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951C" w14:textId="63C5E541"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Student</w:t>
      </w:r>
      <w:r w:rsidR="00A75CA2">
        <w:rPr>
          <w:rFonts w:ascii="Times New Roman" w:hAnsi="Times New Roman"/>
          <w:b/>
          <w:sz w:val="28"/>
          <w:szCs w:val="28"/>
        </w:rPr>
        <w:t xml:space="preserve"> </w:t>
      </w:r>
      <w:r w:rsidRPr="007027BD">
        <w:rPr>
          <w:rFonts w:ascii="Times New Roman" w:hAnsi="Times New Roman"/>
          <w:b/>
          <w:sz w:val="28"/>
          <w:szCs w:val="28"/>
        </w:rPr>
        <w:t>Name:</w:t>
      </w:r>
      <w:r w:rsidR="00A75CA2">
        <w:rPr>
          <w:rFonts w:ascii="Times New Roman" w:hAnsi="Times New Roman"/>
          <w:b/>
          <w:sz w:val="28"/>
          <w:szCs w:val="28"/>
        </w:rPr>
        <w:t xml:space="preserve"> Shinde</w:t>
      </w:r>
      <w:r w:rsidR="00C30F0B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A75CA2">
        <w:rPr>
          <w:rFonts w:ascii="Times New Roman" w:hAnsi="Times New Roman"/>
          <w:b/>
          <w:sz w:val="28"/>
          <w:szCs w:val="28"/>
        </w:rPr>
        <w:t xml:space="preserve">Smita  </w:t>
      </w:r>
      <w:proofErr w:type="spellStart"/>
      <w:r w:rsidR="00A75CA2">
        <w:rPr>
          <w:rFonts w:ascii="Times New Roman" w:hAnsi="Times New Roman"/>
          <w:b/>
          <w:sz w:val="28"/>
          <w:szCs w:val="28"/>
        </w:rPr>
        <w:t>Shahaji</w:t>
      </w:r>
      <w:proofErr w:type="spellEnd"/>
      <w:proofErr w:type="gramEnd"/>
    </w:p>
    <w:p w14:paraId="2CEE4750" w14:textId="0EEE4320"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 xml:space="preserve">UID: </w:t>
      </w:r>
      <w:r w:rsidR="00A75CA2">
        <w:rPr>
          <w:rFonts w:ascii="Times New Roman" w:hAnsi="Times New Roman"/>
          <w:b/>
          <w:sz w:val="28"/>
          <w:szCs w:val="28"/>
        </w:rPr>
        <w:t>20BCS4643</w:t>
      </w:r>
    </w:p>
    <w:p w14:paraId="4C329085" w14:textId="3A9F3C7D"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Date of Performance:</w:t>
      </w:r>
      <w:r w:rsidR="002554D1">
        <w:rPr>
          <w:rFonts w:ascii="Times New Roman" w:hAnsi="Times New Roman"/>
          <w:b/>
          <w:sz w:val="28"/>
          <w:szCs w:val="28"/>
        </w:rPr>
        <w:t>05</w:t>
      </w:r>
      <w:r w:rsidR="00A75CA2">
        <w:rPr>
          <w:rFonts w:ascii="Times New Roman" w:hAnsi="Times New Roman"/>
          <w:b/>
          <w:sz w:val="28"/>
          <w:szCs w:val="28"/>
        </w:rPr>
        <w:t>/</w:t>
      </w:r>
      <w:r w:rsidR="002554D1">
        <w:rPr>
          <w:rFonts w:ascii="Times New Roman" w:hAnsi="Times New Roman"/>
          <w:b/>
          <w:sz w:val="28"/>
          <w:szCs w:val="28"/>
        </w:rPr>
        <w:t>13</w:t>
      </w:r>
      <w:r w:rsidR="00A75CA2">
        <w:rPr>
          <w:rFonts w:ascii="Times New Roman" w:hAnsi="Times New Roman"/>
          <w:b/>
          <w:sz w:val="28"/>
          <w:szCs w:val="28"/>
        </w:rPr>
        <w:t>/2021</w:t>
      </w:r>
    </w:p>
    <w:p w14:paraId="4ADF0A98" w14:textId="77777777"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69A63F9C" w14:textId="3BD0C41B" w:rsidR="00BC4CD4" w:rsidRPr="007027BD" w:rsidRDefault="00BC4CD4" w:rsidP="00BC4CD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Branch:</w:t>
      </w:r>
      <w:r w:rsidR="00A75CA2">
        <w:rPr>
          <w:rFonts w:ascii="Times New Roman" w:hAnsi="Times New Roman"/>
          <w:b/>
          <w:sz w:val="28"/>
          <w:szCs w:val="28"/>
        </w:rPr>
        <w:t xml:space="preserve"> CSE-IOT</w:t>
      </w:r>
      <w:r w:rsidRPr="007027BD"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="00A75CA2">
        <w:rPr>
          <w:rFonts w:ascii="Times New Roman" w:hAnsi="Times New Roman"/>
          <w:b/>
          <w:sz w:val="28"/>
          <w:szCs w:val="28"/>
        </w:rPr>
        <w:t xml:space="preserve"> </w:t>
      </w:r>
      <w:r w:rsidRPr="007027BD">
        <w:rPr>
          <w:rFonts w:ascii="Times New Roman" w:hAnsi="Times New Roman"/>
          <w:b/>
          <w:sz w:val="28"/>
          <w:szCs w:val="28"/>
        </w:rPr>
        <w:t xml:space="preserve">        Section/Group:</w:t>
      </w:r>
      <w:r w:rsidR="00A75CA2">
        <w:rPr>
          <w:rFonts w:ascii="Times New Roman" w:hAnsi="Times New Roman"/>
          <w:b/>
          <w:sz w:val="28"/>
          <w:szCs w:val="28"/>
        </w:rPr>
        <w:t xml:space="preserve">  IOT -B</w:t>
      </w:r>
    </w:p>
    <w:p w14:paraId="29E32E12" w14:textId="47FAD7E3" w:rsidR="00BC4CD4" w:rsidRDefault="00BC4CD4" w:rsidP="00BC4CD4">
      <w:pPr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 xml:space="preserve">Subject </w:t>
      </w:r>
      <w:proofErr w:type="spellStart"/>
      <w:proofErr w:type="gramStart"/>
      <w:r w:rsidRPr="007027BD">
        <w:rPr>
          <w:rFonts w:ascii="Times New Roman" w:hAnsi="Times New Roman"/>
          <w:b/>
          <w:sz w:val="28"/>
          <w:szCs w:val="28"/>
        </w:rPr>
        <w:t>Name</w:t>
      </w:r>
      <w:r w:rsidR="00A75CA2">
        <w:rPr>
          <w:rFonts w:ascii="Times New Roman" w:hAnsi="Times New Roman"/>
          <w:b/>
          <w:sz w:val="28"/>
          <w:szCs w:val="28"/>
        </w:rPr>
        <w:t>:Digital</w:t>
      </w:r>
      <w:proofErr w:type="spellEnd"/>
      <w:proofErr w:type="gramEnd"/>
      <w:r w:rsidR="00A75CA2">
        <w:rPr>
          <w:rFonts w:ascii="Times New Roman" w:hAnsi="Times New Roman"/>
          <w:b/>
          <w:sz w:val="28"/>
          <w:szCs w:val="28"/>
        </w:rPr>
        <w:t xml:space="preserve"> Electronics lab</w:t>
      </w:r>
    </w:p>
    <w:p w14:paraId="2E674CEA" w14:textId="77777777" w:rsidR="00A75CA2" w:rsidRDefault="00A75CA2" w:rsidP="00BC4CD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B6B3FAF" w14:textId="77777777" w:rsidR="00BC4CD4" w:rsidRDefault="00BC4CD4" w:rsidP="001A7B44">
      <w:pPr>
        <w:jc w:val="both"/>
        <w:rPr>
          <w:rFonts w:ascii="Times New Roman" w:hAnsi="Times New Roman" w:cs="Times New Roman"/>
          <w:b/>
          <w:sz w:val="32"/>
          <w:szCs w:val="32"/>
        </w:rPr>
        <w:sectPr w:rsidR="00BC4CD4" w:rsidSect="001A20A8">
          <w:headerReference w:type="default" r:id="rId8"/>
          <w:pgSz w:w="11906" w:h="16838"/>
          <w:pgMar w:top="1440" w:right="1440" w:bottom="1440" w:left="1440" w:header="426" w:footer="708" w:gutter="0"/>
          <w:cols w:num="2" w:space="708"/>
          <w:docGrid w:linePitch="360"/>
        </w:sectPr>
      </w:pPr>
    </w:p>
    <w:p w14:paraId="2C76D991" w14:textId="77777777" w:rsidR="001A7B44" w:rsidRPr="000C514B" w:rsidRDefault="001A7B44" w:rsidP="001A7B4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C514B">
        <w:rPr>
          <w:rFonts w:ascii="Times New Roman" w:hAnsi="Times New Roman" w:cs="Times New Roman"/>
          <w:b/>
          <w:sz w:val="32"/>
          <w:szCs w:val="32"/>
        </w:rPr>
        <w:t xml:space="preserve">AIM </w:t>
      </w:r>
    </w:p>
    <w:p w14:paraId="44F43C2C" w14:textId="77777777" w:rsidR="00AF5AB4" w:rsidRPr="000C514B" w:rsidRDefault="009D5F15" w:rsidP="00F267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C514B">
        <w:rPr>
          <w:rFonts w:ascii="Times New Roman" w:hAnsi="Times New Roman" w:cs="Times New Roman"/>
          <w:sz w:val="24"/>
          <w:lang w:val="en-US"/>
        </w:rPr>
        <w:t xml:space="preserve">Design an automatic </w:t>
      </w:r>
      <w:r w:rsidR="00F26791" w:rsidRPr="000C514B">
        <w:rPr>
          <w:rFonts w:ascii="Times New Roman" w:hAnsi="Times New Roman" w:cs="Times New Roman"/>
          <w:sz w:val="24"/>
          <w:lang w:val="en-US"/>
        </w:rPr>
        <w:t xml:space="preserve">heater </w:t>
      </w:r>
      <w:r w:rsidRPr="000C514B">
        <w:rPr>
          <w:rFonts w:ascii="Times New Roman" w:hAnsi="Times New Roman" w:cs="Times New Roman"/>
          <w:sz w:val="24"/>
          <w:lang w:val="en-US"/>
        </w:rPr>
        <w:t xml:space="preserve">controller </w:t>
      </w:r>
      <w:r w:rsidR="00F26791" w:rsidRPr="000C514B">
        <w:rPr>
          <w:rFonts w:ascii="Times New Roman" w:hAnsi="Times New Roman" w:cs="Times New Roman"/>
          <w:sz w:val="24"/>
          <w:lang w:val="en-US"/>
        </w:rPr>
        <w:t>using NOT gate such that at temperature below 10</w:t>
      </w:r>
      <w:r w:rsidR="00F26791" w:rsidRPr="000C514B">
        <w:rPr>
          <w:rFonts w:ascii="Times New Roman" w:hAnsi="Times New Roman" w:cs="Times New Roman"/>
          <w:sz w:val="24"/>
          <w:vertAlign w:val="superscript"/>
          <w:lang w:val="en-US"/>
        </w:rPr>
        <w:t>o</w:t>
      </w:r>
      <w:r w:rsidR="00F26791" w:rsidRPr="000C514B">
        <w:rPr>
          <w:rFonts w:ascii="Times New Roman" w:hAnsi="Times New Roman" w:cs="Times New Roman"/>
          <w:sz w:val="24"/>
          <w:lang w:val="en-US"/>
        </w:rPr>
        <w:t>C the heater should turn ON (the heater can be represented by using an LED)</w:t>
      </w:r>
      <w:r w:rsidRPr="000C514B">
        <w:rPr>
          <w:rFonts w:ascii="Times New Roman" w:hAnsi="Times New Roman" w:cs="Times New Roman"/>
          <w:sz w:val="24"/>
          <w:lang w:val="en-US"/>
        </w:rPr>
        <w:t>.</w:t>
      </w:r>
    </w:p>
    <w:p w14:paraId="68B54E28" w14:textId="77777777" w:rsidR="00F26791" w:rsidRPr="000C514B" w:rsidRDefault="00F26791" w:rsidP="00F26791">
      <w:pPr>
        <w:pStyle w:val="ListParagraph"/>
        <w:rPr>
          <w:rFonts w:ascii="Times New Roman" w:hAnsi="Times New Roman" w:cs="Times New Roman"/>
          <w:sz w:val="32"/>
        </w:rPr>
      </w:pPr>
    </w:p>
    <w:p w14:paraId="0E843D22" w14:textId="77777777" w:rsidR="00B2584F" w:rsidRDefault="00B2584F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 w:cs="Times New Roman"/>
          <w:b/>
          <w:sz w:val="32"/>
          <w:szCs w:val="32"/>
        </w:rPr>
        <w:t>Task to be done</w:t>
      </w:r>
    </w:p>
    <w:p w14:paraId="635F48EB" w14:textId="6B8DE569" w:rsidR="00E05A3B" w:rsidRDefault="00E05A3B" w:rsidP="00E05A3B">
      <w:pPr>
        <w:pStyle w:val="NormalWeb"/>
        <w:rPr>
          <w:rFonts w:ascii="inherit" w:eastAsia="Times New Roman" w:hAnsi="inherit"/>
        </w:rPr>
      </w:pPr>
      <w:r>
        <w:rPr>
          <w:sz w:val="28"/>
          <w:szCs w:val="28"/>
        </w:rPr>
        <w:t>The practical applications of logic gate {NOT}</w:t>
      </w:r>
    </w:p>
    <w:p w14:paraId="7A809ED1" w14:textId="7878A39B" w:rsidR="00E05A3B" w:rsidRPr="00C30F0B" w:rsidRDefault="00E05A3B" w:rsidP="002554D1">
      <w:pPr>
        <w:pStyle w:val="NoSpacing"/>
        <w:ind w:left="360"/>
        <w:rPr>
          <w:sz w:val="28"/>
          <w:szCs w:val="28"/>
        </w:rPr>
      </w:pPr>
      <w:r w:rsidRPr="00C30F0B">
        <w:rPr>
          <w:rStyle w:val="Strong"/>
          <w:b w:val="0"/>
          <w:bCs w:val="0"/>
          <w:sz w:val="28"/>
          <w:szCs w:val="28"/>
        </w:rPr>
        <w:t>Design an automatic fan controller (NOT).</w:t>
      </w:r>
    </w:p>
    <w:p w14:paraId="5AB96553" w14:textId="77777777" w:rsidR="00E05A3B" w:rsidRPr="00E05A3B" w:rsidRDefault="00E05A3B" w:rsidP="00E05A3B">
      <w:pPr>
        <w:pStyle w:val="NormalWeb"/>
        <w:rPr>
          <w:rFonts w:ascii="inherit" w:eastAsia="Times New Roman" w:hAnsi="inherit"/>
        </w:rPr>
      </w:pPr>
    </w:p>
    <w:p w14:paraId="022A0AB6" w14:textId="597D3FF4" w:rsidR="00B2584F" w:rsidRPr="00E05A3B" w:rsidRDefault="00B2584F" w:rsidP="00E05A3B">
      <w:pPr>
        <w:pStyle w:val="NoSpacing"/>
        <w:rPr>
          <w:sz w:val="28"/>
          <w:szCs w:val="28"/>
        </w:rPr>
      </w:pPr>
    </w:p>
    <w:p w14:paraId="21E994ED" w14:textId="77777777" w:rsidR="00B2584F" w:rsidRDefault="00B2584F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7840">
        <w:rPr>
          <w:rFonts w:ascii="Times New Roman" w:hAnsi="Times New Roman" w:cs="Times New Roman"/>
          <w:b/>
          <w:sz w:val="32"/>
          <w:szCs w:val="32"/>
        </w:rPr>
        <w:t>Requirements</w:t>
      </w:r>
    </w:p>
    <w:p w14:paraId="19031368" w14:textId="40CC8265" w:rsidR="00B2584F" w:rsidRDefault="00C30F0B" w:rsidP="00C30F0B">
      <w:pPr>
        <w:pStyle w:val="Heading1"/>
        <w:numPr>
          <w:ilvl w:val="0"/>
          <w:numId w:val="4"/>
        </w:numPr>
      </w:pPr>
      <w:r w:rsidRPr="00C30F0B">
        <w:rPr>
          <w:rStyle w:val="Heading1Char"/>
        </w:rPr>
        <w:t>Software-</w:t>
      </w:r>
      <w:r w:rsidRPr="00C30F0B">
        <w:t xml:space="preserve"> </w:t>
      </w:r>
    </w:p>
    <w:p w14:paraId="00B33629" w14:textId="2091E486" w:rsidR="00C30F0B" w:rsidRPr="00C30F0B" w:rsidRDefault="00C30F0B" w:rsidP="00C30F0B">
      <w:pPr>
        <w:pStyle w:val="ListParagraph"/>
        <w:jc w:val="both"/>
        <w:rPr>
          <w:rFonts w:cstheme="minorHAnsi"/>
          <w:bCs/>
          <w:sz w:val="32"/>
          <w:szCs w:val="32"/>
        </w:rPr>
      </w:pPr>
      <w:r w:rsidRPr="00C30F0B">
        <w:rPr>
          <w:rFonts w:cstheme="minorHAnsi"/>
          <w:bCs/>
          <w:sz w:val="32"/>
          <w:szCs w:val="32"/>
        </w:rPr>
        <w:t>Tinker cad</w:t>
      </w:r>
    </w:p>
    <w:p w14:paraId="46474B83" w14:textId="37808A9C" w:rsidR="002554D1" w:rsidRDefault="00C30F0B" w:rsidP="002554D1">
      <w:pPr>
        <w:pStyle w:val="Heading1"/>
        <w:numPr>
          <w:ilvl w:val="0"/>
          <w:numId w:val="4"/>
        </w:numPr>
        <w:rPr>
          <w:rFonts w:ascii="inherit" w:eastAsia="Times New Roman" w:hAnsi="inherit" w:cs="Times New Roman"/>
          <w:sz w:val="28"/>
          <w:szCs w:val="28"/>
          <w:lang w:eastAsia="en-IN"/>
        </w:rPr>
      </w:pPr>
      <w:r>
        <w:t>Hardware-</w:t>
      </w:r>
      <w:r w:rsidRPr="00C30F0B">
        <w:rPr>
          <w:rFonts w:ascii="inherit" w:eastAsia="Times New Roman" w:hAnsi="inherit" w:cs="Times New Roman"/>
          <w:sz w:val="28"/>
          <w:szCs w:val="28"/>
          <w:lang w:eastAsia="en-IN"/>
        </w:rPr>
        <w:t xml:space="preserve"> </w:t>
      </w:r>
    </w:p>
    <w:p w14:paraId="595262A7" w14:textId="77777777" w:rsidR="002554D1" w:rsidRPr="002554D1" w:rsidRDefault="002554D1" w:rsidP="002554D1">
      <w:pPr>
        <w:rPr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6"/>
        <w:gridCol w:w="4111"/>
        <w:gridCol w:w="2126"/>
      </w:tblGrid>
      <w:tr w:rsidR="002554D1" w14:paraId="06865221" w14:textId="77777777" w:rsidTr="008328E2">
        <w:tc>
          <w:tcPr>
            <w:tcW w:w="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F0178" w14:textId="77777777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Sr.no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81A62" w14:textId="77777777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Apparatus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8E782" w14:textId="77777777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Quantity </w:t>
            </w:r>
          </w:p>
        </w:tc>
      </w:tr>
      <w:tr w:rsidR="002554D1" w14:paraId="57C03381" w14:textId="77777777" w:rsidTr="008328E2">
        <w:tc>
          <w:tcPr>
            <w:tcW w:w="9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095EAE" w14:textId="77777777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1.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8216E0" w14:textId="3D265298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7404 IC-NOT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B444CD" w14:textId="77777777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1</w:t>
            </w:r>
          </w:p>
        </w:tc>
      </w:tr>
      <w:tr w:rsidR="002554D1" w14:paraId="41FF3E8B" w14:textId="77777777" w:rsidTr="008328E2">
        <w:tc>
          <w:tcPr>
            <w:tcW w:w="9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BD671F" w14:textId="7C34C371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2.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29FF16" w14:textId="54DB2A08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LED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2B94FC" w14:textId="76E85CFB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1</w:t>
            </w:r>
          </w:p>
        </w:tc>
      </w:tr>
      <w:tr w:rsidR="002554D1" w14:paraId="180AED3A" w14:textId="77777777" w:rsidTr="008328E2">
        <w:tc>
          <w:tcPr>
            <w:tcW w:w="966" w:type="dxa"/>
            <w:tcBorders>
              <w:left w:val="single" w:sz="12" w:space="0" w:color="auto"/>
              <w:right w:val="single" w:sz="12" w:space="0" w:color="auto"/>
            </w:tcBorders>
          </w:tcPr>
          <w:p w14:paraId="6C1C338C" w14:textId="77777777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3.</w:t>
            </w:r>
          </w:p>
        </w:tc>
        <w:tc>
          <w:tcPr>
            <w:tcW w:w="4111" w:type="dxa"/>
            <w:tcBorders>
              <w:left w:val="single" w:sz="12" w:space="0" w:color="auto"/>
              <w:right w:val="single" w:sz="12" w:space="0" w:color="auto"/>
            </w:tcBorders>
          </w:tcPr>
          <w:p w14:paraId="10F27F4B" w14:textId="3B9A58B6" w:rsidR="002554D1" w:rsidRP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 w:rsidRPr="002554D1">
              <w:rPr>
                <w:rFonts w:eastAsia="Times New Roman" w:cstheme="minorHAnsi"/>
                <w:sz w:val="32"/>
                <w:szCs w:val="32"/>
                <w:lang w:eastAsia="en-IN"/>
              </w:rPr>
              <w:t>Breadboard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420A166B" w14:textId="77777777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1</w:t>
            </w:r>
          </w:p>
        </w:tc>
      </w:tr>
      <w:tr w:rsidR="002554D1" w14:paraId="764B7BE7" w14:textId="77777777" w:rsidTr="008328E2">
        <w:tc>
          <w:tcPr>
            <w:tcW w:w="966" w:type="dxa"/>
            <w:tcBorders>
              <w:left w:val="single" w:sz="12" w:space="0" w:color="auto"/>
              <w:right w:val="single" w:sz="12" w:space="0" w:color="auto"/>
            </w:tcBorders>
          </w:tcPr>
          <w:p w14:paraId="763B8230" w14:textId="77777777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4.</w:t>
            </w:r>
          </w:p>
        </w:tc>
        <w:tc>
          <w:tcPr>
            <w:tcW w:w="4111" w:type="dxa"/>
            <w:tcBorders>
              <w:left w:val="single" w:sz="12" w:space="0" w:color="auto"/>
              <w:right w:val="single" w:sz="12" w:space="0" w:color="auto"/>
            </w:tcBorders>
          </w:tcPr>
          <w:p w14:paraId="63FE6D83" w14:textId="77777777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Resister 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32BC2105" w14:textId="3B875BE9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1</w:t>
            </w:r>
          </w:p>
        </w:tc>
      </w:tr>
      <w:tr w:rsidR="002554D1" w14:paraId="36A1F904" w14:textId="77777777" w:rsidTr="008328E2">
        <w:tc>
          <w:tcPr>
            <w:tcW w:w="966" w:type="dxa"/>
            <w:tcBorders>
              <w:left w:val="single" w:sz="12" w:space="0" w:color="auto"/>
              <w:right w:val="single" w:sz="12" w:space="0" w:color="auto"/>
            </w:tcBorders>
          </w:tcPr>
          <w:p w14:paraId="48DD4ADF" w14:textId="77777777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5.</w:t>
            </w:r>
          </w:p>
        </w:tc>
        <w:tc>
          <w:tcPr>
            <w:tcW w:w="4111" w:type="dxa"/>
            <w:tcBorders>
              <w:left w:val="single" w:sz="12" w:space="0" w:color="auto"/>
              <w:right w:val="single" w:sz="12" w:space="0" w:color="auto"/>
            </w:tcBorders>
          </w:tcPr>
          <w:p w14:paraId="6C8E33E3" w14:textId="77777777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Power supply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14:paraId="2669745E" w14:textId="77777777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1</w:t>
            </w:r>
          </w:p>
        </w:tc>
      </w:tr>
      <w:tr w:rsidR="002554D1" w14:paraId="54A56E48" w14:textId="77777777" w:rsidTr="008328E2">
        <w:tc>
          <w:tcPr>
            <w:tcW w:w="9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AD123" w14:textId="77777777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6.</w:t>
            </w:r>
          </w:p>
        </w:tc>
        <w:tc>
          <w:tcPr>
            <w:tcW w:w="41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61EE2" w14:textId="77777777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Connecting wires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B7E9F" w14:textId="366B49BE" w:rsidR="002554D1" w:rsidRDefault="002554D1" w:rsidP="008328E2">
            <w:pPr>
              <w:pStyle w:val="ListParagraph"/>
              <w:ind w:left="0"/>
              <w:jc w:val="both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16</w:t>
            </w:r>
          </w:p>
        </w:tc>
      </w:tr>
    </w:tbl>
    <w:p w14:paraId="3AD5B650" w14:textId="706A39A1" w:rsidR="00C30F0B" w:rsidRDefault="00C30F0B" w:rsidP="00C30F0B"/>
    <w:p w14:paraId="3631C668" w14:textId="2E95536E" w:rsidR="002554D1" w:rsidRDefault="002554D1" w:rsidP="00C30F0B"/>
    <w:p w14:paraId="31AE8006" w14:textId="0E723096" w:rsidR="002554D1" w:rsidRDefault="002554D1" w:rsidP="00C30F0B"/>
    <w:p w14:paraId="4DBEAC21" w14:textId="26DE4C53" w:rsidR="002554D1" w:rsidRDefault="002554D1" w:rsidP="00C30F0B"/>
    <w:p w14:paraId="3922D9EE" w14:textId="090F47C5" w:rsidR="002554D1" w:rsidRDefault="002554D1" w:rsidP="00C30F0B"/>
    <w:p w14:paraId="2A410EE9" w14:textId="77777777" w:rsidR="002554D1" w:rsidRPr="00C30F0B" w:rsidRDefault="002554D1" w:rsidP="00C30F0B"/>
    <w:p w14:paraId="19D2642D" w14:textId="4D7445DA" w:rsidR="00C30F0B" w:rsidRDefault="00B2584F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Circuit diagram/ Block diagram</w:t>
      </w:r>
      <w:r w:rsidR="00C30F0B">
        <w:rPr>
          <w:rFonts w:ascii="Times New Roman" w:hAnsi="Times New Roman" w:cs="Times New Roman"/>
          <w:b/>
          <w:sz w:val="32"/>
          <w:szCs w:val="32"/>
        </w:rPr>
        <w:t>-</w:t>
      </w:r>
    </w:p>
    <w:p w14:paraId="0B31F3E1" w14:textId="04C4F1B7" w:rsidR="00C30F0B" w:rsidRDefault="002709F1" w:rsidP="00B258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279A385" wp14:editId="78371539">
            <wp:extent cx="5731510" cy="3241675"/>
            <wp:effectExtent l="76200" t="76200" r="135890" b="13017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28D580" w14:textId="5BDBA827" w:rsidR="002709F1" w:rsidRPr="002554D1" w:rsidRDefault="00B2584F" w:rsidP="00B2584F">
      <w:pPr>
        <w:rPr>
          <w:rStyle w:val="Strong"/>
          <w:rFonts w:ascii="Times New Roman" w:hAnsi="Times New Roman" w:cs="Times New Roman"/>
          <w:bCs w:val="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Simulation Results:</w:t>
      </w:r>
    </w:p>
    <w:p w14:paraId="0ECF2C69" w14:textId="2F077DDD" w:rsidR="00597DD3" w:rsidRDefault="00597DD3" w:rsidP="00597DD3">
      <w:pPr>
        <w:pStyle w:val="NoSpacing"/>
        <w:ind w:left="360"/>
        <w:rPr>
          <w:rStyle w:val="Strong"/>
          <w:b w:val="0"/>
          <w:bCs w:val="0"/>
          <w:sz w:val="28"/>
          <w:szCs w:val="28"/>
        </w:rPr>
      </w:pPr>
      <w:r w:rsidRPr="00C30F0B">
        <w:rPr>
          <w:rStyle w:val="Strong"/>
          <w:b w:val="0"/>
          <w:bCs w:val="0"/>
          <w:sz w:val="28"/>
          <w:szCs w:val="28"/>
        </w:rPr>
        <w:t>Design an automatic fan controller (NOT).</w:t>
      </w:r>
    </w:p>
    <w:p w14:paraId="4194AC99" w14:textId="77777777" w:rsidR="00597DD3" w:rsidRPr="00C30F0B" w:rsidRDefault="00597DD3" w:rsidP="00597DD3">
      <w:pPr>
        <w:pStyle w:val="NoSpacing"/>
        <w:ind w:left="360"/>
        <w:rPr>
          <w:sz w:val="28"/>
          <w:szCs w:val="28"/>
        </w:rPr>
      </w:pPr>
    </w:p>
    <w:p w14:paraId="33F3D2A8" w14:textId="77777777" w:rsidR="002554D1" w:rsidRDefault="002554D1" w:rsidP="00B2584F">
      <w:pPr>
        <w:rPr>
          <w:rStyle w:val="Strong"/>
          <w:b w:val="0"/>
          <w:bCs w:val="0"/>
          <w:sz w:val="28"/>
          <w:szCs w:val="28"/>
        </w:rPr>
      </w:pPr>
    </w:p>
    <w:p w14:paraId="4A36C189" w14:textId="38CC0644" w:rsidR="00597DD3" w:rsidRDefault="002554D1" w:rsidP="00B2584F">
      <w:pPr>
        <w:rPr>
          <w:rStyle w:val="Strong"/>
          <w:b w:val="0"/>
          <w:bCs w:val="0"/>
          <w:sz w:val="28"/>
          <w:szCs w:val="28"/>
        </w:rPr>
      </w:pPr>
      <w:r w:rsidRPr="002554D1">
        <w:rPr>
          <w:rStyle w:val="Strong"/>
          <w:b w:val="0"/>
          <w:bCs w:val="0"/>
          <w:sz w:val="28"/>
          <w:szCs w:val="28"/>
        </w:rPr>
        <w:lastRenderedPageBreak/>
        <w:drawing>
          <wp:inline distT="0" distB="0" distL="0" distR="0" wp14:anchorId="061931CE" wp14:editId="6DD81DF4">
            <wp:extent cx="5731510" cy="3223895"/>
            <wp:effectExtent l="76200" t="76200" r="135890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B2329F" w14:textId="5035825A" w:rsidR="00B2584F" w:rsidRDefault="00B2584F" w:rsidP="00B2584F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 xml:space="preserve">Concept </w:t>
      </w:r>
      <w:r w:rsidR="00F62E2C" w:rsidRPr="00334A14">
        <w:rPr>
          <w:rFonts w:ascii="Times New Roman" w:hAnsi="Times New Roman" w:cs="Times New Roman"/>
          <w:b/>
          <w:sz w:val="32"/>
          <w:szCs w:val="32"/>
        </w:rPr>
        <w:t>used.</w:t>
      </w:r>
    </w:p>
    <w:p w14:paraId="4B4AB88C" w14:textId="046B2AD4" w:rsidR="004D49A1" w:rsidRPr="004D49A1" w:rsidRDefault="004D49A1" w:rsidP="002554D1">
      <w:pPr>
        <w:pStyle w:val="Heading4"/>
        <w:numPr>
          <w:ilvl w:val="0"/>
          <w:numId w:val="20"/>
        </w:numPr>
        <w:rPr>
          <w:rStyle w:val="Strong"/>
          <w:b/>
          <w:bCs/>
        </w:rPr>
      </w:pPr>
      <w:r w:rsidRPr="004D49A1">
        <w:rPr>
          <w:rStyle w:val="Strong"/>
          <w:b/>
          <w:bCs/>
          <w:sz w:val="28"/>
          <w:szCs w:val="28"/>
        </w:rPr>
        <w:t>Design an automatic fan controller (NOT).</w:t>
      </w:r>
    </w:p>
    <w:p w14:paraId="3E35DA3F" w14:textId="74115D8E" w:rsidR="004D49A1" w:rsidRDefault="004D49A1" w:rsidP="004D49A1">
      <w:pPr>
        <w:pStyle w:val="NoSpacing"/>
        <w:numPr>
          <w:ilvl w:val="0"/>
          <w:numId w:val="17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In automatic fan controller </w:t>
      </w:r>
      <w:proofErr w:type="gramStart"/>
      <w:r>
        <w:rPr>
          <w:rStyle w:val="Strong"/>
          <w:b w:val="0"/>
          <w:bCs w:val="0"/>
          <w:sz w:val="28"/>
          <w:szCs w:val="28"/>
        </w:rPr>
        <w:t>NOT</w:t>
      </w:r>
      <w:proofErr w:type="gramEnd"/>
      <w:r>
        <w:rPr>
          <w:rStyle w:val="Strong"/>
          <w:b w:val="0"/>
          <w:bCs w:val="0"/>
          <w:sz w:val="28"/>
          <w:szCs w:val="28"/>
        </w:rPr>
        <w:t xml:space="preserve"> gate was used having IC number [7404]</w:t>
      </w:r>
    </w:p>
    <w:p w14:paraId="593EF789" w14:textId="3C3D748C" w:rsidR="004D49A1" w:rsidRDefault="004D49A1" w:rsidP="004D49A1">
      <w:pPr>
        <w:pStyle w:val="NoSpacing"/>
        <w:numPr>
          <w:ilvl w:val="0"/>
          <w:numId w:val="17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Firstly, fix temperature at constant like 30 degree Celsius.</w:t>
      </w:r>
    </w:p>
    <w:p w14:paraId="00472CF7" w14:textId="048054C4" w:rsidR="004D49A1" w:rsidRDefault="004D49A1" w:rsidP="004D49A1">
      <w:pPr>
        <w:pStyle w:val="NoSpacing"/>
        <w:numPr>
          <w:ilvl w:val="0"/>
          <w:numId w:val="17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When we need the warm during the </w:t>
      </w:r>
      <w:r w:rsidR="007410D8">
        <w:rPr>
          <w:rStyle w:val="Strong"/>
          <w:b w:val="0"/>
          <w:bCs w:val="0"/>
          <w:sz w:val="28"/>
          <w:szCs w:val="28"/>
        </w:rPr>
        <w:t>winter,</w:t>
      </w:r>
      <w:r>
        <w:rPr>
          <w:rStyle w:val="Strong"/>
          <w:b w:val="0"/>
          <w:bCs w:val="0"/>
          <w:sz w:val="28"/>
          <w:szCs w:val="28"/>
        </w:rPr>
        <w:t xml:space="preserve"> we want to room temperature became constant as 30 or more than that, we need to give more high inputs to warms up the room.</w:t>
      </w:r>
    </w:p>
    <w:p w14:paraId="019EDA49" w14:textId="31E1F109" w:rsidR="004D49A1" w:rsidRDefault="004D49A1" w:rsidP="004D49A1">
      <w:pPr>
        <w:pStyle w:val="NoSpacing"/>
        <w:numPr>
          <w:ilvl w:val="0"/>
          <w:numId w:val="17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That time fixed central heating work on the conditions.</w:t>
      </w:r>
    </w:p>
    <w:p w14:paraId="382A3D69" w14:textId="079DB78D" w:rsidR="004D49A1" w:rsidRPr="007410D8" w:rsidRDefault="004D49A1" w:rsidP="00794BAD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The temperature sensor input needs to be given to the input terminal</w:t>
      </w:r>
      <w:r w:rsidR="007410D8">
        <w:rPr>
          <w:rStyle w:val="Strong"/>
          <w:b w:val="0"/>
          <w:bCs w:val="0"/>
          <w:sz w:val="28"/>
          <w:szCs w:val="28"/>
        </w:rPr>
        <w:t xml:space="preserve"> of any one of the NOT gate inside this IC, and the output actuator can be driven from the output terminal of the same gate.</w:t>
      </w:r>
    </w:p>
    <w:p w14:paraId="7E52D64D" w14:textId="4AF44494" w:rsidR="004D49A1" w:rsidRDefault="004D49A1" w:rsidP="00794BAD">
      <w:pPr>
        <w:pStyle w:val="NoSpacing"/>
        <w:rPr>
          <w:sz w:val="28"/>
          <w:szCs w:val="28"/>
        </w:rPr>
      </w:pPr>
    </w:p>
    <w:p w14:paraId="25C240DE" w14:textId="72ADFE6C" w:rsidR="00B2584F" w:rsidRPr="004640D1" w:rsidRDefault="00B2584F" w:rsidP="00B2584F">
      <w:pPr>
        <w:rPr>
          <w:rFonts w:ascii="Times New Roman" w:hAnsi="Times New Roman" w:cs="Times New Roman"/>
          <w:i/>
          <w:sz w:val="20"/>
          <w:szCs w:val="32"/>
        </w:rPr>
      </w:pPr>
    </w:p>
    <w:p w14:paraId="283F56D9" w14:textId="4002E682" w:rsidR="00B2584F" w:rsidRDefault="00B2584F" w:rsidP="00B2584F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Troubleshooting</w:t>
      </w:r>
    </w:p>
    <w:p w14:paraId="4A51DBDF" w14:textId="3FE13EE5" w:rsidR="007410D8" w:rsidRDefault="007410D8" w:rsidP="007410D8">
      <w:pPr>
        <w:pStyle w:val="NoSpacing"/>
        <w:numPr>
          <w:ilvl w:val="0"/>
          <w:numId w:val="19"/>
        </w:numPr>
        <w:rPr>
          <w:sz w:val="28"/>
          <w:szCs w:val="28"/>
        </w:rPr>
      </w:pPr>
      <w:r w:rsidRPr="007410D8">
        <w:rPr>
          <w:sz w:val="28"/>
          <w:szCs w:val="28"/>
        </w:rPr>
        <w:t>On thinker cad the LM35 is not available</w:t>
      </w:r>
      <w:r>
        <w:rPr>
          <w:sz w:val="28"/>
          <w:szCs w:val="28"/>
        </w:rPr>
        <w:t xml:space="preserve"> instead of the LM35 we used in the circuit diagram as temperature sensor is TMP36.</w:t>
      </w:r>
    </w:p>
    <w:p w14:paraId="3F36BBD2" w14:textId="68332DE0" w:rsidR="007410D8" w:rsidRDefault="001533BC" w:rsidP="007410D8">
      <w:pPr>
        <w:pStyle w:val="NoSpacing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7410D8">
        <w:rPr>
          <w:sz w:val="28"/>
          <w:szCs w:val="28"/>
        </w:rPr>
        <w:t>hou</w:t>
      </w:r>
      <w:r>
        <w:rPr>
          <w:sz w:val="28"/>
          <w:szCs w:val="28"/>
        </w:rPr>
        <w:t xml:space="preserve">ld be all connection will be connected. </w:t>
      </w:r>
    </w:p>
    <w:p w14:paraId="0E73CE8F" w14:textId="75A00DE4" w:rsidR="001533BC" w:rsidRDefault="001533BC" w:rsidP="007410D8">
      <w:pPr>
        <w:pStyle w:val="NoSpacing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Most careful about input and output connections</w:t>
      </w:r>
      <w:r w:rsidR="00AC0006">
        <w:rPr>
          <w:sz w:val="28"/>
          <w:szCs w:val="28"/>
        </w:rPr>
        <w:t>.</w:t>
      </w:r>
    </w:p>
    <w:p w14:paraId="1841DB5C" w14:textId="31891FAE" w:rsidR="00AC0006" w:rsidRDefault="00AC0006" w:rsidP="00AC0006">
      <w:pPr>
        <w:pStyle w:val="NoSpacing"/>
        <w:ind w:left="720"/>
        <w:rPr>
          <w:sz w:val="28"/>
          <w:szCs w:val="28"/>
        </w:rPr>
      </w:pPr>
    </w:p>
    <w:p w14:paraId="74912615" w14:textId="7F6EE597" w:rsidR="00AC0006" w:rsidRDefault="00AC0006" w:rsidP="00AC0006">
      <w:pPr>
        <w:pStyle w:val="NoSpacing"/>
        <w:ind w:left="720"/>
        <w:rPr>
          <w:sz w:val="28"/>
          <w:szCs w:val="28"/>
        </w:rPr>
      </w:pPr>
    </w:p>
    <w:p w14:paraId="5C6ADCB2" w14:textId="0AA188D6" w:rsidR="00AC0006" w:rsidRDefault="00AC0006" w:rsidP="00AC0006">
      <w:pPr>
        <w:pStyle w:val="NoSpacing"/>
        <w:ind w:left="720"/>
        <w:rPr>
          <w:sz w:val="28"/>
          <w:szCs w:val="28"/>
        </w:rPr>
      </w:pPr>
    </w:p>
    <w:p w14:paraId="1C97C1DA" w14:textId="3443177A" w:rsidR="00AC0006" w:rsidRDefault="00AC0006" w:rsidP="00AC0006">
      <w:pPr>
        <w:pStyle w:val="Heading4"/>
        <w:rPr>
          <w:sz w:val="32"/>
          <w:szCs w:val="32"/>
        </w:rPr>
      </w:pPr>
      <w:r>
        <w:rPr>
          <w:sz w:val="32"/>
          <w:szCs w:val="32"/>
        </w:rPr>
        <w:t>Result-</w:t>
      </w:r>
    </w:p>
    <w:p w14:paraId="520758C3" w14:textId="484D62FF" w:rsidR="00AC0006" w:rsidRPr="00AC0006" w:rsidRDefault="00AC0006" w:rsidP="00AC0006">
      <w:pPr>
        <w:pStyle w:val="NoSpacing"/>
        <w:rPr>
          <w:lang w:eastAsia="en-IN"/>
        </w:rPr>
      </w:pPr>
      <w:r w:rsidRPr="00AC0006">
        <w:rPr>
          <w:sz w:val="28"/>
          <w:szCs w:val="28"/>
          <w:lang w:eastAsia="en-IN"/>
        </w:rPr>
        <w:t xml:space="preserve">The integrated circuits and their connections on the breadboard were studied and implemented. The practical applications of logic gate </w:t>
      </w:r>
      <w:proofErr w:type="gramStart"/>
      <w:r w:rsidRPr="00AC0006">
        <w:rPr>
          <w:sz w:val="28"/>
          <w:szCs w:val="28"/>
          <w:lang w:eastAsia="en-IN"/>
        </w:rPr>
        <w:t>( NOT</w:t>
      </w:r>
      <w:proofErr w:type="gramEnd"/>
      <w:r w:rsidRPr="00AC0006">
        <w:rPr>
          <w:sz w:val="28"/>
          <w:szCs w:val="28"/>
          <w:lang w:eastAsia="en-IN"/>
        </w:rPr>
        <w:t>) were studied and implemented</w:t>
      </w:r>
      <w:r w:rsidRPr="00AC0006">
        <w:rPr>
          <w:lang w:eastAsia="en-IN"/>
        </w:rPr>
        <w:t>.</w:t>
      </w:r>
    </w:p>
    <w:p w14:paraId="0CE865C9" w14:textId="794130AC" w:rsidR="00AC0006" w:rsidRDefault="00AC0006" w:rsidP="00AC0006">
      <w:pPr>
        <w:pStyle w:val="Heading4"/>
      </w:pPr>
    </w:p>
    <w:p w14:paraId="5B70DCE5" w14:textId="77777777" w:rsidR="007410D8" w:rsidRPr="007410D8" w:rsidRDefault="007410D8" w:rsidP="007410D8">
      <w:pPr>
        <w:pStyle w:val="NoSpacing"/>
        <w:rPr>
          <w:sz w:val="28"/>
          <w:szCs w:val="28"/>
        </w:rPr>
      </w:pPr>
    </w:p>
    <w:p w14:paraId="4BF88B50" w14:textId="77777777" w:rsidR="007410D8" w:rsidRDefault="007410D8" w:rsidP="007410D8">
      <w:pPr>
        <w:pStyle w:val="NoSpacing"/>
      </w:pPr>
    </w:p>
    <w:p w14:paraId="388CD52C" w14:textId="77777777" w:rsidR="001A7B44" w:rsidRPr="000C514B" w:rsidRDefault="001A7B44" w:rsidP="000C514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1A7B44" w:rsidRPr="000C514B" w:rsidSect="00BC4CD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6A71" w14:textId="77777777" w:rsidR="002420C9" w:rsidRDefault="002420C9" w:rsidP="001A7B44">
      <w:pPr>
        <w:spacing w:after="0" w:line="240" w:lineRule="auto"/>
      </w:pPr>
      <w:r>
        <w:separator/>
      </w:r>
    </w:p>
  </w:endnote>
  <w:endnote w:type="continuationSeparator" w:id="0">
    <w:p w14:paraId="098C03C0" w14:textId="77777777" w:rsidR="002420C9" w:rsidRDefault="002420C9" w:rsidP="001A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2C422" w14:textId="77777777" w:rsidR="002420C9" w:rsidRDefault="002420C9" w:rsidP="001A7B44">
      <w:pPr>
        <w:spacing w:after="0" w:line="240" w:lineRule="auto"/>
      </w:pPr>
      <w:r>
        <w:separator/>
      </w:r>
    </w:p>
  </w:footnote>
  <w:footnote w:type="continuationSeparator" w:id="0">
    <w:p w14:paraId="3CE0E71B" w14:textId="77777777" w:rsidR="002420C9" w:rsidRDefault="002420C9" w:rsidP="001A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10C22" w14:textId="77777777" w:rsidR="001A20A8" w:rsidRPr="001A20A8" w:rsidRDefault="001A7B44" w:rsidP="001A20A8">
    <w:pPr>
      <w:pStyle w:val="NormalWeb"/>
      <w:spacing w:before="0" w:beforeAutospacing="0" w:after="0" w:afterAutospacing="0"/>
      <w:jc w:val="center"/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A20A8">
      <w:rPr>
        <w:rFonts w:ascii="Adobe Caslon Pro" w:eastAsia="Arial" w:hAnsi="Adobe Caslon Pro" w:cs="Arial"/>
        <w:b/>
        <w:noProof/>
        <w:sz w:val="46"/>
        <w:szCs w:val="60"/>
        <w14:props3d w14:extrusionH="57150" w14:contourW="0" w14:prstMaterial="warmMatte">
          <w14:bevelT w14:w="82550" w14:h="38100" w14:prst="coolSlant"/>
        </w14:props3d>
      </w:rPr>
      <w:drawing>
        <wp:anchor distT="0" distB="0" distL="114300" distR="114300" simplePos="0" relativeHeight="251658240" behindDoc="0" locked="0" layoutInCell="1" allowOverlap="1" wp14:anchorId="31A5178A" wp14:editId="2584D809">
          <wp:simplePos x="0" y="0"/>
          <wp:positionH relativeFrom="column">
            <wp:posOffset>-806450</wp:posOffset>
          </wp:positionH>
          <wp:positionV relativeFrom="paragraph">
            <wp:posOffset>-74930</wp:posOffset>
          </wp:positionV>
          <wp:extent cx="1568450" cy="624205"/>
          <wp:effectExtent l="0" t="0" r="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624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20A8" w:rsidRPr="001A20A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20ECP-156: </w:t>
    </w:r>
    <w:r w:rsidRPr="001A20A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</w:t>
    </w:r>
    <w:r w:rsidR="001A20A8" w:rsidRPr="001A20A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IGITAL ELECTRONICS LAB</w:t>
    </w:r>
  </w:p>
  <w:p w14:paraId="191B38D7" w14:textId="77777777" w:rsidR="001A7B44" w:rsidRPr="001A20A8" w:rsidRDefault="001A7B44" w:rsidP="001A20A8">
    <w:pPr>
      <w:pStyle w:val="NormalWeb"/>
      <w:spacing w:before="0" w:beforeAutospacing="0" w:after="0" w:afterAutospacing="0"/>
      <w:jc w:val="center"/>
      <w:rPr>
        <w:b/>
        <w:sz w:val="44"/>
        <w:szCs w:val="60"/>
        <w14:props3d w14:extrusionH="57150" w14:contourW="0" w14:prstMaterial="warmMatte">
          <w14:bevelT w14:w="82550" w14:h="38100" w14:prst="coolSlant"/>
        </w14:props3d>
      </w:rPr>
    </w:pPr>
    <w:r w:rsidRPr="001A20A8">
      <w:rPr>
        <w:rFonts w:eastAsia="Arial"/>
        <w:sz w:val="40"/>
        <w:szCs w:val="6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WORKSHEET</w:t>
    </w:r>
  </w:p>
  <w:p w14:paraId="44604455" w14:textId="77777777" w:rsidR="001A7B44" w:rsidRDefault="001A7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B65"/>
    <w:multiLevelType w:val="hybridMultilevel"/>
    <w:tmpl w:val="3AE0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162C5"/>
    <w:multiLevelType w:val="hybridMultilevel"/>
    <w:tmpl w:val="B54A5988"/>
    <w:lvl w:ilvl="0" w:tplc="3E68A9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90D4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760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AD0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DE2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46D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6EB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408B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587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A12DD"/>
    <w:multiLevelType w:val="hybridMultilevel"/>
    <w:tmpl w:val="92265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773E5"/>
    <w:multiLevelType w:val="hybridMultilevel"/>
    <w:tmpl w:val="BCA6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0EB3"/>
    <w:multiLevelType w:val="hybridMultilevel"/>
    <w:tmpl w:val="E1181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9715D"/>
    <w:multiLevelType w:val="hybridMultilevel"/>
    <w:tmpl w:val="E1181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C02C0"/>
    <w:multiLevelType w:val="hybridMultilevel"/>
    <w:tmpl w:val="E71A6D02"/>
    <w:lvl w:ilvl="0" w:tplc="95766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E8537A"/>
    <w:multiLevelType w:val="hybridMultilevel"/>
    <w:tmpl w:val="38384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666CA"/>
    <w:multiLevelType w:val="hybridMultilevel"/>
    <w:tmpl w:val="55AE4E26"/>
    <w:lvl w:ilvl="0" w:tplc="95766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E7EF4"/>
    <w:multiLevelType w:val="hybridMultilevel"/>
    <w:tmpl w:val="77EAE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416AD"/>
    <w:multiLevelType w:val="hybridMultilevel"/>
    <w:tmpl w:val="2E3ADF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7186B"/>
    <w:multiLevelType w:val="hybridMultilevel"/>
    <w:tmpl w:val="E1181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D33E2"/>
    <w:multiLevelType w:val="hybridMultilevel"/>
    <w:tmpl w:val="493044E2"/>
    <w:lvl w:ilvl="0" w:tplc="95766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6445E"/>
    <w:multiLevelType w:val="hybridMultilevel"/>
    <w:tmpl w:val="8FBA5E44"/>
    <w:lvl w:ilvl="0" w:tplc="BA5254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17435"/>
    <w:multiLevelType w:val="hybridMultilevel"/>
    <w:tmpl w:val="393E78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F605C4"/>
    <w:multiLevelType w:val="hybridMultilevel"/>
    <w:tmpl w:val="E1181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735CA"/>
    <w:multiLevelType w:val="hybridMultilevel"/>
    <w:tmpl w:val="FF144B86"/>
    <w:lvl w:ilvl="0" w:tplc="95766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ED31DA"/>
    <w:multiLevelType w:val="hybridMultilevel"/>
    <w:tmpl w:val="28082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51796"/>
    <w:multiLevelType w:val="hybridMultilevel"/>
    <w:tmpl w:val="E1181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D6CF4"/>
    <w:multiLevelType w:val="hybridMultilevel"/>
    <w:tmpl w:val="1AA0CFB0"/>
    <w:lvl w:ilvl="0" w:tplc="95766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7"/>
  </w:num>
  <w:num w:numId="5">
    <w:abstractNumId w:val="5"/>
  </w:num>
  <w:num w:numId="6">
    <w:abstractNumId w:val="7"/>
  </w:num>
  <w:num w:numId="7">
    <w:abstractNumId w:val="11"/>
  </w:num>
  <w:num w:numId="8">
    <w:abstractNumId w:val="15"/>
  </w:num>
  <w:num w:numId="9">
    <w:abstractNumId w:val="13"/>
  </w:num>
  <w:num w:numId="10">
    <w:abstractNumId w:val="16"/>
  </w:num>
  <w:num w:numId="11">
    <w:abstractNumId w:val="14"/>
  </w:num>
  <w:num w:numId="12">
    <w:abstractNumId w:val="8"/>
  </w:num>
  <w:num w:numId="13">
    <w:abstractNumId w:val="19"/>
  </w:num>
  <w:num w:numId="14">
    <w:abstractNumId w:val="4"/>
  </w:num>
  <w:num w:numId="15">
    <w:abstractNumId w:val="9"/>
  </w:num>
  <w:num w:numId="16">
    <w:abstractNumId w:val="6"/>
  </w:num>
  <w:num w:numId="17">
    <w:abstractNumId w:val="12"/>
  </w:num>
  <w:num w:numId="18">
    <w:abstractNumId w:val="18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B6D"/>
    <w:rsid w:val="000218AF"/>
    <w:rsid w:val="000240AA"/>
    <w:rsid w:val="000C514B"/>
    <w:rsid w:val="000D7B5D"/>
    <w:rsid w:val="001533BC"/>
    <w:rsid w:val="001A20A8"/>
    <w:rsid w:val="001A7B44"/>
    <w:rsid w:val="002420C9"/>
    <w:rsid w:val="002554D1"/>
    <w:rsid w:val="002709F1"/>
    <w:rsid w:val="002E2D91"/>
    <w:rsid w:val="00334A14"/>
    <w:rsid w:val="00340EB6"/>
    <w:rsid w:val="0038065E"/>
    <w:rsid w:val="00382D3D"/>
    <w:rsid w:val="003F0FCD"/>
    <w:rsid w:val="00451B6D"/>
    <w:rsid w:val="004A1435"/>
    <w:rsid w:val="004D49A1"/>
    <w:rsid w:val="00597DD3"/>
    <w:rsid w:val="007410D8"/>
    <w:rsid w:val="00776E15"/>
    <w:rsid w:val="0078793A"/>
    <w:rsid w:val="00794BAD"/>
    <w:rsid w:val="00885D6F"/>
    <w:rsid w:val="009868B0"/>
    <w:rsid w:val="009D5F15"/>
    <w:rsid w:val="00A75CA2"/>
    <w:rsid w:val="00AC0006"/>
    <w:rsid w:val="00AF5AB4"/>
    <w:rsid w:val="00B2584F"/>
    <w:rsid w:val="00BB2E4C"/>
    <w:rsid w:val="00BB7097"/>
    <w:rsid w:val="00BC4CD4"/>
    <w:rsid w:val="00C029B0"/>
    <w:rsid w:val="00C2461C"/>
    <w:rsid w:val="00C30F0B"/>
    <w:rsid w:val="00C84BB6"/>
    <w:rsid w:val="00D04203"/>
    <w:rsid w:val="00E05A3B"/>
    <w:rsid w:val="00F26791"/>
    <w:rsid w:val="00F628EB"/>
    <w:rsid w:val="00F62E2C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B3357"/>
  <w15:chartTrackingRefBased/>
  <w15:docId w15:val="{0001104F-08EF-4311-A7BE-C055FD1B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05A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44"/>
  </w:style>
  <w:style w:type="paragraph" w:styleId="Footer">
    <w:name w:val="footer"/>
    <w:basedOn w:val="Normal"/>
    <w:link w:val="Foot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44"/>
  </w:style>
  <w:style w:type="paragraph" w:styleId="NormalWeb">
    <w:name w:val="Normal (Web)"/>
    <w:basedOn w:val="Normal"/>
    <w:uiPriority w:val="99"/>
    <w:semiHidden/>
    <w:unhideWhenUsed/>
    <w:rsid w:val="001A7B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Style1">
    <w:name w:val="Style1"/>
    <w:basedOn w:val="DefaultParagraphFont"/>
    <w:uiPriority w:val="1"/>
    <w:rsid w:val="001A7B44"/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D7B5D"/>
    <w:pPr>
      <w:ind w:left="720"/>
      <w:contextualSpacing/>
    </w:pPr>
  </w:style>
  <w:style w:type="paragraph" w:styleId="NoSpacing">
    <w:name w:val="No Spacing"/>
    <w:uiPriority w:val="1"/>
    <w:qFormat/>
    <w:rsid w:val="00E05A3B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E05A3B"/>
    <w:rPr>
      <w:smallCaps/>
      <w:color w:val="5A5A5A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E05A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5A3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30F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04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042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042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794B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1D5DF-1E10-4BF1-9B33-ED2A11B7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smita</cp:lastModifiedBy>
  <cp:revision>2</cp:revision>
  <dcterms:created xsi:type="dcterms:W3CDTF">2021-05-13T09:12:00Z</dcterms:created>
  <dcterms:modified xsi:type="dcterms:W3CDTF">2021-05-13T09:12:00Z</dcterms:modified>
</cp:coreProperties>
</file>