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Receipt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Walmart Go: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 :Sneha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Cart Summary: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+-----+--------------+-----------+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No. | Product Name |   Price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+-----+--------------+-----------+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 1  |     Milk        |  Rs.60.00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 2  |    Bread     |  Rs.30.00.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 3  |    Tomato    |  Rs.50.00.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 4  |     Bag        | Rs.599.00.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 5  |   Sneakers   | Rs.999.00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+-----+--------------+-----------+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Your total is: Rs.1738.00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Payment successful! Your change is: Rs.262.00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