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019F7AB9" w:rsidR="00EF2118" w:rsidRDefault="00192ADB" w:rsidP="00EF2118">
      <w:pPr>
        <w:jc w:val="center"/>
      </w:pPr>
      <w:r>
        <w:t>Score is evaluated by treasure</w:t>
      </w:r>
    </w:p>
    <w:p w14:paraId="5E33AE6C" w14:textId="77777777" w:rsidR="00192ADB" w:rsidRDefault="00192ADB" w:rsidP="00EF2118">
      <w:pPr>
        <w:jc w:val="center"/>
      </w:pPr>
    </w:p>
    <w:p w14:paraId="13C4CE1A" w14:textId="77777777" w:rsidR="00EF2118" w:rsidRDefault="00EF2118" w:rsidP="00EF2118">
      <w:pPr>
        <w:jc w:val="center"/>
      </w:pPr>
    </w:p>
    <w:sectPr w:rsidR="00EF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192ADB"/>
    <w:rsid w:val="004A0516"/>
    <w:rsid w:val="00C42338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4</cp:revision>
  <dcterms:created xsi:type="dcterms:W3CDTF">2021-04-01T04:39:00Z</dcterms:created>
  <dcterms:modified xsi:type="dcterms:W3CDTF">2021-04-01T04:49:00Z</dcterms:modified>
</cp:coreProperties>
</file>