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F6B710" w14:textId="69BFAC42" w:rsidR="0002119B" w:rsidRPr="007652A8" w:rsidRDefault="000D7AE5" w:rsidP="000D7AE5">
      <w:pPr>
        <w:rPr>
          <w:sz w:val="28"/>
          <w:szCs w:val="28"/>
        </w:rPr>
      </w:pPr>
      <w:r>
        <w:t/>
      </w:r>
      <w:proofErr w:type="gramStart"/>
      <w:r>
        <w:t/>
      </w:r>
      <w:r w:rsidRPr="007652A8">
        <w:rPr>
          <w:sz w:val="28"/>
          <w:szCs w:val="28"/>
        </w:rPr>
        <w:t xml:space="preserve">1</w:t>
      </w:r>
      <w:proofErr w:type="gramEnd"/>
      <w:r w:rsidR="00E636E4" w:rsidRPr="007652A8">
        <w:rPr>
          <w:sz w:val="28"/>
          <w:szCs w:val="28"/>
        </w:rPr>
        <w:t/>
      </w:r>
      <w:r w:rsidRPr="007652A8">
        <w:rPr>
          <w:sz w:val="28"/>
          <w:szCs w:val="28"/>
        </w:rPr>
        <w:t/>
      </w:r>
      <w:r w:rsidR="00FC7077" w:rsidRPr="007652A8">
        <w:rPr>
          <w:sz w:val="28"/>
          <w:szCs w:val="28"/>
        </w:rPr>
        <w:t xml:space="preserve">. </w:t>
      </w:r>
      <w:r w:rsidRPr="007652A8">
        <w:rPr>
          <w:sz w:val="28"/>
          <w:szCs w:val="28"/>
        </w:rPr>
        <w:t xml:space="preserve">The plant was at 18% power preparing to synchronize the Main Generator to the grid.
An event occurs and the following conditions are noted immediately:
• All Power Range NIs indicate 0%
• IR SUR is -0.3 dpm
• The Zero percent light on the ROD POSITION INDICATION PANEL for Rod 2-2 is
not lit
• Reactor Trip Breakers A &amp; C are closed
• Reactor Trip Breakers B &amp; D are open
• Annunciator 1-3-D, Bus C1 VOLTAGE is in alarm
• Annunciator 1-4-H, Bus D1 VOLTAGE is in alarm
• Buses C1 and D1 indicate 0 volts
Which of the following is the FIRST action required to be taken?</w:t>
      </w:r>
      <w:proofErr w:type="spellStart"/>
      <w:r w:rsidRPr="007652A8">
        <w:rPr>
          <w:sz w:val="28"/>
          <w:szCs w:val="28"/>
        </w:rPr>
        <w:t/>
      </w:r>
      <w:r w:rsidR="00E636E4" w:rsidRPr="007652A8">
        <w:rPr>
          <w:sz w:val="28"/>
          <w:szCs w:val="28"/>
        </w:rPr>
        <w:t/>
      </w:r>
      <w:r w:rsidRPr="007652A8">
        <w:rPr>
          <w:sz w:val="28"/>
          <w:szCs w:val="28"/>
        </w:rPr>
        <w:t/>
      </w:r>
      <w:proofErr w:type="spellEnd"/>
      <w:r w:rsidRPr="007652A8">
        <w:rPr>
          <w:sz w:val="28"/>
          <w:szCs w:val="28"/>
        </w:rPr>
        <w:t/>
      </w:r>
    </w:p>
    <w:p w14:paraId="05387249" w14:textId="77777777" w:rsidR="00FC7077" w:rsidRDefault="00FC7077" w:rsidP="000D7AE5"/>
    <w:p w14:paraId="48A79F1C" w14:textId="4FB71A4C" w:rsidR="00FC7077" w:rsidRPr="007652A8" w:rsidRDefault="00FC7077" w:rsidP="00FC7077">
      <w:pPr>
        <w:pStyle w:val="ListParagraph"/>
        <w:numPr>
          <w:ilvl w:val="0"/>
          <w:numId w:val="1"/>
        </w:numPr>
        <w:rPr>
          <w:sz w:val="28"/>
          <w:szCs w:val="28"/>
        </w:rPr>
      </w:pPr>
      <w:r w:rsidRPr="007652A8">
        <w:rPr>
          <w:sz w:val="28"/>
          <w:szCs w:val="28"/>
        </w:rPr>
        <w:t xml:space="preserve">GO TO DB-OP-02521, Loss of AC Bus Power Sources</w:t>
      </w:r>
      <w:proofErr w:type="spellStart"/>
      <w:r w:rsidRPr="007652A8">
        <w:rPr>
          <w:sz w:val="28"/>
          <w:szCs w:val="28"/>
        </w:rPr>
        <w:t/>
      </w:r>
      <w:proofErr w:type="spellEnd"/>
      <w:r w:rsidRPr="007652A8">
        <w:rPr>
          <w:sz w:val="28"/>
          <w:szCs w:val="28"/>
        </w:rPr>
        <w:t/>
      </w:r>
    </w:p>
    <w:p w14:paraId="5FCB7AB9" w14:textId="1643118A" w:rsidR="00FC7077" w:rsidRPr="007652A8" w:rsidRDefault="00FC7077" w:rsidP="00FC7077">
      <w:pPr>
        <w:pStyle w:val="ListParagraph"/>
        <w:numPr>
          <w:ilvl w:val="0"/>
          <w:numId w:val="1"/>
        </w:numPr>
        <w:rPr>
          <w:sz w:val="28"/>
          <w:szCs w:val="28"/>
        </w:rPr>
      </w:pPr>
      <w:r w:rsidRPr="007652A8">
        <w:rPr>
          <w:sz w:val="28"/>
          <w:szCs w:val="28"/>
        </w:rPr>
        <w:t xml:space="preserve">Initiate Emergency Boration until adequate Shutdown Margin is restored</w:t>
      </w:r>
      <w:proofErr w:type="spellStart"/>
      <w:r w:rsidRPr="007652A8">
        <w:rPr>
          <w:sz w:val="28"/>
          <w:szCs w:val="28"/>
        </w:rPr>
        <w:t/>
      </w:r>
      <w:r w:rsidRPr="007652A8">
        <w:rPr>
          <w:sz w:val="28"/>
          <w:szCs w:val="28"/>
        </w:rPr>
        <w:t/>
      </w:r>
      <w:proofErr w:type="spellEnd"/>
      <w:r w:rsidRPr="007652A8">
        <w:rPr>
          <w:sz w:val="28"/>
          <w:szCs w:val="28"/>
        </w:rPr>
        <w:t/>
      </w:r>
    </w:p>
    <w:p w14:paraId="1C2FFDA0" w14:textId="0D5BF452" w:rsidR="00FC7077" w:rsidRPr="007652A8" w:rsidRDefault="00FC7077" w:rsidP="00FC7077">
      <w:pPr>
        <w:pStyle w:val="ListParagraph"/>
        <w:numPr>
          <w:ilvl w:val="0"/>
          <w:numId w:val="1"/>
        </w:numPr>
        <w:rPr>
          <w:sz w:val="28"/>
          <w:szCs w:val="28"/>
        </w:rPr>
      </w:pPr>
      <w:r w:rsidRPr="007652A8">
        <w:rPr>
          <w:sz w:val="28"/>
          <w:szCs w:val="28"/>
        </w:rPr>
        <w:t xml:space="preserve">Attempt to start EDG 1 and EDG 2 from the control room</w:t>
      </w:r>
      <w:proofErr w:type="spellStart"/>
      <w:r w:rsidRPr="007652A8">
        <w:rPr>
          <w:sz w:val="28"/>
          <w:szCs w:val="28"/>
        </w:rPr>
        <w:t/>
      </w:r>
      <w:r w:rsidRPr="007652A8">
        <w:rPr>
          <w:sz w:val="28"/>
          <w:szCs w:val="28"/>
        </w:rPr>
        <w:t/>
      </w:r>
      <w:proofErr w:type="spellEnd"/>
      <w:r w:rsidRPr="007652A8">
        <w:rPr>
          <w:sz w:val="28"/>
          <w:szCs w:val="28"/>
        </w:rPr>
        <w:t/>
      </w:r>
    </w:p>
    <w:p w14:paraId="280237F1" w14:textId="0880406E" w:rsidR="005506EE" w:rsidRPr="005506EE" w:rsidRDefault="00FC7077" w:rsidP="005506EE">
      <w:pPr>
        <w:pStyle w:val="ListParagraph"/>
        <w:numPr>
          <w:ilvl w:val="0"/>
          <w:numId w:val="1"/>
        </w:numPr>
        <w:rPr>
          <w:sz w:val="28"/>
          <w:szCs w:val="28"/>
        </w:rPr>
      </w:pPr>
      <w:r w:rsidRPr="007652A8">
        <w:rPr>
          <w:sz w:val="28"/>
          <w:szCs w:val="28"/>
        </w:rPr>
        <w:t xml:space="preserve">Momentarily de-energize 480 Volt unit Substations E2 &amp; F2</w:t>
      </w:r>
      <w:proofErr w:type="spellStart"/>
      <w:r w:rsidRPr="007652A8">
        <w:rPr>
          <w:sz w:val="28"/>
          <w:szCs w:val="28"/>
        </w:rPr>
        <w:t/>
      </w:r>
      <w:r w:rsidRPr="007652A8">
        <w:rPr>
          <w:sz w:val="28"/>
          <w:szCs w:val="28"/>
        </w:rPr>
        <w:t/>
      </w:r>
      <w:proofErr w:type="spellEnd"/>
      <w:r w:rsidRPr="007652A8">
        <w:rPr>
          <w:sz w:val="28"/>
          <w:szCs w:val="28"/>
        </w:rPr>
        <w:t/>
      </w:r>
    </w:p>
    <w:p w14:paraId="6A2C54FE" w14:textId="77777777" w:rsidR="005506EE" w:rsidRDefault="005506EE">
      <w:pPr>
        <w:rPr>
          <w:b/>
          <w:bCs/>
          <w:sz w:val="28"/>
          <w:szCs w:val="28"/>
          <w:u w:val="single"/>
        </w:rPr>
      </w:pPr>
      <w:r>
        <w:rPr>
          <w:b/>
          <w:bCs/>
          <w:sz w:val="28"/>
          <w:szCs w:val="28"/>
          <w:u w:val="single"/>
        </w:rPr>
        <w:br w:type="page"/>
      </w:r>
    </w:p>
    <w:p w14:paraId="68AAB56E" w14:textId="2DB0940C" w:rsidR="00FC7077" w:rsidRPr="005506EE" w:rsidRDefault="00FC7077" w:rsidP="005506EE">
      <w:pPr>
        <w:rPr>
          <w:sz w:val="28"/>
          <w:szCs w:val="28"/>
        </w:rPr>
      </w:pPr>
      <w:r w:rsidRPr="005506EE">
        <w:rPr>
          <w:b/>
          <w:bCs/>
          <w:sz w:val="28"/>
          <w:szCs w:val="28"/>
          <w:u w:val="single"/>
        </w:rPr>
        <w:lastRenderedPageBreak/>
        <w:t xml:space="preserve">Answer: C</w:t>
      </w:r>
      <w:proofErr w:type="spellStart"/>
      <w:r w:rsidRPr="005506EE">
        <w:rPr>
          <w:b/>
          <w:bCs/>
          <w:sz w:val="28"/>
          <w:szCs w:val="28"/>
          <w:u w:val="single"/>
        </w:rPr>
        <w:t/>
      </w:r>
      <w:proofErr w:type="spellEnd"/>
      <w:r w:rsidRPr="005506EE">
        <w:rPr>
          <w:b/>
          <w:bCs/>
          <w:sz w:val="28"/>
          <w:szCs w:val="28"/>
          <w:u w:val="single"/>
        </w:rPr>
        <w:t/>
      </w:r>
    </w:p>
    <w:p w14:paraId="029C9AF0" w14:textId="19E41FDB" w:rsidR="00FC7077" w:rsidRDefault="00FC7077" w:rsidP="00FC7077">
      <w:pPr>
        <w:rPr>
          <w:b/>
          <w:bCs/>
        </w:rPr>
      </w:pPr>
      <w:r>
        <w:rPr>
          <w:b/>
          <w:bCs/>
        </w:rPr>
        <w:t xml:space="preserve">Explanation/Justification:</w:t>
      </w:r>
    </w:p>
    <w:p w14:paraId="434173C1" w14:textId="10699156" w:rsidR="00FC7077" w:rsidRPr="00FC7077" w:rsidRDefault="00FC7077" w:rsidP="00FC7077">
      <w:pPr>
        <w:pStyle w:val="ListParagraph"/>
        <w:numPr>
          <w:ilvl w:val="0"/>
          <w:numId w:val="2"/>
        </w:numPr>
        <w:rPr>
          <w:b/>
          <w:bCs/>
        </w:rPr>
      </w:pPr>
      <w:r>
        <w:t xml:space="preserve">Plausible because DB-OP-02521 does provide guidance for loss of C1 and D1, but OP2000 does not provide guidance to
REFER TO DB-OP-02521 until both essential busses remain deenergized after performing attachment 28</w:t>
      </w:r>
      <w:proofErr w:type="spellStart"/>
      <w:r>
        <w:t/>
      </w:r>
      <w:r w:rsidRPr="00FC7077">
        <w:t/>
      </w:r>
      <w:proofErr w:type="spellEnd"/>
      <w:r>
        <w:t/>
      </w:r>
    </w:p>
    <w:p w14:paraId="46423233" w14:textId="27797D6E" w:rsidR="00FC7077" w:rsidRPr="00FC7077" w:rsidRDefault="00FC7077" w:rsidP="00FC7077">
      <w:pPr>
        <w:pStyle w:val="ListParagraph"/>
        <w:numPr>
          <w:ilvl w:val="0"/>
          <w:numId w:val="2"/>
        </w:numPr>
        <w:rPr>
          <w:b/>
          <w:bCs/>
        </w:rPr>
      </w:pPr>
      <w:r>
        <w:t xml:space="preserve">Plausible because Specific Rule 1 actions would have higher priority than Specific Rule 6, however with indications
provided that the reactor is shutdown and power is lowering in the Intermediate Range, Specific Rule 1 actions are not required (SDM
remains adequate with one stuck rod and power lowering).</w:t>
      </w:r>
      <w:proofErr w:type="spellStart"/>
      <w:r>
        <w:t/>
      </w:r>
      <w:r w:rsidRPr="00FC7077">
        <w:t/>
      </w:r>
      <w:r>
        <w:t/>
      </w:r>
      <w:r w:rsidRPr="00FC7077">
        <w:t/>
      </w:r>
      <w:proofErr w:type="spellEnd"/>
      <w:r>
        <w:t/>
      </w:r>
    </w:p>
    <w:p w14:paraId="748CA810" w14:textId="38166C1D" w:rsidR="00FC7077" w:rsidRPr="00FC7077" w:rsidRDefault="00FC7077" w:rsidP="00FC7077">
      <w:pPr>
        <w:pStyle w:val="ListParagraph"/>
        <w:numPr>
          <w:ilvl w:val="0"/>
          <w:numId w:val="2"/>
        </w:numPr>
        <w:rPr>
          <w:b/>
          <w:bCs/>
        </w:rPr>
      </w:pPr>
      <w:r>
        <w:t xml:space="preserve">Per Specific Rule 6 RNO for verification that EDGs are running, any EDGs that failed to start should be attempted to start
from the control start pushbuttons</w:t>
      </w:r>
      <w:proofErr w:type="spellStart"/>
      <w:r>
        <w:t/>
      </w:r>
      <w:r w:rsidRPr="00FC7077">
        <w:t/>
      </w:r>
      <w:r>
        <w:t/>
      </w:r>
      <w:r w:rsidRPr="00FC7077">
        <w:t/>
      </w:r>
      <w:proofErr w:type="spellEnd"/>
      <w:r>
        <w:t/>
      </w:r>
    </w:p>
    <w:p w14:paraId="5064CE11" w14:textId="1DA0B8FE" w:rsidR="00FC7077" w:rsidRPr="00FC7077" w:rsidRDefault="00FC7077" w:rsidP="00FC7077">
      <w:pPr>
        <w:pStyle w:val="ListParagraph"/>
        <w:numPr>
          <w:ilvl w:val="0"/>
          <w:numId w:val="2"/>
        </w:numPr>
        <w:rPr>
          <w:b/>
          <w:bCs/>
        </w:rPr>
      </w:pPr>
      <w:r>
        <w:t xml:space="preserve">Plausible because OP2000 immediate action RNO for the reactor not shutdown (power not lowering in the Intermediate
Range) would have priority over Specific Rules, however, indications given state power range indications are 0% with Intermediate
Range Startup Rate at -0.3 dpm which indicate the reactor is shutdown. Even though Reactor Trip Breakers A &amp; C are closed the
reactor tripped due to the LOOP which deenergized E2 and F2</w:t>
      </w:r>
      <w:proofErr w:type="spellStart"/>
      <w:r>
        <w:t/>
      </w:r>
      <w:r w:rsidRPr="00FC7077">
        <w:t/>
      </w:r>
      <w:r>
        <w:t/>
      </w:r>
      <w:r w:rsidRPr="00FC7077">
        <w:t/>
      </w:r>
      <w:proofErr w:type="spellEnd"/>
      <w:r>
        <w:t/>
      </w:r>
    </w:p>
    <w:p w14:paraId="2B20F75C" w14:textId="77777777" w:rsidR="00FC7077" w:rsidRDefault="00FC7077" w:rsidP="00FC7077">
      <w:pPr>
        <w:pBdr>
          <w:bottom w:val="single" w:sz="12" w:space="1" w:color="auto"/>
        </w:pBdr>
      </w:pPr>
    </w:p>
    <w:p w14:paraId="29B27608" w14:textId="2BD9113B" w:rsidR="00380841" w:rsidRPr="005C0488" w:rsidRDefault="00860B5C" w:rsidP="00FC7077">
      <w:r>
        <w:rPr>
          <w:b/>
          <w:bCs/>
        </w:rPr>
        <w:t xml:space="preserve">System</w:t>
      </w:r>
      <w:r w:rsidR="00380841">
        <w:rPr>
          <w:b/>
          <w:bCs/>
        </w:rPr>
        <w:t xml:space="preserve">: </w:t>
      </w:r>
      <w:r w:rsidR="00380841" w:rsidRPr="00380841">
        <w:t xml:space="preserve">007</w:t>
      </w:r>
      <w:r w:rsidRPr="00380841">
        <w:tab/>
      </w:r>
      <w:r w:rsidR="00380841" w:rsidRPr="00380841">
        <w:t xml:space="preserve">Reactor Trip Stabilization Recovery</w:t>
      </w:r>
      <w:r w:rsidR="005C0488">
        <w:tab/>
      </w:r>
      <w:r w:rsidR="005C0488">
        <w:tab/>
      </w:r>
      <w:r w:rsidR="00380841">
        <w:rPr>
          <w:b/>
          <w:bCs/>
        </w:rPr>
        <w:t xml:space="preserve">K/A#: </w:t>
      </w:r>
      <w:r w:rsidR="00380841" w:rsidRPr="00380841">
        <w:t xml:space="preserve">EA1.04</w:t>
      </w:r>
    </w:p>
    <w:p w14:paraId="16039DD5" w14:textId="71305A28" w:rsidR="00FC7077" w:rsidRDefault="00860B5C" w:rsidP="00FC7077">
      <w:pPr>
        <w:rPr>
          <w:b/>
          <w:bCs/>
        </w:rPr>
      </w:pPr>
      <w:r>
        <w:rPr>
          <w:b/>
          <w:bCs/>
        </w:rPr>
        <w:t xml:space="preserve">Category</w:t>
      </w:r>
      <w:r w:rsidR="00380841">
        <w:rPr>
          <w:b/>
          <w:bCs/>
        </w:rPr>
        <w:t xml:space="preserve">:</w:t>
      </w:r>
    </w:p>
    <w:p w14:paraId="7B17A370" w14:textId="27AA60AC" w:rsidR="00380841" w:rsidRDefault="00380841" w:rsidP="00FC7077">
      <w:pPr>
        <w:rPr>
          <w:b/>
          <w:bCs/>
        </w:rPr>
      </w:pPr>
      <w:r>
        <w:rPr>
          <w:b/>
          <w:bCs/>
        </w:rPr>
        <w:t xml:space="preserve">KA Statement:</w:t>
      </w:r>
    </w:p>
    <w:p w14:paraId="632574DE" w14:textId="0F59CE7A" w:rsidR="00380841" w:rsidRPr="005C0488" w:rsidRDefault="00380841" w:rsidP="00FC7077">
      <w:r>
        <w:rPr>
          <w:b/>
          <w:bCs/>
        </w:rPr>
        <w:t xml:space="preserve">K/A Importance:</w:t>
      </w:r>
      <w:r w:rsidR="005C0488">
        <w:rPr>
          <w:b/>
          <w:bCs/>
        </w:rPr>
        <w:t xml:space="preserve"> 4.7</w:t>
      </w:r>
      <w:r w:rsidR="005C0488">
        <w:rPr>
          <w:b/>
          <w:bCs/>
        </w:rPr>
        <w:tab/>
      </w:r>
      <w:r w:rsidR="005C0488">
        <w:rPr>
          <w:b/>
          <w:bCs/>
        </w:rPr>
        <w:tab/>
      </w:r>
      <w:r>
        <w:rPr>
          <w:b/>
          <w:bCs/>
        </w:rPr>
        <w:t xml:space="preserve">Exam Level: </w:t>
      </w:r>
      <w:r>
        <w:t xml:space="preserve">0</w:t>
      </w:r>
      <w:proofErr w:type="spellStart"/>
      <w:r>
        <w:t/>
      </w:r>
      <w:proofErr w:type="spellEnd"/>
      <w:r>
        <w:t/>
      </w:r>
      <w:r w:rsidR="005C0488">
        <w:rPr>
          <w:b/>
          <w:bCs/>
        </w:rPr>
        <w:tab/>
      </w:r>
      <w:r w:rsidR="005C0488">
        <w:rPr>
          <w:b/>
          <w:bCs/>
        </w:rPr>
        <w:t xml:space="preserve">Cognitive Level: </w:t>
      </w:r>
      <w:r w:rsidR="005C0488">
        <w:t xml:space="preserve">1</w:t>
      </w:r>
      <w:proofErr w:type="spellStart"/>
      <w:r w:rsidR="005C0488">
        <w:t/>
      </w:r>
      <w:proofErr w:type="spellEnd"/>
      <w:r w:rsidR="005C0488">
        <w:t/>
      </w:r>
    </w:p>
    <w:p w14:paraId="5216FDBB" w14:textId="71EBB524" w:rsidR="00860B5C" w:rsidRDefault="00860B5C" w:rsidP="00FC7077">
      <w:r>
        <w:rPr>
          <w:b/>
          <w:bCs/>
        </w:rPr>
        <w:t xml:space="preserve">References provided to Candidate: </w:t>
      </w:r>
      <w:r>
        <w:t xml:space="preserve">None</w:t>
      </w:r>
      <w:r w:rsidRPr="00860B5C">
        <w:t/>
      </w:r>
      <w:r>
        <w:t/>
      </w:r>
    </w:p>
    <w:p w14:paraId="4B1DBCD6" w14:textId="312F6C12" w:rsidR="00860B5C" w:rsidRDefault="00860B5C" w:rsidP="00FC7077">
      <w:r>
        <w:rPr>
          <w:b/>
          <w:bCs/>
        </w:rPr>
        <w:t xml:space="preserve">Technical References: </w:t>
      </w:r>
      <w:r>
        <w:t xml:space="preserve">DB-OP-02000 Specific Rule 6</w:t>
      </w:r>
      <w:proofErr w:type="spellStart"/>
      <w:r>
        <w:t/>
      </w:r>
      <w:proofErr w:type="spellEnd"/>
      <w:r>
        <w:t/>
      </w:r>
    </w:p>
    <w:p w14:paraId="34F07D7A" w14:textId="09814F1B" w:rsidR="00860B5C" w:rsidRDefault="00860B5C" w:rsidP="00FC7077">
      <w:r>
        <w:rPr>
          <w:b/>
          <w:bCs/>
        </w:rPr>
        <w:t xml:space="preserve">10 CFR Part 55 Content: </w:t>
      </w:r>
    </w:p>
    <w:p w14:paraId="4D04D94F" w14:textId="00095F17" w:rsidR="00860B5C" w:rsidRPr="00860B5C" w:rsidRDefault="00860B5C" w:rsidP="00FC7077">
      <w:r>
        <w:rPr>
          <w:b/>
          <w:bCs/>
        </w:rPr>
        <w:t xml:space="preserve">Objective: </w:t>
      </w:r>
      <w:r>
        <w:t xml:space="preserve">GOP-301</w:t>
      </w:r>
    </w:p>
    <w:p w14:paraId="2E3F5CD6" w14:textId="77777777" w:rsidR="0002119B" w:rsidRDefault="0002119B">
      <w:r>
        <w:br w:type="page"/>
      </w:r>
    </w:p>
    <w:p w14:paraId="3E62B6DE" w14:textId="04D9AFF1" w:rsidR="000D7AE5" w:rsidRPr="00C7375E" w:rsidRDefault="000D7AE5" w:rsidP="000D7AE5">
      <w:r>
        <w:lastRenderedPageBreak/>
        <w:t/>
      </w:r>
      <w:proofErr w:type="gramStart"/>
      <w:r>
        <w:t/>
      </w:r>
      <w:r w:rsidRPr="007652A8">
        <w:rPr>
          <w:sz w:val="28"/>
          <w:szCs w:val="28"/>
        </w:rPr>
        <w:t xml:space="preserve">2</w:t>
      </w:r>
      <w:proofErr w:type="gramEnd"/>
      <w:r w:rsidR="00E636E4" w:rsidRPr="007652A8">
        <w:rPr>
          <w:sz w:val="28"/>
          <w:szCs w:val="28"/>
        </w:rPr>
        <w:t/>
      </w:r>
      <w:r w:rsidRPr="007652A8">
        <w:rPr>
          <w:sz w:val="28"/>
          <w:szCs w:val="28"/>
        </w:rPr>
        <w:t/>
      </w:r>
      <w:r w:rsidR="00FC7077" w:rsidRPr="007652A8">
        <w:rPr>
          <w:sz w:val="28"/>
          <w:szCs w:val="28"/>
        </w:rPr>
        <w:t xml:space="preserve">. </w:t>
      </w:r>
      <w:r w:rsidRPr="007652A8">
        <w:rPr>
          <w:sz w:val="28"/>
          <w:szCs w:val="28"/>
        </w:rPr>
        <w:t xml:space="preserve">Initial conditions:
• 100% power
• #2 Makeup Pump running
The following occurs:
• Reactor trip
• Large break LOCA
Current conditions:
• RCS Pressure = 100 psig
• Incore Thermocouples = 325 °F
• Containment Pressure = 28 psia
• EDG 1 did not start
• All other safety equipment actuated as designed
• NO Operator actions have been completed
For these current plant conditions, what will be the status of the Makeup, HPI, and LPI pumps?</w:t>
      </w:r>
      <w:proofErr w:type="spellStart"/>
      <w:r w:rsidRPr="007652A8">
        <w:rPr>
          <w:sz w:val="28"/>
          <w:szCs w:val="28"/>
        </w:rPr>
        <w:t/>
      </w:r>
      <w:r w:rsidR="00E636E4" w:rsidRPr="007652A8">
        <w:rPr>
          <w:sz w:val="28"/>
          <w:szCs w:val="28"/>
        </w:rPr>
        <w:t/>
      </w:r>
      <w:r w:rsidRPr="007652A8">
        <w:rPr>
          <w:sz w:val="28"/>
          <w:szCs w:val="28"/>
        </w:rPr>
        <w:t/>
      </w:r>
      <w:proofErr w:type="spellEnd"/>
      <w:r w:rsidRPr="007652A8">
        <w:rPr>
          <w:sz w:val="28"/>
          <w:szCs w:val="28"/>
        </w:rPr>
        <w:t/>
      </w:r>
    </w:p>
    <w:p w14:paraId="05387249" w14:textId="77777777" w:rsidR="00FC7077" w:rsidRDefault="00FC7077" w:rsidP="000D7AE5"/>
    <w:p w14:paraId="48A79F1C" w14:textId="4FB71A4C" w:rsidR="00FC7077" w:rsidRPr="007652A8" w:rsidRDefault="00FC7077" w:rsidP="00FC7077">
      <w:pPr>
        <w:pStyle w:val="ListParagraph"/>
        <w:numPr>
          <w:ilvl w:val="0"/>
          <w:numId w:val="1"/>
        </w:numPr>
        <w:rPr>
          <w:sz w:val="28"/>
          <w:szCs w:val="28"/>
        </w:rPr>
      </w:pPr>
      <w:r w:rsidRPr="007652A8">
        <w:rPr>
          <w:sz w:val="28"/>
          <w:szCs w:val="28"/>
        </w:rPr>
        <w:t xml:space="preserve">No Makeup Pumps will be running
Both HPI Pumps will be running
Both LPI Pumps will be running
</w:t>
      </w:r>
      <w:proofErr w:type="spellStart"/>
      <w:r w:rsidRPr="007652A8">
        <w:rPr>
          <w:sz w:val="28"/>
          <w:szCs w:val="28"/>
        </w:rPr>
        <w:t/>
      </w:r>
      <w:proofErr w:type="spellEnd"/>
      <w:r w:rsidRPr="007652A8">
        <w:rPr>
          <w:sz w:val="28"/>
          <w:szCs w:val="28"/>
        </w:rPr>
        <w:t/>
      </w:r>
    </w:p>
    <w:p w14:paraId="5FCB7AB9" w14:textId="1643118A" w:rsidR="00FC7077" w:rsidRPr="007652A8" w:rsidRDefault="00FC7077" w:rsidP="00FC7077">
      <w:pPr>
        <w:pStyle w:val="ListParagraph"/>
        <w:numPr>
          <w:ilvl w:val="0"/>
          <w:numId w:val="1"/>
        </w:numPr>
        <w:rPr>
          <w:sz w:val="28"/>
          <w:szCs w:val="28"/>
        </w:rPr>
      </w:pPr>
      <w:r w:rsidRPr="007652A8">
        <w:rPr>
          <w:sz w:val="28"/>
          <w:szCs w:val="28"/>
        </w:rPr>
        <w:t xml:space="preserve">Only #2 Makeup Pump will be running
Only #2 HPI Pump will be running
Only #2 LPI Pump will be running</w:t>
      </w:r>
      <w:proofErr w:type="spellStart"/>
      <w:r w:rsidRPr="007652A8">
        <w:rPr>
          <w:sz w:val="28"/>
          <w:szCs w:val="28"/>
        </w:rPr>
        <w:t/>
      </w:r>
      <w:r w:rsidRPr="007652A8">
        <w:rPr>
          <w:sz w:val="28"/>
          <w:szCs w:val="28"/>
        </w:rPr>
        <w:t/>
      </w:r>
      <w:proofErr w:type="spellEnd"/>
      <w:r w:rsidRPr="007652A8">
        <w:rPr>
          <w:sz w:val="28"/>
          <w:szCs w:val="28"/>
        </w:rPr>
        <w:t/>
      </w:r>
    </w:p>
    <w:p w14:paraId="1C2FFDA0" w14:textId="0D5BF452" w:rsidR="00FC7077" w:rsidRPr="007652A8" w:rsidRDefault="00FC7077" w:rsidP="00FC7077">
      <w:pPr>
        <w:pStyle w:val="ListParagraph"/>
        <w:numPr>
          <w:ilvl w:val="0"/>
          <w:numId w:val="1"/>
        </w:numPr>
        <w:rPr>
          <w:sz w:val="28"/>
          <w:szCs w:val="28"/>
        </w:rPr>
      </w:pPr>
      <w:r w:rsidRPr="007652A8">
        <w:rPr>
          <w:sz w:val="28"/>
          <w:szCs w:val="28"/>
        </w:rPr>
        <w:t xml:space="preserve">No Makeup Pumps will be running
Only #2 HPI Pump will be running
Only #2 LPI Pump will be running</w:t>
      </w:r>
      <w:proofErr w:type="spellStart"/>
      <w:r w:rsidRPr="007652A8">
        <w:rPr>
          <w:sz w:val="28"/>
          <w:szCs w:val="28"/>
        </w:rPr>
        <w:t/>
      </w:r>
      <w:r w:rsidRPr="007652A8">
        <w:rPr>
          <w:sz w:val="28"/>
          <w:szCs w:val="28"/>
        </w:rPr>
        <w:t/>
      </w:r>
      <w:proofErr w:type="spellEnd"/>
      <w:r w:rsidRPr="007652A8">
        <w:rPr>
          <w:sz w:val="28"/>
          <w:szCs w:val="28"/>
        </w:rPr>
        <w:t/>
      </w:r>
    </w:p>
    <w:p w14:paraId="280237F1" w14:textId="0880406E" w:rsidR="005506EE" w:rsidRPr="005506EE" w:rsidRDefault="00FC7077" w:rsidP="005506EE">
      <w:pPr>
        <w:pStyle w:val="ListParagraph"/>
        <w:numPr>
          <w:ilvl w:val="0"/>
          <w:numId w:val="1"/>
        </w:numPr>
        <w:rPr>
          <w:sz w:val="28"/>
          <w:szCs w:val="28"/>
        </w:rPr>
      </w:pPr>
      <w:r w:rsidRPr="007652A8">
        <w:rPr>
          <w:sz w:val="28"/>
          <w:szCs w:val="28"/>
        </w:rPr>
        <w:t xml:space="preserve">Only #2 Makeup Pump will be running
Both HPI Pumps will be running
Both LPI Pumps will be running</w:t>
      </w:r>
      <w:proofErr w:type="spellStart"/>
      <w:r w:rsidRPr="007652A8">
        <w:rPr>
          <w:sz w:val="28"/>
          <w:szCs w:val="28"/>
        </w:rPr>
        <w:t/>
      </w:r>
      <w:r w:rsidRPr="007652A8">
        <w:rPr>
          <w:sz w:val="28"/>
          <w:szCs w:val="28"/>
        </w:rPr>
        <w:t/>
      </w:r>
      <w:proofErr w:type="spellEnd"/>
      <w:r w:rsidRPr="007652A8">
        <w:rPr>
          <w:sz w:val="28"/>
          <w:szCs w:val="28"/>
        </w:rPr>
        <w:t/>
      </w:r>
    </w:p>
    <w:p w14:paraId="6A2C54FE" w14:textId="77777777" w:rsidR="005506EE" w:rsidRDefault="005506EE">
      <w:pPr>
        <w:rPr>
          <w:b/>
          <w:bCs/>
          <w:sz w:val="28"/>
          <w:szCs w:val="28"/>
          <w:u w:val="single"/>
        </w:rPr>
      </w:pPr>
      <w:r>
        <w:rPr>
          <w:b/>
          <w:bCs/>
          <w:sz w:val="28"/>
          <w:szCs w:val="28"/>
          <w:u w:val="single"/>
        </w:rPr>
        <w:br w:type="page"/>
      </w:r>
    </w:p>
    <w:p w14:paraId="68AAB56E" w14:textId="2DB0940C" w:rsidR="00FC7077" w:rsidRPr="005506EE" w:rsidRDefault="00FC7077" w:rsidP="005506EE">
      <w:pPr>
        <w:rPr>
          <w:sz w:val="28"/>
          <w:szCs w:val="28"/>
        </w:rPr>
      </w:pPr>
      <w:r w:rsidRPr="005506EE">
        <w:rPr>
          <w:b/>
          <w:bCs/>
          <w:sz w:val="28"/>
          <w:szCs w:val="28"/>
          <w:u w:val="single"/>
        </w:rPr>
        <w:lastRenderedPageBreak/>
        <w:t xml:space="preserve">Answer: D</w:t>
      </w:r>
      <w:proofErr w:type="spellStart"/>
      <w:r w:rsidRPr="005506EE">
        <w:rPr>
          <w:b/>
          <w:bCs/>
          <w:sz w:val="28"/>
          <w:szCs w:val="28"/>
          <w:u w:val="single"/>
        </w:rPr>
        <w:t/>
      </w:r>
      <w:proofErr w:type="spellEnd"/>
      <w:r w:rsidRPr="005506EE">
        <w:rPr>
          <w:b/>
          <w:bCs/>
          <w:sz w:val="28"/>
          <w:szCs w:val="28"/>
          <w:u w:val="single"/>
        </w:rPr>
        <w:t/>
      </w:r>
    </w:p>
    <w:p w14:paraId="029C9AF0" w14:textId="19E41FDB" w:rsidR="00FC7077" w:rsidRDefault="00FC7077" w:rsidP="00FC7077">
      <w:pPr>
        <w:rPr>
          <w:b/>
          <w:bCs/>
        </w:rPr>
      </w:pPr>
      <w:r>
        <w:rPr>
          <w:b/>
          <w:bCs/>
        </w:rPr>
        <w:t xml:space="preserve">Explanation/Justification:</w:t>
      </w:r>
    </w:p>
    <w:p w14:paraId="434173C1" w14:textId="10699156" w:rsidR="00FC7077" w:rsidRPr="00FC7077" w:rsidRDefault="00FC7077" w:rsidP="00FC7077">
      <w:pPr>
        <w:pStyle w:val="ListParagraph"/>
        <w:numPr>
          <w:ilvl w:val="0"/>
          <w:numId w:val="2"/>
        </w:numPr>
        <w:rPr>
          <w:b/>
          <w:bCs/>
        </w:rPr>
      </w:pPr>
      <w:r>
        <w:t xml:space="preserve">Plausible since running Makeup Pump trips on LOOP and SA signal to LPI pumps. LPI and HPI running due to SA</w:t>
      </w:r>
      <w:proofErr w:type="spellStart"/>
      <w:r>
        <w:t/>
      </w:r>
      <w:r w:rsidRPr="00FC7077">
        <w:t/>
      </w:r>
      <w:proofErr w:type="spellEnd"/>
      <w:r>
        <w:t/>
      </w:r>
    </w:p>
    <w:p w14:paraId="46423233" w14:textId="27797D6E" w:rsidR="00FC7077" w:rsidRPr="00FC7077" w:rsidRDefault="00FC7077" w:rsidP="00FC7077">
      <w:pPr>
        <w:pStyle w:val="ListParagraph"/>
        <w:numPr>
          <w:ilvl w:val="0"/>
          <w:numId w:val="2"/>
        </w:numPr>
        <w:rPr>
          <w:b/>
          <w:bCs/>
        </w:rPr>
      </w:pPr>
      <w:r>
        <w:t xml:space="preserve">Plausible since EDG #1 did not start as required by SA signal but C1 is still powered by offsite power</w:t>
      </w:r>
      <w:proofErr w:type="spellStart"/>
      <w:r>
        <w:t/>
      </w:r>
      <w:r w:rsidRPr="00FC7077">
        <w:t/>
      </w:r>
      <w:r>
        <w:t/>
      </w:r>
      <w:r w:rsidRPr="00FC7077">
        <w:t/>
      </w:r>
      <w:proofErr w:type="spellEnd"/>
      <w:r>
        <w:t/>
      </w:r>
    </w:p>
    <w:p w14:paraId="748CA810" w14:textId="38166C1D" w:rsidR="00FC7077" w:rsidRPr="00FC7077" w:rsidRDefault="00FC7077" w:rsidP="00FC7077">
      <w:pPr>
        <w:pStyle w:val="ListParagraph"/>
        <w:numPr>
          <w:ilvl w:val="0"/>
          <w:numId w:val="2"/>
        </w:numPr>
        <w:rPr>
          <w:b/>
          <w:bCs/>
        </w:rPr>
      </w:pPr>
      <w:r>
        <w:t xml:space="preserve">Plausible since running Makeup Pump trips on LOOP and SA signal to LPI pumps and EDG #1 did not start as required by
SA2 signal but C1 is still powered by offsite power</w:t>
      </w:r>
      <w:proofErr w:type="spellStart"/>
      <w:r>
        <w:t/>
      </w:r>
      <w:r w:rsidRPr="00FC7077">
        <w:t/>
      </w:r>
      <w:r>
        <w:t/>
      </w:r>
      <w:r w:rsidRPr="00FC7077">
        <w:t/>
      </w:r>
      <w:proofErr w:type="spellEnd"/>
      <w:r>
        <w:t/>
      </w:r>
    </w:p>
    <w:p w14:paraId="5064CE11" w14:textId="1DA0B8FE" w:rsidR="00FC7077" w:rsidRPr="00FC7077" w:rsidRDefault="00FC7077" w:rsidP="00FC7077">
      <w:pPr>
        <w:pStyle w:val="ListParagraph"/>
        <w:numPr>
          <w:ilvl w:val="0"/>
          <w:numId w:val="2"/>
        </w:numPr>
        <w:rPr>
          <w:b/>
          <w:bCs/>
        </w:rPr>
      </w:pPr>
      <w:r>
        <w:t xml:space="preserve">An SFAS (SA) Level 3 has actuated on low RCS pressure (&lt;450 psig) and offsite power is supplying power to the essential
electrical busses. SA level 2 starts the HPI Pumps and SA level 3 starts the LPI Pumps. The previous running MU pump will continue
to run because a LOOP has not occurred</w:t>
      </w:r>
      <w:proofErr w:type="spellStart"/>
      <w:r>
        <w:t/>
      </w:r>
      <w:r w:rsidRPr="00FC7077">
        <w:t/>
      </w:r>
      <w:r>
        <w:t/>
      </w:r>
      <w:r w:rsidRPr="00FC7077">
        <w:t/>
      </w:r>
      <w:proofErr w:type="spellEnd"/>
      <w:r>
        <w:t/>
      </w:r>
    </w:p>
    <w:p w14:paraId="2B20F75C" w14:textId="77777777" w:rsidR="00FC7077" w:rsidRDefault="00FC7077" w:rsidP="00FC7077">
      <w:pPr>
        <w:pBdr>
          <w:bottom w:val="single" w:sz="12" w:space="1" w:color="auto"/>
        </w:pBdr>
      </w:pPr>
    </w:p>
    <w:p w14:paraId="29B27608" w14:textId="2BD9113B" w:rsidR="00380841" w:rsidRPr="005C0488" w:rsidRDefault="00860B5C" w:rsidP="00FC7077">
      <w:r>
        <w:rPr>
          <w:b/>
          <w:bCs/>
        </w:rPr>
        <w:t xml:space="preserve">System</w:t>
      </w:r>
      <w:r w:rsidR="00380841">
        <w:rPr>
          <w:b/>
          <w:bCs/>
        </w:rPr>
        <w:t xml:space="preserve">: </w:t>
      </w:r>
      <w:r w:rsidR="00380841" w:rsidRPr="00380841">
        <w:t xml:space="preserve">007</w:t>
      </w:r>
      <w:r w:rsidRPr="00380841">
        <w:tab/>
      </w:r>
      <w:r w:rsidR="00380841" w:rsidRPr="00380841">
        <w:t xml:space="preserve">Reactor Trip Stabilization Recovery</w:t>
      </w:r>
      <w:r w:rsidR="005C0488">
        <w:tab/>
      </w:r>
      <w:r w:rsidR="005C0488">
        <w:tab/>
      </w:r>
      <w:r w:rsidR="00380841">
        <w:rPr>
          <w:b/>
          <w:bCs/>
        </w:rPr>
        <w:t xml:space="preserve">K/A#: </w:t>
      </w:r>
      <w:r w:rsidR="00380841" w:rsidRPr="00380841">
        <w:t xml:space="preserve">EA1.04</w:t>
      </w:r>
    </w:p>
    <w:p w14:paraId="16039DD5" w14:textId="71305A28" w:rsidR="00FC7077" w:rsidRDefault="00860B5C" w:rsidP="00FC7077">
      <w:pPr>
        <w:rPr>
          <w:b/>
          <w:bCs/>
        </w:rPr>
      </w:pPr>
      <w:r>
        <w:rPr>
          <w:b/>
          <w:bCs/>
        </w:rPr>
        <w:t xml:space="preserve">Category</w:t>
      </w:r>
      <w:r w:rsidR="00380841">
        <w:rPr>
          <w:b/>
          <w:bCs/>
        </w:rPr>
        <w:t xml:space="preserve">:</w:t>
      </w:r>
    </w:p>
    <w:p w14:paraId="7B17A370" w14:textId="27AA60AC" w:rsidR="00380841" w:rsidRDefault="00380841" w:rsidP="00FC7077">
      <w:pPr>
        <w:rPr>
          <w:b/>
          <w:bCs/>
        </w:rPr>
      </w:pPr>
      <w:r>
        <w:rPr>
          <w:b/>
          <w:bCs/>
        </w:rPr>
        <w:t xml:space="preserve">KA Statement:</w:t>
      </w:r>
    </w:p>
    <w:p w14:paraId="632574DE" w14:textId="0F59CE7A" w:rsidR="00380841" w:rsidRPr="005C0488" w:rsidRDefault="00380841" w:rsidP="00FC7077">
      <w:r>
        <w:rPr>
          <w:b/>
          <w:bCs/>
        </w:rPr>
        <w:t xml:space="preserve">K/A Importance:</w:t>
      </w:r>
      <w:r w:rsidR="005C0488">
        <w:rPr>
          <w:b/>
          <w:bCs/>
        </w:rPr>
        <w:t xml:space="preserve"> 4.7</w:t>
      </w:r>
      <w:r w:rsidR="005C0488">
        <w:rPr>
          <w:b/>
          <w:bCs/>
        </w:rPr>
        <w:tab/>
      </w:r>
      <w:r w:rsidR="005C0488">
        <w:rPr>
          <w:b/>
          <w:bCs/>
        </w:rPr>
        <w:tab/>
      </w:r>
      <w:r>
        <w:rPr>
          <w:b/>
          <w:bCs/>
        </w:rPr>
        <w:t xml:space="preserve">Exam Level: </w:t>
      </w:r>
      <w:r>
        <w:t xml:space="preserve">0</w:t>
      </w:r>
      <w:proofErr w:type="spellStart"/>
      <w:r>
        <w:t/>
      </w:r>
      <w:proofErr w:type="spellEnd"/>
      <w:r>
        <w:t/>
      </w:r>
      <w:r w:rsidR="005C0488">
        <w:rPr>
          <w:b/>
          <w:bCs/>
        </w:rPr>
        <w:tab/>
      </w:r>
      <w:r w:rsidR="005C0488">
        <w:rPr>
          <w:b/>
          <w:bCs/>
        </w:rPr>
        <w:t xml:space="preserve">Cognitive Level: </w:t>
      </w:r>
      <w:r w:rsidR="005C0488">
        <w:t xml:space="preserve">1</w:t>
      </w:r>
      <w:proofErr w:type="spellStart"/>
      <w:r w:rsidR="005C0488">
        <w:t/>
      </w:r>
      <w:proofErr w:type="spellEnd"/>
      <w:r w:rsidR="005C0488">
        <w:t/>
      </w:r>
    </w:p>
    <w:p w14:paraId="5216FDBB" w14:textId="71EBB524" w:rsidR="00860B5C" w:rsidRDefault="00860B5C" w:rsidP="00FC7077">
      <w:r>
        <w:rPr>
          <w:b/>
          <w:bCs/>
        </w:rPr>
        <w:t xml:space="preserve">References provided to Candidate: </w:t>
      </w:r>
      <w:r>
        <w:t xml:space="preserve">None</w:t>
      </w:r>
      <w:r w:rsidRPr="00860B5C">
        <w:t/>
      </w:r>
      <w:r>
        <w:t/>
      </w:r>
    </w:p>
    <w:p w14:paraId="4B1DBCD6" w14:textId="312F6C12" w:rsidR="00860B5C" w:rsidRDefault="00860B5C" w:rsidP="00FC7077">
      <w:r>
        <w:rPr>
          <w:b/>
          <w:bCs/>
        </w:rPr>
        <w:t xml:space="preserve">Technical References: </w:t>
      </w:r>
      <w:r>
        <w:t xml:space="preserve">DB-OP-02000 Table 2, pg 454 &amp; 456</w:t>
      </w:r>
      <w:proofErr w:type="spellStart"/>
      <w:r>
        <w:t/>
      </w:r>
      <w:proofErr w:type="spellEnd"/>
      <w:r>
        <w:t/>
      </w:r>
    </w:p>
    <w:p w14:paraId="34F07D7A" w14:textId="09814F1B" w:rsidR="00860B5C" w:rsidRDefault="00860B5C" w:rsidP="00FC7077">
      <w:r>
        <w:rPr>
          <w:b/>
          <w:bCs/>
        </w:rPr>
        <w:t xml:space="preserve">10 CFR Part 55 Content: </w:t>
      </w:r>
    </w:p>
    <w:p w14:paraId="4D04D94F" w14:textId="00095F17" w:rsidR="00860B5C" w:rsidRPr="00860B5C" w:rsidRDefault="00860B5C" w:rsidP="00FC7077">
      <w:r>
        <w:rPr>
          <w:b/>
          <w:bCs/>
        </w:rPr>
        <w:t xml:space="preserve">Objective: </w:t>
      </w:r>
      <w:r>
        <w:t xml:space="preserve">GOP-309</w:t>
      </w:r>
    </w:p>
    <w:p w14:paraId="2E3F5CD6" w14:textId="77777777" w:rsidR="0002119B" w:rsidRDefault="0002119B">
      <w:r>
        <w:br w:type="page"/>
      </w:r>
    </w:p>
    <w:p w14:paraId="3E62B6DE" w14:textId="04D9AFF1" w:rsidR="000D7AE5" w:rsidRPr="00C7375E" w:rsidRDefault="000D7AE5" w:rsidP="000D7AE5">
      <w:r>
        <w:lastRenderedPageBreak/>
        <w:t/>
      </w:r>
    </w:p>
    <w:p w14:paraId="05A8FF52" w14:textId="77777777" w:rsidR="007333E6" w:rsidRDefault="007333E6"/>
    <w:sectPr w:rsidR="00733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622B6F"/>
    <w:multiLevelType w:val="hybridMultilevel"/>
    <w:tmpl w:val="99FCE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DC2BE3"/>
    <w:multiLevelType w:val="hybridMultilevel"/>
    <w:tmpl w:val="22C8BD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934051">
    <w:abstractNumId w:val="1"/>
  </w:num>
  <w:num w:numId="2" w16cid:durableId="755978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E5"/>
    <w:rsid w:val="0002119B"/>
    <w:rsid w:val="000C5E7A"/>
    <w:rsid w:val="000D7AE5"/>
    <w:rsid w:val="00114B3E"/>
    <w:rsid w:val="0013055D"/>
    <w:rsid w:val="00193159"/>
    <w:rsid w:val="00380785"/>
    <w:rsid w:val="00380841"/>
    <w:rsid w:val="004E71B4"/>
    <w:rsid w:val="005506EE"/>
    <w:rsid w:val="00594604"/>
    <w:rsid w:val="005C0488"/>
    <w:rsid w:val="00624CEF"/>
    <w:rsid w:val="007333E6"/>
    <w:rsid w:val="007652A8"/>
    <w:rsid w:val="007A4E80"/>
    <w:rsid w:val="00860B5C"/>
    <w:rsid w:val="008A44CC"/>
    <w:rsid w:val="00971588"/>
    <w:rsid w:val="00AC4931"/>
    <w:rsid w:val="00AF3971"/>
    <w:rsid w:val="00C50469"/>
    <w:rsid w:val="00CB022C"/>
    <w:rsid w:val="00D721BD"/>
    <w:rsid w:val="00D83FA9"/>
    <w:rsid w:val="00DC0F02"/>
    <w:rsid w:val="00DC7329"/>
    <w:rsid w:val="00E636E4"/>
    <w:rsid w:val="00E930B5"/>
    <w:rsid w:val="00F45CC4"/>
    <w:rsid w:val="00FC7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21F1"/>
  <w15:chartTrackingRefBased/>
  <w15:docId w15:val="{F3925305-396D-F240-AC1D-4F281C2D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AE5"/>
  </w:style>
  <w:style w:type="paragraph" w:styleId="Heading1">
    <w:name w:val="heading 1"/>
    <w:basedOn w:val="Normal"/>
    <w:next w:val="Normal"/>
    <w:link w:val="Heading1Char"/>
    <w:uiPriority w:val="9"/>
    <w:qFormat/>
    <w:rsid w:val="000D7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7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7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A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A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A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A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7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7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AE5"/>
    <w:rPr>
      <w:rFonts w:eastAsiaTheme="majorEastAsia" w:cstheme="majorBidi"/>
      <w:color w:val="272727" w:themeColor="text1" w:themeTint="D8"/>
    </w:rPr>
  </w:style>
  <w:style w:type="paragraph" w:styleId="Title">
    <w:name w:val="Title"/>
    <w:basedOn w:val="Normal"/>
    <w:next w:val="Normal"/>
    <w:link w:val="TitleChar"/>
    <w:uiPriority w:val="10"/>
    <w:qFormat/>
    <w:rsid w:val="000D7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A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AE5"/>
    <w:pPr>
      <w:spacing w:before="160"/>
      <w:jc w:val="center"/>
    </w:pPr>
    <w:rPr>
      <w:i/>
      <w:iCs/>
      <w:color w:val="404040" w:themeColor="text1" w:themeTint="BF"/>
    </w:rPr>
  </w:style>
  <w:style w:type="character" w:customStyle="1" w:styleId="QuoteChar">
    <w:name w:val="Quote Char"/>
    <w:basedOn w:val="DefaultParagraphFont"/>
    <w:link w:val="Quote"/>
    <w:uiPriority w:val="29"/>
    <w:rsid w:val="000D7AE5"/>
    <w:rPr>
      <w:i/>
      <w:iCs/>
      <w:color w:val="404040" w:themeColor="text1" w:themeTint="BF"/>
    </w:rPr>
  </w:style>
  <w:style w:type="paragraph" w:styleId="ListParagraph">
    <w:name w:val="List Paragraph"/>
    <w:basedOn w:val="Normal"/>
    <w:uiPriority w:val="34"/>
    <w:qFormat/>
    <w:rsid w:val="000D7AE5"/>
    <w:pPr>
      <w:ind w:left="720"/>
      <w:contextualSpacing/>
    </w:pPr>
  </w:style>
  <w:style w:type="character" w:styleId="IntenseEmphasis">
    <w:name w:val="Intense Emphasis"/>
    <w:basedOn w:val="DefaultParagraphFont"/>
    <w:uiPriority w:val="21"/>
    <w:qFormat/>
    <w:rsid w:val="000D7AE5"/>
    <w:rPr>
      <w:i/>
      <w:iCs/>
      <w:color w:val="0F4761" w:themeColor="accent1" w:themeShade="BF"/>
    </w:rPr>
  </w:style>
  <w:style w:type="paragraph" w:styleId="IntenseQuote">
    <w:name w:val="Intense Quote"/>
    <w:basedOn w:val="Normal"/>
    <w:next w:val="Normal"/>
    <w:link w:val="IntenseQuoteChar"/>
    <w:uiPriority w:val="30"/>
    <w:qFormat/>
    <w:rsid w:val="000D7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AE5"/>
    <w:rPr>
      <w:i/>
      <w:iCs/>
      <w:color w:val="0F4761" w:themeColor="accent1" w:themeShade="BF"/>
    </w:rPr>
  </w:style>
  <w:style w:type="character" w:styleId="IntenseReference">
    <w:name w:val="Intense Reference"/>
    <w:basedOn w:val="DefaultParagraphFont"/>
    <w:uiPriority w:val="32"/>
    <w:qFormat/>
    <w:rsid w:val="000D7AE5"/>
    <w:rPr>
      <w:b/>
      <w:bCs/>
      <w:smallCaps/>
      <w:color w:val="0F4761" w:themeColor="accent1" w:themeShade="BF"/>
      <w:spacing w:val="5"/>
    </w:rPr>
  </w:style>
  <w:style w:type="character" w:styleId="HTMLCode">
    <w:name w:val="HTML Code"/>
    <w:basedOn w:val="DefaultParagraphFont"/>
    <w:uiPriority w:val="99"/>
    <w:semiHidden/>
    <w:unhideWhenUsed/>
    <w:rsid w:val="004E71B4"/>
    <w:rPr>
      <w:rFonts w:ascii="Courier New" w:eastAsia="Times New Roman" w:hAnsi="Courier New" w:cs="Courier New"/>
      <w:sz w:val="20"/>
      <w:szCs w:val="20"/>
    </w:rPr>
  </w:style>
  <w:style w:type="character" w:customStyle="1" w:styleId="apple-converted-space">
    <w:name w:val="apple-converted-space"/>
    <w:basedOn w:val="DefaultParagraphFont"/>
    <w:rsid w:val="00D83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CF190-1F5C-594D-906D-257CD9FA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Noah M.</dc:creator>
  <cp:keywords/>
  <dc:description/>
  <cp:lastModifiedBy>Smith, Noah M.</cp:lastModifiedBy>
  <cp:revision>20</cp:revision>
  <dcterms:created xsi:type="dcterms:W3CDTF">2025-08-21T17:47:00Z</dcterms:created>
  <dcterms:modified xsi:type="dcterms:W3CDTF">2025-08-24T02:31:00Z</dcterms:modified>
</cp:coreProperties>
</file>