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92" w:rsidRPr="00955C92" w:rsidRDefault="00955C92" w:rsidP="00955C92">
      <w:r w:rsidRPr="00955C92">
        <w:t>Personally I think the best route for you to take is the following:</w:t>
      </w:r>
    </w:p>
    <w:p w:rsidR="00955C92" w:rsidRPr="00955C92" w:rsidRDefault="00955C92" w:rsidP="00955C92">
      <w:pPr>
        <w:numPr>
          <w:ilvl w:val="0"/>
          <w:numId w:val="1"/>
        </w:numPr>
      </w:pPr>
      <w:hyperlink r:id="rId5" w:history="1">
        <w:r w:rsidRPr="00955C92">
          <w:rPr>
            <w:rStyle w:val="Hyperlink"/>
          </w:rPr>
          <w:t>Work through the Force.com Fundamentals Book</w:t>
        </w:r>
      </w:hyperlink>
    </w:p>
    <w:p w:rsidR="00955C92" w:rsidRPr="00955C92" w:rsidRDefault="00955C92" w:rsidP="00955C92">
      <w:pPr>
        <w:numPr>
          <w:ilvl w:val="0"/>
          <w:numId w:val="1"/>
        </w:numPr>
      </w:pPr>
      <w:r w:rsidRPr="00955C92">
        <w:t xml:space="preserve">Next </w:t>
      </w:r>
      <w:hyperlink r:id="rId6" w:history="1">
        <w:r w:rsidRPr="00955C92">
          <w:rPr>
            <w:rStyle w:val="Hyperlink"/>
          </w:rPr>
          <w:t xml:space="preserve">work through the </w:t>
        </w:r>
        <w:proofErr w:type="spellStart"/>
        <w:r w:rsidRPr="00955C92">
          <w:rPr>
            <w:rStyle w:val="Hyperlink"/>
          </w:rPr>
          <w:t>Visualforce</w:t>
        </w:r>
        <w:proofErr w:type="spellEnd"/>
        <w:r w:rsidRPr="00955C92">
          <w:rPr>
            <w:rStyle w:val="Hyperlink"/>
          </w:rPr>
          <w:t xml:space="preserve"> Developers Guide</w:t>
        </w:r>
      </w:hyperlink>
      <w:r w:rsidRPr="00955C92">
        <w:t xml:space="preserve"> — IMO this is a </w:t>
      </w:r>
      <w:r w:rsidRPr="00955C92">
        <w:rPr>
          <w:b/>
          <w:bCs/>
        </w:rPr>
        <w:t>MUST</w:t>
      </w:r>
      <w:r w:rsidRPr="00955C92">
        <w:t xml:space="preserve"> for every developer creating </w:t>
      </w:r>
      <w:proofErr w:type="spellStart"/>
      <w:r w:rsidRPr="00955C92">
        <w:t>Visualforce</w:t>
      </w:r>
      <w:proofErr w:type="spellEnd"/>
      <w:r w:rsidRPr="00955C92">
        <w:t xml:space="preserve"> pages... you'll be amazed at how much you can achieve without a single SOQL query or Apex controller</w:t>
      </w:r>
    </w:p>
    <w:p w:rsidR="00955C92" w:rsidRPr="00955C92" w:rsidRDefault="00955C92" w:rsidP="00955C92">
      <w:pPr>
        <w:numPr>
          <w:ilvl w:val="0"/>
          <w:numId w:val="1"/>
        </w:numPr>
      </w:pPr>
      <w:r w:rsidRPr="00955C92">
        <w:t xml:space="preserve">Once </w:t>
      </w:r>
      <w:proofErr w:type="gramStart"/>
      <w:r w:rsidRPr="00955C92">
        <w:t>you've</w:t>
      </w:r>
      <w:proofErr w:type="gramEnd"/>
      <w:r w:rsidRPr="00955C92">
        <w:t xml:space="preserve"> got </w:t>
      </w:r>
      <w:proofErr w:type="spellStart"/>
      <w:r w:rsidRPr="00955C92">
        <w:t>Visualforce</w:t>
      </w:r>
      <w:proofErr w:type="spellEnd"/>
      <w:r w:rsidRPr="00955C92">
        <w:t xml:space="preserve"> nailed down, then start </w:t>
      </w:r>
      <w:hyperlink r:id="rId7" w:history="1">
        <w:r w:rsidRPr="00955C92">
          <w:rPr>
            <w:rStyle w:val="Hyperlink"/>
          </w:rPr>
          <w:t>learning about Apex via the Apex Workbook</w:t>
        </w:r>
      </w:hyperlink>
      <w:r w:rsidRPr="00955C92">
        <w:t>. This will explain some of the fundamental concepts of working with the platform, specifically around limits etc.</w:t>
      </w:r>
    </w:p>
    <w:p w:rsidR="00D3709A" w:rsidRDefault="00955C92" w:rsidP="00955C92">
      <w:r w:rsidRPr="00955C92">
        <w:t xml:space="preserve">If you work through the above </w:t>
      </w:r>
      <w:proofErr w:type="gramStart"/>
      <w:r w:rsidRPr="00955C92">
        <w:t>you'll</w:t>
      </w:r>
      <w:proofErr w:type="gramEnd"/>
      <w:r w:rsidRPr="00955C92">
        <w:t xml:space="preserve"> no doubt pick up some SOQL along the way, and it's not a particularly complicated query language to get to grips with. Once you've done all this you'll have all the basics covered and then you can pick and choose which areas to focus on specifically, i.e. custom apps, mobile apps etc.</w:t>
      </w:r>
    </w:p>
    <w:p w:rsidR="00955C92" w:rsidRDefault="00955C92" w:rsidP="00955C92"/>
    <w:p w:rsidR="00955C92" w:rsidRDefault="00955C92" w:rsidP="00955C92"/>
    <w:p w:rsidR="00955C92" w:rsidRDefault="00955C92" w:rsidP="00955C92">
      <w:bookmarkStart w:id="0" w:name="_GoBack"/>
      <w:bookmarkEnd w:id="0"/>
    </w:p>
    <w:p w:rsidR="00955C92" w:rsidRPr="00955C92" w:rsidRDefault="00955C92" w:rsidP="00955C92">
      <w:proofErr w:type="gramStart"/>
      <w:r w:rsidRPr="00955C92">
        <w:t>I'm</w:t>
      </w:r>
      <w:proofErr w:type="gramEnd"/>
      <w:r w:rsidRPr="00955C92">
        <w:t xml:space="preserve"> a long-time Salesforce admin who has no programming background and is starting to dabble in code. Echoing a previous commenter, make sure you have a solid understand of Salesforce as a platform and everything you can and cannot do with the declarative (non-code/point-and-click) tools before you even touch code. Build out some </w:t>
      </w:r>
      <w:proofErr w:type="gramStart"/>
      <w:r w:rsidRPr="00955C92">
        <w:t>apps,</w:t>
      </w:r>
      <w:proofErr w:type="gramEnd"/>
      <w:r w:rsidRPr="00955C92">
        <w:t xml:space="preserve"> build complex business logic, etc. If </w:t>
      </w:r>
      <w:proofErr w:type="gramStart"/>
      <w:r w:rsidRPr="00955C92">
        <w:t>you've</w:t>
      </w:r>
      <w:proofErr w:type="gramEnd"/>
      <w:r w:rsidRPr="00955C92">
        <w:t xml:space="preserve"> been an admin/developer on Salesforce for a while, you probably already have that. If not, </w:t>
      </w:r>
      <w:proofErr w:type="gramStart"/>
      <w:r w:rsidRPr="00955C92">
        <w:t>I'd</w:t>
      </w:r>
      <w:proofErr w:type="gramEnd"/>
      <w:r w:rsidRPr="00955C92">
        <w:t xml:space="preserve"> look into resources for the 401-Developer exam--if you have your head around all of those concepts, then you're ready to touch code.</w:t>
      </w:r>
    </w:p>
    <w:p w:rsidR="00955C92" w:rsidRPr="00955C92" w:rsidRDefault="00955C92" w:rsidP="00955C92">
      <w:r w:rsidRPr="00955C92">
        <w:t xml:space="preserve">When you are ready to dig into code, I highly </w:t>
      </w:r>
      <w:proofErr w:type="gramStart"/>
      <w:r w:rsidRPr="00955C92">
        <w:t xml:space="preserve">recommend: </w:t>
      </w:r>
      <w:hyperlink r:id="rId8" w:history="1">
        <w:r w:rsidRPr="00955C92">
          <w:rPr>
            <w:rStyle w:val="Hyperlink"/>
          </w:rPr>
          <w:t>Hands-On</w:t>
        </w:r>
        <w:proofErr w:type="gramEnd"/>
        <w:r w:rsidRPr="00955C92">
          <w:rPr>
            <w:rStyle w:val="Hyperlink"/>
          </w:rPr>
          <w:t>: Introduction to Force.com Code (Apex) for Non-Developers</w:t>
        </w:r>
      </w:hyperlink>
    </w:p>
    <w:p w:rsidR="00955C92" w:rsidRPr="00955C92" w:rsidRDefault="00955C92" w:rsidP="00955C92">
      <w:r w:rsidRPr="00955C92">
        <w:t xml:space="preserve">I took this class in person at </w:t>
      </w:r>
      <w:proofErr w:type="spellStart"/>
      <w:r w:rsidRPr="00955C92">
        <w:t>Dreamforce</w:t>
      </w:r>
      <w:proofErr w:type="spellEnd"/>
      <w:r w:rsidRPr="00955C92">
        <w:t>, and it was great. Above is the link to the YouTube video of the class. You might have to do some digging to find the exercise files, but working along with the class was a good starter for wrapping my head around the basics. (For people with existing developer experience just not Apex, particularly Java, there's a parallel course called Hands-On: Introduction to Force.com Code (Apex) for Developers]</w:t>
      </w:r>
    </w:p>
    <w:p w:rsidR="00955C92" w:rsidRDefault="00955C92" w:rsidP="00955C92">
      <w:proofErr w:type="gramStart"/>
      <w:r w:rsidRPr="00955C92">
        <w:t>I've</w:t>
      </w:r>
      <w:proofErr w:type="gramEnd"/>
      <w:r w:rsidRPr="00955C92">
        <w:t xml:space="preserve"> also found this to be a good, basic resource: </w:t>
      </w:r>
      <w:hyperlink r:id="rId9" w:history="1">
        <w:r w:rsidRPr="00955C92">
          <w:rPr>
            <w:rStyle w:val="Hyperlink"/>
          </w:rPr>
          <w:t>SFCD99: Finally, Apex coding lessons for point-and-click admins!</w:t>
        </w:r>
      </w:hyperlink>
    </w:p>
    <w:sectPr w:rsidR="0095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F33A6"/>
    <w:multiLevelType w:val="multilevel"/>
    <w:tmpl w:val="3940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DC"/>
    <w:rsid w:val="00955C92"/>
    <w:rsid w:val="00AB5BDC"/>
    <w:rsid w:val="00D3709A"/>
    <w:rsid w:val="00F2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8FC25-D7C1-4034-9504-B7AB0FF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7C2"/>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C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57924">
      <w:bodyDiv w:val="1"/>
      <w:marLeft w:val="0"/>
      <w:marRight w:val="0"/>
      <w:marTop w:val="0"/>
      <w:marBottom w:val="0"/>
      <w:divBdr>
        <w:top w:val="none" w:sz="0" w:space="0" w:color="auto"/>
        <w:left w:val="none" w:sz="0" w:space="0" w:color="auto"/>
        <w:bottom w:val="none" w:sz="0" w:space="0" w:color="auto"/>
        <w:right w:val="none" w:sz="0" w:space="0" w:color="auto"/>
      </w:divBdr>
      <w:divsChild>
        <w:div w:id="673991289">
          <w:marLeft w:val="0"/>
          <w:marRight w:val="0"/>
          <w:marTop w:val="0"/>
          <w:marBottom w:val="0"/>
          <w:divBdr>
            <w:top w:val="none" w:sz="0" w:space="0" w:color="auto"/>
            <w:left w:val="none" w:sz="0" w:space="0" w:color="auto"/>
            <w:bottom w:val="single" w:sz="6" w:space="0" w:color="E2E2E2"/>
            <w:right w:val="none" w:sz="0" w:space="0" w:color="auto"/>
          </w:divBdr>
          <w:divsChild>
            <w:div w:id="898177040">
              <w:marLeft w:val="0"/>
              <w:marRight w:val="0"/>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sChild>
                    <w:div w:id="1656953758">
                      <w:marLeft w:val="0"/>
                      <w:marRight w:val="0"/>
                      <w:marTop w:val="150"/>
                      <w:marBottom w:val="300"/>
                      <w:divBdr>
                        <w:top w:val="none" w:sz="0" w:space="0" w:color="auto"/>
                        <w:left w:val="none" w:sz="0" w:space="0" w:color="auto"/>
                        <w:bottom w:val="none" w:sz="0" w:space="0" w:color="auto"/>
                        <w:right w:val="none" w:sz="0" w:space="0" w:color="auto"/>
                      </w:divBdr>
                      <w:divsChild>
                        <w:div w:id="1273324453">
                          <w:marLeft w:val="0"/>
                          <w:marRight w:val="0"/>
                          <w:marTop w:val="0"/>
                          <w:marBottom w:val="0"/>
                          <w:divBdr>
                            <w:top w:val="none" w:sz="0" w:space="0" w:color="auto"/>
                            <w:left w:val="none" w:sz="0" w:space="0" w:color="auto"/>
                            <w:bottom w:val="none" w:sz="0" w:space="0" w:color="auto"/>
                            <w:right w:val="none" w:sz="0" w:space="0" w:color="auto"/>
                          </w:divBdr>
                          <w:divsChild>
                            <w:div w:id="1212304728">
                              <w:marLeft w:val="0"/>
                              <w:marRight w:val="0"/>
                              <w:marTop w:val="0"/>
                              <w:marBottom w:val="0"/>
                              <w:divBdr>
                                <w:top w:val="single" w:sz="6" w:space="15" w:color="FFFFFF"/>
                                <w:left w:val="none" w:sz="0" w:space="0" w:color="auto"/>
                                <w:bottom w:val="single" w:sz="6" w:space="15" w:color="CCCCCC"/>
                                <w:right w:val="none" w:sz="0" w:space="0" w:color="auto"/>
                              </w:divBdr>
                              <w:divsChild>
                                <w:div w:id="21258858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538">
      <w:bodyDiv w:val="1"/>
      <w:marLeft w:val="0"/>
      <w:marRight w:val="0"/>
      <w:marTop w:val="0"/>
      <w:marBottom w:val="0"/>
      <w:divBdr>
        <w:top w:val="none" w:sz="0" w:space="0" w:color="auto"/>
        <w:left w:val="none" w:sz="0" w:space="0" w:color="auto"/>
        <w:bottom w:val="none" w:sz="0" w:space="0" w:color="auto"/>
        <w:right w:val="none" w:sz="0" w:space="0" w:color="auto"/>
      </w:divBdr>
      <w:divsChild>
        <w:div w:id="2019653105">
          <w:marLeft w:val="0"/>
          <w:marRight w:val="0"/>
          <w:marTop w:val="0"/>
          <w:marBottom w:val="0"/>
          <w:divBdr>
            <w:top w:val="none" w:sz="0" w:space="0" w:color="auto"/>
            <w:left w:val="none" w:sz="0" w:space="0" w:color="auto"/>
            <w:bottom w:val="single" w:sz="6" w:space="0" w:color="E2E2E2"/>
            <w:right w:val="none" w:sz="0" w:space="0" w:color="auto"/>
          </w:divBdr>
          <w:divsChild>
            <w:div w:id="309797250">
              <w:marLeft w:val="0"/>
              <w:marRight w:val="0"/>
              <w:marTop w:val="0"/>
              <w:marBottom w:val="0"/>
              <w:divBdr>
                <w:top w:val="none" w:sz="0" w:space="0" w:color="auto"/>
                <w:left w:val="none" w:sz="0" w:space="0" w:color="auto"/>
                <w:bottom w:val="none" w:sz="0" w:space="0" w:color="auto"/>
                <w:right w:val="none" w:sz="0" w:space="0" w:color="auto"/>
              </w:divBdr>
              <w:divsChild>
                <w:div w:id="1851218000">
                  <w:marLeft w:val="0"/>
                  <w:marRight w:val="0"/>
                  <w:marTop w:val="0"/>
                  <w:marBottom w:val="0"/>
                  <w:divBdr>
                    <w:top w:val="none" w:sz="0" w:space="0" w:color="auto"/>
                    <w:left w:val="none" w:sz="0" w:space="0" w:color="auto"/>
                    <w:bottom w:val="none" w:sz="0" w:space="0" w:color="auto"/>
                    <w:right w:val="none" w:sz="0" w:space="0" w:color="auto"/>
                  </w:divBdr>
                  <w:divsChild>
                    <w:div w:id="1735734268">
                      <w:marLeft w:val="0"/>
                      <w:marRight w:val="0"/>
                      <w:marTop w:val="150"/>
                      <w:marBottom w:val="300"/>
                      <w:divBdr>
                        <w:top w:val="none" w:sz="0" w:space="0" w:color="auto"/>
                        <w:left w:val="none" w:sz="0" w:space="0" w:color="auto"/>
                        <w:bottom w:val="none" w:sz="0" w:space="0" w:color="auto"/>
                        <w:right w:val="none" w:sz="0" w:space="0" w:color="auto"/>
                      </w:divBdr>
                      <w:divsChild>
                        <w:div w:id="628819504">
                          <w:marLeft w:val="0"/>
                          <w:marRight w:val="0"/>
                          <w:marTop w:val="0"/>
                          <w:marBottom w:val="0"/>
                          <w:divBdr>
                            <w:top w:val="none" w:sz="0" w:space="0" w:color="auto"/>
                            <w:left w:val="none" w:sz="0" w:space="0" w:color="auto"/>
                            <w:bottom w:val="none" w:sz="0" w:space="0" w:color="auto"/>
                            <w:right w:val="none" w:sz="0" w:space="0" w:color="auto"/>
                          </w:divBdr>
                          <w:divsChild>
                            <w:div w:id="1957445537">
                              <w:marLeft w:val="0"/>
                              <w:marRight w:val="0"/>
                              <w:marTop w:val="0"/>
                              <w:marBottom w:val="0"/>
                              <w:divBdr>
                                <w:top w:val="single" w:sz="6" w:space="15" w:color="FFFFFF"/>
                                <w:left w:val="none" w:sz="0" w:space="0" w:color="auto"/>
                                <w:bottom w:val="single" w:sz="6" w:space="15" w:color="CCCCCC"/>
                                <w:right w:val="none" w:sz="0" w:space="0" w:color="auto"/>
                              </w:divBdr>
                              <w:divsChild>
                                <w:div w:id="153885552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28958">
      <w:bodyDiv w:val="1"/>
      <w:marLeft w:val="0"/>
      <w:marRight w:val="0"/>
      <w:marTop w:val="0"/>
      <w:marBottom w:val="0"/>
      <w:divBdr>
        <w:top w:val="none" w:sz="0" w:space="0" w:color="auto"/>
        <w:left w:val="none" w:sz="0" w:space="0" w:color="auto"/>
        <w:bottom w:val="none" w:sz="0" w:space="0" w:color="auto"/>
        <w:right w:val="none" w:sz="0" w:space="0" w:color="auto"/>
      </w:divBdr>
      <w:divsChild>
        <w:div w:id="14231491">
          <w:marLeft w:val="0"/>
          <w:marRight w:val="0"/>
          <w:marTop w:val="0"/>
          <w:marBottom w:val="0"/>
          <w:divBdr>
            <w:top w:val="none" w:sz="0" w:space="0" w:color="auto"/>
            <w:left w:val="none" w:sz="0" w:space="0" w:color="auto"/>
            <w:bottom w:val="single" w:sz="6" w:space="0" w:color="E2E2E2"/>
            <w:right w:val="none" w:sz="0" w:space="0" w:color="auto"/>
          </w:divBdr>
          <w:divsChild>
            <w:div w:id="1448232908">
              <w:marLeft w:val="0"/>
              <w:marRight w:val="0"/>
              <w:marTop w:val="0"/>
              <w:marBottom w:val="0"/>
              <w:divBdr>
                <w:top w:val="none" w:sz="0" w:space="0" w:color="auto"/>
                <w:left w:val="none" w:sz="0" w:space="0" w:color="auto"/>
                <w:bottom w:val="none" w:sz="0" w:space="0" w:color="auto"/>
                <w:right w:val="none" w:sz="0" w:space="0" w:color="auto"/>
              </w:divBdr>
              <w:divsChild>
                <w:div w:id="949969919">
                  <w:marLeft w:val="0"/>
                  <w:marRight w:val="0"/>
                  <w:marTop w:val="0"/>
                  <w:marBottom w:val="0"/>
                  <w:divBdr>
                    <w:top w:val="none" w:sz="0" w:space="0" w:color="auto"/>
                    <w:left w:val="none" w:sz="0" w:space="0" w:color="auto"/>
                    <w:bottom w:val="none" w:sz="0" w:space="0" w:color="auto"/>
                    <w:right w:val="none" w:sz="0" w:space="0" w:color="auto"/>
                  </w:divBdr>
                  <w:divsChild>
                    <w:div w:id="272253781">
                      <w:marLeft w:val="0"/>
                      <w:marRight w:val="0"/>
                      <w:marTop w:val="150"/>
                      <w:marBottom w:val="300"/>
                      <w:divBdr>
                        <w:top w:val="none" w:sz="0" w:space="0" w:color="auto"/>
                        <w:left w:val="none" w:sz="0" w:space="0" w:color="auto"/>
                        <w:bottom w:val="none" w:sz="0" w:space="0" w:color="auto"/>
                        <w:right w:val="none" w:sz="0" w:space="0" w:color="auto"/>
                      </w:divBdr>
                      <w:divsChild>
                        <w:div w:id="1516726723">
                          <w:marLeft w:val="0"/>
                          <w:marRight w:val="0"/>
                          <w:marTop w:val="0"/>
                          <w:marBottom w:val="0"/>
                          <w:divBdr>
                            <w:top w:val="none" w:sz="0" w:space="0" w:color="auto"/>
                            <w:left w:val="none" w:sz="0" w:space="0" w:color="auto"/>
                            <w:bottom w:val="none" w:sz="0" w:space="0" w:color="auto"/>
                            <w:right w:val="none" w:sz="0" w:space="0" w:color="auto"/>
                          </w:divBdr>
                          <w:divsChild>
                            <w:div w:id="1374113377">
                              <w:marLeft w:val="0"/>
                              <w:marRight w:val="0"/>
                              <w:marTop w:val="0"/>
                              <w:marBottom w:val="0"/>
                              <w:divBdr>
                                <w:top w:val="single" w:sz="6" w:space="15" w:color="FFFFFF"/>
                                <w:left w:val="none" w:sz="0" w:space="0" w:color="auto"/>
                                <w:bottom w:val="single" w:sz="6" w:space="15" w:color="CCCCCC"/>
                                <w:right w:val="none" w:sz="0" w:space="0" w:color="auto"/>
                              </w:divBdr>
                              <w:divsChild>
                                <w:div w:id="1963531885">
                                  <w:marLeft w:val="0"/>
                                  <w:marRight w:val="75"/>
                                  <w:marTop w:val="0"/>
                                  <w:marBottom w:val="75"/>
                                  <w:divBdr>
                                    <w:top w:val="none" w:sz="0" w:space="0" w:color="auto"/>
                                    <w:left w:val="none" w:sz="0" w:space="0" w:color="auto"/>
                                    <w:bottom w:val="none" w:sz="0" w:space="0" w:color="auto"/>
                                    <w:right w:val="none" w:sz="0" w:space="0" w:color="auto"/>
                                  </w:divBdr>
                                </w:div>
                                <w:div w:id="1292056566">
                                  <w:marLeft w:val="0"/>
                                  <w:marRight w:val="0"/>
                                  <w:marTop w:val="0"/>
                                  <w:marBottom w:val="0"/>
                                  <w:divBdr>
                                    <w:top w:val="none" w:sz="0" w:space="0" w:color="auto"/>
                                    <w:left w:val="none" w:sz="0" w:space="0" w:color="auto"/>
                                    <w:bottom w:val="none" w:sz="0" w:space="0" w:color="auto"/>
                                    <w:right w:val="none" w:sz="0" w:space="0" w:color="auto"/>
                                  </w:divBdr>
                                </w:div>
                                <w:div w:id="1536774417">
                                  <w:marLeft w:val="0"/>
                                  <w:marRight w:val="0"/>
                                  <w:marTop w:val="0"/>
                                  <w:marBottom w:val="0"/>
                                  <w:divBdr>
                                    <w:top w:val="none" w:sz="0" w:space="0" w:color="auto"/>
                                    <w:left w:val="none" w:sz="0" w:space="0" w:color="auto"/>
                                    <w:bottom w:val="none" w:sz="0" w:space="0" w:color="auto"/>
                                    <w:right w:val="none" w:sz="0" w:space="0" w:color="auto"/>
                                  </w:divBdr>
                                  <w:divsChild>
                                    <w:div w:id="1580335244">
                                      <w:marLeft w:val="0"/>
                                      <w:marRight w:val="0"/>
                                      <w:marTop w:val="0"/>
                                      <w:marBottom w:val="0"/>
                                      <w:divBdr>
                                        <w:top w:val="none" w:sz="0" w:space="0" w:color="auto"/>
                                        <w:left w:val="none" w:sz="0" w:space="0" w:color="auto"/>
                                        <w:bottom w:val="none" w:sz="0" w:space="0" w:color="auto"/>
                                        <w:right w:val="none" w:sz="0" w:space="0" w:color="auto"/>
                                      </w:divBdr>
                                    </w:div>
                                    <w:div w:id="210650086">
                                      <w:marLeft w:val="0"/>
                                      <w:marRight w:val="0"/>
                                      <w:marTop w:val="0"/>
                                      <w:marBottom w:val="0"/>
                                      <w:divBdr>
                                        <w:top w:val="none" w:sz="0" w:space="0" w:color="auto"/>
                                        <w:left w:val="none" w:sz="0" w:space="0" w:color="auto"/>
                                        <w:bottom w:val="none" w:sz="0" w:space="0" w:color="auto"/>
                                        <w:right w:val="none" w:sz="0" w:space="0" w:color="auto"/>
                                      </w:divBdr>
                                    </w:div>
                                  </w:divsChild>
                                </w:div>
                                <w:div w:id="1259827567">
                                  <w:marLeft w:val="0"/>
                                  <w:marRight w:val="0"/>
                                  <w:marTop w:val="0"/>
                                  <w:marBottom w:val="0"/>
                                  <w:divBdr>
                                    <w:top w:val="none" w:sz="0" w:space="0" w:color="auto"/>
                                    <w:left w:val="none" w:sz="0" w:space="0" w:color="auto"/>
                                    <w:bottom w:val="none" w:sz="0" w:space="0" w:color="auto"/>
                                    <w:right w:val="none" w:sz="0" w:space="0" w:color="auto"/>
                                  </w:divBdr>
                                  <w:divsChild>
                                    <w:div w:id="346252695">
                                      <w:marLeft w:val="75"/>
                                      <w:marRight w:val="0"/>
                                      <w:marTop w:val="0"/>
                                      <w:marBottom w:val="0"/>
                                      <w:divBdr>
                                        <w:top w:val="none" w:sz="0" w:space="0" w:color="auto"/>
                                        <w:left w:val="none" w:sz="0" w:space="0" w:color="auto"/>
                                        <w:bottom w:val="none" w:sz="0" w:space="0" w:color="auto"/>
                                        <w:right w:val="none" w:sz="0" w:space="0" w:color="auto"/>
                                      </w:divBdr>
                                    </w:div>
                                    <w:div w:id="158428877">
                                      <w:marLeft w:val="75"/>
                                      <w:marRight w:val="0"/>
                                      <w:marTop w:val="0"/>
                                      <w:marBottom w:val="0"/>
                                      <w:divBdr>
                                        <w:top w:val="none" w:sz="0" w:space="0" w:color="auto"/>
                                        <w:left w:val="none" w:sz="0" w:space="0" w:color="auto"/>
                                        <w:bottom w:val="none" w:sz="0" w:space="0" w:color="auto"/>
                                        <w:right w:val="none" w:sz="0" w:space="0" w:color="auto"/>
                                      </w:divBdr>
                                    </w:div>
                                  </w:divsChild>
                                </w:div>
                                <w:div w:id="1344823972">
                                  <w:marLeft w:val="0"/>
                                  <w:marRight w:val="0"/>
                                  <w:marTop w:val="150"/>
                                  <w:marBottom w:val="0"/>
                                  <w:divBdr>
                                    <w:top w:val="dashed" w:sz="6" w:space="0" w:color="EAEAEA"/>
                                    <w:left w:val="none" w:sz="0" w:space="0" w:color="auto"/>
                                    <w:bottom w:val="none" w:sz="0" w:space="0" w:color="auto"/>
                                    <w:right w:val="none" w:sz="0" w:space="0" w:color="auto"/>
                                  </w:divBdr>
                                  <w:divsChild>
                                    <w:div w:id="248858136">
                                      <w:marLeft w:val="0"/>
                                      <w:marRight w:val="0"/>
                                      <w:marTop w:val="0"/>
                                      <w:marBottom w:val="0"/>
                                      <w:divBdr>
                                        <w:top w:val="none" w:sz="0" w:space="0" w:color="auto"/>
                                        <w:left w:val="none" w:sz="0" w:space="0" w:color="auto"/>
                                        <w:bottom w:val="none" w:sz="0" w:space="0" w:color="auto"/>
                                        <w:right w:val="none" w:sz="0" w:space="0" w:color="auto"/>
                                      </w:divBdr>
                                    </w:div>
                                    <w:div w:id="1743024479">
                                      <w:marLeft w:val="0"/>
                                      <w:marRight w:val="0"/>
                                      <w:marTop w:val="0"/>
                                      <w:marBottom w:val="0"/>
                                      <w:divBdr>
                                        <w:top w:val="none" w:sz="0" w:space="0" w:color="auto"/>
                                        <w:left w:val="none" w:sz="0" w:space="0" w:color="auto"/>
                                        <w:bottom w:val="none" w:sz="0" w:space="0" w:color="auto"/>
                                        <w:right w:val="none" w:sz="0" w:space="0" w:color="auto"/>
                                      </w:divBdr>
                                    </w:div>
                                    <w:div w:id="1514954802">
                                      <w:marLeft w:val="0"/>
                                      <w:marRight w:val="0"/>
                                      <w:marTop w:val="0"/>
                                      <w:marBottom w:val="0"/>
                                      <w:divBdr>
                                        <w:top w:val="none" w:sz="0" w:space="0" w:color="auto"/>
                                        <w:left w:val="none" w:sz="0" w:space="0" w:color="auto"/>
                                        <w:bottom w:val="none" w:sz="0" w:space="0" w:color="auto"/>
                                        <w:right w:val="none" w:sz="0" w:space="0" w:color="auto"/>
                                      </w:divBdr>
                                    </w:div>
                                  </w:divsChild>
                                </w:div>
                                <w:div w:id="1225682205">
                                  <w:marLeft w:val="0"/>
                                  <w:marRight w:val="0"/>
                                  <w:marTop w:val="0"/>
                                  <w:marBottom w:val="0"/>
                                  <w:divBdr>
                                    <w:top w:val="none" w:sz="0" w:space="0" w:color="auto"/>
                                    <w:left w:val="none" w:sz="0" w:space="0" w:color="auto"/>
                                    <w:bottom w:val="none" w:sz="0" w:space="0" w:color="auto"/>
                                    <w:right w:val="none" w:sz="0" w:space="0" w:color="auto"/>
                                  </w:divBdr>
                                </w:div>
                              </w:divsChild>
                            </w:div>
                            <w:div w:id="12500317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59464">
      <w:bodyDiv w:val="1"/>
      <w:marLeft w:val="0"/>
      <w:marRight w:val="0"/>
      <w:marTop w:val="0"/>
      <w:marBottom w:val="0"/>
      <w:divBdr>
        <w:top w:val="none" w:sz="0" w:space="0" w:color="auto"/>
        <w:left w:val="none" w:sz="0" w:space="0" w:color="auto"/>
        <w:bottom w:val="none" w:sz="0" w:space="0" w:color="auto"/>
        <w:right w:val="none" w:sz="0" w:space="0" w:color="auto"/>
      </w:divBdr>
      <w:divsChild>
        <w:div w:id="1858806072">
          <w:marLeft w:val="0"/>
          <w:marRight w:val="0"/>
          <w:marTop w:val="0"/>
          <w:marBottom w:val="0"/>
          <w:divBdr>
            <w:top w:val="none" w:sz="0" w:space="0" w:color="auto"/>
            <w:left w:val="none" w:sz="0" w:space="0" w:color="auto"/>
            <w:bottom w:val="single" w:sz="6" w:space="0" w:color="E2E2E2"/>
            <w:right w:val="none" w:sz="0" w:space="0" w:color="auto"/>
          </w:divBdr>
          <w:divsChild>
            <w:div w:id="317684624">
              <w:marLeft w:val="0"/>
              <w:marRight w:val="0"/>
              <w:marTop w:val="0"/>
              <w:marBottom w:val="0"/>
              <w:divBdr>
                <w:top w:val="none" w:sz="0" w:space="0" w:color="auto"/>
                <w:left w:val="none" w:sz="0" w:space="0" w:color="auto"/>
                <w:bottom w:val="none" w:sz="0" w:space="0" w:color="auto"/>
                <w:right w:val="none" w:sz="0" w:space="0" w:color="auto"/>
              </w:divBdr>
              <w:divsChild>
                <w:div w:id="2122799427">
                  <w:marLeft w:val="0"/>
                  <w:marRight w:val="0"/>
                  <w:marTop w:val="0"/>
                  <w:marBottom w:val="0"/>
                  <w:divBdr>
                    <w:top w:val="none" w:sz="0" w:space="0" w:color="auto"/>
                    <w:left w:val="none" w:sz="0" w:space="0" w:color="auto"/>
                    <w:bottom w:val="none" w:sz="0" w:space="0" w:color="auto"/>
                    <w:right w:val="none" w:sz="0" w:space="0" w:color="auto"/>
                  </w:divBdr>
                  <w:divsChild>
                    <w:div w:id="1852403886">
                      <w:marLeft w:val="0"/>
                      <w:marRight w:val="0"/>
                      <w:marTop w:val="150"/>
                      <w:marBottom w:val="300"/>
                      <w:divBdr>
                        <w:top w:val="none" w:sz="0" w:space="0" w:color="auto"/>
                        <w:left w:val="none" w:sz="0" w:space="0" w:color="auto"/>
                        <w:bottom w:val="none" w:sz="0" w:space="0" w:color="auto"/>
                        <w:right w:val="none" w:sz="0" w:space="0" w:color="auto"/>
                      </w:divBdr>
                      <w:divsChild>
                        <w:div w:id="1336033577">
                          <w:marLeft w:val="0"/>
                          <w:marRight w:val="0"/>
                          <w:marTop w:val="0"/>
                          <w:marBottom w:val="0"/>
                          <w:divBdr>
                            <w:top w:val="none" w:sz="0" w:space="0" w:color="auto"/>
                            <w:left w:val="none" w:sz="0" w:space="0" w:color="auto"/>
                            <w:bottom w:val="none" w:sz="0" w:space="0" w:color="auto"/>
                            <w:right w:val="none" w:sz="0" w:space="0" w:color="auto"/>
                          </w:divBdr>
                          <w:divsChild>
                            <w:div w:id="1483891561">
                              <w:marLeft w:val="0"/>
                              <w:marRight w:val="0"/>
                              <w:marTop w:val="0"/>
                              <w:marBottom w:val="0"/>
                              <w:divBdr>
                                <w:top w:val="single" w:sz="6" w:space="15" w:color="FFFFFF"/>
                                <w:left w:val="none" w:sz="0" w:space="0" w:color="auto"/>
                                <w:bottom w:val="single" w:sz="6" w:space="15" w:color="CCCCCC"/>
                                <w:right w:val="none" w:sz="0" w:space="0" w:color="auto"/>
                              </w:divBdr>
                              <w:divsChild>
                                <w:div w:id="188267241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Ul17dsrMoaU&amp;list=PLPn3FNQ1JX350nDSweWai_dci4tJKKvf5&amp;index=1" TargetMode="External"/><Relationship Id="rId3" Type="http://schemas.openxmlformats.org/officeDocument/2006/relationships/settings" Target="settings.xml"/><Relationship Id="rId7" Type="http://schemas.openxmlformats.org/officeDocument/2006/relationships/hyperlink" Target="http://www.salesforce.com/us/developer/docs/apex_workbook/apex_work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lesforce.com/us/developer/docs/pages/salesforce_pages_developers_guide.pdf" TargetMode="External"/><Relationship Id="rId11" Type="http://schemas.openxmlformats.org/officeDocument/2006/relationships/theme" Target="theme/theme1.xml"/><Relationship Id="rId5" Type="http://schemas.openxmlformats.org/officeDocument/2006/relationships/hyperlink" Target="http://wiki.apexdevnet.com/page/Force_Platform_Fundament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fdc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Smith</dc:creator>
  <cp:keywords/>
  <dc:description/>
  <cp:lastModifiedBy>Brad Smith</cp:lastModifiedBy>
  <cp:revision>2</cp:revision>
  <dcterms:created xsi:type="dcterms:W3CDTF">2014-08-12T21:17:00Z</dcterms:created>
  <dcterms:modified xsi:type="dcterms:W3CDTF">2014-08-12T21:20:00Z</dcterms:modified>
</cp:coreProperties>
</file>