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28144842"/>
        <w:docPartObj>
          <w:docPartGallery w:val="Cover Pages"/>
          <w:docPartUnique/>
        </w:docPartObj>
      </w:sdtPr>
      <w:sdtEndPr>
        <w:rPr>
          <w:rFonts w:ascii="Times New Roman" w:eastAsiaTheme="minorHAnsi" w:hAnsi="Times New Roman" w:cs="Times New Roman"/>
          <w:b/>
          <w:bCs/>
          <w:color w:val="000000" w:themeColor="text1"/>
          <w:sz w:val="56"/>
          <w:szCs w:val="56"/>
          <w:u w:val="single"/>
        </w:rPr>
      </w:sdtEndPr>
      <w:sdtContent>
        <w:p w14:paraId="3E8DA6B1" w14:textId="712BE80D" w:rsidR="00D86B27" w:rsidRDefault="00D86B27">
          <w:pPr>
            <w:pStyle w:val="NoSpacing"/>
          </w:pPr>
          <w:r>
            <w:rPr>
              <w:noProof/>
            </w:rPr>
            <mc:AlternateContent>
              <mc:Choice Requires="wpg">
                <w:drawing>
                  <wp:anchor distT="0" distB="0" distL="114300" distR="114300" simplePos="0" relativeHeight="251659264" behindDoc="1" locked="0" layoutInCell="1" allowOverlap="1" wp14:anchorId="5B40A7FF" wp14:editId="5A79B75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6A27C59" w14:textId="01F51567" w:rsidR="00D86B27" w:rsidRDefault="00D86B27">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B40A7FF"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" fillcolor="#335b74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" adj="18883" fillcolor="#1cade4 [3204]" stroked="f" strokeweight="1.2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6A27C59" w14:textId="01F51567" w:rsidR="00D86B27" w:rsidRDefault="00D86B27">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335b74 [3215]" strokecolor="#335b74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335b74 [3215]" strokecolor="#335b74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335b74 [3215]" strokecolor="#335b74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335b74 [3215]" strokecolor="#335b74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335b74 [3215]" strokecolor="#335b74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335b74 [3215]" strokecolor="#335b74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335b74 [3215]" strokecolor="#335b74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335b74 [3215]" strokecolor="#335b74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335b74 [3215]" strokecolor="#335b74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335b74 [3215]" strokecolor="#335b74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335b74 [3215]" strokecolor="#335b74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335b74 [3215]" strokecolor="#335b74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335b74 [3215]" strokecolor="#335b74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335b74 [3215]" strokecolor="#335b74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335b74 [3215]" strokecolor="#335b74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335b74 [3215]" strokecolor="#335b74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335b74 [3215]" strokecolor="#335b74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335b74 [3215]" strokecolor="#335b74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335b74 [3215]" strokecolor="#335b74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335b74 [3215]" strokecolor="#335b74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335b74 [3215]" strokecolor="#335b74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335b74 [3215]" strokecolor="#335b74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335b74 [3215]" strokecolor="#335b74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A7BF01C" wp14:editId="4FB711A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7AE7D6" w14:textId="5635E3E6" w:rsidR="00D86B27" w:rsidRDefault="00D86B27">
                                <w:pPr>
                                  <w:pStyle w:val="NoSpacing"/>
                                  <w:rPr>
                                    <w:color w:val="1CADE4" w:themeColor="accent1"/>
                                    <w:sz w:val="26"/>
                                    <w:szCs w:val="26"/>
                                  </w:rPr>
                                </w:pPr>
                                <w:sdt>
                                  <w:sdtPr>
                                    <w:rPr>
                                      <w:color w:val="1CADE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CADE4" w:themeColor="accent1"/>
                                        <w:sz w:val="26"/>
                                        <w:szCs w:val="26"/>
                                      </w:rPr>
                                      <w:t>D N S Smitha Devi</w:t>
                                    </w:r>
                                  </w:sdtContent>
                                </w:sdt>
                              </w:p>
                              <w:p w14:paraId="031CC9D9" w14:textId="14EAB928" w:rsidR="00D86B27" w:rsidRPr="00D86B27" w:rsidRDefault="00D86B27">
                                <w:pPr>
                                  <w:pStyle w:val="NoSpacing"/>
                                  <w:rPr>
                                    <w:color w:val="1CADE4" w:themeColor="accent1"/>
                                    <w:sz w:val="24"/>
                                    <w:szCs w:val="24"/>
                                  </w:rPr>
                                </w:pPr>
                                <w:r w:rsidRPr="00D86B27">
                                  <w:rPr>
                                    <w:caps/>
                                    <w:color w:val="1CADE4" w:themeColor="accent1"/>
                                    <w:sz w:val="24"/>
                                    <w:szCs w:val="24"/>
                                  </w:rPr>
                                  <w:t>25MIM10090</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A7BF01C"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217AE7D6" w14:textId="5635E3E6" w:rsidR="00D86B27" w:rsidRDefault="00D86B27">
                          <w:pPr>
                            <w:pStyle w:val="NoSpacing"/>
                            <w:rPr>
                              <w:color w:val="1CADE4" w:themeColor="accent1"/>
                              <w:sz w:val="26"/>
                              <w:szCs w:val="26"/>
                            </w:rPr>
                          </w:pPr>
                          <w:sdt>
                            <w:sdtPr>
                              <w:rPr>
                                <w:color w:val="1CADE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CADE4" w:themeColor="accent1"/>
                                  <w:sz w:val="26"/>
                                  <w:szCs w:val="26"/>
                                </w:rPr>
                                <w:t>D N S Smitha Devi</w:t>
                              </w:r>
                            </w:sdtContent>
                          </w:sdt>
                        </w:p>
                        <w:p w14:paraId="031CC9D9" w14:textId="14EAB928" w:rsidR="00D86B27" w:rsidRPr="00D86B27" w:rsidRDefault="00D86B27">
                          <w:pPr>
                            <w:pStyle w:val="NoSpacing"/>
                            <w:rPr>
                              <w:color w:val="1CADE4" w:themeColor="accent1"/>
                              <w:sz w:val="24"/>
                              <w:szCs w:val="24"/>
                            </w:rPr>
                          </w:pPr>
                          <w:r w:rsidRPr="00D86B27">
                            <w:rPr>
                              <w:caps/>
                              <w:color w:val="1CADE4" w:themeColor="accent1"/>
                              <w:sz w:val="24"/>
                              <w:szCs w:val="24"/>
                            </w:rPr>
                            <w:t>25MIM10090</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D2DF9D5" wp14:editId="27D62E0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9DAA2D" w14:textId="77777777" w:rsidR="00D86B27" w:rsidRDefault="00D86B27">
                                <w:pPr>
                                  <w:spacing w:before="120"/>
                                  <w:rPr>
                                    <w:color w:val="404040" w:themeColor="text1" w:themeTint="BF"/>
                                    <w:sz w:val="36"/>
                                    <w:szCs w:val="36"/>
                                  </w:rPr>
                                </w:pPr>
                                <w:r>
                                  <w:rPr>
                                    <w:color w:val="404040" w:themeColor="text1" w:themeTint="BF"/>
                                    <w:sz w:val="36"/>
                                    <w:szCs w:val="36"/>
                                  </w:rPr>
                                  <w:t>PROJECT REPORT</w:t>
                                </w:r>
                              </w:p>
                              <w:p w14:paraId="1583A90B" w14:textId="4E5823DD" w:rsidR="00D86B27" w:rsidRDefault="00D86B2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D2DF9D5"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14:paraId="4C9DAA2D" w14:textId="77777777" w:rsidR="00D86B27" w:rsidRDefault="00D86B27">
                          <w:pPr>
                            <w:spacing w:before="120"/>
                            <w:rPr>
                              <w:color w:val="404040" w:themeColor="text1" w:themeTint="BF"/>
                              <w:sz w:val="36"/>
                              <w:szCs w:val="36"/>
                            </w:rPr>
                          </w:pPr>
                          <w:r>
                            <w:rPr>
                              <w:color w:val="404040" w:themeColor="text1" w:themeTint="BF"/>
                              <w:sz w:val="36"/>
                              <w:szCs w:val="36"/>
                            </w:rPr>
                            <w:t>PROJECT REPORT</w:t>
                          </w:r>
                        </w:p>
                        <w:p w14:paraId="1583A90B" w14:textId="4E5823DD" w:rsidR="00D86B27" w:rsidRDefault="00D86B27">
                          <w:pPr>
                            <w:spacing w:before="120"/>
                            <w:rPr>
                              <w:color w:val="404040" w:themeColor="text1" w:themeTint="BF"/>
                              <w:sz w:val="36"/>
                              <w:szCs w:val="36"/>
                            </w:rPr>
                          </w:pPr>
                        </w:p>
                      </w:txbxContent>
                    </v:textbox>
                    <w10:wrap anchorx="page" anchory="page"/>
                  </v:shape>
                </w:pict>
              </mc:Fallback>
            </mc:AlternateContent>
          </w:r>
        </w:p>
        <w:p w14:paraId="785D540A" w14:textId="5EAFBD18" w:rsidR="00D86B27" w:rsidRDefault="00D86B27">
          <w:pPr>
            <w:rPr>
              <w:rFonts w:ascii="Times New Roman" w:hAnsi="Times New Roman" w:cs="Times New Roman"/>
              <w:b/>
              <w:bCs/>
              <w:color w:val="000000" w:themeColor="text1"/>
              <w:sz w:val="56"/>
              <w:szCs w:val="56"/>
              <w:u w:val="single"/>
            </w:rPr>
          </w:pPr>
          <w:r>
            <w:rPr>
              <w:rFonts w:ascii="Times New Roman" w:hAnsi="Times New Roman" w:cs="Times New Roman"/>
              <w:b/>
              <w:bCs/>
              <w:color w:val="000000" w:themeColor="text1"/>
              <w:sz w:val="56"/>
              <w:szCs w:val="56"/>
              <w:u w:val="single"/>
            </w:rPr>
            <w:br w:type="page"/>
          </w:r>
        </w:p>
      </w:sdtContent>
    </w:sdt>
    <w:p w14:paraId="5838F5DF" w14:textId="6C69B09B"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r>
        <w:rPr>
          <w:rFonts w:ascii="Times New Roman" w:hAnsi="Times New Roman" w:cs="Times New Roman"/>
          <w:b/>
          <w:bCs/>
          <w:color w:val="000000" w:themeColor="text1"/>
          <w:sz w:val="56"/>
          <w:szCs w:val="56"/>
          <w:u w:val="single"/>
        </w:rPr>
        <w:lastRenderedPageBreak/>
        <w:t>INTRODUCTION</w:t>
      </w:r>
    </w:p>
    <w:p w14:paraId="2AFE7466"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This project has been designed to develop essential digital skills required for students in today’s technology-driven world. As a Student Digital Ambassador, the goal is to not only understand digital tools and online platforms but also to guide peers in using them responsibly, safely, and professionally. In an age where academic work, communication, and career opportunities are increasingly dependent on digital platforms, digital literacy has become a fundamental skill rather than an optional one.</w:t>
      </w:r>
    </w:p>
    <w:p w14:paraId="7EC44398"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 xml:space="preserve">Through this project, multiple aspects of digital engagement are explored, including creating visual resources, building a professional online presence, </w:t>
      </w:r>
      <w:proofErr w:type="spellStart"/>
      <w:r w:rsidRPr="00D86B27">
        <w:rPr>
          <w:rFonts w:ascii="Times New Roman" w:eastAsia="Times New Roman" w:hAnsi="Times New Roman" w:cs="Times New Roman"/>
          <w:sz w:val="24"/>
          <w:szCs w:val="24"/>
        </w:rPr>
        <w:t>practising</w:t>
      </w:r>
      <w:proofErr w:type="spellEnd"/>
      <w:r w:rsidRPr="00D86B27">
        <w:rPr>
          <w:rFonts w:ascii="Times New Roman" w:eastAsia="Times New Roman" w:hAnsi="Times New Roman" w:cs="Times New Roman"/>
          <w:sz w:val="24"/>
          <w:szCs w:val="24"/>
        </w:rPr>
        <w:t xml:space="preserve"> coding and collaboration tools, understanding email etiquette, and raising awareness about cybercrime. Each task focuses on practical learning by encouraging hands-on experience with widely used platforms such as Canva, GitHub, LinkedIn, and Google Workspace.</w:t>
      </w:r>
    </w:p>
    <w:p w14:paraId="4A62168E"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Overall, this project aims to equip students with the knowledge and confidence to navigate the digital world effectively. It also emphasizes responsible online behavior, clear communication, and awareness of potential cyber threats, helping students prepare for academic success and future professional environments.</w:t>
      </w:r>
    </w:p>
    <w:p w14:paraId="2DA91EC0" w14:textId="77777777"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410C7CE5" w14:textId="77777777"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46CCE388" w14:textId="77777777"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1B857664" w14:textId="77777777"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3EFC1F6C" w14:textId="77777777"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798A6070" w14:textId="77777777"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142DE77F" w14:textId="77777777"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38C7FB94" w14:textId="4CA294A9" w:rsidR="00150ABB"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r>
        <w:rPr>
          <w:rFonts w:ascii="Times New Roman" w:hAnsi="Times New Roman" w:cs="Times New Roman"/>
          <w:b/>
          <w:bCs/>
          <w:color w:val="000000" w:themeColor="text1"/>
          <w:sz w:val="56"/>
          <w:szCs w:val="56"/>
          <w:u w:val="single"/>
        </w:rPr>
        <w:lastRenderedPageBreak/>
        <w:t>TASK-1</w:t>
      </w:r>
    </w:p>
    <w:p w14:paraId="5BF6C130"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8"/>
          <w:szCs w:val="28"/>
        </w:rPr>
      </w:pPr>
      <w:r w:rsidRPr="00D86B27">
        <w:rPr>
          <w:rFonts w:ascii="Times New Roman" w:eastAsia="Times New Roman" w:hAnsi="Times New Roman" w:cs="Times New Roman"/>
          <w:sz w:val="28"/>
          <w:szCs w:val="28"/>
        </w:rPr>
        <w:t>I created my one-page visual resource using Canva, as it provides easy-to-use templates and design elements suitable for beginners. My infographic explains the concept of digital literacy in a simple and visually engaging way. It covers three main topics: what digital literacy is, useful digital tools for students, and safe internet practices. I included short definitions, icons, and examples such as using Google Docs for collaboration, practicing strong password habits, and identifying reliable online sources. The design uses a clean layout with sections, colors, and visuals to make the information easy to understand at a glance.</w:t>
      </w:r>
    </w:p>
    <w:p w14:paraId="245E2BBA" w14:textId="4016AD48"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8"/>
          <w:szCs w:val="28"/>
        </w:rPr>
        <w:t>One thing I found interesting while creating the design was how important visual hierarchy is—choosing the right font sizes, colors, and spacing makes a big difference in how clearly the message is communicated. The most difficult part was selecting the right amount of information so that the infographic stays informative without becoming too crowded. Overall, this task helped me better understand both digital literacy and effective visual communication</w:t>
      </w:r>
      <w:r w:rsidRPr="00D86B27">
        <w:rPr>
          <w:rFonts w:ascii="Times New Roman" w:eastAsia="Times New Roman" w:hAnsi="Times New Roman" w:cs="Times New Roman"/>
          <w:sz w:val="24"/>
          <w:szCs w:val="24"/>
        </w:rPr>
        <w:t>.</w:t>
      </w:r>
    </w:p>
    <w:p w14:paraId="41027B32" w14:textId="173D176A"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1DB806B7" w14:textId="37E65FB7"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1BF2C307" w14:textId="4B30AB53"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25296971" w14:textId="40BEE92B"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7703FDA5" w14:textId="6F2699C6"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36E6446E" w14:textId="3ADC0169"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252EDDA2" w14:textId="11F94414"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22B57DE5" w14:textId="27AB90BC"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7BDC4E44" w14:textId="4DB37BF7"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79A796E8" w14:textId="2D553CDE"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3A0CCA6B" w14:textId="17BE4670"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79A0E8D0" w14:textId="2D106142"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686FF7D1" w14:textId="2A82FAC6" w:rsid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p>
    <w:p w14:paraId="7DDB3C57" w14:textId="31C8F4EB"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r w:rsidRPr="00D86B27">
        <w:rPr>
          <w:rFonts w:ascii="Times New Roman" w:eastAsia="Times New Roman" w:hAnsi="Times New Roman" w:cs="Times New Roman"/>
          <w:b/>
          <w:bCs/>
          <w:sz w:val="56"/>
          <w:szCs w:val="56"/>
          <w:u w:val="single"/>
        </w:rPr>
        <w:lastRenderedPageBreak/>
        <w:t>TASK-2</w:t>
      </w:r>
    </w:p>
    <w:p w14:paraId="0568AE78" w14:textId="1BF9F5EE"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2103D4A1"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For Task 2, I created my student digital portfolio using three platforms: GitHub, LinkedIn, and Kaggle. Each of these platforms serves a different but important purpose in building a professional online presence. GitHub is mainly used for showcasing coding projects and collaborating with others, so I created a profile README that includes my name, branch, year, and a short statement about my learning goals. LinkedIn is a professional networking platform where I added my education details, including my degree, institution, and expected graduation year, to start building my academic profile. Kaggle is used for practicing data science and machine learning skills, and I set up my account to explore datasets and competitions.</w:t>
      </w:r>
    </w:p>
    <w:p w14:paraId="2B00D857"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Over the next four years, I plan to regularly update my GitHub with projects and assignments to demonstrate my technical skills. On LinkedIn, I aim to connect with professionals, share achievements, and explore internship opportunities. On Kaggle, I intend to participate in beginner competitions and improve my analytical abilities. Overall, these platforms will help me build a strong and professional digital identity.</w:t>
      </w:r>
    </w:p>
    <w:p w14:paraId="5F5C781C" w14:textId="5A784FC1"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54988A43" w14:textId="7AFCFC6F"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566D3532" w14:textId="369E9735"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7D1B9023" w14:textId="25757E49"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277A7BD4" w14:textId="20ED4E88"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4AEA7B11" w14:textId="208015D7"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6C7B39AD" w14:textId="4E609769"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6A9D70D5" w14:textId="243086D9"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r>
        <w:rPr>
          <w:rFonts w:ascii="Times New Roman" w:eastAsia="Times New Roman" w:hAnsi="Times New Roman" w:cs="Times New Roman"/>
          <w:b/>
          <w:bCs/>
          <w:sz w:val="56"/>
          <w:szCs w:val="56"/>
          <w:u w:val="single"/>
        </w:rPr>
        <w:lastRenderedPageBreak/>
        <w:t>TASK-3</w:t>
      </w:r>
    </w:p>
    <w:p w14:paraId="74B20420" w14:textId="6C5542E6"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0C03CB9C"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 xml:space="preserve">For this task, I used </w:t>
      </w:r>
      <w:proofErr w:type="spellStart"/>
      <w:r w:rsidRPr="00D86B27">
        <w:rPr>
          <w:rFonts w:ascii="Times New Roman" w:eastAsia="Times New Roman" w:hAnsi="Times New Roman" w:cs="Times New Roman"/>
          <w:sz w:val="24"/>
          <w:szCs w:val="24"/>
        </w:rPr>
        <w:t>HackerRank</w:t>
      </w:r>
      <w:proofErr w:type="spellEnd"/>
      <w:r w:rsidRPr="00D86B27">
        <w:rPr>
          <w:rFonts w:ascii="Times New Roman" w:eastAsia="Times New Roman" w:hAnsi="Times New Roman" w:cs="Times New Roman"/>
          <w:sz w:val="24"/>
          <w:szCs w:val="24"/>
        </w:rPr>
        <w:t xml:space="preserve"> as my coding practice platform and Google Forms as my collaboration tool. On </w:t>
      </w:r>
      <w:proofErr w:type="spellStart"/>
      <w:r w:rsidRPr="00D86B27">
        <w:rPr>
          <w:rFonts w:ascii="Times New Roman" w:eastAsia="Times New Roman" w:hAnsi="Times New Roman" w:cs="Times New Roman"/>
          <w:sz w:val="24"/>
          <w:szCs w:val="24"/>
        </w:rPr>
        <w:t>HackerRank</w:t>
      </w:r>
      <w:proofErr w:type="spellEnd"/>
      <w:r w:rsidRPr="00D86B27">
        <w:rPr>
          <w:rFonts w:ascii="Times New Roman" w:eastAsia="Times New Roman" w:hAnsi="Times New Roman" w:cs="Times New Roman"/>
          <w:sz w:val="24"/>
          <w:szCs w:val="24"/>
        </w:rPr>
        <w:t>, I created an account and completed a beginner-level challenge called “Solve Me First.” This task helped me understand the basic structure of coding problems, input/output handling, and logic building. It was a good starting point for improving my problem-solving skills and gaining confidence in programming.</w:t>
      </w:r>
    </w:p>
    <w:p w14:paraId="08A6DBD8"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For the collaboration part, I created a Google Form titled “Digital Literacy Awareness Quiz” with exactly five questions, including multiple choice and short answer types. The questions focused on topics like safe internet practices, digital tools, and basic awareness of online behavior. I also linked the form to a Google Sheet to automatically collect and analyze responses, which makes it easier to review answers and understand common mistakes.</w:t>
      </w:r>
    </w:p>
    <w:p w14:paraId="044C9B7B"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 xml:space="preserve">These tools will help me academically by improving both my technical and organizational skills. </w:t>
      </w:r>
      <w:proofErr w:type="spellStart"/>
      <w:r w:rsidRPr="00D86B27">
        <w:rPr>
          <w:rFonts w:ascii="Times New Roman" w:eastAsia="Times New Roman" w:hAnsi="Times New Roman" w:cs="Times New Roman"/>
          <w:sz w:val="24"/>
          <w:szCs w:val="24"/>
        </w:rPr>
        <w:t>HackerRank</w:t>
      </w:r>
      <w:proofErr w:type="spellEnd"/>
      <w:r w:rsidRPr="00D86B27">
        <w:rPr>
          <w:rFonts w:ascii="Times New Roman" w:eastAsia="Times New Roman" w:hAnsi="Times New Roman" w:cs="Times New Roman"/>
          <w:sz w:val="24"/>
          <w:szCs w:val="24"/>
        </w:rPr>
        <w:t xml:space="preserve"> will support my coding practice regularly, while Google Forms will help me conduct surveys, quizzes, and collect data efficiently for projects and class activities.</w:t>
      </w:r>
    </w:p>
    <w:p w14:paraId="1DF45463" w14:textId="09F55F08"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254B62DD" w14:textId="581C9186"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5B07A855" w14:textId="4FD198DF"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36E2949B" w14:textId="2D6BBFDF"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19ACA561" w14:textId="0F514C23"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3CE2A2A6" w14:textId="5D867C2A"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0B564A80" w14:textId="0874D1EB"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04A5C771" w14:textId="603DEB0C"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r>
        <w:rPr>
          <w:rFonts w:ascii="Times New Roman" w:eastAsia="Times New Roman" w:hAnsi="Times New Roman" w:cs="Times New Roman"/>
          <w:b/>
          <w:bCs/>
          <w:sz w:val="56"/>
          <w:szCs w:val="56"/>
          <w:u w:val="single"/>
        </w:rPr>
        <w:lastRenderedPageBreak/>
        <w:t>TASK-4</w:t>
      </w:r>
    </w:p>
    <w:p w14:paraId="426F062C" w14:textId="384CA585"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585C3AC5"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A common situation where poor digital communication caused a problem is when a student sent an email to a professor requesting an assignment extension but wrote it in an informal and unclear manner. The email had no subject line, used casual language, and did not clearly explain the reason for the request. As a result, the professor either overlooked the email or did not take it seriously, which led to the student missing the deadline and losing marks.</w:t>
      </w:r>
    </w:p>
    <w:p w14:paraId="65476FC2"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This issue could have been avoided by following proper email etiquette. The student should have included a clear subject line, used a respectful greeting, and explained the situation concisely and politely. Adding relevant details, such as the course name and submission date, would have made the email more effective. Proper structure and professionalism help ensure that the message is understood and receives an appropriate response.</w:t>
      </w:r>
    </w:p>
    <w:p w14:paraId="00974E4E"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Another example can be seen in group projects, where students communicate through messaging apps but fail to be clear about responsibilities or deadlines. Miscommunication in such cases often leads to incomplete work, confusion among team members, and last-minute stress. If instructions and updates are not communicated properly, it can affect the overall performance of the group.</w:t>
      </w:r>
    </w:p>
    <w:p w14:paraId="47A3BE3B"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This example highlights how small mistakes in digital communication can create bigger problems. It also shows the importance of clarity, tone, and completeness in professional communication. By practicing good communication habits, students can build a positive impression, work more effectively in teams, and avoid unnecessary misunderstandings in both academic and professional settings.</w:t>
      </w:r>
    </w:p>
    <w:p w14:paraId="6F76A97E" w14:textId="6FC5CA9A"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11FA7434" w14:textId="5048A4EA"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0DEB7D6D" w14:textId="1E377EF7"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520E7E54" w14:textId="111149FD"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5F5030D8" w14:textId="226EC8AE"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0F157881" w14:textId="282C5EF9"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r>
        <w:rPr>
          <w:rFonts w:ascii="Times New Roman" w:eastAsia="Times New Roman" w:hAnsi="Times New Roman" w:cs="Times New Roman"/>
          <w:b/>
          <w:bCs/>
          <w:sz w:val="56"/>
          <w:szCs w:val="56"/>
          <w:u w:val="single"/>
        </w:rPr>
        <w:lastRenderedPageBreak/>
        <w:t>TASK-5</w:t>
      </w:r>
    </w:p>
    <w:p w14:paraId="49444FFF" w14:textId="5CBDC5CC"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21A0B55F"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While researching cybercrime, I was most surprised by how simple and convincing many online fraud techniques are, especially in cases of UPI and phishing scams. Attackers often use urgent messages, fake links, or impersonate trusted organizations to trick users into sharing sensitive information. What makes it more concerning is that even educated users can fall victim if they are not alert or aware of these tactics.</w:t>
      </w:r>
    </w:p>
    <w:p w14:paraId="2D5AB124"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Another surprising aspect was how quickly these scams can happen. In many cases, victims lose money within minutes of sharing their details or clicking on a malicious link. The speed and ease with which attackers can access accounts highlight the importance of being cautious at all times while using digital platforms.</w:t>
      </w:r>
    </w:p>
    <w:p w14:paraId="0B4A6B54"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I also realized that lack of awareness is one of the biggest reasons people become victims of cybercrime. Many users are not fully aware of basic security practices, such as identifying secure websites or recognizing suspicious messages. This shows the need for better digital education among students and the general public.</w:t>
      </w:r>
    </w:p>
    <w:p w14:paraId="4104204D"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One habit I will personally change is being more cautious before clicking on any links or responding to unexpected messages, especially those related to payments or account verification. I will also make it a practice to double-check URLs and avoid sharing OTPs or personal details under any circumstances.</w:t>
      </w:r>
    </w:p>
    <w:p w14:paraId="5657F8F2"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Additionally, I will start using stronger passwords and enable two-factor authentication on important accounts to improve my online security. I will also educate my friends and family about common cyber threats so that they can stay protected.</w:t>
      </w:r>
    </w:p>
    <w:p w14:paraId="07F646FE" w14:textId="77777777" w:rsidR="00D86B27" w:rsidRPr="00D86B27" w:rsidRDefault="00D86B27" w:rsidP="00D86B27">
      <w:pPr>
        <w:spacing w:before="100" w:beforeAutospacing="1" w:after="100" w:afterAutospacing="1" w:line="240" w:lineRule="auto"/>
        <w:rPr>
          <w:rFonts w:ascii="Times New Roman" w:eastAsia="Times New Roman" w:hAnsi="Times New Roman" w:cs="Times New Roman"/>
          <w:sz w:val="24"/>
          <w:szCs w:val="24"/>
        </w:rPr>
      </w:pPr>
      <w:r w:rsidRPr="00D86B27">
        <w:rPr>
          <w:rFonts w:ascii="Times New Roman" w:eastAsia="Times New Roman" w:hAnsi="Times New Roman" w:cs="Times New Roman"/>
          <w:sz w:val="24"/>
          <w:szCs w:val="24"/>
        </w:rPr>
        <w:t>This task helped me understand that staying safe online requires constant awareness, careful decision-making, and responsible digital behavior.</w:t>
      </w:r>
    </w:p>
    <w:p w14:paraId="775A0CFB" w14:textId="0E0E210B"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4F166143" w14:textId="289E1F02"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55185722" w14:textId="21D3912A" w:rsidR="00D86B27" w:rsidRDefault="00D86B27"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4C74BB9E" w14:textId="3ADDEE95" w:rsidR="00D86B27" w:rsidRDefault="009A4381" w:rsidP="00D86B27">
      <w:pPr>
        <w:spacing w:before="100" w:beforeAutospacing="1" w:after="100" w:afterAutospacing="1" w:line="240" w:lineRule="auto"/>
        <w:rPr>
          <w:rFonts w:ascii="Times New Roman" w:eastAsia="Times New Roman" w:hAnsi="Times New Roman" w:cs="Times New Roman"/>
          <w:b/>
          <w:bCs/>
          <w:sz w:val="56"/>
          <w:szCs w:val="56"/>
          <w:u w:val="single"/>
        </w:rPr>
      </w:pPr>
      <w:r>
        <w:rPr>
          <w:rFonts w:ascii="Times New Roman" w:eastAsia="Times New Roman" w:hAnsi="Times New Roman" w:cs="Times New Roman"/>
          <w:b/>
          <w:bCs/>
          <w:sz w:val="56"/>
          <w:szCs w:val="56"/>
          <w:u w:val="single"/>
        </w:rPr>
        <w:lastRenderedPageBreak/>
        <w:t>CONCLUSION</w:t>
      </w:r>
    </w:p>
    <w:p w14:paraId="3A28CD39" w14:textId="77777777" w:rsidR="009A4381" w:rsidRDefault="009A4381" w:rsidP="009A4381">
      <w:pPr>
        <w:spacing w:before="100" w:beforeAutospacing="1" w:after="100" w:afterAutospacing="1" w:line="240" w:lineRule="auto"/>
        <w:rPr>
          <w:rFonts w:ascii="Times New Roman" w:eastAsia="Times New Roman" w:hAnsi="Times New Roman" w:cs="Times New Roman"/>
          <w:sz w:val="24"/>
          <w:szCs w:val="24"/>
        </w:rPr>
      </w:pPr>
    </w:p>
    <w:p w14:paraId="5BD3B4DD" w14:textId="379DC203" w:rsidR="009A4381" w:rsidRPr="009A4381" w:rsidRDefault="009A4381" w:rsidP="009A4381">
      <w:pPr>
        <w:spacing w:before="100" w:beforeAutospacing="1" w:after="100" w:afterAutospacing="1" w:line="240" w:lineRule="auto"/>
        <w:rPr>
          <w:rFonts w:ascii="Times New Roman" w:eastAsia="Times New Roman" w:hAnsi="Times New Roman" w:cs="Times New Roman"/>
          <w:sz w:val="24"/>
          <w:szCs w:val="24"/>
        </w:rPr>
      </w:pPr>
      <w:r w:rsidRPr="009A4381">
        <w:rPr>
          <w:rFonts w:ascii="Times New Roman" w:eastAsia="Times New Roman" w:hAnsi="Times New Roman" w:cs="Times New Roman"/>
          <w:sz w:val="24"/>
          <w:szCs w:val="24"/>
        </w:rPr>
        <w:t xml:space="preserve">This project has provided a comprehensive understanding of digital literacy and its relevance in the academic and professional world. By completing the various tasks, I learned how to effectively use digital tools for studying, collaboration, and skill development. The exercises on building a student digital portfolio using platforms like GitHub, LinkedIn, and Kaggle helped me appreciate the importance of maintaining a professional online presence, which is now considered essential by employers and academic institutions. Through coding practice on </w:t>
      </w:r>
      <w:proofErr w:type="spellStart"/>
      <w:r w:rsidRPr="009A4381">
        <w:rPr>
          <w:rFonts w:ascii="Times New Roman" w:eastAsia="Times New Roman" w:hAnsi="Times New Roman" w:cs="Times New Roman"/>
          <w:sz w:val="24"/>
          <w:szCs w:val="24"/>
        </w:rPr>
        <w:t>HackerRank</w:t>
      </w:r>
      <w:proofErr w:type="spellEnd"/>
      <w:r w:rsidRPr="009A4381">
        <w:rPr>
          <w:rFonts w:ascii="Times New Roman" w:eastAsia="Times New Roman" w:hAnsi="Times New Roman" w:cs="Times New Roman"/>
          <w:sz w:val="24"/>
          <w:szCs w:val="24"/>
        </w:rPr>
        <w:t xml:space="preserve"> and creating a Google Form for digital literacy awareness, I improved both my technical skills and my ability to organize and share information efficiently.</w:t>
      </w:r>
    </w:p>
    <w:p w14:paraId="63CE5800" w14:textId="77777777" w:rsidR="009A4381" w:rsidRPr="009A4381" w:rsidRDefault="009A4381" w:rsidP="009A4381">
      <w:pPr>
        <w:spacing w:before="100" w:beforeAutospacing="1" w:after="100" w:afterAutospacing="1" w:line="240" w:lineRule="auto"/>
        <w:rPr>
          <w:rFonts w:ascii="Times New Roman" w:eastAsia="Times New Roman" w:hAnsi="Times New Roman" w:cs="Times New Roman"/>
          <w:sz w:val="24"/>
          <w:szCs w:val="24"/>
        </w:rPr>
      </w:pPr>
      <w:r w:rsidRPr="009A4381">
        <w:rPr>
          <w:rFonts w:ascii="Times New Roman" w:eastAsia="Times New Roman" w:hAnsi="Times New Roman" w:cs="Times New Roman"/>
          <w:sz w:val="24"/>
          <w:szCs w:val="24"/>
        </w:rPr>
        <w:t>The tasks on professional email writing and social media etiquette highlighted how clear, respectful, and structured communication can prevent misunderstandings and build a positive digital reputation. Additionally, the cybercrime awareness case study and prevention checklist made me more conscious of online risks such as phishing, UPI fraud, and identity theft, and taught me practical strategies to stay safe online.</w:t>
      </w:r>
    </w:p>
    <w:p w14:paraId="7E12F068" w14:textId="77777777" w:rsidR="009A4381" w:rsidRPr="009A4381" w:rsidRDefault="009A4381" w:rsidP="009A4381">
      <w:pPr>
        <w:spacing w:before="100" w:beforeAutospacing="1" w:after="100" w:afterAutospacing="1" w:line="240" w:lineRule="auto"/>
        <w:rPr>
          <w:rFonts w:ascii="Times New Roman" w:eastAsia="Times New Roman" w:hAnsi="Times New Roman" w:cs="Times New Roman"/>
          <w:sz w:val="24"/>
          <w:szCs w:val="24"/>
        </w:rPr>
      </w:pPr>
      <w:r w:rsidRPr="009A4381">
        <w:rPr>
          <w:rFonts w:ascii="Times New Roman" w:eastAsia="Times New Roman" w:hAnsi="Times New Roman" w:cs="Times New Roman"/>
          <w:sz w:val="24"/>
          <w:szCs w:val="24"/>
        </w:rPr>
        <w:t>Overall, this project has strengthened my confidence in navigating the digital world responsibly and professionally. It has also emphasized the ambassador role I can play in guiding my peers toward safe, productive, and ethical digital practices. These skills and habits will continue to benefit me academically and professionally in the years to come.</w:t>
      </w:r>
    </w:p>
    <w:p w14:paraId="6F16AA2F" w14:textId="77777777" w:rsidR="009A4381" w:rsidRPr="00D86B27" w:rsidRDefault="009A4381" w:rsidP="00D86B27">
      <w:pPr>
        <w:spacing w:before="100" w:beforeAutospacing="1" w:after="100" w:afterAutospacing="1" w:line="240" w:lineRule="auto"/>
        <w:rPr>
          <w:rFonts w:ascii="Times New Roman" w:eastAsia="Times New Roman" w:hAnsi="Times New Roman" w:cs="Times New Roman"/>
          <w:b/>
          <w:bCs/>
          <w:sz w:val="56"/>
          <w:szCs w:val="56"/>
          <w:u w:val="single"/>
        </w:rPr>
      </w:pPr>
    </w:p>
    <w:p w14:paraId="19D35ED2" w14:textId="4A55DF45" w:rsidR="00D86B27" w:rsidRDefault="00D86B27"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5B63328E" w14:textId="07975F49" w:rsidR="009A4381" w:rsidRDefault="009A4381"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552F23FF" w14:textId="0C84DB7C" w:rsidR="009A4381" w:rsidRDefault="009A4381"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5FE4E276" w14:textId="6AD0AE78" w:rsidR="009A4381" w:rsidRDefault="009A4381"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62C2171F" w14:textId="4AFDDEE5" w:rsidR="009A4381" w:rsidRDefault="009A4381"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085CE0D8" w14:textId="0C786CC8" w:rsidR="009A4381" w:rsidRDefault="009A4381"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r>
        <w:rPr>
          <w:rFonts w:ascii="Times New Roman" w:hAnsi="Times New Roman" w:cs="Times New Roman"/>
          <w:b/>
          <w:bCs/>
          <w:color w:val="000000" w:themeColor="text1"/>
          <w:sz w:val="56"/>
          <w:szCs w:val="56"/>
          <w:u w:val="single"/>
        </w:rPr>
        <w:lastRenderedPageBreak/>
        <w:t>REFERENCES</w:t>
      </w:r>
    </w:p>
    <w:p w14:paraId="02F1FF24" w14:textId="18D5C151" w:rsidR="009A4381" w:rsidRDefault="009A4381" w:rsidP="00150ABB">
      <w:pPr>
        <w:spacing w:before="100" w:beforeAutospacing="1" w:after="100" w:afterAutospacing="1" w:line="240" w:lineRule="auto"/>
        <w:rPr>
          <w:rFonts w:ascii="Times New Roman" w:hAnsi="Times New Roman" w:cs="Times New Roman"/>
          <w:b/>
          <w:bCs/>
          <w:color w:val="000000" w:themeColor="text1"/>
          <w:sz w:val="56"/>
          <w:szCs w:val="56"/>
          <w:u w:val="single"/>
        </w:rPr>
      </w:pPr>
    </w:p>
    <w:p w14:paraId="6DDB3D18" w14:textId="77777777" w:rsidR="009A4381" w:rsidRDefault="009A4381" w:rsidP="009A4381">
      <w:pPr>
        <w:pStyle w:val="NormalWeb"/>
        <w:numPr>
          <w:ilvl w:val="0"/>
          <w:numId w:val="1"/>
        </w:numPr>
      </w:pPr>
      <w:bookmarkStart w:id="0" w:name="_GoBack"/>
      <w:bookmarkEnd w:id="0"/>
      <w:r>
        <w:t xml:space="preserve">Choudhury, S. R., &amp; Chatterjee, S. (2020). </w:t>
      </w:r>
      <w:r>
        <w:rPr>
          <w:rStyle w:val="Emphasis"/>
        </w:rPr>
        <w:t>Digital literacy in higher education: A framework for students</w:t>
      </w:r>
      <w:r>
        <w:t>. Journal of Educational Technology, 17(2), 45–56.</w:t>
      </w:r>
    </w:p>
    <w:p w14:paraId="0EC3C539" w14:textId="77777777" w:rsidR="009A4381" w:rsidRDefault="009A4381" w:rsidP="009A4381">
      <w:pPr>
        <w:pStyle w:val="NormalWeb"/>
        <w:numPr>
          <w:ilvl w:val="0"/>
          <w:numId w:val="1"/>
        </w:numPr>
      </w:pPr>
      <w:r>
        <w:t xml:space="preserve">LinkedIn. (n.d.). </w:t>
      </w:r>
      <w:r>
        <w:rPr>
          <w:rStyle w:val="Emphasis"/>
        </w:rPr>
        <w:t>Creating a strong LinkedIn profile</w:t>
      </w:r>
      <w:r>
        <w:t xml:space="preserve">. LinkedIn Help. Retrieved from </w:t>
      </w:r>
      <w:hyperlink r:id="rId6" w:history="1">
        <w:r>
          <w:rPr>
            <w:rStyle w:val="Hyperlink"/>
          </w:rPr>
          <w:t>https://www.linkedin.com/help/linkedin/answer/87</w:t>
        </w:r>
      </w:hyperlink>
    </w:p>
    <w:p w14:paraId="0771C6CB" w14:textId="77777777" w:rsidR="009A4381" w:rsidRDefault="009A4381" w:rsidP="009A4381">
      <w:pPr>
        <w:pStyle w:val="NormalWeb"/>
        <w:numPr>
          <w:ilvl w:val="0"/>
          <w:numId w:val="1"/>
        </w:numPr>
      </w:pPr>
      <w:r>
        <w:t xml:space="preserve">GitHub Docs. (n.d.). </w:t>
      </w:r>
      <w:r>
        <w:rPr>
          <w:rStyle w:val="Emphasis"/>
        </w:rPr>
        <w:t>Creating a profile README</w:t>
      </w:r>
      <w:r>
        <w:t xml:space="preserve">. GitHub Documentation. Retrieved from </w:t>
      </w:r>
      <w:hyperlink r:id="rId7" w:history="1">
        <w:r>
          <w:rPr>
            <w:rStyle w:val="Hyperlink"/>
          </w:rPr>
          <w:t>https://docs.github.com/en/github/setting-up-and-managing-your-github-profile/creating-a-profile-readme</w:t>
        </w:r>
      </w:hyperlink>
    </w:p>
    <w:p w14:paraId="32E41E3B" w14:textId="77777777" w:rsidR="009A4381" w:rsidRDefault="009A4381" w:rsidP="009A4381">
      <w:pPr>
        <w:pStyle w:val="NormalWeb"/>
        <w:numPr>
          <w:ilvl w:val="0"/>
          <w:numId w:val="1"/>
        </w:numPr>
      </w:pPr>
      <w:proofErr w:type="spellStart"/>
      <w:r>
        <w:t>HackerRank</w:t>
      </w:r>
      <w:proofErr w:type="spellEnd"/>
      <w:r>
        <w:t xml:space="preserve">. (n.d.). </w:t>
      </w:r>
      <w:r>
        <w:rPr>
          <w:rStyle w:val="Emphasis"/>
        </w:rPr>
        <w:t>Practice coding skills</w:t>
      </w:r>
      <w:r>
        <w:t xml:space="preserve">. </w:t>
      </w:r>
      <w:proofErr w:type="spellStart"/>
      <w:r>
        <w:t>HackerRank</w:t>
      </w:r>
      <w:proofErr w:type="spellEnd"/>
      <w:r>
        <w:t xml:space="preserve">. Retrieved from </w:t>
      </w:r>
      <w:hyperlink r:id="rId8" w:history="1">
        <w:r>
          <w:rPr>
            <w:rStyle w:val="Hyperlink"/>
          </w:rPr>
          <w:t>https://www.hackerrank.com/domains/tutorials/10-days-of-javascript</w:t>
        </w:r>
      </w:hyperlink>
    </w:p>
    <w:p w14:paraId="74689805" w14:textId="77777777" w:rsidR="009A4381" w:rsidRDefault="009A4381" w:rsidP="009A4381">
      <w:pPr>
        <w:pStyle w:val="NormalWeb"/>
        <w:numPr>
          <w:ilvl w:val="0"/>
          <w:numId w:val="1"/>
        </w:numPr>
      </w:pPr>
      <w:r>
        <w:t xml:space="preserve">Google Workspace Learning Center. (n.d.). </w:t>
      </w:r>
      <w:r>
        <w:rPr>
          <w:rStyle w:val="Emphasis"/>
        </w:rPr>
        <w:t>Create and manage Google Forms</w:t>
      </w:r>
      <w:r>
        <w:t xml:space="preserve">. Retrieved from </w:t>
      </w:r>
      <w:hyperlink r:id="rId9" w:history="1">
        <w:r>
          <w:rPr>
            <w:rStyle w:val="Hyperlink"/>
          </w:rPr>
          <w:t>https://support.google.com/a/users/answer/9302964</w:t>
        </w:r>
      </w:hyperlink>
    </w:p>
    <w:p w14:paraId="6B9CE8CE" w14:textId="77777777" w:rsidR="009A4381" w:rsidRDefault="009A4381" w:rsidP="009A4381">
      <w:pPr>
        <w:pStyle w:val="NormalWeb"/>
        <w:numPr>
          <w:ilvl w:val="0"/>
          <w:numId w:val="1"/>
        </w:numPr>
      </w:pPr>
      <w:r>
        <w:t xml:space="preserve">National Cyber Crime Reporting Portal. (n.d.). </w:t>
      </w:r>
      <w:r>
        <w:rPr>
          <w:rStyle w:val="Emphasis"/>
        </w:rPr>
        <w:t>Cybercrime reporting in India</w:t>
      </w:r>
      <w:r>
        <w:t xml:space="preserve">. Government of India. Retrieved from </w:t>
      </w:r>
      <w:hyperlink r:id="rId10" w:history="1">
        <w:r>
          <w:rPr>
            <w:rStyle w:val="Hyperlink"/>
          </w:rPr>
          <w:t>https://cybercrime.gov.in</w:t>
        </w:r>
      </w:hyperlink>
    </w:p>
    <w:p w14:paraId="7D9C23BD" w14:textId="77777777" w:rsidR="009A4381" w:rsidRDefault="009A4381" w:rsidP="009A4381">
      <w:pPr>
        <w:pStyle w:val="NormalWeb"/>
        <w:numPr>
          <w:ilvl w:val="0"/>
          <w:numId w:val="1"/>
        </w:numPr>
      </w:pPr>
      <w:r>
        <w:t xml:space="preserve">Symantec. (2022). </w:t>
      </w:r>
      <w:r>
        <w:rPr>
          <w:rStyle w:val="Emphasis"/>
        </w:rPr>
        <w:t>Phishing and online fraud prevention</w:t>
      </w:r>
      <w:r>
        <w:t xml:space="preserve">. Symantec Security Insights. Retrieved from </w:t>
      </w:r>
      <w:hyperlink r:id="rId11" w:history="1">
        <w:r>
          <w:rPr>
            <w:rStyle w:val="Hyperlink"/>
          </w:rPr>
          <w:t>https://www.broadcom.com/resources/security-center</w:t>
        </w:r>
      </w:hyperlink>
    </w:p>
    <w:p w14:paraId="5B660251" w14:textId="715F8224" w:rsidR="009A4381" w:rsidRPr="009A4381" w:rsidRDefault="009A4381" w:rsidP="00150ABB">
      <w:pPr>
        <w:pStyle w:val="NormalWeb"/>
        <w:numPr>
          <w:ilvl w:val="0"/>
          <w:numId w:val="1"/>
        </w:numPr>
      </w:pPr>
      <w:r>
        <w:t xml:space="preserve">University of California. (2021). </w:t>
      </w:r>
      <w:r>
        <w:rPr>
          <w:rStyle w:val="Emphasis"/>
        </w:rPr>
        <w:t>Email etiquette for students</w:t>
      </w:r>
      <w:r>
        <w:t xml:space="preserve">. UC Digital Literacy Resources. Retrieved from </w:t>
      </w:r>
      <w:hyperlink r:id="rId12" w:history="1">
        <w:r>
          <w:rPr>
            <w:rStyle w:val="Hyperlink"/>
          </w:rPr>
          <w:t>https://www.uc.edu/digital-resources/email-etiquette.html</w:t>
        </w:r>
      </w:hyperlink>
    </w:p>
    <w:sectPr w:rsidR="009A4381" w:rsidRPr="009A4381" w:rsidSect="00D86B2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3D36DC"/>
    <w:multiLevelType w:val="multilevel"/>
    <w:tmpl w:val="852E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FAF"/>
    <w:rsid w:val="00150ABB"/>
    <w:rsid w:val="00224ECD"/>
    <w:rsid w:val="004B01AC"/>
    <w:rsid w:val="006752D2"/>
    <w:rsid w:val="009A4381"/>
    <w:rsid w:val="00C66FAF"/>
    <w:rsid w:val="00D86B27"/>
    <w:rsid w:val="00EC7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99CF"/>
  <w15:chartTrackingRefBased/>
  <w15:docId w15:val="{DB2FDC29-2129-4A42-BA9C-1DC0B981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A43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66FAF"/>
    <w:rPr>
      <w:b/>
      <w:bCs/>
    </w:rPr>
  </w:style>
  <w:style w:type="paragraph" w:styleId="NormalWeb">
    <w:name w:val="Normal (Web)"/>
    <w:basedOn w:val="Normal"/>
    <w:uiPriority w:val="99"/>
    <w:unhideWhenUsed/>
    <w:rsid w:val="006752D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D86B27"/>
    <w:pPr>
      <w:spacing w:after="0" w:line="240" w:lineRule="auto"/>
    </w:pPr>
    <w:rPr>
      <w:rFonts w:eastAsiaTheme="minorEastAsia"/>
    </w:rPr>
  </w:style>
  <w:style w:type="character" w:customStyle="1" w:styleId="NoSpacingChar">
    <w:name w:val="No Spacing Char"/>
    <w:basedOn w:val="DefaultParagraphFont"/>
    <w:link w:val="NoSpacing"/>
    <w:uiPriority w:val="1"/>
    <w:rsid w:val="00D86B27"/>
    <w:rPr>
      <w:rFonts w:eastAsiaTheme="minorEastAsia"/>
    </w:rPr>
  </w:style>
  <w:style w:type="character" w:customStyle="1" w:styleId="Heading3Char">
    <w:name w:val="Heading 3 Char"/>
    <w:basedOn w:val="DefaultParagraphFont"/>
    <w:link w:val="Heading3"/>
    <w:uiPriority w:val="9"/>
    <w:rsid w:val="009A4381"/>
    <w:rPr>
      <w:rFonts w:ascii="Times New Roman" w:eastAsia="Times New Roman" w:hAnsi="Times New Roman" w:cs="Times New Roman"/>
      <w:b/>
      <w:bCs/>
      <w:sz w:val="27"/>
      <w:szCs w:val="27"/>
    </w:rPr>
  </w:style>
  <w:style w:type="character" w:styleId="Emphasis">
    <w:name w:val="Emphasis"/>
    <w:basedOn w:val="DefaultParagraphFont"/>
    <w:uiPriority w:val="20"/>
    <w:qFormat/>
    <w:rsid w:val="009A4381"/>
    <w:rPr>
      <w:i/>
      <w:iCs/>
    </w:rPr>
  </w:style>
  <w:style w:type="character" w:styleId="Hyperlink">
    <w:name w:val="Hyperlink"/>
    <w:basedOn w:val="DefaultParagraphFont"/>
    <w:uiPriority w:val="99"/>
    <w:semiHidden/>
    <w:unhideWhenUsed/>
    <w:rsid w:val="009A43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913461">
      <w:bodyDiv w:val="1"/>
      <w:marLeft w:val="0"/>
      <w:marRight w:val="0"/>
      <w:marTop w:val="0"/>
      <w:marBottom w:val="0"/>
      <w:divBdr>
        <w:top w:val="none" w:sz="0" w:space="0" w:color="auto"/>
        <w:left w:val="none" w:sz="0" w:space="0" w:color="auto"/>
        <w:bottom w:val="none" w:sz="0" w:space="0" w:color="auto"/>
        <w:right w:val="none" w:sz="0" w:space="0" w:color="auto"/>
      </w:divBdr>
    </w:div>
    <w:div w:id="150995542">
      <w:bodyDiv w:val="1"/>
      <w:marLeft w:val="0"/>
      <w:marRight w:val="0"/>
      <w:marTop w:val="0"/>
      <w:marBottom w:val="0"/>
      <w:divBdr>
        <w:top w:val="none" w:sz="0" w:space="0" w:color="auto"/>
        <w:left w:val="none" w:sz="0" w:space="0" w:color="auto"/>
        <w:bottom w:val="none" w:sz="0" w:space="0" w:color="auto"/>
        <w:right w:val="none" w:sz="0" w:space="0" w:color="auto"/>
      </w:divBdr>
      <w:divsChild>
        <w:div w:id="70349972">
          <w:marLeft w:val="0"/>
          <w:marRight w:val="0"/>
          <w:marTop w:val="0"/>
          <w:marBottom w:val="0"/>
          <w:divBdr>
            <w:top w:val="none" w:sz="0" w:space="0" w:color="auto"/>
            <w:left w:val="none" w:sz="0" w:space="0" w:color="auto"/>
            <w:bottom w:val="none" w:sz="0" w:space="0" w:color="auto"/>
            <w:right w:val="none" w:sz="0" w:space="0" w:color="auto"/>
          </w:divBdr>
        </w:div>
        <w:div w:id="38484127">
          <w:marLeft w:val="0"/>
          <w:marRight w:val="0"/>
          <w:marTop w:val="0"/>
          <w:marBottom w:val="0"/>
          <w:divBdr>
            <w:top w:val="none" w:sz="0" w:space="0" w:color="auto"/>
            <w:left w:val="none" w:sz="0" w:space="0" w:color="auto"/>
            <w:bottom w:val="none" w:sz="0" w:space="0" w:color="auto"/>
            <w:right w:val="none" w:sz="0" w:space="0" w:color="auto"/>
          </w:divBdr>
        </w:div>
        <w:div w:id="861089525">
          <w:marLeft w:val="0"/>
          <w:marRight w:val="0"/>
          <w:marTop w:val="0"/>
          <w:marBottom w:val="0"/>
          <w:divBdr>
            <w:top w:val="none" w:sz="0" w:space="0" w:color="auto"/>
            <w:left w:val="none" w:sz="0" w:space="0" w:color="auto"/>
            <w:bottom w:val="none" w:sz="0" w:space="0" w:color="auto"/>
            <w:right w:val="none" w:sz="0" w:space="0" w:color="auto"/>
          </w:divBdr>
        </w:div>
      </w:divsChild>
    </w:div>
    <w:div w:id="213736295">
      <w:bodyDiv w:val="1"/>
      <w:marLeft w:val="0"/>
      <w:marRight w:val="0"/>
      <w:marTop w:val="0"/>
      <w:marBottom w:val="0"/>
      <w:divBdr>
        <w:top w:val="none" w:sz="0" w:space="0" w:color="auto"/>
        <w:left w:val="none" w:sz="0" w:space="0" w:color="auto"/>
        <w:bottom w:val="none" w:sz="0" w:space="0" w:color="auto"/>
        <w:right w:val="none" w:sz="0" w:space="0" w:color="auto"/>
      </w:divBdr>
    </w:div>
    <w:div w:id="248734391">
      <w:bodyDiv w:val="1"/>
      <w:marLeft w:val="0"/>
      <w:marRight w:val="0"/>
      <w:marTop w:val="0"/>
      <w:marBottom w:val="0"/>
      <w:divBdr>
        <w:top w:val="none" w:sz="0" w:space="0" w:color="auto"/>
        <w:left w:val="none" w:sz="0" w:space="0" w:color="auto"/>
        <w:bottom w:val="none" w:sz="0" w:space="0" w:color="auto"/>
        <w:right w:val="none" w:sz="0" w:space="0" w:color="auto"/>
      </w:divBdr>
    </w:div>
    <w:div w:id="378669890">
      <w:bodyDiv w:val="1"/>
      <w:marLeft w:val="0"/>
      <w:marRight w:val="0"/>
      <w:marTop w:val="0"/>
      <w:marBottom w:val="0"/>
      <w:divBdr>
        <w:top w:val="none" w:sz="0" w:space="0" w:color="auto"/>
        <w:left w:val="none" w:sz="0" w:space="0" w:color="auto"/>
        <w:bottom w:val="none" w:sz="0" w:space="0" w:color="auto"/>
        <w:right w:val="none" w:sz="0" w:space="0" w:color="auto"/>
      </w:divBdr>
    </w:div>
    <w:div w:id="446705638">
      <w:bodyDiv w:val="1"/>
      <w:marLeft w:val="0"/>
      <w:marRight w:val="0"/>
      <w:marTop w:val="0"/>
      <w:marBottom w:val="0"/>
      <w:divBdr>
        <w:top w:val="none" w:sz="0" w:space="0" w:color="auto"/>
        <w:left w:val="none" w:sz="0" w:space="0" w:color="auto"/>
        <w:bottom w:val="none" w:sz="0" w:space="0" w:color="auto"/>
        <w:right w:val="none" w:sz="0" w:space="0" w:color="auto"/>
      </w:divBdr>
    </w:div>
    <w:div w:id="556012781">
      <w:bodyDiv w:val="1"/>
      <w:marLeft w:val="0"/>
      <w:marRight w:val="0"/>
      <w:marTop w:val="0"/>
      <w:marBottom w:val="0"/>
      <w:divBdr>
        <w:top w:val="none" w:sz="0" w:space="0" w:color="auto"/>
        <w:left w:val="none" w:sz="0" w:space="0" w:color="auto"/>
        <w:bottom w:val="none" w:sz="0" w:space="0" w:color="auto"/>
        <w:right w:val="none" w:sz="0" w:space="0" w:color="auto"/>
      </w:divBdr>
    </w:div>
    <w:div w:id="824126990">
      <w:bodyDiv w:val="1"/>
      <w:marLeft w:val="0"/>
      <w:marRight w:val="0"/>
      <w:marTop w:val="0"/>
      <w:marBottom w:val="0"/>
      <w:divBdr>
        <w:top w:val="none" w:sz="0" w:space="0" w:color="auto"/>
        <w:left w:val="none" w:sz="0" w:space="0" w:color="auto"/>
        <w:bottom w:val="none" w:sz="0" w:space="0" w:color="auto"/>
        <w:right w:val="none" w:sz="0" w:space="0" w:color="auto"/>
      </w:divBdr>
    </w:div>
    <w:div w:id="1751730015">
      <w:bodyDiv w:val="1"/>
      <w:marLeft w:val="0"/>
      <w:marRight w:val="0"/>
      <w:marTop w:val="0"/>
      <w:marBottom w:val="0"/>
      <w:divBdr>
        <w:top w:val="none" w:sz="0" w:space="0" w:color="auto"/>
        <w:left w:val="none" w:sz="0" w:space="0" w:color="auto"/>
        <w:bottom w:val="none" w:sz="0" w:space="0" w:color="auto"/>
        <w:right w:val="none" w:sz="0" w:space="0" w:color="auto"/>
      </w:divBdr>
    </w:div>
    <w:div w:id="198222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domains/tutorials/10-days-of-javascrip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ithub.com/en/github/setting-up-and-managing-your-github-profile/creating-a-profile-readme" TargetMode="External"/><Relationship Id="rId12" Type="http://schemas.openxmlformats.org/officeDocument/2006/relationships/hyperlink" Target="https://www.uc.edu/digital-resources/email-etiquett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help/linkedin/answer/87" TargetMode="External"/><Relationship Id="rId11" Type="http://schemas.openxmlformats.org/officeDocument/2006/relationships/hyperlink" Target="https://www.broadcom.com/resources/security-center" TargetMode="External"/><Relationship Id="rId5" Type="http://schemas.openxmlformats.org/officeDocument/2006/relationships/webSettings" Target="webSettings.xml"/><Relationship Id="rId10" Type="http://schemas.openxmlformats.org/officeDocument/2006/relationships/hyperlink" Target="https://cybercrime.gov.in/" TargetMode="External"/><Relationship Id="rId4" Type="http://schemas.openxmlformats.org/officeDocument/2006/relationships/settings" Target="settings.xml"/><Relationship Id="rId9" Type="http://schemas.openxmlformats.org/officeDocument/2006/relationships/hyperlink" Target="https://support.google.com/a/users/answer/9302964" TargetMode="Externa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16F94-77CB-47E2-9BBC-3C4872532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9</Pages>
  <Words>1707</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N S Smitha Devi</dc:creator>
  <cp:keywords/>
  <dc:description/>
  <cp:lastModifiedBy>D N S Smitha Devi</cp:lastModifiedBy>
  <cp:revision>7</cp:revision>
  <dcterms:created xsi:type="dcterms:W3CDTF">2026-03-26T13:48:00Z</dcterms:created>
  <dcterms:modified xsi:type="dcterms:W3CDTF">2026-03-28T14:08:00Z</dcterms:modified>
</cp:coreProperties>
</file>