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Written Answers for Question 1 and 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I had to change the Assignment-1 JUnit Test case and write new Test cases because of following reasons: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Assignment-1, add() method was returning void where as in Assignment-2, add() method returns boolean value. So previously I had not tested add() method with assertTrue for valid data and assertFalse for null string value which is fixed now in Assignment-2 code as part of refactoring.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Assignment-1, to check whether particular String is present or not,  get() method was used and was returning the Node which is corrected in Assignment-2 by returning boolean Value. So assertTrue() and assertFalse() methods are used in Assignment-2 JUnit test cases.Same changes are done to size() method which returns integer now.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Refactored the code to avoid having Node Class that acts as Struct. Created a interface for Node and have hidden  the details in Assignment-2. This was not taken care in my Assignment-1.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doing all the above changes, I had to write new JUnit Test case and I am confident that code in  this Assignment-2 works after running the tests.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 could remove Null checks in certain places after I implemented the Null Object Pattern for Head and Leaf Nodes. But there are few checks which I could have handled it in better way. Implemented Null Object pattern using Factory pattern and it works.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