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5F7E" w14:textId="77777777" w:rsidR="00AE0305" w:rsidRPr="00AE0305" w:rsidRDefault="00AE0305" w:rsidP="00AE0305">
      <w:r w:rsidRPr="00AE0305">
        <w:t xml:space="preserve">From usage of the Betting Assessment app, several observable </w:t>
      </w:r>
      <w:proofErr w:type="spellStart"/>
      <w:r w:rsidRPr="00AE0305">
        <w:t>behavior</w:t>
      </w:r>
      <w:proofErr w:type="spellEnd"/>
      <w:r w:rsidRPr="00AE0305">
        <w:t xml:space="preserve"> patterns can be turned into learning traits that help users improve their decision quality and self-</w:t>
      </w:r>
      <w:proofErr w:type="spellStart"/>
      <w:r w:rsidRPr="00AE0305">
        <w:t>control.</w:t>
      </w:r>
      <w:hyperlink r:id="rId5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33A94668" w14:textId="77777777" w:rsidR="00AE0305" w:rsidRPr="00AE0305" w:rsidRDefault="00AE0305" w:rsidP="00AE0305">
      <w:r w:rsidRPr="00AE0305">
        <w:t>Below are key traits you can infer and how to feed them back to the learner.</w:t>
      </w:r>
    </w:p>
    <w:p w14:paraId="7FFED141" w14:textId="77777777" w:rsidR="00AE0305" w:rsidRPr="00AE0305" w:rsidRDefault="00AE0305" w:rsidP="00AE0305">
      <w:pPr>
        <w:rPr>
          <w:b/>
          <w:bCs/>
        </w:rPr>
      </w:pPr>
      <w:r w:rsidRPr="00AE0305">
        <w:rPr>
          <w:b/>
          <w:bCs/>
        </w:rPr>
        <w:t>Risk style</w:t>
      </w:r>
    </w:p>
    <w:p w14:paraId="6DAEA3C5" w14:textId="77777777" w:rsidR="00AE0305" w:rsidRPr="00AE0305" w:rsidRDefault="00AE0305" w:rsidP="00AE0305">
      <w:r w:rsidRPr="00AE0305">
        <w:t>You can track how often users choose:</w:t>
      </w:r>
    </w:p>
    <w:p w14:paraId="5FCDB1D4" w14:textId="77777777" w:rsidR="00AE0305" w:rsidRPr="00AE0305" w:rsidRDefault="00AE0305" w:rsidP="00AE0305">
      <w:pPr>
        <w:numPr>
          <w:ilvl w:val="0"/>
          <w:numId w:val="1"/>
        </w:numPr>
      </w:pPr>
      <w:r w:rsidRPr="00AE0305">
        <w:t xml:space="preserve">Safe, moderate, or high-risk bets when given similar information </w:t>
      </w:r>
      <w:proofErr w:type="spellStart"/>
      <w:r w:rsidRPr="00AE0305">
        <w:t>contexts.</w:t>
      </w:r>
      <w:hyperlink r:id="rId6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712BF631" w14:textId="77777777" w:rsidR="00AE0305" w:rsidRPr="00AE0305" w:rsidRDefault="00AE0305" w:rsidP="00AE0305">
      <w:pPr>
        <w:numPr>
          <w:ilvl w:val="0"/>
          <w:numId w:val="1"/>
        </w:numPr>
      </w:pPr>
      <w:r w:rsidRPr="00AE0305">
        <w:t xml:space="preserve">Whether they chase losses by increasing stakes after a loss versus resetting or reducing </w:t>
      </w:r>
      <w:proofErr w:type="spellStart"/>
      <w:r w:rsidRPr="00AE0305">
        <w:t>stakes.</w:t>
      </w:r>
      <w:hyperlink r:id="rId7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3E90B062" w14:textId="77777777" w:rsidR="00AE0305" w:rsidRPr="00AE0305" w:rsidRDefault="00AE0305" w:rsidP="00AE0305">
      <w:r w:rsidRPr="00AE0305">
        <w:t xml:space="preserve">This can be surfaced as a </w:t>
      </w:r>
      <w:r w:rsidRPr="00AE0305">
        <w:rPr>
          <w:b/>
          <w:bCs/>
        </w:rPr>
        <w:t>risk</w:t>
      </w:r>
      <w:r w:rsidRPr="00AE0305">
        <w:t xml:space="preserve"> profile (cautious, balanced, thrill-seeking) with tips on when that style helps or hurts outcomes.</w:t>
      </w:r>
    </w:p>
    <w:p w14:paraId="4FCB7FBC" w14:textId="77777777" w:rsidR="00AE0305" w:rsidRPr="00AE0305" w:rsidRDefault="00AE0305" w:rsidP="00AE0305">
      <w:pPr>
        <w:rPr>
          <w:b/>
          <w:bCs/>
        </w:rPr>
      </w:pPr>
      <w:r w:rsidRPr="00AE0305">
        <w:rPr>
          <w:b/>
          <w:bCs/>
        </w:rPr>
        <w:t xml:space="preserve">Evidence </w:t>
      </w:r>
      <w:proofErr w:type="gramStart"/>
      <w:r w:rsidRPr="00AE0305">
        <w:rPr>
          <w:b/>
          <w:bCs/>
        </w:rPr>
        <w:t>use</w:t>
      </w:r>
      <w:proofErr w:type="gramEnd"/>
    </w:p>
    <w:p w14:paraId="4CF02ADC" w14:textId="77777777" w:rsidR="00AE0305" w:rsidRPr="00AE0305" w:rsidRDefault="00AE0305" w:rsidP="00AE0305">
      <w:r w:rsidRPr="00AE0305">
        <w:t>From each scenario, you can log:</w:t>
      </w:r>
    </w:p>
    <w:p w14:paraId="34A9126A" w14:textId="77777777" w:rsidR="00AE0305" w:rsidRPr="00AE0305" w:rsidRDefault="00AE0305" w:rsidP="00AE0305">
      <w:pPr>
        <w:numPr>
          <w:ilvl w:val="0"/>
          <w:numId w:val="2"/>
        </w:numPr>
      </w:pPr>
      <w:r w:rsidRPr="00AE0305">
        <w:t xml:space="preserve">Time spent reading odds, hints, or prior results before placing a </w:t>
      </w:r>
      <w:proofErr w:type="spellStart"/>
      <w:r w:rsidRPr="00AE0305">
        <w:t>bet.</w:t>
      </w:r>
      <w:hyperlink r:id="rId8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553433D7" w14:textId="77777777" w:rsidR="00AE0305" w:rsidRPr="00AE0305" w:rsidRDefault="00AE0305" w:rsidP="00AE0305">
      <w:pPr>
        <w:numPr>
          <w:ilvl w:val="0"/>
          <w:numId w:val="2"/>
        </w:numPr>
      </w:pPr>
      <w:r w:rsidRPr="00AE0305">
        <w:t xml:space="preserve">Whether users change their decision after new information is revealed (e.g., updated odds) or ignore </w:t>
      </w:r>
      <w:proofErr w:type="spellStart"/>
      <w:r w:rsidRPr="00AE0305">
        <w:t>it.</w:t>
      </w:r>
      <w:hyperlink r:id="rId9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4EB595F2" w14:textId="77777777" w:rsidR="00AE0305" w:rsidRPr="00AE0305" w:rsidRDefault="00AE0305" w:rsidP="00AE0305">
      <w:r w:rsidRPr="00AE0305">
        <w:t>This yields a trait like information-seeking vs intuition-driven, and you can coach them to slow down, read all cues, or avoid over-processing when marginal info adds little.</w:t>
      </w:r>
    </w:p>
    <w:p w14:paraId="274652C3" w14:textId="77777777" w:rsidR="00AE0305" w:rsidRPr="00AE0305" w:rsidRDefault="00AE0305" w:rsidP="00AE0305">
      <w:pPr>
        <w:rPr>
          <w:b/>
          <w:bCs/>
        </w:rPr>
      </w:pPr>
      <w:r w:rsidRPr="00AE0305">
        <w:rPr>
          <w:b/>
          <w:bCs/>
        </w:rPr>
        <w:t>Impulse control</w:t>
      </w:r>
    </w:p>
    <w:p w14:paraId="4FE1C141" w14:textId="77777777" w:rsidR="00AE0305" w:rsidRPr="00AE0305" w:rsidRDefault="00AE0305" w:rsidP="00AE0305">
      <w:proofErr w:type="spellStart"/>
      <w:r w:rsidRPr="00AE0305">
        <w:t>Behavior</w:t>
      </w:r>
      <w:proofErr w:type="spellEnd"/>
      <w:r w:rsidRPr="00AE0305">
        <w:t xml:space="preserve"> signals include:</w:t>
      </w:r>
    </w:p>
    <w:p w14:paraId="22BFC038" w14:textId="77777777" w:rsidR="00AE0305" w:rsidRPr="00AE0305" w:rsidRDefault="00AE0305" w:rsidP="00AE0305">
      <w:pPr>
        <w:numPr>
          <w:ilvl w:val="0"/>
          <w:numId w:val="3"/>
        </w:numPr>
      </w:pPr>
      <w:r w:rsidRPr="00AE0305">
        <w:t xml:space="preserve">Decision latency (very fast clicks vs considered pauses) across a sequence of </w:t>
      </w:r>
      <w:proofErr w:type="spellStart"/>
      <w:r w:rsidRPr="00AE0305">
        <w:t>trials.</w:t>
      </w:r>
      <w:hyperlink r:id="rId10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313DE382" w14:textId="77777777" w:rsidR="00AE0305" w:rsidRPr="00AE0305" w:rsidRDefault="00AE0305" w:rsidP="00AE0305">
      <w:pPr>
        <w:numPr>
          <w:ilvl w:val="0"/>
          <w:numId w:val="3"/>
        </w:numPr>
      </w:pPr>
      <w:r w:rsidRPr="00AE0305">
        <w:t xml:space="preserve">Frequency of immediate “double down” or rapid repeat bets after a win or </w:t>
      </w:r>
      <w:proofErr w:type="spellStart"/>
      <w:r w:rsidRPr="00AE0305">
        <w:t>loss.</w:t>
      </w:r>
      <w:hyperlink r:id="rId11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2E4DD0CA" w14:textId="77777777" w:rsidR="00AE0305" w:rsidRPr="00AE0305" w:rsidRDefault="00AE0305" w:rsidP="00AE0305">
      <w:r w:rsidRPr="00AE0305">
        <w:t xml:space="preserve">You can map this to an </w:t>
      </w:r>
      <w:r w:rsidRPr="00AE0305">
        <w:rPr>
          <w:b/>
          <w:bCs/>
        </w:rPr>
        <w:t>impulsivity</w:t>
      </w:r>
      <w:r w:rsidRPr="00AE0305">
        <w:t xml:space="preserve"> index and suggest concrete strategies: enforced pause timers, “second look” prompts, or a rule like “never change stake immediately after a big loss.”</w:t>
      </w:r>
    </w:p>
    <w:p w14:paraId="7A4F91B2" w14:textId="77777777" w:rsidR="00AE0305" w:rsidRPr="00AE0305" w:rsidRDefault="00AE0305" w:rsidP="00AE0305">
      <w:pPr>
        <w:rPr>
          <w:b/>
          <w:bCs/>
        </w:rPr>
      </w:pPr>
      <w:r w:rsidRPr="00AE0305">
        <w:rPr>
          <w:b/>
          <w:bCs/>
        </w:rPr>
        <w:t>Learning from feedback</w:t>
      </w:r>
    </w:p>
    <w:p w14:paraId="59956255" w14:textId="77777777" w:rsidR="00AE0305" w:rsidRPr="00AE0305" w:rsidRDefault="00AE0305" w:rsidP="00AE0305">
      <w:r w:rsidRPr="00AE0305">
        <w:t>Across rounds or sessions, you can observe:</w:t>
      </w:r>
    </w:p>
    <w:p w14:paraId="52EA3CB5" w14:textId="77777777" w:rsidR="00AE0305" w:rsidRPr="00AE0305" w:rsidRDefault="00AE0305" w:rsidP="00AE0305">
      <w:pPr>
        <w:numPr>
          <w:ilvl w:val="0"/>
          <w:numId w:val="4"/>
        </w:numPr>
      </w:pPr>
      <w:r w:rsidRPr="00AE0305">
        <w:lastRenderedPageBreak/>
        <w:t xml:space="preserve">Whether error types reduce over time (e.g., fewer “all-in” choices in clearly </w:t>
      </w:r>
      <w:proofErr w:type="spellStart"/>
      <w:r w:rsidRPr="00AE0305">
        <w:t>unfavorable</w:t>
      </w:r>
      <w:proofErr w:type="spellEnd"/>
      <w:r w:rsidRPr="00AE0305">
        <w:t xml:space="preserve"> odds).</w:t>
      </w:r>
      <w:proofErr w:type="spellStart"/>
      <w:r w:rsidRPr="00AE0305">
        <w:fldChar w:fldCharType="begin"/>
      </w:r>
      <w:r w:rsidRPr="00AE0305">
        <w:instrText>HYPERLINK "https://www.sciencedirect.com/science/article/pii/S2666920X22000054" \t "_blank"</w:instrText>
      </w:r>
      <w:r w:rsidRPr="00AE0305">
        <w:fldChar w:fldCharType="separate"/>
      </w:r>
      <w:r w:rsidRPr="00AE0305">
        <w:rPr>
          <w:rStyle w:val="Hyperlink"/>
        </w:rPr>
        <w:t>sciencedirect</w:t>
      </w:r>
      <w:proofErr w:type="spellEnd"/>
      <w:r w:rsidRPr="00AE0305">
        <w:fldChar w:fldCharType="end"/>
      </w:r>
      <w:r w:rsidRPr="00AE0305">
        <w:rPr>
          <w:rFonts w:ascii="Arial" w:hAnsi="Arial" w:cs="Arial"/>
        </w:rPr>
        <w:t>​</w:t>
      </w:r>
    </w:p>
    <w:p w14:paraId="7F27BFD2" w14:textId="77777777" w:rsidR="00AE0305" w:rsidRPr="00AE0305" w:rsidRDefault="00AE0305" w:rsidP="00AE0305">
      <w:pPr>
        <w:numPr>
          <w:ilvl w:val="0"/>
          <w:numId w:val="4"/>
        </w:numPr>
      </w:pPr>
      <w:r w:rsidRPr="00AE0305">
        <w:t xml:space="preserve">Whether the user adjusts strategy after summary feedback screens or continues with the same </w:t>
      </w:r>
      <w:proofErr w:type="spellStart"/>
      <w:r w:rsidRPr="00AE0305">
        <w:t>pattern.</w:t>
      </w:r>
      <w:hyperlink r:id="rId12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32F6D3DA" w14:textId="77777777" w:rsidR="00AE0305" w:rsidRPr="00AE0305" w:rsidRDefault="00AE0305" w:rsidP="00AE0305">
      <w:r w:rsidRPr="00AE0305">
        <w:t xml:space="preserve">This becomes a trait for adaptability vs rigidity, and feedback can highlight specific improvements and one </w:t>
      </w:r>
      <w:proofErr w:type="spellStart"/>
      <w:r w:rsidRPr="00AE0305">
        <w:t>behavior</w:t>
      </w:r>
      <w:proofErr w:type="spellEnd"/>
      <w:r w:rsidRPr="00AE0305">
        <w:t xml:space="preserve"> to change next time.</w:t>
      </w:r>
    </w:p>
    <w:p w14:paraId="422A0FB6" w14:textId="77777777" w:rsidR="00AE0305" w:rsidRPr="00AE0305" w:rsidRDefault="00AE0305" w:rsidP="00AE0305">
      <w:pPr>
        <w:rPr>
          <w:b/>
          <w:bCs/>
        </w:rPr>
      </w:pPr>
      <w:r w:rsidRPr="00AE0305">
        <w:rPr>
          <w:b/>
          <w:bCs/>
        </w:rPr>
        <w:t>Planning and goal orientation</w:t>
      </w:r>
    </w:p>
    <w:p w14:paraId="62A997D3" w14:textId="77777777" w:rsidR="00AE0305" w:rsidRPr="00AE0305" w:rsidRDefault="00AE0305" w:rsidP="00AE0305">
      <w:r w:rsidRPr="00AE0305">
        <w:t>By adding simple goals (e.g., “end with at least X points” or “limit max single bet”), you can monitor:</w:t>
      </w:r>
    </w:p>
    <w:p w14:paraId="1F326A46" w14:textId="77777777" w:rsidR="00AE0305" w:rsidRPr="00AE0305" w:rsidRDefault="00AE0305" w:rsidP="00AE0305">
      <w:pPr>
        <w:numPr>
          <w:ilvl w:val="0"/>
          <w:numId w:val="5"/>
        </w:numPr>
      </w:pPr>
      <w:r w:rsidRPr="00AE0305">
        <w:t>Whether users stick to pre-set limits or frequently violate them mid-</w:t>
      </w:r>
      <w:proofErr w:type="spellStart"/>
      <w:r w:rsidRPr="00AE0305">
        <w:t>session.</w:t>
      </w:r>
      <w:hyperlink r:id="rId13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6C23B321" w14:textId="77777777" w:rsidR="00AE0305" w:rsidRPr="00AE0305" w:rsidRDefault="00AE0305" w:rsidP="00AE0305">
      <w:pPr>
        <w:numPr>
          <w:ilvl w:val="0"/>
          <w:numId w:val="5"/>
        </w:numPr>
      </w:pPr>
      <w:r w:rsidRPr="00AE0305">
        <w:t>How they distribute bets over the entire session (front-loading vs pacing).</w:t>
      </w:r>
      <w:proofErr w:type="spellStart"/>
      <w:r w:rsidRPr="00AE0305">
        <w:fldChar w:fldCharType="begin"/>
      </w:r>
      <w:r w:rsidRPr="00AE0305">
        <w:instrText>HYPERLINK "https://www.sciencedirect.com/science/article/pii/S2666920X22000054" \t "_blank"</w:instrText>
      </w:r>
      <w:r w:rsidRPr="00AE0305">
        <w:fldChar w:fldCharType="separate"/>
      </w:r>
      <w:r w:rsidRPr="00AE0305">
        <w:rPr>
          <w:rStyle w:val="Hyperlink"/>
        </w:rPr>
        <w:t>sciencedirect</w:t>
      </w:r>
      <w:proofErr w:type="spellEnd"/>
      <w:r w:rsidRPr="00AE0305">
        <w:fldChar w:fldCharType="end"/>
      </w:r>
      <w:r w:rsidRPr="00AE0305">
        <w:rPr>
          <w:rFonts w:ascii="Arial" w:hAnsi="Arial" w:cs="Arial"/>
        </w:rPr>
        <w:t>​</w:t>
      </w:r>
    </w:p>
    <w:p w14:paraId="309BDF91" w14:textId="77777777" w:rsidR="00AE0305" w:rsidRPr="00AE0305" w:rsidRDefault="00AE0305" w:rsidP="00AE0305">
      <w:r w:rsidRPr="00AE0305">
        <w:t xml:space="preserve">You can then frame a </w:t>
      </w:r>
      <w:r w:rsidRPr="00AE0305">
        <w:rPr>
          <w:b/>
          <w:bCs/>
        </w:rPr>
        <w:t>planning</w:t>
      </w:r>
      <w:r w:rsidRPr="00AE0305">
        <w:t xml:space="preserve"> trait and coach them on setting clearer constraints, tracking them, and reviewing at the end: “You broke your own limit in 3 of 5 rounds; next time try locking max stake.”</w:t>
      </w:r>
    </w:p>
    <w:p w14:paraId="66DC8AC6" w14:textId="77777777" w:rsidR="00AE0305" w:rsidRPr="00AE0305" w:rsidRDefault="00AE0305" w:rsidP="00AE0305">
      <w:pPr>
        <w:rPr>
          <w:b/>
          <w:bCs/>
        </w:rPr>
      </w:pPr>
      <w:r w:rsidRPr="00AE0305">
        <w:rPr>
          <w:b/>
          <w:bCs/>
        </w:rPr>
        <w:t>Suggested in-app outputs</w:t>
      </w:r>
    </w:p>
    <w:p w14:paraId="35C4CA9C" w14:textId="77777777" w:rsidR="00AE0305" w:rsidRPr="00AE0305" w:rsidRDefault="00AE0305" w:rsidP="00AE0305">
      <w:r w:rsidRPr="00AE0305">
        <w:t>To make this actionable for learners:</w:t>
      </w:r>
    </w:p>
    <w:p w14:paraId="599DA61A" w14:textId="77777777" w:rsidR="00AE0305" w:rsidRPr="00AE0305" w:rsidRDefault="00AE0305" w:rsidP="00AE0305">
      <w:pPr>
        <w:numPr>
          <w:ilvl w:val="0"/>
          <w:numId w:val="6"/>
        </w:numPr>
      </w:pPr>
      <w:r w:rsidRPr="00AE0305">
        <w:t xml:space="preserve">A short profile after each session with 3–4 traits (risk, evidence use, impulse, learning, planning) scored on simple </w:t>
      </w:r>
      <w:proofErr w:type="spellStart"/>
      <w:r w:rsidRPr="00AE0305">
        <w:t>scales.</w:t>
      </w:r>
      <w:hyperlink r:id="rId14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0FFA0EB6" w14:textId="77777777" w:rsidR="00AE0305" w:rsidRPr="00AE0305" w:rsidRDefault="00AE0305" w:rsidP="00AE0305">
      <w:pPr>
        <w:numPr>
          <w:ilvl w:val="0"/>
          <w:numId w:val="6"/>
        </w:numPr>
      </w:pPr>
      <w:r w:rsidRPr="00AE0305">
        <w:t xml:space="preserve">One specific “try this next time” tip per trait, written as a </w:t>
      </w:r>
      <w:proofErr w:type="spellStart"/>
      <w:r w:rsidRPr="00AE0305">
        <w:t>behavioral</w:t>
      </w:r>
      <w:proofErr w:type="spellEnd"/>
      <w:r w:rsidRPr="00AE0305">
        <w:t xml:space="preserve"> rule they can practice in everyday choices, not just betting </w:t>
      </w:r>
      <w:proofErr w:type="spellStart"/>
      <w:r w:rsidRPr="00AE0305">
        <w:t>scenarios.</w:t>
      </w:r>
      <w:hyperlink r:id="rId15" w:tgtFrame="_blank" w:history="1">
        <w:r w:rsidRPr="00AE0305">
          <w:rPr>
            <w:rStyle w:val="Hyperlink"/>
          </w:rPr>
          <w:t>sciencedirect</w:t>
        </w:r>
        <w:proofErr w:type="spellEnd"/>
      </w:hyperlink>
      <w:r w:rsidRPr="00AE0305">
        <w:rPr>
          <w:rFonts w:ascii="Arial" w:hAnsi="Arial" w:cs="Arial"/>
        </w:rPr>
        <w:t>​</w:t>
      </w:r>
    </w:p>
    <w:p w14:paraId="071318BD" w14:textId="77777777" w:rsidR="00AE0305" w:rsidRPr="00AE0305" w:rsidRDefault="00AE0305" w:rsidP="00AE0305">
      <w:r w:rsidRPr="00AE0305">
        <w:t>If you share details of the exact screens, choices, and logs you already capture, the traits can be refined further so they align tightly with your existing data.</w:t>
      </w:r>
    </w:p>
    <w:p w14:paraId="02A8BC1E" w14:textId="77777777" w:rsidR="00AE0305" w:rsidRPr="00AE0305" w:rsidRDefault="00AE0305" w:rsidP="00AE0305">
      <w:pPr>
        <w:numPr>
          <w:ilvl w:val="0"/>
          <w:numId w:val="7"/>
        </w:numPr>
      </w:pPr>
      <w:hyperlink r:id="rId16" w:history="1">
        <w:r w:rsidRPr="00AE0305">
          <w:rPr>
            <w:rStyle w:val="Hyperlink"/>
          </w:rPr>
          <w:t>https://www.sciencedirect.com/science/article/pii/S2666920X22000054</w:t>
        </w:r>
      </w:hyperlink>
    </w:p>
    <w:p w14:paraId="1E4579E2" w14:textId="77777777" w:rsidR="00AE0305" w:rsidRPr="00AE0305" w:rsidRDefault="00AE0305" w:rsidP="00AE0305">
      <w:pPr>
        <w:numPr>
          <w:ilvl w:val="0"/>
          <w:numId w:val="7"/>
        </w:numPr>
      </w:pPr>
      <w:hyperlink r:id="rId17" w:history="1">
        <w:r w:rsidRPr="00AE0305">
          <w:rPr>
            <w:rStyle w:val="Hyperlink"/>
          </w:rPr>
          <w:t>https://archive.org/stream/in.ernet.dli.2015.95275/2015.95275.An-English-tibetan-dictionary_djvu.txt</w:t>
        </w:r>
      </w:hyperlink>
    </w:p>
    <w:p w14:paraId="6A61824E" w14:textId="77777777" w:rsidR="00AE0305" w:rsidRPr="00AE0305" w:rsidRDefault="00AE0305" w:rsidP="00AE0305">
      <w:pPr>
        <w:numPr>
          <w:ilvl w:val="0"/>
          <w:numId w:val="7"/>
        </w:numPr>
      </w:pPr>
      <w:hyperlink r:id="rId18" w:history="1">
        <w:r w:rsidRPr="00AE0305">
          <w:rPr>
            <w:rStyle w:val="Hyperlink"/>
          </w:rPr>
          <w:t>https://vallettasoftware.com/success-stories/story/betquest-mobile-betting-app-designing-sports-app-from-scratch</w:t>
        </w:r>
      </w:hyperlink>
    </w:p>
    <w:p w14:paraId="39D0EBD0" w14:textId="77777777" w:rsidR="00AE0305" w:rsidRPr="00AE0305" w:rsidRDefault="00AE0305" w:rsidP="00AE0305">
      <w:pPr>
        <w:numPr>
          <w:ilvl w:val="0"/>
          <w:numId w:val="7"/>
        </w:numPr>
      </w:pPr>
      <w:hyperlink r:id="rId19" w:history="1">
        <w:r w:rsidRPr="00AE0305">
          <w:rPr>
            <w:rStyle w:val="Hyperlink"/>
          </w:rPr>
          <w:t>https://www.developers.dev/tech-talk/impact-of-virtual-reality-in-sports-betting-experiences.html</w:t>
        </w:r>
      </w:hyperlink>
    </w:p>
    <w:p w14:paraId="1EF35F9C" w14:textId="77777777" w:rsidR="00AE0305" w:rsidRPr="00AE0305" w:rsidRDefault="00AE0305" w:rsidP="00AE0305">
      <w:pPr>
        <w:numPr>
          <w:ilvl w:val="0"/>
          <w:numId w:val="7"/>
        </w:numPr>
      </w:pPr>
      <w:hyperlink r:id="rId20" w:history="1">
        <w:r w:rsidRPr="00AE0305">
          <w:rPr>
            <w:rStyle w:val="Hyperlink"/>
          </w:rPr>
          <w:t>https://www.trustyou.com</w:t>
        </w:r>
      </w:hyperlink>
    </w:p>
    <w:p w14:paraId="79A79D5D" w14:textId="77777777" w:rsidR="00AE0305" w:rsidRPr="00AE0305" w:rsidRDefault="00AE0305" w:rsidP="00AE0305">
      <w:pPr>
        <w:numPr>
          <w:ilvl w:val="0"/>
          <w:numId w:val="7"/>
        </w:numPr>
      </w:pPr>
      <w:hyperlink r:id="rId21" w:history="1">
        <w:r w:rsidRPr="00AE0305">
          <w:rPr>
            <w:rStyle w:val="Hyperlink"/>
          </w:rPr>
          <w:t>https://archive.org/stream/ERIC_ED146223/ERIC_ED146223_djvu.txt</w:t>
        </w:r>
      </w:hyperlink>
    </w:p>
    <w:p w14:paraId="2E4CF3BE" w14:textId="77777777" w:rsidR="00AE0305" w:rsidRPr="00AE0305" w:rsidRDefault="00AE0305" w:rsidP="00AE0305">
      <w:pPr>
        <w:numPr>
          <w:ilvl w:val="0"/>
          <w:numId w:val="7"/>
        </w:numPr>
      </w:pPr>
      <w:hyperlink r:id="rId22" w:history="1">
        <w:r w:rsidRPr="00AE0305">
          <w:rPr>
            <w:rStyle w:val="Hyperlink"/>
          </w:rPr>
          <w:t>https://www.uploadvr.com/oculus-app-lab-future-of-vr-quest/</w:t>
        </w:r>
      </w:hyperlink>
    </w:p>
    <w:p w14:paraId="592F9CB5" w14:textId="77777777" w:rsidR="00AE0305" w:rsidRPr="00AE0305" w:rsidRDefault="00AE0305" w:rsidP="00AE0305">
      <w:pPr>
        <w:numPr>
          <w:ilvl w:val="0"/>
          <w:numId w:val="7"/>
        </w:numPr>
      </w:pPr>
      <w:hyperlink r:id="rId23" w:history="1">
        <w:r w:rsidRPr="00AE0305">
          <w:rPr>
            <w:rStyle w:val="Hyperlink"/>
          </w:rPr>
          <w:t>https://pubs.usgs.gov/pp/0911/report.pdf</w:t>
        </w:r>
      </w:hyperlink>
    </w:p>
    <w:p w14:paraId="129BC00C" w14:textId="77777777" w:rsidR="00AE0305" w:rsidRPr="00AE0305" w:rsidRDefault="00AE0305" w:rsidP="00AE0305">
      <w:pPr>
        <w:numPr>
          <w:ilvl w:val="0"/>
          <w:numId w:val="7"/>
        </w:numPr>
      </w:pPr>
      <w:hyperlink r:id="rId24" w:history="1">
        <w:r w:rsidRPr="00AE0305">
          <w:rPr>
            <w:rStyle w:val="Hyperlink"/>
          </w:rPr>
          <w:t>https://pubs.acs.org/doi/10.1021/acs.jmedchem.2c00302</w:t>
        </w:r>
      </w:hyperlink>
    </w:p>
    <w:p w14:paraId="7C233C3C" w14:textId="77777777" w:rsidR="00AE0305" w:rsidRPr="00AE0305" w:rsidRDefault="00AE0305" w:rsidP="00AE0305">
      <w:pPr>
        <w:numPr>
          <w:ilvl w:val="0"/>
          <w:numId w:val="7"/>
        </w:numPr>
      </w:pPr>
      <w:hyperlink r:id="rId25" w:history="1">
        <w:r w:rsidRPr="00AE0305">
          <w:rPr>
            <w:rStyle w:val="Hyperlink"/>
          </w:rPr>
          <w:t>https://www.facebook.com/digitalla/posts/the-augmented-world-expo-returned-with-xr-vr-ar-panels-show-floor-awards-and-par/1022649923388906/</w:t>
        </w:r>
      </w:hyperlink>
    </w:p>
    <w:p w14:paraId="6ECACC9F" w14:textId="77777777" w:rsidR="00AE0305" w:rsidRPr="00AE0305" w:rsidRDefault="00AE0305" w:rsidP="00AE0305">
      <w:pPr>
        <w:numPr>
          <w:ilvl w:val="0"/>
          <w:numId w:val="7"/>
        </w:numPr>
      </w:pPr>
      <w:hyperlink r:id="rId26" w:history="1">
        <w:r w:rsidRPr="00AE0305">
          <w:rPr>
            <w:rStyle w:val="Hyperlink"/>
          </w:rPr>
          <w:t>https://quest-projectvj.onrender.com/</w:t>
        </w:r>
      </w:hyperlink>
    </w:p>
    <w:p w14:paraId="2673329B" w14:textId="77777777" w:rsidR="00AE0305" w:rsidRDefault="00AE0305"/>
    <w:sectPr w:rsidR="00AE0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1"/>
    <w:family w:val="auto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40D33"/>
    <w:multiLevelType w:val="multilevel"/>
    <w:tmpl w:val="2A3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E64F6"/>
    <w:multiLevelType w:val="multilevel"/>
    <w:tmpl w:val="F5C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032BC"/>
    <w:multiLevelType w:val="multilevel"/>
    <w:tmpl w:val="2960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B176A"/>
    <w:multiLevelType w:val="multilevel"/>
    <w:tmpl w:val="C00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24BCA"/>
    <w:multiLevelType w:val="multilevel"/>
    <w:tmpl w:val="B24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81C28"/>
    <w:multiLevelType w:val="multilevel"/>
    <w:tmpl w:val="C71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42882"/>
    <w:multiLevelType w:val="multilevel"/>
    <w:tmpl w:val="978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178190">
    <w:abstractNumId w:val="6"/>
  </w:num>
  <w:num w:numId="2" w16cid:durableId="337731368">
    <w:abstractNumId w:val="0"/>
  </w:num>
  <w:num w:numId="3" w16cid:durableId="1250894641">
    <w:abstractNumId w:val="2"/>
  </w:num>
  <w:num w:numId="4" w16cid:durableId="2515218">
    <w:abstractNumId w:val="3"/>
  </w:num>
  <w:num w:numId="5" w16cid:durableId="177160755">
    <w:abstractNumId w:val="1"/>
  </w:num>
  <w:num w:numId="6" w16cid:durableId="815998005">
    <w:abstractNumId w:val="5"/>
  </w:num>
  <w:num w:numId="7" w16cid:durableId="197162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05"/>
    <w:rsid w:val="009C0D71"/>
    <w:rsid w:val="00AE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C456"/>
  <w15:chartTrackingRefBased/>
  <w15:docId w15:val="{6E8C353F-358B-4A97-AEDC-7134BB60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3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3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666920X22000054" TargetMode="External"/><Relationship Id="rId13" Type="http://schemas.openxmlformats.org/officeDocument/2006/relationships/hyperlink" Target="https://www.sciencedirect.com/science/article/pii/S2666920X22000054" TargetMode="External"/><Relationship Id="rId18" Type="http://schemas.openxmlformats.org/officeDocument/2006/relationships/hyperlink" Target="https://vallettasoftware.com/success-stories/story/betquest-mobile-betting-app-designing-sports-app-from-scratch" TargetMode="External"/><Relationship Id="rId26" Type="http://schemas.openxmlformats.org/officeDocument/2006/relationships/hyperlink" Target="https://quest-projectvj.onrender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chive.org/stream/ERIC_ED146223/ERIC_ED146223_djvu.txt" TargetMode="External"/><Relationship Id="rId7" Type="http://schemas.openxmlformats.org/officeDocument/2006/relationships/hyperlink" Target="https://www.sciencedirect.com/science/article/pii/S2666920X22000054" TargetMode="External"/><Relationship Id="rId12" Type="http://schemas.openxmlformats.org/officeDocument/2006/relationships/hyperlink" Target="https://www.sciencedirect.com/science/article/pii/S2666920X22000054" TargetMode="External"/><Relationship Id="rId17" Type="http://schemas.openxmlformats.org/officeDocument/2006/relationships/hyperlink" Target="https://archive.org/stream/in.ernet.dli.2015.95275/2015.95275.An-English-tibetan-dictionary_djvu.txt" TargetMode="External"/><Relationship Id="rId25" Type="http://schemas.openxmlformats.org/officeDocument/2006/relationships/hyperlink" Target="https://www.facebook.com/digitalla/posts/the-augmented-world-expo-returned-with-xr-vr-ar-panels-show-floor-awards-and-par/1022649923388906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2666920X22000054" TargetMode="External"/><Relationship Id="rId20" Type="http://schemas.openxmlformats.org/officeDocument/2006/relationships/hyperlink" Target="https://www.trustyou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666920X22000054" TargetMode="External"/><Relationship Id="rId11" Type="http://schemas.openxmlformats.org/officeDocument/2006/relationships/hyperlink" Target="https://www.sciencedirect.com/science/article/pii/S2666920X22000054" TargetMode="External"/><Relationship Id="rId24" Type="http://schemas.openxmlformats.org/officeDocument/2006/relationships/hyperlink" Target="https://pubs.acs.org/doi/10.1021/acs.jmedchem.2c00302" TargetMode="External"/><Relationship Id="rId5" Type="http://schemas.openxmlformats.org/officeDocument/2006/relationships/hyperlink" Target="https://www.sciencedirect.com/science/article/pii/S2666920X22000054" TargetMode="External"/><Relationship Id="rId15" Type="http://schemas.openxmlformats.org/officeDocument/2006/relationships/hyperlink" Target="https://www.sciencedirect.com/science/article/pii/S2666920X22000054" TargetMode="External"/><Relationship Id="rId23" Type="http://schemas.openxmlformats.org/officeDocument/2006/relationships/hyperlink" Target="https://pubs.usgs.gov/pp/0911/report.pdf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sciencedirect.com/science/article/pii/S2666920X22000054" TargetMode="External"/><Relationship Id="rId19" Type="http://schemas.openxmlformats.org/officeDocument/2006/relationships/hyperlink" Target="https://www.developers.dev/tech-talk/impact-of-virtual-reality-in-sports-betting-experienc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666920X22000054" TargetMode="External"/><Relationship Id="rId14" Type="http://schemas.openxmlformats.org/officeDocument/2006/relationships/hyperlink" Target="https://www.sciencedirect.com/science/article/pii/S2666920X22000054" TargetMode="External"/><Relationship Id="rId22" Type="http://schemas.openxmlformats.org/officeDocument/2006/relationships/hyperlink" Target="https://www.uploadvr.com/oculus-app-lab-future-of-vr-quest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Smitha Kumaran</dc:creator>
  <cp:keywords/>
  <dc:description/>
  <cp:lastModifiedBy>Smitha Kumaran</cp:lastModifiedBy>
  <cp:revision>1</cp:revision>
  <dcterms:created xsi:type="dcterms:W3CDTF">2026-01-16T23:45:00Z</dcterms:created>
  <dcterms:modified xsi:type="dcterms:W3CDTF">2026-01-16T23:46:00Z</dcterms:modified>
</cp:coreProperties>
</file>