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75B72" w14:textId="77777777" w:rsidR="00C83661" w:rsidRDefault="00037D08">
      <w:pPr>
        <w:pStyle w:val="Standard"/>
        <w:jc w:val="center"/>
      </w:pPr>
      <w:r>
        <w:rPr>
          <w:noProof/>
        </w:rPr>
        <w:drawing>
          <wp:inline distT="0" distB="0" distL="0" distR="0" wp14:anchorId="4B17D8EC" wp14:editId="6CE9BCFC">
            <wp:extent cx="1962028" cy="1095451"/>
            <wp:effectExtent l="0" t="0" r="122" b="9449"/>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962028" cy="1095451"/>
                    </a:xfrm>
                    <a:prstGeom prst="rect">
                      <a:avLst/>
                    </a:prstGeom>
                    <a:noFill/>
                    <a:ln>
                      <a:noFill/>
                      <a:prstDash/>
                    </a:ln>
                  </pic:spPr>
                </pic:pic>
              </a:graphicData>
            </a:graphic>
          </wp:inline>
        </w:drawing>
      </w:r>
    </w:p>
    <w:p w14:paraId="4A2C0FC9" w14:textId="77777777" w:rsidR="00C83661" w:rsidRDefault="00037D08">
      <w:pPr>
        <w:pStyle w:val="Standard"/>
        <w:jc w:val="right"/>
        <w:rPr>
          <w:b/>
          <w:bCs/>
          <w:smallCaps/>
          <w:sz w:val="16"/>
        </w:rPr>
      </w:pPr>
      <w:r>
        <w:rPr>
          <w:b/>
          <w:bCs/>
          <w:smallCaps/>
          <w:sz w:val="16"/>
        </w:rPr>
        <w:t>Homayoun Valafar</w:t>
      </w:r>
    </w:p>
    <w:p w14:paraId="17667707" w14:textId="77777777" w:rsidR="00C83661" w:rsidRDefault="00037D08">
      <w:pPr>
        <w:pStyle w:val="Standard"/>
        <w:jc w:val="right"/>
        <w:rPr>
          <w:b/>
          <w:bCs/>
          <w:smallCaps/>
          <w:sz w:val="16"/>
        </w:rPr>
      </w:pPr>
      <w:r>
        <w:rPr>
          <w:b/>
          <w:bCs/>
          <w:smallCaps/>
          <w:sz w:val="16"/>
        </w:rPr>
        <w:t>Professor</w:t>
      </w:r>
    </w:p>
    <w:p w14:paraId="50F0F553" w14:textId="77777777" w:rsidR="00C83661" w:rsidRDefault="00C83661">
      <w:pPr>
        <w:pStyle w:val="Standard"/>
        <w:jc w:val="right"/>
        <w:rPr>
          <w:b/>
          <w:bCs/>
          <w:smallCaps/>
          <w:sz w:val="16"/>
        </w:rPr>
      </w:pPr>
    </w:p>
    <w:p w14:paraId="47004A51" w14:textId="77777777" w:rsidR="00C83661" w:rsidRDefault="00037D08">
      <w:pPr>
        <w:pStyle w:val="Standard"/>
        <w:jc w:val="right"/>
        <w:rPr>
          <w:b/>
          <w:bCs/>
          <w:smallCaps/>
          <w:sz w:val="16"/>
        </w:rPr>
      </w:pPr>
      <w:r>
        <w:rPr>
          <w:b/>
          <w:bCs/>
          <w:smallCaps/>
          <w:sz w:val="16"/>
        </w:rPr>
        <w:t>Department of Computer Science</w:t>
      </w:r>
    </w:p>
    <w:p w14:paraId="712FE51B" w14:textId="77777777" w:rsidR="00C83661" w:rsidRDefault="00037D08">
      <w:pPr>
        <w:pStyle w:val="Standard"/>
        <w:jc w:val="right"/>
        <w:rPr>
          <w:b/>
          <w:bCs/>
          <w:smallCaps/>
          <w:sz w:val="16"/>
          <w:szCs w:val="16"/>
        </w:rPr>
      </w:pPr>
      <w:r>
        <w:rPr>
          <w:b/>
          <w:bCs/>
          <w:smallCaps/>
          <w:sz w:val="16"/>
          <w:szCs w:val="16"/>
        </w:rPr>
        <w:t xml:space="preserve"> and Engineering</w:t>
      </w:r>
    </w:p>
    <w:p w14:paraId="37D50C6A" w14:textId="77777777" w:rsidR="007A7540" w:rsidRDefault="007A7540" w:rsidP="007A7540">
      <w:pPr>
        <w:pStyle w:val="StyleJBodyLinespacingDouble"/>
        <w:spacing w:line="240" w:lineRule="auto"/>
        <w:ind w:firstLine="0"/>
        <w:rPr>
          <w:color w:val="000000"/>
        </w:rPr>
      </w:pPr>
    </w:p>
    <w:p w14:paraId="5FA927EE" w14:textId="5E13C763" w:rsidR="007A7540" w:rsidRPr="007A7540" w:rsidRDefault="007A7540" w:rsidP="007A7540">
      <w:pPr>
        <w:pStyle w:val="StyleJBodyLinespacingDouble"/>
        <w:spacing w:line="240" w:lineRule="auto"/>
        <w:ind w:firstLine="0"/>
        <w:rPr>
          <w:color w:val="000000"/>
        </w:rPr>
      </w:pPr>
      <w:r w:rsidRPr="007A7540">
        <w:rPr>
          <w:color w:val="000000"/>
        </w:rPr>
        <w:t>Dear Editor,</w:t>
      </w:r>
    </w:p>
    <w:p w14:paraId="776DC447" w14:textId="77777777" w:rsidR="007A7540" w:rsidRPr="007A7540" w:rsidRDefault="007A7540" w:rsidP="007A7540">
      <w:pPr>
        <w:pStyle w:val="StyleJBodyLinespacingDouble"/>
        <w:spacing w:line="240" w:lineRule="auto"/>
        <w:ind w:firstLine="0"/>
        <w:rPr>
          <w:color w:val="000000"/>
        </w:rPr>
      </w:pPr>
    </w:p>
    <w:p w14:paraId="4A31C067" w14:textId="53133AEB" w:rsidR="006176D4" w:rsidRPr="006176D4" w:rsidRDefault="006176D4" w:rsidP="006176D4">
      <w:pPr>
        <w:widowControl/>
        <w:suppressAutoHyphens w:val="0"/>
        <w:autoSpaceDE w:val="0"/>
        <w:adjustRightInd w:val="0"/>
        <w:textAlignment w:val="auto"/>
        <w:rPr>
          <w:kern w:val="0"/>
          <w:sz w:val="22"/>
          <w:szCs w:val="22"/>
        </w:rPr>
      </w:pPr>
      <w:r w:rsidRPr="006176D4">
        <w:rPr>
          <w:kern w:val="0"/>
          <w:sz w:val="22"/>
          <w:szCs w:val="22"/>
        </w:rPr>
        <w:t xml:space="preserve">We would be grateful for your consideration of the following manuscript entitled: </w:t>
      </w:r>
      <w:r w:rsidRPr="006176D4">
        <w:rPr>
          <w:b/>
          <w:bCs/>
          <w:kern w:val="0"/>
          <w:sz w:val="22"/>
          <w:szCs w:val="22"/>
        </w:rPr>
        <w:t>“A Deep Learning Software Tool for Automated Sleep Staging in Rats via Single-Channel EEG”</w:t>
      </w:r>
      <w:r w:rsidRPr="006176D4">
        <w:rPr>
          <w:kern w:val="0"/>
          <w:sz w:val="22"/>
          <w:szCs w:val="22"/>
        </w:rPr>
        <w:t xml:space="preserve"> as an original research article. In this manuscript, we present a computationally unique and effective approach for automating the classification of sleep stages in rats using single-channel EEG data. Our deep learning model achieves high </w:t>
      </w:r>
      <w:r w:rsidR="00840FC8">
        <w:rPr>
          <w:kern w:val="0"/>
          <w:sz w:val="22"/>
          <w:szCs w:val="22"/>
        </w:rPr>
        <w:t>performance</w:t>
      </w:r>
      <w:r w:rsidRPr="006176D4">
        <w:rPr>
          <w:kern w:val="0"/>
          <w:sz w:val="22"/>
          <w:szCs w:val="22"/>
        </w:rPr>
        <w:t>, with an F1 score of 87.6%, significantly reducing the need for manual annotation in sleep studies. This tool has been rigorously tested on over 700 hours of sleep data and offers a reliable method for advancing research into sleep-related pathologies. We believe this article is suitable for publication in N</w:t>
      </w:r>
      <w:r>
        <w:rPr>
          <w:kern w:val="0"/>
          <w:sz w:val="22"/>
          <w:szCs w:val="22"/>
        </w:rPr>
        <w:t>PP</w:t>
      </w:r>
      <w:r w:rsidRPr="006176D4">
        <w:rPr>
          <w:kern w:val="0"/>
          <w:sz w:val="22"/>
          <w:szCs w:val="22"/>
        </w:rPr>
        <w:t xml:space="preserve"> Digital Psychiatry and Neuroscience as it addresses a critical challenge in neuroscience: automating the analysis of sleep architecture in animal models, which can help accelerate studies in neurobiology and sleep disorders. Our approach provides a novel, efficient alternative to traditional manual sleep scoring, enabling faster, more scalable sleep analysis. We hope that our contribution will inspire further advancements in digital psychiatry and neuroscience research, particularly for larger datasets and more complex experimental designs.</w:t>
      </w:r>
    </w:p>
    <w:p w14:paraId="71AEF9AB" w14:textId="77777777" w:rsidR="006176D4" w:rsidRPr="006176D4" w:rsidRDefault="006176D4" w:rsidP="006176D4">
      <w:pPr>
        <w:widowControl/>
        <w:suppressAutoHyphens w:val="0"/>
        <w:autoSpaceDE w:val="0"/>
        <w:adjustRightInd w:val="0"/>
        <w:textAlignment w:val="auto"/>
        <w:rPr>
          <w:kern w:val="0"/>
          <w:sz w:val="22"/>
          <w:szCs w:val="22"/>
        </w:rPr>
      </w:pPr>
    </w:p>
    <w:p w14:paraId="60AD158C" w14:textId="2EC88010" w:rsidR="006176D4" w:rsidRPr="006176D4" w:rsidRDefault="006176D4" w:rsidP="006176D4">
      <w:pPr>
        <w:widowControl/>
        <w:suppressAutoHyphens w:val="0"/>
        <w:autoSpaceDE w:val="0"/>
        <w:adjustRightInd w:val="0"/>
        <w:textAlignment w:val="auto"/>
        <w:rPr>
          <w:kern w:val="0"/>
          <w:sz w:val="22"/>
          <w:szCs w:val="22"/>
        </w:rPr>
      </w:pPr>
      <w:r w:rsidRPr="006176D4">
        <w:rPr>
          <w:kern w:val="0"/>
          <w:sz w:val="22"/>
          <w:szCs w:val="22"/>
        </w:rPr>
        <w:t xml:space="preserve">We are very excited about the work we have summarized in this </w:t>
      </w:r>
      <w:r w:rsidR="00840FC8">
        <w:rPr>
          <w:kern w:val="0"/>
          <w:sz w:val="22"/>
          <w:szCs w:val="22"/>
        </w:rPr>
        <w:t>letter</w:t>
      </w:r>
      <w:r w:rsidRPr="006176D4">
        <w:rPr>
          <w:kern w:val="0"/>
          <w:sz w:val="22"/>
          <w:szCs w:val="22"/>
        </w:rPr>
        <w:t xml:space="preserve"> and are eager to receive comments from the reviewers. This manuscript has not been published previously, nor is it under consideration for publication in any other journal.</w:t>
      </w:r>
    </w:p>
    <w:p w14:paraId="6B208295" w14:textId="77777777" w:rsidR="006176D4" w:rsidRPr="006176D4" w:rsidRDefault="006176D4" w:rsidP="006176D4">
      <w:pPr>
        <w:widowControl/>
        <w:suppressAutoHyphens w:val="0"/>
        <w:autoSpaceDE w:val="0"/>
        <w:adjustRightInd w:val="0"/>
        <w:textAlignment w:val="auto"/>
        <w:rPr>
          <w:kern w:val="0"/>
          <w:sz w:val="22"/>
          <w:szCs w:val="22"/>
        </w:rPr>
      </w:pPr>
    </w:p>
    <w:p w14:paraId="593E8F74" w14:textId="77777777" w:rsidR="006176D4" w:rsidRPr="006176D4" w:rsidRDefault="006176D4" w:rsidP="006176D4">
      <w:pPr>
        <w:widowControl/>
        <w:suppressAutoHyphens w:val="0"/>
        <w:autoSpaceDE w:val="0"/>
        <w:adjustRightInd w:val="0"/>
        <w:textAlignment w:val="auto"/>
        <w:rPr>
          <w:kern w:val="0"/>
          <w:sz w:val="22"/>
          <w:szCs w:val="22"/>
        </w:rPr>
      </w:pPr>
      <w:r w:rsidRPr="006176D4">
        <w:rPr>
          <w:kern w:val="0"/>
          <w:sz w:val="22"/>
          <w:szCs w:val="22"/>
        </w:rPr>
        <w:t>We thank you for your time and consideration of this manuscript.</w:t>
      </w:r>
    </w:p>
    <w:p w14:paraId="6B796488" w14:textId="77777777" w:rsidR="007A7540" w:rsidRPr="007A7540" w:rsidRDefault="007A7540" w:rsidP="007A7540">
      <w:pPr>
        <w:pStyle w:val="StyleJBodyLinespacingDouble"/>
        <w:spacing w:line="240" w:lineRule="auto"/>
        <w:ind w:firstLine="0"/>
        <w:rPr>
          <w:color w:val="000000"/>
        </w:rPr>
      </w:pPr>
    </w:p>
    <w:p w14:paraId="2B129A69" w14:textId="77C4F7C1" w:rsidR="007A7540" w:rsidRDefault="007A7540" w:rsidP="007A7540">
      <w:pPr>
        <w:pStyle w:val="StyleJBodyLinespacingDouble"/>
        <w:spacing w:line="240" w:lineRule="auto"/>
        <w:ind w:firstLine="0"/>
        <w:rPr>
          <w:color w:val="000000"/>
        </w:rPr>
      </w:pPr>
      <w:r w:rsidRPr="007A7540">
        <w:rPr>
          <w:color w:val="000000"/>
        </w:rPr>
        <w:t>Sincerely,</w:t>
      </w:r>
    </w:p>
    <w:p w14:paraId="5A6191E3" w14:textId="2B6061A4" w:rsidR="00FD6611" w:rsidRPr="007A7540" w:rsidRDefault="00FD6611" w:rsidP="007A7540">
      <w:pPr>
        <w:pStyle w:val="StyleJBodyLinespacingDouble"/>
        <w:spacing w:line="240" w:lineRule="auto"/>
        <w:ind w:firstLine="0"/>
        <w:rPr>
          <w:color w:val="000000"/>
        </w:rPr>
      </w:pPr>
      <w:r w:rsidRPr="007A7540">
        <w:rPr>
          <w:noProof/>
          <w:szCs w:val="22"/>
        </w:rPr>
        <w:drawing>
          <wp:anchor distT="0" distB="0" distL="114300" distR="114300" simplePos="0" relativeHeight="251658240" behindDoc="0" locked="0" layoutInCell="1" allowOverlap="1" wp14:anchorId="5E03F4EC" wp14:editId="17702B0C">
            <wp:simplePos x="0" y="0"/>
            <wp:positionH relativeFrom="margin">
              <wp:posOffset>1437199</wp:posOffset>
            </wp:positionH>
            <wp:positionV relativeFrom="paragraph">
              <wp:posOffset>9884</wp:posOffset>
            </wp:positionV>
            <wp:extent cx="1371600" cy="388071"/>
            <wp:effectExtent l="0" t="0" r="0" b="0"/>
            <wp:wrapSquare wrapText="bothSides"/>
            <wp:docPr id="2"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371600" cy="388071"/>
                    </a:xfrm>
                    <a:prstGeom prst="rect">
                      <a:avLst/>
                    </a:prstGeom>
                    <a:noFill/>
                    <a:ln>
                      <a:noFill/>
                      <a:prstDash/>
                    </a:ln>
                  </pic:spPr>
                </pic:pic>
              </a:graphicData>
            </a:graphic>
          </wp:anchor>
        </w:drawing>
      </w:r>
    </w:p>
    <w:p w14:paraId="3B597171" w14:textId="1E151F59" w:rsidR="00C83661" w:rsidRPr="007A7540" w:rsidRDefault="00C83661">
      <w:pPr>
        <w:pStyle w:val="Standard"/>
        <w:jc w:val="both"/>
      </w:pPr>
    </w:p>
    <w:p w14:paraId="7161D596" w14:textId="77777777" w:rsidR="00C83661" w:rsidRPr="007A7540" w:rsidRDefault="00037D08">
      <w:pPr>
        <w:pStyle w:val="Standard"/>
        <w:jc w:val="both"/>
      </w:pPr>
      <w:r w:rsidRPr="007A7540">
        <w:rPr>
          <w:sz w:val="22"/>
          <w:szCs w:val="22"/>
        </w:rPr>
        <w:tab/>
      </w:r>
      <w:r w:rsidRPr="007A7540">
        <w:rPr>
          <w:sz w:val="22"/>
          <w:szCs w:val="22"/>
        </w:rPr>
        <w:tab/>
      </w:r>
    </w:p>
    <w:p w14:paraId="2F136F1F" w14:textId="77777777" w:rsidR="00FD6611" w:rsidRDefault="00FD6611">
      <w:pPr>
        <w:pStyle w:val="Standard"/>
        <w:jc w:val="both"/>
        <w:rPr>
          <w:sz w:val="22"/>
          <w:szCs w:val="22"/>
        </w:rPr>
      </w:pPr>
    </w:p>
    <w:p w14:paraId="1CCF4B9D" w14:textId="179AC5F7" w:rsidR="00FD6611" w:rsidRPr="007A7540" w:rsidRDefault="00037D08">
      <w:pPr>
        <w:pStyle w:val="Standard"/>
        <w:jc w:val="both"/>
        <w:rPr>
          <w:sz w:val="22"/>
          <w:szCs w:val="22"/>
        </w:rPr>
      </w:pPr>
      <w:r w:rsidRPr="007A7540">
        <w:rPr>
          <w:sz w:val="22"/>
          <w:szCs w:val="22"/>
        </w:rPr>
        <w:t>Homayoun Valafar</w:t>
      </w:r>
    </w:p>
    <w:p w14:paraId="6691297A" w14:textId="77777777" w:rsidR="00C83661" w:rsidRPr="007A7540" w:rsidRDefault="00037D08">
      <w:pPr>
        <w:pStyle w:val="Standard"/>
        <w:jc w:val="both"/>
        <w:rPr>
          <w:sz w:val="22"/>
          <w:szCs w:val="22"/>
        </w:rPr>
      </w:pPr>
      <w:r w:rsidRPr="007A7540">
        <w:rPr>
          <w:sz w:val="22"/>
          <w:szCs w:val="22"/>
        </w:rPr>
        <w:t>Professor, Computer Science and Engineering</w:t>
      </w:r>
    </w:p>
    <w:p w14:paraId="69F107FB" w14:textId="77777777" w:rsidR="00C83661" w:rsidRPr="007A7540" w:rsidRDefault="00037D08">
      <w:pPr>
        <w:pStyle w:val="Standard"/>
        <w:jc w:val="both"/>
        <w:rPr>
          <w:color w:val="000000"/>
          <w:sz w:val="22"/>
          <w:szCs w:val="22"/>
        </w:rPr>
      </w:pPr>
      <w:r w:rsidRPr="007A7540">
        <w:rPr>
          <w:color w:val="000000"/>
          <w:sz w:val="22"/>
          <w:szCs w:val="22"/>
        </w:rPr>
        <w:t>Associate Chair of Research</w:t>
      </w:r>
    </w:p>
    <w:p w14:paraId="5ECC2024" w14:textId="77777777" w:rsidR="00C83661" w:rsidRPr="007A7540" w:rsidRDefault="00037D08">
      <w:pPr>
        <w:pStyle w:val="Standard"/>
        <w:jc w:val="both"/>
      </w:pPr>
      <w:r w:rsidRPr="007A7540">
        <w:rPr>
          <w:color w:val="000000"/>
          <w:sz w:val="22"/>
          <w:szCs w:val="22"/>
        </w:rPr>
        <w:t>Associate Infrastructure Director (Visualization)</w:t>
      </w:r>
    </w:p>
    <w:p w14:paraId="57F9FDDD" w14:textId="77777777" w:rsidR="00C83661" w:rsidRPr="007A7540" w:rsidRDefault="00037D08">
      <w:pPr>
        <w:pStyle w:val="Standard"/>
        <w:jc w:val="both"/>
        <w:rPr>
          <w:sz w:val="22"/>
          <w:szCs w:val="22"/>
        </w:rPr>
      </w:pPr>
      <w:r w:rsidRPr="007A7540">
        <w:rPr>
          <w:sz w:val="22"/>
          <w:szCs w:val="22"/>
        </w:rPr>
        <w:t>Bioinformatics core director of the INBRE project</w:t>
      </w:r>
    </w:p>
    <w:p w14:paraId="2C8CD9A2" w14:textId="77777777" w:rsidR="00C83661" w:rsidRPr="007A7540" w:rsidRDefault="00037D08">
      <w:pPr>
        <w:pStyle w:val="Standard"/>
        <w:jc w:val="both"/>
        <w:rPr>
          <w:sz w:val="22"/>
          <w:szCs w:val="22"/>
        </w:rPr>
      </w:pPr>
      <w:r w:rsidRPr="007A7540">
        <w:rPr>
          <w:sz w:val="22"/>
          <w:szCs w:val="22"/>
        </w:rPr>
        <w:t xml:space="preserve">Genomic core director of SC-BDHSC </w:t>
      </w:r>
    </w:p>
    <w:p w14:paraId="3285E73B" w14:textId="77777777" w:rsidR="00C83661" w:rsidRDefault="00037D08">
      <w:pPr>
        <w:pStyle w:val="Standard"/>
        <w:jc w:val="both"/>
        <w:rPr>
          <w:sz w:val="22"/>
          <w:szCs w:val="22"/>
        </w:rPr>
      </w:pPr>
      <w:r>
        <w:rPr>
          <w:sz w:val="22"/>
          <w:szCs w:val="22"/>
        </w:rPr>
        <w:t>University of South Carolina</w:t>
      </w:r>
    </w:p>
    <w:p w14:paraId="560491EE" w14:textId="77777777" w:rsidR="00C83661" w:rsidRDefault="00037D08">
      <w:pPr>
        <w:pStyle w:val="Standard"/>
        <w:jc w:val="both"/>
        <w:rPr>
          <w:sz w:val="22"/>
          <w:szCs w:val="22"/>
        </w:rPr>
      </w:pPr>
      <w:r>
        <w:rPr>
          <w:sz w:val="22"/>
          <w:szCs w:val="22"/>
        </w:rPr>
        <w:t>2251 Innovation Center</w:t>
      </w:r>
    </w:p>
    <w:p w14:paraId="085F4CF4" w14:textId="77777777" w:rsidR="00C83661" w:rsidRDefault="00037D08">
      <w:pPr>
        <w:pStyle w:val="Standard"/>
        <w:jc w:val="both"/>
      </w:pPr>
      <w:r>
        <w:rPr>
          <w:sz w:val="22"/>
          <w:szCs w:val="22"/>
        </w:rPr>
        <w:t>Columbia, SC 29208</w:t>
      </w:r>
    </w:p>
    <w:sectPr w:rsidR="00C83661">
      <w:footerReference w:type="default" r:id="rId9"/>
      <w:pgSz w:w="12240" w:h="15840"/>
      <w:pgMar w:top="1440" w:right="1800" w:bottom="10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D4C25" w14:textId="77777777" w:rsidR="002A30EA" w:rsidRDefault="002A30EA">
      <w:r>
        <w:separator/>
      </w:r>
    </w:p>
  </w:endnote>
  <w:endnote w:type="continuationSeparator" w:id="0">
    <w:p w14:paraId="5F4C37FE" w14:textId="77777777" w:rsidR="002A30EA" w:rsidRDefault="002A3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 Sans L">
    <w:panose1 w:val="020B0604020202020204"/>
    <w:charset w:val="00"/>
    <w:family w:val="swiss"/>
    <w:pitch w:val="variable"/>
  </w:font>
  <w:font w:name="DejaVu Sans">
    <w:panose1 w:val="020B0604020202020204"/>
    <w:charset w:val="00"/>
    <w:family w:val="auto"/>
    <w:pitch w:val="variable"/>
  </w:font>
  <w:font w:name="Courier New">
    <w:panose1 w:val="02070309020205020404"/>
    <w:charset w:val="00"/>
    <w:family w:val="modern"/>
    <w:pitch w:val="fixed"/>
    <w:sig w:usb0="E0002EFF" w:usb1="C0007843" w:usb2="00000009" w:usb3="00000000" w:csb0="000001FF" w:csb1="00000000"/>
  </w:font>
  <w:font w:name="Liberation Serif">
    <w:altName w:val="MS Mincho"/>
    <w:panose1 w:val="020B0604020202020204"/>
    <w:charset w:val="00"/>
    <w:family w:val="auto"/>
    <w:pitch w:val="default"/>
  </w:font>
  <w:font w:name="FreeSans">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37249" w14:textId="77777777" w:rsidR="0070366E" w:rsidRDefault="00037D08">
    <w:pPr>
      <w:pStyle w:val="Standard"/>
      <w:rPr>
        <w:b/>
        <w:color w:val="C00000"/>
        <w:u w:val="single"/>
      </w:rPr>
    </w:pPr>
    <w:r>
      <w:rPr>
        <w:b/>
        <w:color w:val="C00000"/>
        <w:u w:val="single"/>
      </w:rPr>
      <w:tab/>
    </w:r>
    <w:r>
      <w:rPr>
        <w:b/>
        <w:color w:val="C00000"/>
        <w:u w:val="single"/>
      </w:rPr>
      <w:tab/>
    </w:r>
    <w:r>
      <w:rPr>
        <w:b/>
        <w:color w:val="C00000"/>
        <w:u w:val="single"/>
      </w:rPr>
      <w:tab/>
    </w:r>
    <w:r>
      <w:rPr>
        <w:b/>
        <w:color w:val="C00000"/>
        <w:u w:val="single"/>
      </w:rPr>
      <w:tab/>
    </w:r>
    <w:r>
      <w:rPr>
        <w:b/>
        <w:color w:val="C00000"/>
        <w:u w:val="single"/>
      </w:rPr>
      <w:tab/>
    </w:r>
    <w:r>
      <w:rPr>
        <w:b/>
        <w:color w:val="C00000"/>
        <w:u w:val="single"/>
      </w:rPr>
      <w:tab/>
    </w:r>
    <w:r>
      <w:rPr>
        <w:b/>
        <w:color w:val="C00000"/>
        <w:u w:val="single"/>
      </w:rPr>
      <w:tab/>
    </w:r>
    <w:r>
      <w:rPr>
        <w:b/>
        <w:color w:val="C00000"/>
        <w:u w:val="single"/>
      </w:rPr>
      <w:tab/>
    </w:r>
    <w:r>
      <w:rPr>
        <w:b/>
        <w:color w:val="C00000"/>
        <w:u w:val="single"/>
      </w:rPr>
      <w:tab/>
    </w:r>
    <w:r>
      <w:rPr>
        <w:b/>
        <w:color w:val="C00000"/>
        <w:u w:val="single"/>
      </w:rPr>
      <w:tab/>
    </w:r>
    <w:r>
      <w:rPr>
        <w:b/>
        <w:color w:val="C00000"/>
        <w:u w:val="single"/>
      </w:rPr>
      <w:tab/>
    </w:r>
    <w:r>
      <w:rPr>
        <w:b/>
        <w:color w:val="C00000"/>
        <w:u w:val="single"/>
      </w:rPr>
      <w:tab/>
    </w:r>
  </w:p>
  <w:p w14:paraId="1FF42A18" w14:textId="77777777" w:rsidR="0070366E" w:rsidRDefault="00037D08">
    <w:pPr>
      <w:pStyle w:val="Footer"/>
      <w:rPr>
        <w:b/>
        <w:bCs/>
        <w:smallCaps/>
        <w:sz w:val="18"/>
        <w:szCs w:val="18"/>
      </w:rPr>
    </w:pPr>
    <w:r>
      <w:rPr>
        <w:b/>
        <w:bCs/>
        <w:smallCaps/>
        <w:sz w:val="18"/>
        <w:szCs w:val="18"/>
      </w:rPr>
      <w:t>University of South Carolina, Columbia, South Carolina 29208</w:t>
    </w:r>
    <w:r>
      <w:rPr>
        <w:b/>
        <w:bCs/>
        <w:smallCaps/>
        <w:sz w:val="18"/>
        <w:szCs w:val="18"/>
      </w:rPr>
      <w:tab/>
      <w:t>803-777-2880 • Fax 803-777-3767</w:t>
    </w:r>
  </w:p>
  <w:p w14:paraId="74FFB0CF" w14:textId="77777777" w:rsidR="0070366E" w:rsidRDefault="00000000">
    <w:pPr>
      <w:pStyle w:val="Footer"/>
      <w:rPr>
        <w:b/>
        <w:bCs/>
        <w:smallCaps/>
        <w:sz w:val="18"/>
        <w:szCs w:val="18"/>
      </w:rPr>
    </w:pPr>
  </w:p>
  <w:p w14:paraId="102EEA17" w14:textId="77777777" w:rsidR="0070366E" w:rsidRDefault="00037D08">
    <w:pPr>
      <w:pStyle w:val="Footer"/>
      <w:rPr>
        <w:b/>
        <w:bCs/>
        <w:smallCaps/>
        <w:sz w:val="18"/>
        <w:szCs w:val="18"/>
      </w:rPr>
    </w:pPr>
    <w:r>
      <w:rPr>
        <w:b/>
        <w:bCs/>
        <w:smallCaps/>
        <w:sz w:val="18"/>
        <w:szCs w:val="18"/>
      </w:rPr>
      <w:tab/>
      <w:t>Email: homayoun@cse.sc.edu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54EDD" w14:textId="77777777" w:rsidR="002A30EA" w:rsidRDefault="002A30EA">
      <w:r>
        <w:rPr>
          <w:color w:val="000000"/>
        </w:rPr>
        <w:separator/>
      </w:r>
    </w:p>
  </w:footnote>
  <w:footnote w:type="continuationSeparator" w:id="0">
    <w:p w14:paraId="71019D32" w14:textId="77777777" w:rsidR="002A30EA" w:rsidRDefault="002A30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DC5722"/>
    <w:multiLevelType w:val="multilevel"/>
    <w:tmpl w:val="0EF41D58"/>
    <w:styleLink w:val="WWNum1"/>
    <w:lvl w:ilvl="0">
      <w:start w:val="1"/>
      <w:numFmt w:val="decimal"/>
      <w:lvlText w:val="%1"/>
      <w:lvlJc w:val="left"/>
      <w:pPr>
        <w:ind w:left="432" w:hanging="432"/>
      </w:pPr>
    </w:lvl>
    <w:lvl w:ilvl="1">
      <w:start w:val="1"/>
      <w:numFmt w:val="decimal"/>
      <w:lvlText w:val="%2"/>
      <w:lvlJc w:val="left"/>
      <w:pPr>
        <w:ind w:left="576" w:hanging="576"/>
      </w:pPr>
    </w:lvl>
    <w:lvl w:ilvl="2">
      <w:start w:val="1"/>
      <w:numFmt w:val="decimal"/>
      <w:lvlText w:val="%3"/>
      <w:lvlJc w:val="left"/>
      <w:pPr>
        <w:ind w:left="720" w:hanging="720"/>
      </w:pPr>
    </w:lvl>
    <w:lvl w:ilvl="3">
      <w:start w:val="1"/>
      <w:numFmt w:val="decimal"/>
      <w:lvlText w:val="%4"/>
      <w:lvlJc w:val="left"/>
      <w:pPr>
        <w:ind w:left="864" w:hanging="864"/>
      </w:pPr>
    </w:lvl>
    <w:lvl w:ilvl="4">
      <w:start w:val="1"/>
      <w:numFmt w:val="decimal"/>
      <w:lvlText w:val="%5"/>
      <w:lvlJc w:val="left"/>
      <w:pPr>
        <w:ind w:left="1008" w:hanging="1008"/>
      </w:pPr>
    </w:lvl>
    <w:lvl w:ilvl="5">
      <w:start w:val="1"/>
      <w:numFmt w:val="decimal"/>
      <w:lvlText w:val="%6"/>
      <w:lvlJc w:val="left"/>
      <w:pPr>
        <w:ind w:left="1152" w:hanging="1152"/>
      </w:pPr>
    </w:lvl>
    <w:lvl w:ilvl="6">
      <w:start w:val="1"/>
      <w:numFmt w:val="decimal"/>
      <w:lvlText w:val="%7"/>
      <w:lvlJc w:val="left"/>
      <w:pPr>
        <w:ind w:left="1296" w:hanging="1296"/>
      </w:pPr>
    </w:lvl>
    <w:lvl w:ilvl="7">
      <w:start w:val="1"/>
      <w:numFmt w:val="decimal"/>
      <w:lvlText w:val="%8"/>
      <w:lvlJc w:val="left"/>
      <w:pPr>
        <w:ind w:left="1440" w:hanging="1440"/>
      </w:pPr>
    </w:lvl>
    <w:lvl w:ilvl="8">
      <w:start w:val="1"/>
      <w:numFmt w:val="decimal"/>
      <w:lvlText w:val="%9"/>
      <w:lvlJc w:val="left"/>
      <w:pPr>
        <w:ind w:left="1584" w:hanging="1584"/>
      </w:pPr>
    </w:lvl>
  </w:abstractNum>
  <w:num w:numId="1" w16cid:durableId="155681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OyNDU2NDY0Mjc1NjVV0lEKTi0uzszPAykwqgUASGRS9CwAAAA="/>
  </w:docVars>
  <w:rsids>
    <w:rsidRoot w:val="00C83661"/>
    <w:rsid w:val="00037D08"/>
    <w:rsid w:val="002A30EA"/>
    <w:rsid w:val="00317BF8"/>
    <w:rsid w:val="00407AA0"/>
    <w:rsid w:val="00424770"/>
    <w:rsid w:val="0047722E"/>
    <w:rsid w:val="006176D4"/>
    <w:rsid w:val="006F2A19"/>
    <w:rsid w:val="007A7540"/>
    <w:rsid w:val="00840FC8"/>
    <w:rsid w:val="00A92AB6"/>
    <w:rsid w:val="00C83661"/>
    <w:rsid w:val="00FA5524"/>
    <w:rsid w:val="00FD6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CFCF"/>
  <w15:docId w15:val="{D3A877E4-8B9D-4D57-A7C3-F46CD408F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3"/>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Textbody"/>
    <w:uiPriority w:val="9"/>
    <w:qFormat/>
    <w:pPr>
      <w:keepNext/>
      <w:ind w:left="432" w:hanging="432"/>
      <w:outlineLvl w:val="0"/>
    </w:pPr>
    <w:rPr>
      <w:b/>
      <w:bCs/>
    </w:rPr>
  </w:style>
  <w:style w:type="paragraph" w:styleId="Heading2">
    <w:name w:val="heading 2"/>
    <w:basedOn w:val="Standard"/>
    <w:next w:val="Textbody"/>
    <w:uiPriority w:val="9"/>
    <w:semiHidden/>
    <w:unhideWhenUsed/>
    <w:qFormat/>
    <w:pPr>
      <w:keepNext/>
      <w:spacing w:before="240" w:after="60"/>
      <w:ind w:left="576" w:hanging="576"/>
      <w:outlineLvl w:val="1"/>
    </w:pPr>
    <w:rPr>
      <w:rFonts w:ascii="Arial" w:eastAsia="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sz w:val="24"/>
      <w:szCs w:val="24"/>
      <w:lang w:eastAsia="ar-SA"/>
    </w:rPr>
  </w:style>
  <w:style w:type="paragraph" w:customStyle="1" w:styleId="Heading">
    <w:name w:val="Heading"/>
    <w:basedOn w:val="Standard"/>
    <w:next w:val="Textbody"/>
    <w:pPr>
      <w:keepNext/>
      <w:spacing w:before="240" w:after="120"/>
    </w:pPr>
    <w:rPr>
      <w:rFonts w:ascii="Nimbus Sans L" w:eastAsia="DejaVu Sans" w:hAnsi="Nimbus Sans L" w:cs="DejaVu Sans"/>
      <w:sz w:val="28"/>
      <w:szCs w:val="28"/>
    </w:rPr>
  </w:style>
  <w:style w:type="paragraph" w:customStyle="1" w:styleId="Textbody">
    <w:name w:val="Text body"/>
    <w:basedOn w:val="Standard"/>
    <w:pPr>
      <w:jc w:val="both"/>
    </w:pPr>
    <w:rPr>
      <w:bCs/>
    </w:rPr>
  </w:style>
  <w:style w:type="paragraph" w:styleId="List">
    <w:name w:val="List"/>
    <w:basedOn w:val="Textbody"/>
  </w:style>
  <w:style w:type="paragraph" w:styleId="Caption">
    <w:name w:val="caption"/>
    <w:basedOn w:val="Standard"/>
  </w:style>
  <w:style w:type="paragraph" w:customStyle="1" w:styleId="Index">
    <w:name w:val="Index"/>
    <w:basedOn w:val="Standard"/>
    <w:pPr>
      <w:suppressLineNumbers/>
    </w:pPr>
  </w:style>
  <w:style w:type="paragraph" w:styleId="Header">
    <w:name w:val="header"/>
    <w:basedOn w:val="Standard"/>
    <w:pPr>
      <w:suppressLineNumbers/>
      <w:tabs>
        <w:tab w:val="center" w:pos="4320"/>
        <w:tab w:val="right" w:pos="8640"/>
      </w:tabs>
    </w:pPr>
  </w:style>
  <w:style w:type="paragraph" w:styleId="Footer">
    <w:name w:val="footer"/>
    <w:basedOn w:val="Standard"/>
    <w:pPr>
      <w:suppressLineNumbers/>
      <w:tabs>
        <w:tab w:val="center" w:pos="4320"/>
        <w:tab w:val="right" w:pos="8640"/>
      </w:tabs>
    </w:pPr>
  </w:style>
  <w:style w:type="paragraph" w:styleId="BalloonText">
    <w:name w:val="Balloon Text"/>
    <w:basedOn w:val="Standard"/>
  </w:style>
  <w:style w:type="paragraph" w:styleId="Signature">
    <w:name w:val="Signature"/>
    <w:basedOn w:val="Standard"/>
  </w:style>
  <w:style w:type="paragraph" w:customStyle="1" w:styleId="Salutationuser">
    <w:name w:val="Salutation (user)"/>
    <w:basedOn w:val="Standard"/>
    <w:next w:val="Standard"/>
    <w:pPr>
      <w:spacing w:before="480" w:after="240"/>
    </w:pPr>
  </w:style>
  <w:style w:type="paragraph" w:styleId="Closing">
    <w:name w:val="Closing"/>
    <w:basedOn w:val="Standard"/>
    <w:pPr>
      <w:spacing w:after="960"/>
    </w:pPr>
  </w:style>
  <w:style w:type="paragraph" w:customStyle="1" w:styleId="WW-Default">
    <w:name w:val="WW-Default"/>
    <w:pPr>
      <w:suppressAutoHyphens/>
      <w:autoSpaceDE w:val="0"/>
    </w:pPr>
    <w:rPr>
      <w:rFonts w:eastAsia="Arial"/>
      <w:color w:val="000000"/>
      <w:sz w:val="24"/>
      <w:szCs w:val="24"/>
    </w:rPr>
  </w:style>
  <w:style w:type="paragraph" w:customStyle="1" w:styleId="SenderAddress">
    <w:name w:val="Sender Address"/>
    <w:basedOn w:val="Standard"/>
  </w:style>
  <w:style w:type="character" w:customStyle="1" w:styleId="WW8Num2z0">
    <w:name w:val="WW8Num2z0"/>
  </w:style>
  <w:style w:type="character" w:customStyle="1" w:styleId="WW8Num5z0">
    <w:name w:val="WW8Num5z0"/>
  </w:style>
  <w:style w:type="character" w:customStyle="1" w:styleId="WW8Num10z0">
    <w:name w:val="WW8Num10z0"/>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character" w:customStyle="1" w:styleId="BalloonTextChar">
    <w:name w:val="Balloon Text Char"/>
    <w:basedOn w:val="DefaultParagraphFont"/>
  </w:style>
  <w:style w:type="character" w:customStyle="1" w:styleId="Teletype">
    <w:name w:val="Teletype"/>
    <w:rPr>
      <w:rFonts w:ascii="Courier New" w:eastAsia="Courier New" w:hAnsi="Courier New" w:cs="Courier New"/>
    </w:rPr>
  </w:style>
  <w:style w:type="numbering" w:customStyle="1" w:styleId="WWNum1">
    <w:name w:val="WWNum1"/>
    <w:basedOn w:val="NoList"/>
    <w:pPr>
      <w:numPr>
        <w:numId w:val="1"/>
      </w:numPr>
    </w:pPr>
  </w:style>
  <w:style w:type="paragraph" w:customStyle="1" w:styleId="StyleJBodyLinespacingDouble">
    <w:name w:val="Style JBody + Line spacing:  Double"/>
    <w:basedOn w:val="Normal"/>
    <w:rsid w:val="007A7540"/>
    <w:pPr>
      <w:spacing w:line="480" w:lineRule="auto"/>
      <w:ind w:firstLine="360"/>
      <w:jc w:val="both"/>
    </w:pPr>
    <w:rPr>
      <w:sz w:val="22"/>
      <w:lang w:eastAsia="zh-CN" w:bidi="hi-IN"/>
    </w:rPr>
  </w:style>
  <w:style w:type="paragraph" w:styleId="CommentText">
    <w:name w:val="annotation text"/>
    <w:basedOn w:val="Normal"/>
    <w:link w:val="CommentTextChar"/>
    <w:uiPriority w:val="99"/>
    <w:semiHidden/>
    <w:unhideWhenUsed/>
    <w:rsid w:val="007A7540"/>
    <w:pPr>
      <w:ind w:firstLine="720"/>
      <w:jc w:val="both"/>
    </w:pPr>
    <w:rPr>
      <w:rFonts w:ascii="Liberation Serif" w:eastAsiaTheme="minorEastAsia" w:hAnsi="Liberation Serif" w:cs="FreeSans"/>
      <w:sz w:val="24"/>
      <w:szCs w:val="24"/>
      <w:lang w:val="en"/>
    </w:rPr>
  </w:style>
  <w:style w:type="character" w:customStyle="1" w:styleId="CommentTextChar">
    <w:name w:val="Comment Text Char"/>
    <w:basedOn w:val="DefaultParagraphFont"/>
    <w:link w:val="CommentText"/>
    <w:uiPriority w:val="99"/>
    <w:semiHidden/>
    <w:rsid w:val="007A7540"/>
    <w:rPr>
      <w:rFonts w:ascii="Liberation Serif" w:eastAsiaTheme="minorEastAsia" w:hAnsi="Liberation Serif" w:cs="FreeSans"/>
      <w:sz w:val="24"/>
      <w:szCs w:val="24"/>
      <w:lang w:val="en"/>
    </w:rPr>
  </w:style>
  <w:style w:type="character" w:styleId="CommentReference">
    <w:name w:val="annotation reference"/>
    <w:basedOn w:val="DefaultParagraphFont"/>
    <w:uiPriority w:val="99"/>
    <w:semiHidden/>
    <w:unhideWhenUsed/>
    <w:rsid w:val="007A75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CSE Chair Letterhead</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Chair Letterhead</dc:title>
  <dc:creator>Prof. Michael N. Huhns</dc:creator>
  <cp:lastModifiedBy>Smith, Andrew</cp:lastModifiedBy>
  <cp:revision>7</cp:revision>
  <cp:lastPrinted>2009-06-16T12:36:00Z</cp:lastPrinted>
  <dcterms:created xsi:type="dcterms:W3CDTF">2020-06-10T20:42:00Z</dcterms:created>
  <dcterms:modified xsi:type="dcterms:W3CDTF">2024-10-16T21:17:00Z</dcterms:modified>
</cp:coreProperties>
</file>