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科技创新企业授信申报书(模板)</w:t>
      </w:r>
    </w:p>
    <w:p>
      <w:r>
        <w:rPr>
          <w:sz w:val="22"/>
        </w:rPr>
        <w:t>(本模板为脱敏教学版,所有字段均待业务方真实数据填入)</w:t>
      </w:r>
    </w:p>
    <w:p>
      <w:r>
        <w:rPr>
          <w:b/>
          <w:sz w:val="26"/>
        </w:rPr>
        <w:t>一、企业基本情况</w:t>
      </w:r>
    </w:p>
    <w:p>
      <w:r>
        <w:rPr>
          <w:sz w:val="22"/>
        </w:rPr>
        <w:t>企业名称:____</w:t>
      </w:r>
    </w:p>
    <w:p>
      <w:r>
        <w:rPr>
          <w:sz w:val="22"/>
        </w:rPr>
        <w:t>统一社会信用代码:____</w:t>
      </w:r>
    </w:p>
    <w:p>
      <w:r>
        <w:rPr>
          <w:sz w:val="22"/>
        </w:rPr>
        <w:t>成立日期:____   注册资本:____ 万元   实缴资本:____ 万元</w:t>
      </w:r>
    </w:p>
    <w:p>
      <w:r>
        <w:rPr>
          <w:sz w:val="22"/>
        </w:rPr>
        <w:t>所属行业:____   高新认定:[ ] 是  [ ] 否   科技型中小企业入库:[ ] 是  [ ] 否</w:t>
      </w:r>
    </w:p>
    <w:p>
      <w:r>
        <w:rPr>
          <w:b/>
          <w:sz w:val="26"/>
        </w:rPr>
        <w:t>二、研发情况</w:t>
      </w:r>
    </w:p>
    <w:p>
      <w:r>
        <w:rPr>
          <w:sz w:val="22"/>
        </w:rPr>
        <w:t>近三年研发投入(万元):2022 ____ / 2023 ____ / 2024 ____</w:t>
      </w:r>
    </w:p>
    <w:p>
      <w:r>
        <w:rPr>
          <w:sz w:val="22"/>
        </w:rPr>
        <w:t>研发投入强度(研发费用 / 营业收入):2024 ____ %(科创贷认定口径 ≥5%)</w:t>
      </w:r>
    </w:p>
    <w:p>
      <w:r>
        <w:rPr>
          <w:sz w:val="22"/>
        </w:rPr>
        <w:t>研发人员占比:____ %    发明专利数:____ 项</w:t>
      </w:r>
    </w:p>
    <w:p>
      <w:r>
        <w:rPr>
          <w:b/>
          <w:sz w:val="26"/>
        </w:rPr>
        <w:t>三、财务情况</w:t>
      </w:r>
    </w:p>
    <w:p>
      <w:r>
        <w:rPr>
          <w:sz w:val="22"/>
        </w:rPr>
        <w:t>营业收入(万元):2022 ____ / 2023 ____ / 2024 ____</w:t>
      </w:r>
    </w:p>
    <w:p>
      <w:r>
        <w:rPr>
          <w:sz w:val="22"/>
        </w:rPr>
        <w:t>净利润(万元):2022 ____ / 2023 ____ / 2024 ____</w:t>
      </w:r>
    </w:p>
    <w:p>
      <w:r>
        <w:rPr>
          <w:sz w:val="22"/>
        </w:rPr>
        <w:t>资产负债率:____ %    经营性现金流净额:____ 万元</w:t>
      </w:r>
    </w:p>
    <w:p>
      <w:r>
        <w:rPr>
          <w:b/>
          <w:sz w:val="26"/>
        </w:rPr>
        <w:t>四、授信申请方案</w:t>
      </w:r>
    </w:p>
    <w:p>
      <w:r>
        <w:rPr>
          <w:sz w:val="22"/>
        </w:rPr>
        <w:t>申请综合授信:____ 万元   敞口:____ 万元   期限:____ 个月</w:t>
      </w:r>
    </w:p>
    <w:p>
      <w:r>
        <w:rPr>
          <w:sz w:val="22"/>
        </w:rPr>
        <w:t>用途:____    还款来源:____</w:t>
      </w:r>
    </w:p>
    <w:p>
      <w:r>
        <w:rPr>
          <w:sz w:val="22"/>
        </w:rPr>
        <w:t>担保方式:[ ] 信用 [ ] 知识产权质押 [ ] 第三方担保 [ ] 抵押</w:t>
      </w:r>
    </w:p>
    <w:p>
      <w:r>
        <w:rPr>
          <w:b/>
          <w:sz w:val="26"/>
        </w:rPr>
        <w:t>五、风险评估及结论</w:t>
      </w:r>
    </w:p>
    <w:p>
      <w:r>
        <w:rPr>
          <w:sz w:val="22"/>
        </w:rPr>
        <w:t>主要风险点:____   缓释措施:____</w:t>
      </w:r>
    </w:p>
    <w:p>
      <w:r>
        <w:rPr>
          <w:sz w:val="22"/>
        </w:rPr>
        <w:t>建议授信结论:____   前提条件:____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