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0"/>
          <w:lang w:val="en-CA"/>
        </w:rPr>
      </w:pPr>
      <w:r>
        <w:rPr>
          <w:sz w:val="20"/>
          <w:lang w:val="en-CA"/>
        </w:rPr>
        <w:drawing>
          <wp:anchor behindDoc="0" distT="0" distB="0" distL="114300" distR="114300" simplePos="0" locked="0" layoutInCell="0" allowOverlap="1" relativeHeight="2">
            <wp:simplePos x="0" y="0"/>
            <wp:positionH relativeFrom="column">
              <wp:posOffset>4572000</wp:posOffset>
            </wp:positionH>
            <wp:positionV relativeFrom="paragraph">
              <wp:posOffset>-342900</wp:posOffset>
            </wp:positionV>
            <wp:extent cx="1771650" cy="1200150"/>
            <wp:effectExtent l="0" t="0" r="0" b="0"/>
            <wp:wrapSquare wrapText="bothSides"/>
            <wp:docPr id="1"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_mcmaster"/>
                    <pic:cNvPicPr>
                      <a:picLocks noChangeAspect="1" noChangeArrowheads="1"/>
                    </pic:cNvPicPr>
                  </pic:nvPicPr>
                  <pic:blipFill>
                    <a:blip r:embed="rId2"/>
                    <a:stretch>
                      <a:fillRect/>
                    </a:stretch>
                  </pic:blipFill>
                  <pic:spPr bwMode="auto">
                    <a:xfrm>
                      <a:off x="0" y="0"/>
                      <a:ext cx="1771650" cy="1200150"/>
                    </a:xfrm>
                    <a:prstGeom prst="rect">
                      <a:avLst/>
                    </a:prstGeom>
                  </pic:spPr>
                </pic:pic>
              </a:graphicData>
            </a:graphic>
          </wp:anchor>
        </w:drawing>
      </w:r>
    </w:p>
    <w:p>
      <w:pPr>
        <w:pStyle w:val="Normal"/>
        <w:jc w:val="center"/>
        <w:rPr>
          <w:sz w:val="20"/>
          <w:lang w:val="en-CA"/>
        </w:rPr>
      </w:pPr>
      <w:r>
        <w:rPr>
          <w:sz w:val="20"/>
          <w:lang w:val="en-CA"/>
        </w:rPr>
      </w:r>
    </w:p>
    <w:p>
      <w:pPr>
        <w:pStyle w:val="Normal"/>
        <w:jc w:val="center"/>
        <w:rPr>
          <w:sz w:val="20"/>
          <w:lang w:val="en-CA"/>
        </w:rPr>
      </w:pPr>
      <w:r>
        <w:rPr>
          <w:sz w:val="20"/>
          <w:lang w:val="en-CA"/>
        </w:rPr>
      </w:r>
    </w:p>
    <w:p>
      <w:pPr>
        <w:pStyle w:val="Normal"/>
        <w:rPr/>
      </w:pPr>
      <w:r>
        <w:rPr>
          <w:sz w:val="20"/>
          <w:lang w:val="en-CA"/>
        </w:rPr>
        <w:t xml:space="preserve">11 </w:t>
      </w:r>
      <w:r>
        <w:rPr>
          <w:rFonts w:eastAsia="Times New Roman" w:cs="Arial"/>
          <w:color w:val="auto"/>
          <w:kern w:val="0"/>
          <w:sz w:val="20"/>
          <w:szCs w:val="24"/>
          <w:lang w:val="en-CA" w:eastAsia="en-US" w:bidi="ar-SA"/>
        </w:rPr>
        <w:t>February</w:t>
      </w:r>
      <w:r>
        <w:rPr>
          <w:sz w:val="20"/>
          <w:lang w:val="en-CA"/>
        </w:rPr>
        <w:t xml:space="preserve"> 2021</w:t>
      </w:r>
    </w:p>
    <w:p>
      <w:pPr>
        <w:pStyle w:val="Normal"/>
        <w:rPr>
          <w:b/>
          <w:b/>
          <w:sz w:val="20"/>
          <w:lang w:val="en-CA"/>
        </w:rPr>
      </w:pPr>
      <w:r>
        <w:rPr>
          <w:b/>
          <w:sz w:val="20"/>
          <w:lang w:val="en-CA"/>
        </w:rPr>
      </w:r>
    </w:p>
    <w:p>
      <w:pPr>
        <w:pStyle w:val="Normal"/>
        <w:jc w:val="center"/>
        <w:rPr>
          <w:b/>
          <w:b/>
          <w:lang w:val="en-CA"/>
        </w:rPr>
      </w:pPr>
      <w:r>
        <w:rPr>
          <w:b/>
          <w:lang w:val="en-CA"/>
        </w:rPr>
        <w:t>Appendix D</w:t>
      </w:r>
    </w:p>
    <w:p>
      <w:pPr>
        <w:pStyle w:val="Normal"/>
        <w:jc w:val="center"/>
        <w:rPr>
          <w:b/>
          <w:b/>
          <w:sz w:val="20"/>
          <w:lang w:val="en-CA"/>
        </w:rPr>
      </w:pPr>
      <w:r>
        <w:rPr>
          <w:b/>
          <w:sz w:val="20"/>
          <w:lang w:val="en-CA"/>
        </w:rPr>
        <w:t xml:space="preserve">LETTER OF INFORMATION / CONSENT </w:t>
      </w:r>
    </w:p>
    <w:p>
      <w:pPr>
        <w:pStyle w:val="Normal"/>
        <w:jc w:val="center"/>
        <w:rPr>
          <w:i/>
          <w:i/>
          <w:color w:val="FF0000"/>
          <w:sz w:val="20"/>
          <w:lang w:val="en-CA"/>
        </w:rPr>
      </w:pPr>
      <w:r>
        <w:rPr>
          <w:i/>
          <w:color w:val="FF0000"/>
          <w:sz w:val="20"/>
          <w:lang w:val="en-CA"/>
        </w:rPr>
      </w:r>
    </w:p>
    <w:p>
      <w:pPr>
        <w:pStyle w:val="Normal"/>
        <w:rPr>
          <w:b/>
          <w:b/>
          <w:sz w:val="20"/>
          <w:lang w:val="en-CA"/>
        </w:rPr>
      </w:pPr>
      <w:r>
        <w:rPr>
          <w:b/>
          <w:sz w:val="20"/>
          <w:lang w:val="en-CA"/>
        </w:rPr>
      </w:r>
    </w:p>
    <w:p>
      <w:pPr>
        <w:pStyle w:val="Normal"/>
        <w:jc w:val="center"/>
        <w:rPr/>
      </w:pPr>
      <w:r>
        <w:rPr>
          <w:b/>
          <w:sz w:val="20"/>
          <w:lang w:val="en-CA"/>
        </w:rPr>
        <w:t xml:space="preserve">A Study of/about </w:t>
      </w:r>
      <w:r>
        <w:rPr>
          <w:rFonts w:cs="Arial"/>
          <w:b/>
          <w:sz w:val="20"/>
          <w:szCs w:val="24"/>
          <w:lang w:val="en-CA"/>
        </w:rPr>
        <w:t>State of Practice of {domain} Software</w:t>
      </w:r>
    </w:p>
    <w:p>
      <w:pPr>
        <w:pStyle w:val="Normal"/>
        <w:jc w:val="center"/>
        <w:rPr>
          <w:sz w:val="20"/>
          <w:lang w:val="en-CA"/>
        </w:rPr>
      </w:pPr>
      <w:r>
        <w:rPr>
          <w:sz w:val="20"/>
          <w:lang w:val="en-CA"/>
        </w:rPr>
      </w:r>
    </w:p>
    <w:p>
      <w:pPr>
        <w:sectPr>
          <w:footerReference w:type="default" r:id="rId3"/>
          <w:type w:val="nextPage"/>
          <w:pgSz w:w="12240" w:h="15840"/>
          <w:pgMar w:left="1800" w:right="1800" w:header="0" w:top="1080" w:footer="720" w:bottom="1440" w:gutter="0"/>
          <w:pgNumType w:fmt="decimal"/>
          <w:formProt w:val="false"/>
          <w:textDirection w:val="lrTb"/>
          <w:docGrid w:type="default" w:linePitch="360" w:charSpace="0"/>
        </w:sectPr>
      </w:pPr>
    </w:p>
    <w:p>
      <w:pPr>
        <w:pStyle w:val="Normal"/>
        <w:rPr>
          <w:b/>
          <w:b/>
          <w:sz w:val="20"/>
          <w:lang w:val="en-CA"/>
        </w:rPr>
      </w:pPr>
      <w:r>
        <w:rPr>
          <w:b/>
          <w:sz w:val="20"/>
          <w:lang w:val="en-CA"/>
        </w:rPr>
      </w:r>
    </w:p>
    <w:p>
      <w:pPr>
        <w:pStyle w:val="Normal"/>
        <w:rPr/>
      </w:pPr>
      <w:r>
        <w:rPr>
          <w:b/>
          <w:sz w:val="20"/>
          <w:lang w:val="en-CA"/>
        </w:rPr>
        <w:t>Principal Investigator:</w:t>
        <w:tab/>
        <w:tab/>
        <w:tab/>
      </w:r>
      <w:r>
        <w:rPr>
          <w:b/>
          <w:sz w:val="20"/>
          <w:shd w:fill="CCCCCC" w:val="clear"/>
          <w:lang w:val="en-CA"/>
        </w:rPr>
        <w:t>Student Principal Investigator:</w:t>
      </w:r>
    </w:p>
    <w:p>
      <w:pPr>
        <w:pStyle w:val="Normal"/>
        <w:rPr/>
      </w:pPr>
      <w:r>
        <w:rPr>
          <w:sz w:val="20"/>
          <w:lang w:val="en-CA"/>
        </w:rPr>
        <w:t>Dr. Spencer Smith</w:t>
        <w:tab/>
        <w:tab/>
        <w:tab/>
        <w:t>Peter Michalski</w:t>
      </w:r>
      <w:r>
        <w:rPr>
          <w:b/>
          <w:sz w:val="20"/>
          <w:lang w:val="en-CA"/>
        </w:rPr>
        <w:tab/>
        <w:tab/>
        <w:tab/>
      </w:r>
    </w:p>
    <w:p>
      <w:pPr>
        <w:pStyle w:val="Normal"/>
        <w:rPr/>
      </w:pPr>
      <w:r>
        <w:rPr>
          <w:sz w:val="20"/>
          <w:lang w:val="en-CA"/>
        </w:rPr>
        <w:t>Department of</w:t>
      </w:r>
      <w:r>
        <w:rPr>
          <w:b/>
          <w:sz w:val="20"/>
          <w:lang w:val="en-CA"/>
        </w:rPr>
        <w:t xml:space="preserve"> </w:t>
      </w:r>
      <w:r>
        <w:rPr>
          <w:rFonts w:cs="Arial"/>
          <w:sz w:val="20"/>
          <w:szCs w:val="24"/>
          <w:lang w:val="en-CA"/>
        </w:rPr>
        <w:t>Engineering</w:t>
      </w:r>
      <w:r>
        <w:rPr>
          <w:sz w:val="20"/>
          <w:lang w:val="en-CA"/>
        </w:rPr>
        <w:tab/>
        <w:tab/>
        <w:t>Department of Engineering</w:t>
      </w:r>
    </w:p>
    <w:p>
      <w:pPr>
        <w:pStyle w:val="Normal"/>
        <w:rPr>
          <w:sz w:val="20"/>
          <w:lang w:val="en-CA"/>
        </w:rPr>
      </w:pPr>
      <w:r>
        <w:rPr>
          <w:sz w:val="20"/>
          <w:lang w:val="en-CA"/>
        </w:rPr>
        <w:t>McMaster University</w:t>
        <w:tab/>
        <w:tab/>
        <w:tab/>
        <w:t>McMaster University</w:t>
      </w:r>
    </w:p>
    <w:p>
      <w:pPr>
        <w:pStyle w:val="Normal"/>
        <w:rPr>
          <w:sz w:val="20"/>
          <w:lang w:val="it-IT"/>
        </w:rPr>
      </w:pPr>
      <w:r>
        <w:rPr>
          <w:sz w:val="20"/>
          <w:lang w:val="it-IT"/>
        </w:rPr>
        <w:t>Hamilton, Ontario, Canada</w:t>
        <w:tab/>
        <w:tab/>
        <w:t>Hamilton, Ontario, Canada</w:t>
      </w:r>
    </w:p>
    <w:p>
      <w:pPr>
        <w:pStyle w:val="Normal"/>
        <w:rPr/>
      </w:pPr>
      <w:r>
        <w:rPr>
          <w:b/>
          <w:sz w:val="20"/>
          <w:lang w:val="en-CA"/>
        </w:rPr>
        <w:t>(905) 525-9140 ext. 27929</w:t>
        <w:tab/>
        <w:tab/>
        <w:t>(905) 525-9140</w:t>
        <w:tab/>
      </w:r>
    </w:p>
    <w:p>
      <w:pPr>
        <w:pStyle w:val="Normal"/>
        <w:rPr>
          <w:b/>
          <w:b/>
          <w:bCs/>
        </w:rPr>
      </w:pPr>
      <w:r>
        <w:rPr>
          <w:b/>
          <w:bCs/>
          <w:sz w:val="20"/>
          <w:lang w:val="en-CA"/>
        </w:rPr>
        <w:t>E-mail: smiths@mcmaster.ca</w:t>
      </w:r>
      <w:r>
        <w:rPr>
          <w:b/>
          <w:bCs/>
          <w:i/>
          <w:sz w:val="20"/>
          <w:lang w:val="en-CA"/>
        </w:rPr>
        <w:tab/>
        <w:tab/>
      </w:r>
      <w:r>
        <w:rPr>
          <w:b/>
          <w:bCs/>
          <w:sz w:val="20"/>
          <w:lang w:val="en-CA"/>
        </w:rPr>
        <w:t>E-mail: michap@mcmaster.ca</w:t>
      </w:r>
    </w:p>
    <w:p>
      <w:pPr>
        <w:pStyle w:val="Normal"/>
        <w:rPr>
          <w:b/>
          <w:b/>
          <w:i/>
          <w:i/>
          <w:sz w:val="20"/>
          <w:lang w:val="en-CA"/>
        </w:rPr>
      </w:pPr>
      <w:r>
        <w:rPr>
          <w:b/>
          <w:i/>
          <w:sz w:val="20"/>
          <w:lang w:val="en-CA"/>
        </w:rPr>
      </w:r>
    </w:p>
    <w:p>
      <w:pPr>
        <w:pStyle w:val="Normal"/>
        <w:rPr>
          <w:i w:val="false"/>
          <w:i w:val="false"/>
          <w:iCs w:val="false"/>
        </w:rPr>
      </w:pPr>
      <w:r>
        <w:rPr>
          <w:b/>
          <w:i w:val="false"/>
          <w:iCs w:val="false"/>
          <w:sz w:val="20"/>
          <w:lang w:val="en-CA"/>
        </w:rPr>
        <w:t>Co-Investigator</w:t>
      </w:r>
      <w:r>
        <w:rPr>
          <w:i w:val="false"/>
          <w:iCs w:val="false"/>
          <w:sz w:val="20"/>
          <w:lang w:val="en-CA"/>
        </w:rPr>
        <w:t xml:space="preserve">: </w:t>
        <w:tab/>
        <w:tab/>
        <w:tab/>
      </w:r>
      <w:r>
        <w:rPr>
          <w:b/>
          <w:i w:val="false"/>
          <w:iCs w:val="false"/>
          <w:sz w:val="20"/>
          <w:lang w:val="en-CA"/>
        </w:rPr>
        <w:t>Student Investigator</w:t>
      </w:r>
      <w:r>
        <w:rPr>
          <w:i w:val="false"/>
          <w:iCs w:val="false"/>
          <w:sz w:val="20"/>
          <w:lang w:val="en-CA"/>
        </w:rPr>
        <w:t>:</w:t>
      </w:r>
    </w:p>
    <w:p>
      <w:pPr>
        <w:pStyle w:val="Normal"/>
        <w:rPr/>
      </w:pPr>
      <w:r>
        <w:rPr>
          <w:sz w:val="20"/>
          <w:lang w:val="en-CA"/>
        </w:rPr>
        <w:t xml:space="preserve">Dr. </w:t>
      </w:r>
      <w:r>
        <w:rPr>
          <w:rFonts w:cs="Arial"/>
          <w:sz w:val="20"/>
          <w:szCs w:val="24"/>
          <w:lang w:val="en-CA"/>
        </w:rPr>
        <w:t>Jacques Carette</w:t>
      </w:r>
      <w:r>
        <w:rPr>
          <w:sz w:val="20"/>
          <w:lang w:val="en-CA"/>
        </w:rPr>
        <w:t xml:space="preserve"> </w:t>
        <w:tab/>
        <w:tab/>
        <w:tab/>
        <w:t>Ao Dong</w:t>
      </w:r>
      <w:r>
        <w:rPr>
          <w:b/>
          <w:sz w:val="20"/>
          <w:lang w:val="en-CA"/>
        </w:rPr>
        <w:tab/>
        <w:tab/>
        <w:tab/>
      </w:r>
    </w:p>
    <w:p>
      <w:pPr>
        <w:pStyle w:val="Normal"/>
        <w:rPr/>
      </w:pPr>
      <w:r>
        <w:rPr>
          <w:sz w:val="20"/>
          <w:lang w:val="en-CA"/>
        </w:rPr>
        <w:t>Department of</w:t>
      </w:r>
      <w:r>
        <w:rPr>
          <w:b/>
          <w:sz w:val="20"/>
          <w:lang w:val="en-CA"/>
        </w:rPr>
        <w:t xml:space="preserve"> </w:t>
      </w:r>
      <w:r>
        <w:rPr>
          <w:rFonts w:cs="Arial"/>
          <w:sz w:val="20"/>
          <w:szCs w:val="24"/>
          <w:lang w:val="en-CA"/>
        </w:rPr>
        <w:t>Engineering</w:t>
      </w:r>
      <w:r>
        <w:rPr>
          <w:sz w:val="20"/>
          <w:lang w:val="en-CA"/>
        </w:rPr>
        <w:tab/>
        <w:tab/>
        <w:t>Department of Engineering</w:t>
      </w:r>
    </w:p>
    <w:p>
      <w:pPr>
        <w:pStyle w:val="Normal"/>
        <w:rPr/>
      </w:pPr>
      <w:r>
        <w:rPr>
          <w:sz w:val="20"/>
          <w:lang w:val="en-CA"/>
        </w:rPr>
        <w:t>McMaster University</w:t>
        <w:tab/>
        <w:tab/>
        <w:tab/>
        <w:t>McMaster University</w:t>
      </w:r>
    </w:p>
    <w:p>
      <w:pPr>
        <w:pStyle w:val="Normal"/>
        <w:rPr/>
      </w:pPr>
      <w:r>
        <w:rPr>
          <w:sz w:val="20"/>
          <w:lang w:val="it-IT"/>
        </w:rPr>
        <w:t>Hamilton, Ontario, Canada</w:t>
        <w:tab/>
        <w:tab/>
        <w:t>Hamilton, Ontario, Canada</w:t>
      </w:r>
    </w:p>
    <w:p>
      <w:pPr>
        <w:pStyle w:val="Normal"/>
        <w:rPr/>
      </w:pPr>
      <w:r>
        <w:rPr>
          <w:b/>
          <w:sz w:val="20"/>
          <w:lang w:val="en-CA"/>
        </w:rPr>
        <w:t xml:space="preserve">(905) 525-9140 ext. </w:t>
      </w:r>
      <w:r>
        <w:rPr>
          <w:rFonts w:cs="Arial"/>
          <w:b/>
          <w:sz w:val="20"/>
          <w:szCs w:val="24"/>
          <w:lang w:val="en-CA"/>
        </w:rPr>
        <w:t>26869</w:t>
      </w:r>
      <w:r>
        <w:rPr>
          <w:b/>
          <w:sz w:val="20"/>
          <w:lang w:val="en-CA"/>
        </w:rPr>
        <w:tab/>
        <w:tab/>
        <w:t>(</w:t>
      </w:r>
      <w:bookmarkStart w:id="0" w:name="__DdeLink__874_983232114"/>
      <w:r>
        <w:rPr>
          <w:b/>
          <w:sz w:val="20"/>
          <w:lang w:val="en-CA"/>
        </w:rPr>
        <w:t>905) 525-9140</w:t>
        <w:tab/>
      </w:r>
      <w:bookmarkEnd w:id="0"/>
    </w:p>
    <w:p>
      <w:pPr>
        <w:pStyle w:val="Normal"/>
        <w:rPr/>
      </w:pPr>
      <w:r>
        <w:rPr>
          <w:b/>
          <w:sz w:val="20"/>
          <w:lang w:val="en-CA"/>
        </w:rPr>
        <w:t>E-mail: carette@mcmaster.ca</w:t>
      </w:r>
      <w:r>
        <w:rPr>
          <w:b/>
          <w:i/>
          <w:sz w:val="20"/>
          <w:lang w:val="en-CA"/>
        </w:rPr>
        <w:tab/>
        <w:tab/>
      </w:r>
      <w:r>
        <w:rPr>
          <w:b/>
          <w:sz w:val="20"/>
          <w:lang w:val="en-CA"/>
        </w:rPr>
        <w:t xml:space="preserve">E-mail: </w:t>
      </w:r>
      <w:r>
        <w:rPr>
          <w:rFonts w:cs="Arial"/>
          <w:b/>
          <w:sz w:val="20"/>
          <w:szCs w:val="24"/>
          <w:lang w:val="en-CA"/>
        </w:rPr>
        <w:t>donga9</w:t>
      </w:r>
      <w:r>
        <w:rPr>
          <w:b/>
          <w:sz w:val="20"/>
          <w:lang w:val="en-CA"/>
        </w:rPr>
        <w:t xml:space="preserve">@mcmaster.ca       </w:t>
      </w:r>
    </w:p>
    <w:p>
      <w:pPr>
        <w:pStyle w:val="Normal"/>
        <w:rPr>
          <w:b/>
          <w:b/>
          <w:sz w:val="20"/>
          <w:lang w:val="en-CA"/>
        </w:rPr>
      </w:pPr>
      <w:r>
        <w:rPr>
          <w:b/>
          <w:sz w:val="20"/>
          <w:lang w:val="en-CA"/>
        </w:rPr>
      </w:r>
    </w:p>
    <w:p>
      <w:pPr>
        <w:pStyle w:val="Normal"/>
        <w:rPr>
          <w:i w:val="false"/>
          <w:i w:val="false"/>
          <w:iCs w:val="false"/>
        </w:rPr>
      </w:pPr>
      <w:r>
        <w:rPr>
          <w:rFonts w:eastAsia="Times New Roman" w:cs="Arial"/>
          <w:b/>
          <w:i w:val="false"/>
          <w:iCs w:val="false"/>
          <w:color w:val="auto"/>
          <w:kern w:val="0"/>
          <w:sz w:val="20"/>
          <w:szCs w:val="24"/>
          <w:lang w:val="en-CA" w:eastAsia="en-US" w:bidi="ar-SA"/>
        </w:rPr>
        <w:t>Student Investigator</w:t>
      </w:r>
      <w:r>
        <w:rPr>
          <w:i w:val="false"/>
          <w:iCs w:val="false"/>
          <w:sz w:val="20"/>
          <w:lang w:val="en-CA"/>
        </w:rPr>
        <w:t xml:space="preserve">: </w:t>
        <w:tab/>
        <w:tab/>
        <w:tab/>
      </w:r>
    </w:p>
    <w:p>
      <w:pPr>
        <w:pStyle w:val="Normal"/>
        <w:rPr/>
      </w:pPr>
      <w:r>
        <w:rPr>
          <w:rFonts w:cs="Arial"/>
          <w:sz w:val="20"/>
          <w:szCs w:val="24"/>
          <w:lang w:val="en-CA"/>
        </w:rPr>
        <w:t>Oluwaseun Owojaiye</w:t>
      </w:r>
      <w:r>
        <w:rPr>
          <w:sz w:val="20"/>
          <w:lang w:val="en-CA"/>
        </w:rPr>
        <w:t xml:space="preserve"> </w:t>
        <w:tab/>
        <w:tab/>
        <w:tab/>
      </w:r>
      <w:r>
        <w:rPr>
          <w:b/>
          <w:sz w:val="20"/>
          <w:lang w:val="en-CA"/>
        </w:rPr>
        <w:tab/>
        <w:tab/>
        <w:tab/>
      </w:r>
    </w:p>
    <w:p>
      <w:pPr>
        <w:pStyle w:val="Normal"/>
        <w:rPr/>
      </w:pPr>
      <w:r>
        <w:rPr>
          <w:sz w:val="20"/>
          <w:lang w:val="en-CA"/>
        </w:rPr>
        <w:t>Department of</w:t>
      </w:r>
      <w:r>
        <w:rPr>
          <w:b/>
          <w:sz w:val="20"/>
          <w:lang w:val="en-CA"/>
        </w:rPr>
        <w:t xml:space="preserve"> </w:t>
      </w:r>
      <w:r>
        <w:rPr>
          <w:rFonts w:cs="Arial"/>
          <w:sz w:val="20"/>
          <w:szCs w:val="24"/>
          <w:lang w:val="en-CA"/>
        </w:rPr>
        <w:t>Engineering</w:t>
      </w:r>
      <w:r>
        <w:rPr>
          <w:sz w:val="20"/>
          <w:lang w:val="en-CA"/>
        </w:rPr>
        <w:tab/>
        <w:tab/>
      </w:r>
    </w:p>
    <w:p>
      <w:pPr>
        <w:pStyle w:val="Normal"/>
        <w:rPr/>
      </w:pPr>
      <w:r>
        <w:rPr>
          <w:sz w:val="20"/>
          <w:lang w:val="en-CA"/>
        </w:rPr>
        <w:t>McMaster University</w:t>
        <w:tab/>
        <w:tab/>
        <w:tab/>
      </w:r>
    </w:p>
    <w:p>
      <w:pPr>
        <w:pStyle w:val="Normal"/>
        <w:rPr/>
      </w:pPr>
      <w:r>
        <w:rPr>
          <w:sz w:val="20"/>
          <w:lang w:val="it-IT"/>
        </w:rPr>
        <w:t>Hamilton, Ontario, Canada</w:t>
        <w:tab/>
        <w:tab/>
      </w:r>
    </w:p>
    <w:p>
      <w:pPr>
        <w:pStyle w:val="Normal"/>
        <w:rPr/>
      </w:pPr>
      <w:r>
        <w:rPr>
          <w:b/>
          <w:sz w:val="20"/>
          <w:lang w:val="en-CA"/>
        </w:rPr>
        <w:t>(647) 502-5773</w:t>
        <w:tab/>
        <w:tab/>
      </w:r>
      <w:bookmarkStart w:id="1" w:name="__DdeLink__874_9832321141"/>
      <w:r>
        <w:rPr>
          <w:b/>
          <w:sz w:val="20"/>
          <w:lang w:val="en-CA"/>
        </w:rPr>
        <w:tab/>
      </w:r>
      <w:bookmarkEnd w:id="1"/>
    </w:p>
    <w:p>
      <w:pPr>
        <w:pStyle w:val="Normal"/>
        <w:rPr/>
      </w:pPr>
      <w:r>
        <w:rPr>
          <w:b/>
          <w:sz w:val="20"/>
          <w:lang w:val="en-CA"/>
        </w:rPr>
        <w:t>E-mail: owojaiyo@mcmaster.ca</w:t>
      </w:r>
      <w:r>
        <w:rPr>
          <w:b/>
          <w:i/>
          <w:sz w:val="20"/>
          <w:lang w:val="en-CA"/>
        </w:rPr>
        <w:tab/>
        <w:tab/>
      </w:r>
      <w:r>
        <w:rPr>
          <w:b/>
          <w:sz w:val="20"/>
          <w:lang w:val="en-CA"/>
        </w:rPr>
        <w:t xml:space="preserve">                                       </w:t>
      </w:r>
    </w:p>
    <w:p>
      <w:pPr>
        <w:pStyle w:val="Normal"/>
        <w:rPr/>
      </w:pPr>
      <w:r>
        <w:rPr>
          <w:b/>
          <w:sz w:val="20"/>
          <w:lang w:val="en-CA"/>
        </w:rPr>
        <w:tab/>
        <w:tab/>
        <w:tab/>
        <w:tab/>
        <w:tab/>
        <w:tab/>
      </w:r>
    </w:p>
    <w:p>
      <w:pPr>
        <w:sectPr>
          <w:type w:val="continuous"/>
          <w:pgSz w:w="12240" w:h="15840"/>
          <w:pgMar w:left="1800" w:right="1800" w:header="0" w:top="1080" w:footer="720" w:bottom="1440" w:gutter="0"/>
          <w:formProt w:val="false"/>
          <w:textDirection w:val="lrTb"/>
          <w:docGrid w:type="default" w:linePitch="360" w:charSpace="0"/>
        </w:sectPr>
      </w:pPr>
    </w:p>
    <w:p>
      <w:pPr>
        <w:pStyle w:val="Normal"/>
        <w:rPr>
          <w:sz w:val="20"/>
          <w:lang w:val="en-CA"/>
        </w:rPr>
      </w:pPr>
      <w:r>
        <w:rPr>
          <w:sz w:val="20"/>
          <w:lang w:val="en-CA"/>
        </w:rPr>
      </w:r>
    </w:p>
    <w:p>
      <w:pPr>
        <w:pStyle w:val="Normal"/>
        <w:rPr/>
      </w:pPr>
      <w:r>
        <w:rPr>
          <w:b/>
          <w:sz w:val="20"/>
          <w:lang w:val="en-CA"/>
        </w:rPr>
        <w:t>Purpose of the Study:</w:t>
      </w:r>
      <w:r>
        <w:rPr>
          <w:i/>
          <w:sz w:val="20"/>
          <w:lang w:val="en-CA"/>
        </w:rPr>
        <w:t xml:space="preserve"> </w:t>
      </w:r>
      <w:r>
        <w:rPr>
          <w:rFonts w:cs="Arial"/>
          <w:i w:val="false"/>
          <w:iCs w:val="false"/>
          <w:sz w:val="20"/>
          <w:lang w:val="en-CA"/>
        </w:rPr>
        <w:t>The purpose of this study is to conduct a current state of practice analysis of software in select research software domains for the purpose of understanding quality and assisting in the future development of such software.</w:t>
      </w:r>
    </w:p>
    <w:p>
      <w:pPr>
        <w:pStyle w:val="Normal"/>
        <w:rPr>
          <w:sz w:val="20"/>
          <w:lang w:val="en-CA"/>
        </w:rPr>
      </w:pPr>
      <w:r>
        <w:rPr>
          <w:sz w:val="20"/>
          <w:lang w:val="en-CA"/>
        </w:rPr>
      </w:r>
    </w:p>
    <w:p>
      <w:pPr>
        <w:pStyle w:val="Normal"/>
        <w:rPr/>
      </w:pPr>
      <w:r>
        <w:rPr>
          <w:b/>
          <w:sz w:val="20"/>
          <w:lang w:val="en-CA"/>
        </w:rPr>
        <w:t xml:space="preserve">Procedures involved in the Research: </w:t>
      </w:r>
      <w:r>
        <w:rPr>
          <w:rFonts w:cs="Arial"/>
          <w:b w:val="false"/>
          <w:bCs w:val="false"/>
          <w:i w:val="false"/>
          <w:iCs w:val="false"/>
          <w:sz w:val="20"/>
          <w:lang w:val="en-CA"/>
        </w:rPr>
        <w:t xml:space="preserve">Participation in this study will involve a one-to-one semi-structured interview between a member of our research group and a lead developer of </w:t>
      </w:r>
      <w:r>
        <w:rPr>
          <w:rFonts w:cs="Arial"/>
          <w:b w:val="false"/>
          <w:bCs w:val="false"/>
          <w:i w:val="false"/>
          <w:iCs w:val="false"/>
          <w:sz w:val="20"/>
          <w:szCs w:val="24"/>
          <w:lang w:val="en-CA"/>
        </w:rPr>
        <w:t>your</w:t>
      </w:r>
      <w:r>
        <w:rPr>
          <w:rFonts w:cs="Arial"/>
          <w:b w:val="false"/>
          <w:bCs w:val="false"/>
          <w:i w:val="false"/>
          <w:iCs w:val="false"/>
          <w:sz w:val="20"/>
          <w:lang w:val="en-CA"/>
        </w:rPr>
        <w:t xml:space="preserve"> software. </w:t>
      </w:r>
      <w:r>
        <w:rPr>
          <w:rFonts w:cs="Arial"/>
          <w:b w:val="false"/>
          <w:bCs w:val="false"/>
          <w:i w:val="false"/>
          <w:iCs w:val="false"/>
          <w:sz w:val="20"/>
          <w:shd w:fill="CCCCCC" w:val="clear"/>
          <w:lang w:val="en-CA"/>
        </w:rPr>
        <w:t xml:space="preserve">The interview will be conducted, and audio-recorded, via Microsoft Teams and the questions will follow a transcript. </w:t>
      </w:r>
      <w:r>
        <w:rPr>
          <w:rFonts w:cs="Arial"/>
          <w:b w:val="false"/>
          <w:bCs w:val="false"/>
          <w:i w:val="false"/>
          <w:iCs w:val="false"/>
          <w:sz w:val="20"/>
          <w:lang w:val="en-CA"/>
        </w:rPr>
        <w:t xml:space="preserve">The video-conference interview would include roughly 20 questions that focus on the software development process and the development group. The interview should not take longer than 90 minutes. </w:t>
      </w:r>
    </w:p>
    <w:p>
      <w:pPr>
        <w:pStyle w:val="Normal"/>
        <w:jc w:val="center"/>
        <w:rPr>
          <w:sz w:val="20"/>
          <w:lang w:val="en-CA"/>
        </w:rPr>
      </w:pPr>
      <w:r>
        <w:rPr>
          <w:sz w:val="20"/>
          <w:lang w:val="en-CA"/>
        </w:rPr>
      </w:r>
    </w:p>
    <w:p>
      <w:pPr>
        <w:pStyle w:val="Normal"/>
        <w:rPr/>
      </w:pPr>
      <w:r>
        <w:rPr>
          <w:b/>
          <w:sz w:val="20"/>
          <w:lang w:val="en-CA"/>
        </w:rPr>
        <w:t xml:space="preserve">Potential Harms, Risks or Discomforts: </w:t>
      </w:r>
      <w:r>
        <w:rPr>
          <w:sz w:val="20"/>
          <w:lang w:val="en-CA"/>
        </w:rPr>
        <w:t xml:space="preserve">The risks involved in participating in this study are minimal. You may feel </w:t>
      </w:r>
      <w:r>
        <w:rPr>
          <w:rFonts w:cs="Arial"/>
          <w:sz w:val="20"/>
          <w:szCs w:val="24"/>
          <w:lang w:val="en-CA"/>
        </w:rPr>
        <w:t>uncomfortable or anxious</w:t>
      </w:r>
      <w:r>
        <w:rPr>
          <w:sz w:val="20"/>
          <w:lang w:val="en-CA"/>
        </w:rPr>
        <w:t xml:space="preserve"> if you perceive that your project is being scrutininzed. Our questions will </w:t>
      </w:r>
      <w:r>
        <w:rPr>
          <w:rFonts w:cs="Arial"/>
          <w:sz w:val="20"/>
          <w:szCs w:val="24"/>
          <w:lang w:val="en-CA"/>
        </w:rPr>
        <w:t>focus on your development team and the development process. The questions will not suggest that a specific course of action is better than another. The questions will focus on identifying what was done and not why it was done.</w:t>
      </w:r>
    </w:p>
    <w:p>
      <w:pPr>
        <w:pStyle w:val="Normal"/>
        <w:rPr>
          <w:sz w:val="20"/>
          <w:lang w:val="en-CA"/>
        </w:rPr>
      </w:pPr>
      <w:r>
        <w:rPr>
          <w:sz w:val="20"/>
          <w:lang w:val="en-CA"/>
        </w:rPr>
      </w:r>
    </w:p>
    <w:p>
      <w:pPr>
        <w:pStyle w:val="Normal"/>
        <w:rPr>
          <w:sz w:val="20"/>
          <w:lang w:val="en-CA"/>
        </w:rPr>
      </w:pPr>
      <w:r>
        <w:rPr>
          <w:sz w:val="20"/>
          <w:lang w:val="en-CA"/>
        </w:rPr>
        <w:t>You do not need to answer questions that you do not want to answer or that make you feel uncomfortable. I describe below the steps I am taking to protect your privacy.</w:t>
      </w:r>
    </w:p>
    <w:p>
      <w:pPr>
        <w:pStyle w:val="Normal"/>
        <w:rPr>
          <w:sz w:val="20"/>
          <w:lang w:val="en-CA"/>
        </w:rPr>
      </w:pPr>
      <w:r>
        <w:rPr>
          <w:sz w:val="20"/>
          <w:lang w:val="en-CA"/>
        </w:rPr>
      </w:r>
    </w:p>
    <w:p>
      <w:pPr>
        <w:pStyle w:val="Normal"/>
        <w:rPr>
          <w:sz w:val="20"/>
          <w:lang w:val="en-CA"/>
        </w:rPr>
      </w:pPr>
      <w:r>
        <w:rPr>
          <w:sz w:val="20"/>
          <w:lang w:val="en-CA"/>
        </w:rPr>
        <w:t xml:space="preserve">There is also a minimal risk of privacy breach in the event that someone deduces your identity from the interview responses, </w:t>
      </w:r>
      <w:r>
        <w:rPr>
          <w:rFonts w:eastAsia="Times New Roman" w:cs="Arial"/>
          <w:color w:val="auto"/>
          <w:kern w:val="0"/>
          <w:sz w:val="20"/>
          <w:szCs w:val="24"/>
          <w:lang w:val="en-CA" w:eastAsia="en-US" w:bidi="ar-SA"/>
        </w:rPr>
        <w:t>as well as</w:t>
      </w:r>
      <w:r>
        <w:rPr>
          <w:sz w:val="20"/>
          <w:lang w:val="en-CA"/>
        </w:rPr>
        <w:t xml:space="preserve"> data breach by virtue of the interview being conducted online and the answers being stored on an online repository. The privacy breach risk will be minimized by keeping your </w:t>
      </w:r>
      <w:r>
        <w:rPr>
          <w:rFonts w:eastAsia="Times New Roman" w:cs="Arial"/>
          <w:color w:val="auto"/>
          <w:kern w:val="0"/>
          <w:sz w:val="20"/>
          <w:szCs w:val="24"/>
          <w:lang w:val="en-CA" w:eastAsia="en-US" w:bidi="ar-SA"/>
        </w:rPr>
        <w:t>name</w:t>
      </w:r>
      <w:r>
        <w:rPr>
          <w:sz w:val="20"/>
          <w:lang w:val="en-CA"/>
        </w:rPr>
        <w:t xml:space="preserve"> confidential. Your name will never be shared outside of the research team. The data breach risk will be minimized by storing interviewee names and answers separately, and by gathering and storing all data on private password protected McMaster University systems.</w:t>
      </w:r>
    </w:p>
    <w:p>
      <w:pPr>
        <w:pStyle w:val="Normal"/>
        <w:rPr>
          <w:sz w:val="20"/>
          <w:lang w:val="en-CA"/>
        </w:rPr>
      </w:pPr>
      <w:r>
        <w:rPr>
          <w:sz w:val="20"/>
          <w:lang w:val="en-CA"/>
        </w:rPr>
      </w:r>
    </w:p>
    <w:p>
      <w:pPr>
        <w:pStyle w:val="Normal"/>
        <w:rPr>
          <w:shd w:fill="CCCCCC" w:val="clear"/>
        </w:rPr>
      </w:pPr>
      <w:r>
        <w:rPr>
          <w:sz w:val="20"/>
          <w:shd w:fill="CCCCCC" w:val="clear"/>
          <w:lang w:val="en-CA"/>
        </w:rPr>
        <w:t xml:space="preserve">We acknowledge that maintaining the privacy of interviewed sole developers, or members from a small developer team, may not be possible since </w:t>
      </w:r>
      <w:r>
        <w:rPr>
          <w:rFonts w:eastAsia="Times New Roman" w:cs="Arial"/>
          <w:color w:val="000000"/>
          <w:kern w:val="0"/>
          <w:sz w:val="20"/>
          <w:szCs w:val="24"/>
          <w:shd w:fill="CCCCCC" w:val="clear"/>
          <w:lang w:val="en-CA" w:eastAsia="en-US" w:bidi="ar-SA"/>
        </w:rPr>
        <w:t>such</w:t>
      </w:r>
      <w:r>
        <w:rPr>
          <w:sz w:val="20"/>
          <w:shd w:fill="CCCCCC" w:val="clear"/>
          <w:lang w:val="en-CA"/>
        </w:rPr>
        <w:t xml:space="preserve"> identities can be inferred. The interviewee will have to accept this risk if they choose to be interviewed. </w:t>
      </w:r>
    </w:p>
    <w:p>
      <w:pPr>
        <w:pStyle w:val="Normal"/>
        <w:rPr>
          <w:sz w:val="20"/>
          <w:lang w:val="en-CA"/>
        </w:rPr>
      </w:pPr>
      <w:r>
        <w:rPr>
          <w:sz w:val="20"/>
          <w:lang w:val="en-CA"/>
        </w:rPr>
      </w:r>
    </w:p>
    <w:p>
      <w:pPr>
        <w:pStyle w:val="Normal"/>
        <w:rPr/>
      </w:pPr>
      <w:r>
        <w:rPr>
          <w:b/>
          <w:sz w:val="20"/>
          <w:lang w:val="en-CA"/>
        </w:rPr>
        <w:t xml:space="preserve">Potential Benefits: </w:t>
      </w:r>
      <w:r>
        <w:rPr>
          <w:b w:val="false"/>
          <w:bCs w:val="false"/>
          <w:sz w:val="20"/>
          <w:lang w:val="en-CA"/>
        </w:rPr>
        <w:t xml:space="preserve">The answers to these interview questions will help us analyze the current state of practice of software development, and provide insight into common or best practices for the benefit of future software development. </w:t>
      </w:r>
      <w:r>
        <w:rPr>
          <w:b w:val="false"/>
          <w:bCs w:val="false"/>
          <w:sz w:val="20"/>
          <w:shd w:fill="CCCCCC" w:val="clear"/>
          <w:lang w:val="en-CA"/>
        </w:rPr>
        <w:t>However, participants may not benefit from participating in the study.</w:t>
      </w:r>
    </w:p>
    <w:p>
      <w:pPr>
        <w:pStyle w:val="Normal"/>
        <w:jc w:val="center"/>
        <w:rPr>
          <w:i/>
          <w:i/>
          <w:sz w:val="20"/>
          <w:lang w:val="en-CA"/>
        </w:rPr>
      </w:pPr>
      <w:r>
        <w:rPr>
          <w:i/>
          <w:sz w:val="20"/>
          <w:lang w:val="en-CA"/>
        </w:rPr>
      </w:r>
    </w:p>
    <w:p>
      <w:pPr>
        <w:pStyle w:val="Normal"/>
        <w:rPr/>
      </w:pPr>
      <w:r>
        <w:rPr>
          <w:b/>
          <w:sz w:val="20"/>
          <w:lang w:val="en-CA"/>
        </w:rPr>
        <w:t xml:space="preserve">Confidentiality: </w:t>
      </w:r>
      <w:r>
        <w:rPr>
          <w:sz w:val="20"/>
          <w:lang w:val="en-CA"/>
        </w:rPr>
        <w:t xml:space="preserve">You are participating in this study confidentially. Social risks surrounding identifiability are addressed in detail in the section of this document titled ‘Potential Harms, Risks or Discomforts’. I </w:t>
      </w:r>
      <w:r>
        <w:rPr>
          <w:sz w:val="20"/>
          <w:szCs w:val="20"/>
          <w:lang w:val="en-CA"/>
        </w:rPr>
        <w:t xml:space="preserve">will not </w:t>
      </w:r>
      <w:r>
        <w:rPr>
          <w:rFonts w:eastAsia="Times New Roman" w:cs="Arial"/>
          <w:color w:val="auto"/>
          <w:kern w:val="0"/>
          <w:sz w:val="20"/>
          <w:szCs w:val="20"/>
          <w:lang w:val="en-CA" w:eastAsia="en-US" w:bidi="ar-SA"/>
        </w:rPr>
        <w:t>publish</w:t>
      </w:r>
      <w:r>
        <w:rPr>
          <w:sz w:val="20"/>
          <w:szCs w:val="20"/>
          <w:lang w:val="en-CA"/>
        </w:rPr>
        <w:t xml:space="preserve"> your name. The data that will be collected will be stored </w:t>
      </w:r>
      <w:r>
        <w:rPr>
          <w:rFonts w:cs="Arial"/>
          <w:sz w:val="20"/>
          <w:szCs w:val="20"/>
          <w:lang w:val="en-CA"/>
        </w:rPr>
        <w:t>separately</w:t>
      </w:r>
      <w:r>
        <w:rPr>
          <w:sz w:val="20"/>
          <w:szCs w:val="20"/>
          <w:lang w:val="en-CA"/>
        </w:rPr>
        <w:t xml:space="preserve"> from your identity. The data from all interviewees will be analyzed prior to the release of our study. We are planning on linking </w:t>
      </w:r>
      <w:r>
        <w:rPr>
          <w:rFonts w:eastAsia="Times New Roman" w:cs="Arial"/>
          <w:color w:val="auto"/>
          <w:kern w:val="0"/>
          <w:sz w:val="20"/>
          <w:szCs w:val="20"/>
          <w:lang w:val="en-CA" w:eastAsia="en-US" w:bidi="ar-SA"/>
        </w:rPr>
        <w:t>interview</w:t>
      </w:r>
      <w:r>
        <w:rPr>
          <w:sz w:val="20"/>
          <w:szCs w:val="20"/>
          <w:lang w:val="en-CA"/>
        </w:rPr>
        <w:t xml:space="preserve"> details to the software, and not to a developer. The raw data will be deleted after </w:t>
      </w:r>
      <w:r>
        <w:rPr>
          <w:rFonts w:cs="Arial"/>
          <w:sz w:val="20"/>
          <w:szCs w:val="20"/>
          <w:lang w:val="en-CA"/>
        </w:rPr>
        <w:t>a</w:t>
      </w:r>
      <w:r>
        <w:rPr>
          <w:sz w:val="20"/>
          <w:szCs w:val="20"/>
          <w:lang w:val="en-CA"/>
        </w:rPr>
        <w:t xml:space="preserve"> retaining period of 3 years. </w:t>
      </w:r>
    </w:p>
    <w:p>
      <w:pPr>
        <w:pStyle w:val="Normal"/>
        <w:rPr>
          <w:sz w:val="20"/>
          <w:szCs w:val="20"/>
          <w:lang w:val="en-CA"/>
        </w:rPr>
      </w:pPr>
      <w:r>
        <w:rPr>
          <w:sz w:val="20"/>
          <w:szCs w:val="20"/>
          <w:lang w:val="en-CA"/>
        </w:rPr>
      </w:r>
    </w:p>
    <w:p>
      <w:pPr>
        <w:pStyle w:val="Normal"/>
        <w:rPr/>
      </w:pPr>
      <w:r>
        <w:rPr>
          <w:sz w:val="20"/>
          <w:szCs w:val="20"/>
          <w:lang w:val="en-CA"/>
        </w:rPr>
        <w:t>This study will use the Microsoft Teams platform to collect data, which is externally hosted cloud-based service. Please note that whilst this service is approved for collecting data in this study by the McMaster Research Ethics Board, there is a small risk with any platform such as this of data that is collected on external servers falling outside the control of the research team. If you are concerned about this, we would be happy to make alternative arrangements for you to participate, perhaps via telephone. Please talk to the researcher if you have any concerns.</w:t>
      </w:r>
    </w:p>
    <w:p>
      <w:pPr>
        <w:pStyle w:val="Normal"/>
        <w:rPr>
          <w:sz w:val="20"/>
          <w:szCs w:val="20"/>
          <w:lang w:val="en-CA"/>
        </w:rPr>
      </w:pPr>
      <w:r>
        <w:rPr>
          <w:sz w:val="20"/>
          <w:szCs w:val="20"/>
          <w:lang w:val="en-CA"/>
        </w:rPr>
      </w:r>
    </w:p>
    <w:p>
      <w:pPr>
        <w:pStyle w:val="Normal"/>
        <w:rPr/>
      </w:pPr>
      <w:r>
        <w:rPr>
          <w:b/>
          <w:sz w:val="20"/>
          <w:lang w:val="en-CA"/>
        </w:rPr>
        <w:t xml:space="preserve">Participation and Withdrawal: </w:t>
      </w:r>
      <w:r>
        <w:rPr>
          <w:sz w:val="20"/>
          <w:lang w:val="en-CA"/>
        </w:rPr>
        <w:t xml:space="preserve">Your participation in this study is voluntary. </w:t>
      </w:r>
      <w:r>
        <w:rPr>
          <w:sz w:val="20"/>
          <w:shd w:fill="CCCCCC" w:val="clear"/>
          <w:lang w:val="en-CA"/>
        </w:rPr>
        <w:t xml:space="preserve">If you decide to be part of the study, you can stop (withdraw), from the </w:t>
      </w:r>
      <w:r>
        <w:rPr>
          <w:rFonts w:cs="Arial"/>
          <w:sz w:val="20"/>
          <w:szCs w:val="24"/>
          <w:shd w:fill="CCCCCC" w:val="clear"/>
          <w:lang w:val="en-CA"/>
        </w:rPr>
        <w:t xml:space="preserve">interview </w:t>
      </w:r>
      <w:r>
        <w:rPr>
          <w:sz w:val="20"/>
          <w:shd w:fill="CCCCCC" w:val="clear"/>
          <w:lang w:val="en-CA"/>
        </w:rPr>
        <w:t xml:space="preserve">for </w:t>
      </w:r>
      <w:r>
        <w:rPr>
          <w:rFonts w:cs="Arial"/>
          <w:sz w:val="20"/>
          <w:szCs w:val="24"/>
          <w:shd w:fill="CCCCCC" w:val="clear"/>
          <w:lang w:val="en-CA"/>
        </w:rPr>
        <w:t>any</w:t>
      </w:r>
      <w:r>
        <w:rPr>
          <w:sz w:val="20"/>
          <w:shd w:fill="CCCCCC" w:val="clear"/>
          <w:lang w:val="en-CA"/>
        </w:rPr>
        <w:t xml:space="preserve"> reason, even after </w:t>
      </w:r>
      <w:r>
        <w:rPr>
          <w:rFonts w:eastAsia="Times New Roman" w:cs="Arial"/>
          <w:color w:val="000000"/>
          <w:kern w:val="0"/>
          <w:sz w:val="20"/>
          <w:szCs w:val="24"/>
          <w:shd w:fill="CCCCCC" w:val="clear"/>
          <w:lang w:val="en-CA" w:eastAsia="en-US" w:bidi="ar-SA"/>
        </w:rPr>
        <w:t>giving</w:t>
      </w:r>
      <w:r>
        <w:rPr>
          <w:sz w:val="20"/>
          <w:shd w:fill="CCCCCC" w:val="clear"/>
          <w:lang w:val="en-CA"/>
        </w:rPr>
        <w:t xml:space="preserve"> consent or part-way through the study</w:t>
      </w:r>
      <w:r>
        <w:rPr>
          <w:color w:val="000000"/>
          <w:sz w:val="20"/>
          <w:szCs w:val="20"/>
          <w:shd w:fill="CCCCCC" w:val="clear"/>
          <w:lang w:val="en-CA"/>
        </w:rPr>
        <w:t xml:space="preserve"> or up until March 31</w:t>
      </w:r>
      <w:r>
        <w:rPr>
          <w:color w:val="000000"/>
          <w:sz w:val="20"/>
          <w:szCs w:val="20"/>
          <w:shd w:fill="CCCCCC" w:val="clear"/>
          <w:vertAlign w:val="superscript"/>
          <w:lang w:val="en-CA"/>
        </w:rPr>
        <w:t>st</w:t>
      </w:r>
      <w:r>
        <w:rPr>
          <w:color w:val="000000"/>
          <w:sz w:val="20"/>
          <w:szCs w:val="20"/>
          <w:shd w:fill="CCCCCC" w:val="clear"/>
          <w:lang w:val="en-CA"/>
        </w:rPr>
        <w:t xml:space="preserve"> 2021 </w:t>
      </w:r>
      <w:r>
        <w:rPr>
          <w:sz w:val="20"/>
          <w:shd w:fill="CCCCCC" w:val="clear"/>
          <w:lang w:val="en-CA"/>
        </w:rPr>
        <w:t xml:space="preserve">when we expect to be </w:t>
      </w:r>
      <w:r>
        <w:rPr>
          <w:rFonts w:eastAsia="Times New Roman" w:cs="Arial"/>
          <w:color w:val="000000"/>
          <w:kern w:val="0"/>
          <w:sz w:val="20"/>
          <w:szCs w:val="24"/>
          <w:shd w:fill="CCCCCC" w:val="clear"/>
          <w:lang w:val="en-CA" w:eastAsia="en-US" w:bidi="ar-SA"/>
        </w:rPr>
        <w:t>analyzing</w:t>
      </w:r>
      <w:r>
        <w:rPr>
          <w:rFonts w:cs="Arial"/>
          <w:sz w:val="20"/>
          <w:szCs w:val="24"/>
          <w:shd w:fill="CCCCCC" w:val="clear"/>
          <w:lang w:val="en-CA"/>
        </w:rPr>
        <w:t xml:space="preserve"> the data into our report.</w:t>
      </w:r>
      <w:r>
        <w:rPr>
          <w:rFonts w:cs="Arial"/>
          <w:sz w:val="20"/>
          <w:szCs w:val="24"/>
          <w:lang w:val="en-CA"/>
        </w:rPr>
        <w:t xml:space="preserve"> </w:t>
      </w:r>
      <w:r>
        <w:rPr>
          <w:sz w:val="20"/>
          <w:lang w:val="en-CA"/>
        </w:rPr>
        <w:t>If you decide to withdraw, there will be no consequences to you. You can request for your data to be removed via email. In cases of withdrawal prior to March 31</w:t>
      </w:r>
      <w:r>
        <w:rPr>
          <w:sz w:val="20"/>
          <w:vertAlign w:val="superscript"/>
          <w:lang w:val="en-CA"/>
        </w:rPr>
        <w:t>st</w:t>
      </w:r>
      <w:r>
        <w:rPr>
          <w:sz w:val="20"/>
          <w:lang w:val="en-CA"/>
        </w:rPr>
        <w:t xml:space="preserve"> 2021 any data that you have provided will be destroyed unless you indicate otherwise.  If you do not want to answer some of the questions you do not have to, but you can still be in the study.</w:t>
      </w:r>
      <w:r>
        <w:rPr>
          <w:i/>
          <w:sz w:val="20"/>
          <w:lang w:val="en-CA"/>
        </w:rPr>
        <w:t xml:space="preserve"> </w:t>
      </w:r>
    </w:p>
    <w:p>
      <w:pPr>
        <w:pStyle w:val="Normal"/>
        <w:rPr>
          <w:b/>
          <w:b/>
          <w:sz w:val="20"/>
          <w:lang w:val="en-CA"/>
        </w:rPr>
      </w:pPr>
      <w:r>
        <w:rPr>
          <w:b/>
          <w:sz w:val="20"/>
          <w:lang w:val="en-CA"/>
        </w:rPr>
      </w:r>
    </w:p>
    <w:p>
      <w:pPr>
        <w:pStyle w:val="Normal"/>
        <w:rPr/>
      </w:pPr>
      <w:r>
        <w:rPr>
          <w:b/>
          <w:sz w:val="20"/>
          <w:lang w:val="en-CA"/>
        </w:rPr>
        <w:t xml:space="preserve">Information about the Study Results:  </w:t>
      </w:r>
      <w:r>
        <w:rPr>
          <w:sz w:val="20"/>
          <w:lang w:val="en-CA"/>
        </w:rPr>
        <w:t>We expect to have this study completed by approximately May 2021</w:t>
      </w:r>
      <w:r>
        <w:rPr>
          <w:i/>
          <w:sz w:val="20"/>
          <w:lang w:val="en-CA"/>
        </w:rPr>
        <w:t>.</w:t>
      </w:r>
      <w:r>
        <w:rPr>
          <w:sz w:val="20"/>
          <w:lang w:val="en-CA"/>
        </w:rPr>
        <w:t xml:space="preserve"> If you would like a brief summary of the results, please let me know how you would like it sent to you.  </w:t>
      </w:r>
    </w:p>
    <w:p>
      <w:pPr>
        <w:pStyle w:val="Normal"/>
        <w:rPr>
          <w:b/>
          <w:b/>
          <w:i/>
          <w:i/>
          <w:sz w:val="20"/>
          <w:lang w:val="en-CA"/>
        </w:rPr>
      </w:pPr>
      <w:r>
        <w:rPr>
          <w:b/>
          <w:i/>
          <w:sz w:val="20"/>
          <w:lang w:val="en-CA"/>
        </w:rPr>
      </w:r>
    </w:p>
    <w:p>
      <w:pPr>
        <w:pStyle w:val="Normal"/>
        <w:rPr/>
      </w:pPr>
      <w:r>
        <w:rPr>
          <w:b/>
          <w:sz w:val="20"/>
          <w:lang w:val="en-CA"/>
        </w:rPr>
        <w:t>Questions about the Study:</w:t>
      </w:r>
      <w:r>
        <w:rPr>
          <w:sz w:val="20"/>
          <w:lang w:val="en-CA"/>
        </w:rPr>
        <w:t xml:space="preserve"> If you have questions or need more information about the study itself, please contact me at </w:t>
      </w:r>
      <w:hyperlink r:id="rId4">
        <w:r>
          <w:rPr>
            <w:rStyle w:val="InternetLink"/>
            <w:sz w:val="20"/>
            <w:lang w:val="it-IT"/>
          </w:rPr>
          <w:t>michap@mcmaster.ca</w:t>
        </w:r>
      </w:hyperlink>
    </w:p>
    <w:p>
      <w:pPr>
        <w:pStyle w:val="Normal"/>
        <w:rPr>
          <w:i/>
          <w:i/>
          <w:sz w:val="20"/>
          <w:lang w:val="en-CA"/>
        </w:rPr>
      </w:pPr>
      <w:r>
        <w:rPr>
          <w:i/>
          <w:sz w:val="20"/>
          <w:lang w:val="en-CA"/>
        </w:rPr>
      </w:r>
    </w:p>
    <w:p>
      <w:pPr>
        <w:pStyle w:val="Normal"/>
        <w:rPr>
          <w:i/>
          <w:i/>
          <w:sz w:val="20"/>
          <w:lang w:val="en-CA"/>
        </w:rPr>
      </w:pPr>
      <w:r>
        <w:rPr>
          <w:i/>
          <w:sz w:val="20"/>
          <w:lang w:val="en-CA"/>
        </w:rPr>
      </w:r>
    </w:p>
    <w:p>
      <w:pPr>
        <w:pStyle w:val="Normal"/>
        <w:rPr>
          <w:sz w:val="20"/>
          <w:lang w:val="en-CA"/>
        </w:rPr>
      </w:pPr>
      <w:r>
        <w:rPr>
          <w:sz w:val="20"/>
          <w:lang w:val="en-CA"/>
        </w:rPr>
        <w:t xml:space="preserve">This study has </w:t>
      </w:r>
      <w:r>
        <w:rPr>
          <w:sz w:val="20"/>
          <w:szCs w:val="20"/>
          <w:lang w:val="en-CA"/>
        </w:rPr>
        <w:t xml:space="preserve">been reviewed </w:t>
      </w:r>
      <w:r>
        <w:rPr>
          <w:sz w:val="20"/>
          <w:lang w:val="en-CA"/>
        </w:rPr>
        <w:t xml:space="preserve">by the McMaster University Research Ethics Board and received ethics clearance. If you have concerns or questions about your rights as a participant or about the way the study is conducted, please contact: </w:t>
      </w:r>
    </w:p>
    <w:p>
      <w:pPr>
        <w:pStyle w:val="Normal"/>
        <w:rPr>
          <w:sz w:val="20"/>
          <w:lang w:val="en-CA"/>
        </w:rPr>
      </w:pPr>
      <w:r>
        <w:rPr>
          <w:sz w:val="20"/>
          <w:lang w:val="en-CA"/>
        </w:rPr>
        <w:tab/>
        <w:tab/>
        <w:tab/>
        <w:t>McMaster Research Ethics Secretariat</w:t>
      </w:r>
    </w:p>
    <w:p>
      <w:pPr>
        <w:pStyle w:val="Normal"/>
        <w:rPr>
          <w:sz w:val="20"/>
          <w:lang w:val="en-CA"/>
        </w:rPr>
      </w:pPr>
      <w:r>
        <w:rPr>
          <w:sz w:val="20"/>
          <w:lang w:val="en-CA"/>
        </w:rPr>
        <w:tab/>
        <w:tab/>
        <w:tab/>
        <w:t>Telephone: (905) 525-9140 ext. 23142</w:t>
      </w:r>
    </w:p>
    <w:p>
      <w:pPr>
        <w:pStyle w:val="Normal"/>
        <w:rPr>
          <w:sz w:val="20"/>
          <w:lang w:val="en-CA"/>
        </w:rPr>
      </w:pPr>
      <w:r>
        <w:rPr>
          <w:sz w:val="20"/>
          <w:lang w:val="en-CA"/>
        </w:rPr>
        <w:tab/>
        <w:tab/>
        <w:tab/>
        <w:t xml:space="preserve">C/o Research Office for Administrative Development and Support </w:t>
      </w:r>
    </w:p>
    <w:p>
      <w:pPr>
        <w:pStyle w:val="Normal"/>
        <w:rPr/>
      </w:pPr>
      <w:r>
        <w:rPr>
          <w:sz w:val="20"/>
          <w:lang w:val="en-CA"/>
        </w:rPr>
        <w:tab/>
        <w:tab/>
        <w:tab/>
      </w:r>
      <w:r>
        <w:rPr>
          <w:sz w:val="20"/>
          <w:lang w:val="it-IT"/>
        </w:rPr>
        <w:t xml:space="preserve">E-mail: </w:t>
      </w:r>
      <w:hyperlink r:id="rId5">
        <w:r>
          <w:rPr>
            <w:rStyle w:val="InternetLink"/>
            <w:sz w:val="20"/>
            <w:lang w:val="it-IT"/>
          </w:rPr>
          <w:t>ethicsoffice@mcmaster.ca</w:t>
        </w:r>
      </w:hyperlink>
    </w:p>
    <w:p>
      <w:pPr>
        <w:pStyle w:val="Normal"/>
        <w:pBdr>
          <w:bottom w:val="single" w:sz="6" w:space="1" w:color="000000"/>
        </w:pBdr>
        <w:rPr>
          <w:sz w:val="20"/>
          <w:lang w:val="it-IT"/>
        </w:rPr>
      </w:pPr>
      <w:r>
        <w:rPr>
          <w:sz w:val="20"/>
          <w:lang w:val="it-IT"/>
        </w:rPr>
      </w:r>
    </w:p>
    <w:p>
      <w:pPr>
        <w:pStyle w:val="Normal"/>
        <w:rPr>
          <w:sz w:val="20"/>
          <w:lang w:val="it-IT"/>
        </w:rPr>
      </w:pPr>
      <w:r>
        <w:rPr>
          <w:sz w:val="20"/>
          <w:lang w:val="it-IT"/>
        </w:rPr>
      </w:r>
    </w:p>
    <w:p>
      <w:pPr>
        <w:pStyle w:val="Normal"/>
        <w:jc w:val="center"/>
        <w:rPr>
          <w:b/>
          <w:b/>
          <w:sz w:val="20"/>
          <w:lang w:val="it-IT"/>
        </w:rPr>
      </w:pPr>
      <w:r>
        <w:rPr>
          <w:rFonts w:eastAsia="Times New Roman" w:cs="Arial"/>
          <w:b/>
          <w:color w:val="auto"/>
          <w:kern w:val="0"/>
          <w:sz w:val="20"/>
          <w:szCs w:val="24"/>
          <w:lang w:val="it-IT" w:eastAsia="en-US" w:bidi="ar-SA"/>
        </w:rPr>
        <w:t>Note</w:t>
      </w:r>
      <w:r>
        <w:rPr>
          <w:b/>
          <w:sz w:val="20"/>
          <w:lang w:val="it-IT"/>
        </w:rPr>
        <w:t xml:space="preserve"> </w:t>
      </w:r>
    </w:p>
    <w:p>
      <w:pPr>
        <w:pStyle w:val="Normal"/>
        <w:rPr>
          <w:i/>
          <w:i/>
          <w:color w:val="FF0000"/>
          <w:sz w:val="20"/>
          <w:lang w:val="en-CA"/>
        </w:rPr>
      </w:pPr>
      <w:r>
        <w:rPr>
          <w:i/>
          <w:color w:val="FF0000"/>
          <w:sz w:val="20"/>
          <w:lang w:val="en-CA"/>
        </w:rPr>
      </w:r>
    </w:p>
    <w:p>
      <w:pPr>
        <w:pStyle w:val="Normal"/>
        <w:numPr>
          <w:ilvl w:val="0"/>
          <w:numId w:val="2"/>
        </w:numPr>
        <w:rPr/>
      </w:pPr>
      <w:r>
        <w:rPr>
          <w:rFonts w:eastAsia="Times New Roman" w:cs="Arial"/>
          <w:color w:val="auto"/>
          <w:kern w:val="0"/>
          <w:sz w:val="20"/>
          <w:szCs w:val="24"/>
          <w:lang w:val="en-CA" w:eastAsia="en-US" w:bidi="ar-SA"/>
        </w:rPr>
        <w:t xml:space="preserve">Please feel free to </w:t>
      </w:r>
      <w:r>
        <w:rPr>
          <w:sz w:val="20"/>
          <w:lang w:val="en-CA"/>
        </w:rPr>
        <w:t xml:space="preserve">ask questions about </w:t>
      </w:r>
      <w:r>
        <w:rPr>
          <w:rFonts w:eastAsia="Times New Roman" w:cs="Arial"/>
          <w:color w:val="auto"/>
          <w:kern w:val="0"/>
          <w:sz w:val="20"/>
          <w:szCs w:val="24"/>
          <w:lang w:val="en-CA" w:eastAsia="en-US" w:bidi="ar-SA"/>
        </w:rPr>
        <w:t>your</w:t>
      </w:r>
      <w:r>
        <w:rPr>
          <w:sz w:val="20"/>
          <w:lang w:val="en-CA"/>
        </w:rPr>
        <w:t xml:space="preserve"> involvement in this study.</w:t>
      </w:r>
    </w:p>
    <w:p>
      <w:pPr>
        <w:pStyle w:val="Normal"/>
        <w:numPr>
          <w:ilvl w:val="0"/>
          <w:numId w:val="2"/>
        </w:numPr>
        <w:rPr/>
      </w:pPr>
      <w:r>
        <w:rPr>
          <w:color w:val="000000"/>
          <w:sz w:val="20"/>
          <w:szCs w:val="20"/>
          <w:lang w:val="en-CA"/>
        </w:rPr>
        <w:t>If you choose to participate in this study you may withdraw from the study at any time or up until March 31</w:t>
      </w:r>
      <w:r>
        <w:rPr>
          <w:color w:val="000000"/>
          <w:sz w:val="20"/>
          <w:szCs w:val="20"/>
          <w:vertAlign w:val="superscript"/>
          <w:lang w:val="en-CA"/>
        </w:rPr>
        <w:t>st</w:t>
      </w:r>
      <w:r>
        <w:rPr>
          <w:color w:val="000000"/>
          <w:sz w:val="20"/>
          <w:szCs w:val="20"/>
          <w:lang w:val="en-CA"/>
        </w:rPr>
        <w:t xml:space="preserve"> 2021. </w:t>
      </w:r>
    </w:p>
    <w:p>
      <w:pPr>
        <w:pStyle w:val="Normal"/>
        <w:rPr>
          <w:sz w:val="20"/>
          <w:lang w:val="en-CA"/>
        </w:rPr>
      </w:pPr>
      <w:r>
        <w:rPr>
          <w:sz w:val="20"/>
          <w:lang w:val="en-CA"/>
        </w:rPr>
      </w:r>
    </w:p>
    <w:p>
      <w:pPr>
        <w:pStyle w:val="Normal"/>
        <w:rPr>
          <w:sz w:val="20"/>
          <w:szCs w:val="20"/>
          <w:lang w:val="en-CA"/>
        </w:rPr>
      </w:pPr>
      <w:r>
        <w:rPr>
          <w:sz w:val="20"/>
          <w:szCs w:val="20"/>
          <w:lang w:val="en-CA"/>
        </w:rPr>
        <w:t>These questions will be asked at the time of the interview:</w:t>
      </w:r>
    </w:p>
    <w:p>
      <w:pPr>
        <w:pStyle w:val="Normal"/>
        <w:rPr>
          <w:sz w:val="20"/>
          <w:szCs w:val="20"/>
          <w:lang w:val="en-CA"/>
        </w:rPr>
      </w:pPr>
      <w:r>
        <w:rPr>
          <w:sz w:val="20"/>
          <w:szCs w:val="20"/>
          <w:lang w:val="en-CA"/>
        </w:rPr>
      </w:r>
    </w:p>
    <w:p>
      <w:pPr>
        <w:pStyle w:val="Normal"/>
        <w:numPr>
          <w:ilvl w:val="0"/>
          <w:numId w:val="1"/>
        </w:numPr>
        <w:rPr/>
      </w:pPr>
      <w:r>
        <w:rPr>
          <w:sz w:val="20"/>
          <w:szCs w:val="20"/>
          <w:lang w:val="en-CA"/>
        </w:rPr>
        <w:t>Do you agree that the interview can be audio recorded?</w:t>
      </w:r>
    </w:p>
    <w:p>
      <w:pPr>
        <w:pStyle w:val="Normal"/>
        <w:numPr>
          <w:ilvl w:val="0"/>
          <w:numId w:val="1"/>
        </w:numPr>
        <w:rPr/>
      </w:pPr>
      <w:r>
        <w:rPr>
          <w:sz w:val="20"/>
          <w:szCs w:val="20"/>
          <w:lang w:val="en-CA"/>
        </w:rPr>
        <w:t xml:space="preserve">Would you like </w:t>
      </w:r>
      <w:r>
        <w:rPr>
          <w:rFonts w:eastAsia="Times New Roman" w:cs="Arial"/>
          <w:color w:val="auto"/>
          <w:kern w:val="0"/>
          <w:sz w:val="20"/>
          <w:szCs w:val="20"/>
          <w:lang w:val="en-CA" w:eastAsia="en-US" w:bidi="ar-SA"/>
        </w:rPr>
        <w:t xml:space="preserve">a copy </w:t>
      </w:r>
      <w:r>
        <w:rPr>
          <w:sz w:val="20"/>
          <w:szCs w:val="20"/>
          <w:lang w:val="en-CA"/>
        </w:rPr>
        <w:t>of the study results?</w:t>
      </w:r>
    </w:p>
    <w:p>
      <w:pPr>
        <w:pStyle w:val="Normal"/>
        <w:numPr>
          <w:ilvl w:val="1"/>
          <w:numId w:val="1"/>
        </w:numPr>
        <w:rPr>
          <w:rFonts w:ascii="Arial" w:hAnsi="Arial" w:eastAsia="Times New Roman" w:cs="Arial"/>
          <w:color w:val="auto"/>
          <w:kern w:val="0"/>
          <w:sz w:val="20"/>
          <w:szCs w:val="20"/>
          <w:lang w:val="en-CA" w:eastAsia="en-US" w:bidi="ar-SA"/>
        </w:rPr>
      </w:pPr>
      <w:r>
        <w:rPr>
          <w:rFonts w:eastAsia="Times New Roman" w:cs="Arial"/>
          <w:color w:val="auto"/>
          <w:kern w:val="0"/>
          <w:sz w:val="20"/>
          <w:szCs w:val="20"/>
          <w:lang w:val="en-CA" w:eastAsia="en-US" w:bidi="ar-SA"/>
        </w:rPr>
        <w:t>Where to send the results?</w:t>
      </w:r>
    </w:p>
    <w:p>
      <w:pPr>
        <w:pStyle w:val="Normal"/>
        <w:rPr>
          <w:sz w:val="20"/>
          <w:szCs w:val="20"/>
          <w:lang w:val="en-CA"/>
        </w:rPr>
      </w:pPr>
      <w:r>
        <w:rPr>
          <w:sz w:val="20"/>
          <w:szCs w:val="20"/>
          <w:lang w:val="en-CA"/>
        </w:rPr>
      </w:r>
    </w:p>
    <w:p>
      <w:pPr>
        <w:pStyle w:val="Normal"/>
        <w:rPr>
          <w:sz w:val="20"/>
          <w:szCs w:val="20"/>
          <w:lang w:val="en-CA"/>
        </w:rPr>
      </w:pPr>
      <w:r>
        <w:rPr/>
      </w:r>
    </w:p>
    <w:sectPr>
      <w:type w:val="continuous"/>
      <w:pgSz w:w="12240" w:h="15840"/>
      <w:pgMar w:left="1800" w:right="1800" w:header="0" w:top="108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29449974"/>
    </w:sdtPr>
    <w:sdtContent>
      <w:p>
        <w:pPr>
          <w:pStyle w:val="Footer"/>
          <w:rPr/>
        </w:pPr>
        <w:r>
          <w:rPr>
            <w:sz w:val="20"/>
            <w:szCs w:val="20"/>
          </w:rPr>
          <w:t>_____________________________________________________________________________</w:t>
        </w:r>
        <w:r>
          <w:rPr>
            <w:i/>
            <w:sz w:val="20"/>
            <w:szCs w:val="20"/>
          </w:rPr>
          <w:t xml:space="preserve">Letter of Information/Consent Form~                                                                 Page </w:t>
        </w:r>
        <w:r>
          <w:rPr>
            <w:b/>
            <w:bCs/>
            <w:i/>
            <w:sz w:val="20"/>
            <w:szCs w:val="20"/>
          </w:rPr>
          <w:fldChar w:fldCharType="begin"/>
        </w:r>
        <w:r>
          <w:rPr>
            <w:sz w:val="20"/>
            <w:i/>
            <w:b/>
            <w:szCs w:val="20"/>
            <w:bCs/>
          </w:rPr>
          <w:instrText> PAGE </w:instrText>
        </w:r>
        <w:r>
          <w:rPr>
            <w:sz w:val="20"/>
            <w:i/>
            <w:b/>
            <w:szCs w:val="20"/>
            <w:bCs/>
          </w:rPr>
          <w:fldChar w:fldCharType="separate"/>
        </w:r>
        <w:r>
          <w:rPr>
            <w:sz w:val="20"/>
            <w:i/>
            <w:b/>
            <w:szCs w:val="20"/>
            <w:bCs/>
          </w:rPr>
          <w:t>3</w:t>
        </w:r>
        <w:r>
          <w:rPr>
            <w:sz w:val="20"/>
            <w:i/>
            <w:b/>
            <w:szCs w:val="20"/>
            <w:bCs/>
          </w:rPr>
          <w:fldChar w:fldCharType="end"/>
        </w:r>
        <w:r>
          <w:rPr>
            <w:i/>
            <w:sz w:val="20"/>
            <w:szCs w:val="20"/>
          </w:rPr>
          <w:t xml:space="preserve"> of </w:t>
        </w:r>
        <w:r>
          <w:rPr>
            <w:b/>
            <w:bCs/>
            <w:i/>
            <w:sz w:val="20"/>
            <w:szCs w:val="20"/>
          </w:rPr>
          <w:fldChar w:fldCharType="begin"/>
        </w:r>
        <w:r>
          <w:rPr>
            <w:sz w:val="20"/>
            <w:i/>
            <w:b/>
            <w:szCs w:val="20"/>
            <w:bCs/>
          </w:rPr>
          <w:instrText> NUMPAGES </w:instrText>
        </w:r>
        <w:r>
          <w:rPr>
            <w:sz w:val="20"/>
            <w:i/>
            <w:b/>
            <w:szCs w:val="20"/>
            <w:bCs/>
          </w:rPr>
          <w:fldChar w:fldCharType="separate"/>
        </w:r>
        <w:r>
          <w:rPr>
            <w:sz w:val="20"/>
            <w:i/>
            <w:b/>
            <w:szCs w:val="20"/>
            <w:bCs/>
          </w:rPr>
          <w:t>3</w:t>
        </w:r>
        <w:r>
          <w:rPr>
            <w:sz w:val="20"/>
            <w:i/>
            <w:b/>
            <w:szCs w:val="20"/>
            <w:bCs/>
          </w:rPr>
          <w:fldChar w:fldCharType="end"/>
        </w:r>
      </w:p>
      <w:p>
        <w:pPr>
          <w:pStyle w:val="Footer"/>
          <w:jc w:val="both"/>
          <w:rPr>
            <w:b/>
            <w:b/>
            <w:sz w:val="18"/>
            <w:szCs w:val="18"/>
          </w:rPr>
        </w:pPr>
        <w:r>
          <w:rPr>
            <w:b/>
            <w:sz w:val="18"/>
            <w:szCs w:val="18"/>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79be"/>
    <w:pPr>
      <w:widowControl/>
      <w:suppressAutoHyphens w:val="true"/>
      <w:bidi w:val="0"/>
      <w:spacing w:before="0" w:after="0"/>
      <w:jc w:val="left"/>
    </w:pPr>
    <w:rPr>
      <w:rFonts w:ascii="Arial" w:hAnsi="Arial" w:eastAsia="Times New Roman" w:cs="Arial"/>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sid w:val="003d79be"/>
    <w:rPr>
      <w:color w:val="0000FF"/>
      <w:u w:val="single"/>
    </w:rPr>
  </w:style>
  <w:style w:type="character" w:styleId="Resultbody1" w:customStyle="1">
    <w:name w:val="resultbody1"/>
    <w:qFormat/>
    <w:rsid w:val="00e07f6f"/>
    <w:rPr>
      <w:rFonts w:ascii="Verdana" w:hAnsi="Verdana"/>
      <w:b w:val="false"/>
      <w:bCs w:val="false"/>
      <w:color w:val="333333"/>
      <w:sz w:val="22"/>
      <w:szCs w:val="22"/>
    </w:rPr>
  </w:style>
  <w:style w:type="character" w:styleId="Annotationreference">
    <w:name w:val="annotation reference"/>
    <w:semiHidden/>
    <w:qFormat/>
    <w:rsid w:val="0084346d"/>
    <w:rPr>
      <w:sz w:val="16"/>
      <w:szCs w:val="16"/>
    </w:rPr>
  </w:style>
  <w:style w:type="character" w:styleId="FooterChar" w:customStyle="1">
    <w:name w:val="Footer Char"/>
    <w:basedOn w:val="DefaultParagraphFont"/>
    <w:link w:val="Footer"/>
    <w:uiPriority w:val="99"/>
    <w:qFormat/>
    <w:rsid w:val="00e33c1a"/>
    <w:rPr>
      <w:rFonts w:ascii="Arial" w:hAnsi="Arial" w:cs="Arial"/>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rsid w:val="00ac0729"/>
    <w:pPr>
      <w:spacing w:before="0" w:after="120"/>
    </w:pPr>
    <w:rPr>
      <w:rFonts w:ascii="Times New Roman" w:hAnsi="Times New Roman" w:cs="Times New Roman"/>
      <w:lang w:val="en-C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semiHidden/>
    <w:qFormat/>
    <w:rsid w:val="000750d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a16ee5"/>
    <w:pPr>
      <w:tabs>
        <w:tab w:val="clear" w:pos="720"/>
        <w:tab w:val="center" w:pos="4320" w:leader="none"/>
        <w:tab w:val="right" w:pos="8640" w:leader="none"/>
      </w:tabs>
    </w:pPr>
    <w:rPr/>
  </w:style>
  <w:style w:type="paragraph" w:styleId="Footer">
    <w:name w:val="Footer"/>
    <w:basedOn w:val="Normal"/>
    <w:link w:val="FooterChar"/>
    <w:uiPriority w:val="99"/>
    <w:rsid w:val="00a16ee5"/>
    <w:pPr>
      <w:tabs>
        <w:tab w:val="clear" w:pos="720"/>
        <w:tab w:val="center" w:pos="4320" w:leader="none"/>
        <w:tab w:val="right" w:pos="8640" w:leader="none"/>
      </w:tabs>
    </w:pPr>
    <w:rPr/>
  </w:style>
  <w:style w:type="paragraph" w:styleId="Annotationtext">
    <w:name w:val="annotation text"/>
    <w:basedOn w:val="Normal"/>
    <w:semiHidden/>
    <w:qFormat/>
    <w:rsid w:val="0084346d"/>
    <w:pPr/>
    <w:rPr>
      <w:sz w:val="20"/>
      <w:szCs w:val="20"/>
    </w:rPr>
  </w:style>
  <w:style w:type="paragraph" w:styleId="Annotationsubject">
    <w:name w:val="annotation subject"/>
    <w:basedOn w:val="Annotationtext"/>
    <w:next w:val="Annotationtext"/>
    <w:semiHidden/>
    <w:qFormat/>
    <w:rsid w:val="0084346d"/>
    <w:pPr/>
    <w:rPr>
      <w:b/>
      <w:bCs/>
    </w:rPr>
  </w:style>
  <w:style w:type="paragraph" w:styleId="Revision">
    <w:name w:val="Revision"/>
    <w:uiPriority w:val="99"/>
    <w:semiHidden/>
    <w:qFormat/>
    <w:rsid w:val="00de2328"/>
    <w:pPr>
      <w:widowControl/>
      <w:suppressAutoHyphens w:val="true"/>
      <w:bidi w:val="0"/>
      <w:spacing w:before="0" w:after="0"/>
      <w:jc w:val="left"/>
    </w:pPr>
    <w:rPr>
      <w:rFonts w:ascii="Arial" w:hAnsi="Arial" w:eastAsia="Times New Roman" w:cs="Arial"/>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916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mailto:michap@mcmaster.ca" TargetMode="External"/><Relationship Id="rId5" Type="http://schemas.openxmlformats.org/officeDocument/2006/relationships/hyperlink" Target="mailto:ethicsoffice@mcmaster.c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20B99-6A14-466D-88FE-9EFD0CDB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Application>LibreOffice/7.0.4.2$Linux_X86_64 LibreOffice_project/00$Build-2</Application>
  <AppVersion>15.0000</AppVersion>
  <Pages>3</Pages>
  <Words>1012</Words>
  <Characters>5465</Characters>
  <CharactersWithSpaces>6616</CharactersWithSpaces>
  <Paragraphs>51</Paragraphs>
  <Company>McMaster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2017-12-06T15:19:00Z</dcterms:created>
  <dc:creator>Michael J. Wilson</dc:creator>
  <dc:description/>
  <dc:language>en-US</dc:language>
  <cp:lastModifiedBy/>
  <cp:lastPrinted>2009-05-12T21:03:00Z</cp:lastPrinted>
  <dcterms:modified xsi:type="dcterms:W3CDTF">2021-02-11T14:06:44Z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