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a2dukhlp21af" w:id="0"/>
      <w:bookmarkEnd w:id="0"/>
      <w:r w:rsidDel="00000000" w:rsidR="00000000" w:rsidRPr="00000000">
        <w:rPr>
          <w:rtl w:val="0"/>
        </w:rPr>
        <w:t xml:space="preserve">Descripción de Caso de Uso (Plantilla)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CU-07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roles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crear, asignar, modificar o eliminar roles de los usuarios dentro del sistema. Esto define qué acciones puede realizar cada usuario según su cargo (mecánico, contadora, gerente), garantizando el control de accesos y la seguridad del sistema.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El administrador ha iniciado sesión correctamente.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Los usuarios están previamente registrados en el sistema.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Existen roles definidos en el sistema.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rol del usuario queda actualizado en el sistema.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permisos del usuario cambian según el rol asignado.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lista de usuarios registrados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del usuario y su rol actual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100.0" w:type="dxa"/>
              <w:jc w:val="left"/>
              <w:tblLayout w:type="fixed"/>
              <w:tblLook w:val="0400"/>
            </w:tblPr>
            <w:tblGrid>
              <w:gridCol w:w="8100"/>
              <w:tblGridChange w:id="0">
                <w:tblGrid>
                  <w:gridCol w:w="8100"/>
                </w:tblGrid>
              </w:tblGridChange>
            </w:tblGrid>
            <w:tr>
              <w:trPr>
                <w:cantSplit w:val="0"/>
                <w:trHeight w:val="1056.91406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0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671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6710"/>
                    <w:tblGridChange w:id="0">
                      <w:tblGrid>
                        <w:gridCol w:w="6710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2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El administrador selecciona</w:t>
                        </w:r>
                      </w:p>
                      <w:p w:rsidR="00000000" w:rsidDel="00000000" w:rsidP="00000000" w:rsidRDefault="00000000" w:rsidRPr="00000000" w14:paraId="00000033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 (crear, editar o eliminar rol)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habilita las opciones correspondientes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4.1 El administrador confirma la asignación del 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procesa la solicitud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guarda el rol asignado al usuario en la base de datos</w:t>
            </w:r>
          </w:p>
        </w:tc>
      </w:tr>
      <w:tr>
        <w:trPr>
          <w:cantSplit w:val="0"/>
          <w:trHeight w:val="2056.7431640625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----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222.0" w:type="dxa"/>
              <w:jc w:val="left"/>
              <w:tblLayout w:type="fixed"/>
              <w:tblLook w:val="0400"/>
            </w:tblPr>
            <w:tblGrid>
              <w:gridCol w:w="7222"/>
              <w:tblGridChange w:id="0">
                <w:tblGrid>
                  <w:gridCol w:w="72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sistema muestra un mensaje 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72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indicando 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720" w:firstLine="0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“Rol asignado correctamente”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intenta guardar sin seleccionar un 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“Debe seleccionar un rol”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sin permisos intenta acceder al 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acceso y muestra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“No tienes permisos de administrador”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asignar o modificar el rol del usuario de forma rápida, sin afectar el funcionamiento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ejecuta ocasionalmente cuando se registra un nuevo empleado o cuando cambian sus funciones dentro de la empresa.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  <w:t xml:space="preserve"> Permite controlar los permisos y responsabilidades de cada usuario dentro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Media.</w:t>
            </w:r>
            <w:r w:rsidDel="00000000" w:rsidR="00000000" w:rsidRPr="00000000">
              <w:rPr>
                <w:rtl w:val="0"/>
              </w:rPr>
              <w:t xml:space="preserve"> Se utiliza principalmente durante la gestión del personal o cambios organizacionales.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roles pueden determinar las acciones que cada usuario puede realizar en el sistema. Por ejemplo: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Mecánico:</w:t>
            </w:r>
            <w:r w:rsidDel="00000000" w:rsidR="00000000" w:rsidRPr="00000000">
              <w:rPr>
                <w:rtl w:val="0"/>
              </w:rPr>
              <w:t xml:space="preserve"> registrar reparaciones o mantenimientos.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Contadora:</w:t>
            </w:r>
            <w:r w:rsidDel="00000000" w:rsidR="00000000" w:rsidRPr="00000000">
              <w:rPr>
                <w:rtl w:val="0"/>
              </w:rPr>
              <w:t xml:space="preserve"> gestionar pagos, facturas o registros financieros.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Gerente:</w:t>
            </w:r>
            <w:r w:rsidDel="00000000" w:rsidR="00000000" w:rsidRPr="00000000">
              <w:rPr>
                <w:rtl w:val="0"/>
              </w:rPr>
              <w:t xml:space="preserve"> supervisar reportes y decisiones administrativas.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6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B743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P+P2riyFXwvIB+724KdNnFVyIQ==">CgMxLjAyDmguYTJkdWtobHAyMWFmOAByITE3SklJelFRcGU4Qm5ZVjdMSmdxS0J5U3NsNGJSTkRJMQ==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2026-03-12T03:59:00Z</dcterms:created>
  <dc:creator>APRENDIZ</dc:creator>
</cp:coreProperties>
</file>