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F4A58" w14:textId="07786A35" w:rsidR="00C820F0" w:rsidRPr="008924A0" w:rsidRDefault="00000000" w:rsidP="00C334D2">
      <w:pPr>
        <w:spacing w:before="157" w:after="157" w:line="270" w:lineRule="auto"/>
        <w:rPr>
          <w:rFonts w:ascii="Candara" w:eastAsia="inter" w:hAnsi="Candara" w:cs="inter"/>
          <w:b/>
          <w:color w:val="000000"/>
          <w:sz w:val="44"/>
          <w:szCs w:val="26"/>
        </w:rPr>
      </w:pPr>
      <w:r w:rsidRPr="008924A0">
        <w:rPr>
          <w:rFonts w:ascii="Candara" w:eastAsia="inter" w:hAnsi="Candara" w:cs="inter"/>
          <w:b/>
          <w:color w:val="000000"/>
          <w:sz w:val="44"/>
          <w:szCs w:val="26"/>
        </w:rPr>
        <w:t>OTT Media Dashboard - Explanation Document</w:t>
      </w:r>
    </w:p>
    <w:p w14:paraId="05E9C34B" w14:textId="240BA82D" w:rsidR="00B81E1C" w:rsidRPr="008924A0" w:rsidRDefault="00B81E1C" w:rsidP="00B81E1C">
      <w:pPr>
        <w:spacing w:before="210" w:after="0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hAnsi="Candara"/>
          <w:noProof/>
          <w:sz w:val="22"/>
          <w:szCs w:val="24"/>
        </w:rPr>
        <mc:AlternateContent>
          <mc:Choice Requires="wps">
            <w:drawing>
              <wp:inline distT="0" distB="0" distL="0" distR="0" wp14:anchorId="08DD0F40" wp14:editId="599FFA2E">
                <wp:extent cx="6038850" cy="635"/>
                <wp:effectExtent l="9525" t="9525" r="9525" b="8890"/>
                <wp:docPr id="87387588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3BCF6E" id="Rectangle 1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  <w:r w:rsidRPr="008924A0">
        <w:rPr>
          <w:rFonts w:ascii="Candara" w:eastAsia="inter" w:hAnsi="Candara" w:cs="inter"/>
          <w:color w:val="000000"/>
          <w:sz w:val="22"/>
          <w:szCs w:val="24"/>
        </w:rPr>
        <w:br/>
      </w: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Date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September 20, 2025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br/>
      </w: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Pages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2 (Overview + Content Analysis)</w:t>
      </w:r>
    </w:p>
    <w:p w14:paraId="7D3C2ED1" w14:textId="77777777" w:rsidR="00B81E1C" w:rsidRPr="008924A0" w:rsidRDefault="00B81E1C" w:rsidP="00C334D2">
      <w:pPr>
        <w:spacing w:before="157" w:after="157" w:line="270" w:lineRule="auto"/>
        <w:rPr>
          <w:rFonts w:ascii="Candara" w:hAnsi="Candara"/>
          <w:sz w:val="24"/>
          <w:szCs w:val="28"/>
        </w:rPr>
      </w:pPr>
    </w:p>
    <w:p w14:paraId="5953DA33" w14:textId="2BCA0104" w:rsidR="00C820F0" w:rsidRPr="008924A0" w:rsidRDefault="00000000" w:rsidP="00C334D2">
      <w:pPr>
        <w:pStyle w:val="ListParagraph"/>
        <w:numPr>
          <w:ilvl w:val="0"/>
          <w:numId w:val="26"/>
        </w:numPr>
        <w:spacing w:before="315" w:after="105" w:line="360" w:lineRule="auto"/>
        <w:rPr>
          <w:rFonts w:ascii="Candara" w:hAnsi="Candara"/>
          <w:sz w:val="28"/>
          <w:szCs w:val="32"/>
        </w:rPr>
      </w:pPr>
      <w:r w:rsidRPr="008924A0">
        <w:rPr>
          <w:rFonts w:ascii="Candara" w:eastAsia="inter" w:hAnsi="Candara" w:cs="inter"/>
          <w:b/>
          <w:color w:val="000000"/>
          <w:sz w:val="36"/>
          <w:szCs w:val="28"/>
        </w:rPr>
        <w:t xml:space="preserve"> OBJECTIVE</w:t>
      </w:r>
    </w:p>
    <w:p w14:paraId="00E6B444" w14:textId="77777777" w:rsidR="00C820F0" w:rsidRPr="008924A0" w:rsidRDefault="00000000">
      <w:pPr>
        <w:spacing w:after="210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color w:val="000000"/>
          <w:sz w:val="22"/>
          <w:szCs w:val="24"/>
        </w:rPr>
        <w:t>The primary objective of this Power BI dashboard is to provide comprehensive analytics and insights into the Over-The-Top (OTT) media streaming landscape. This dashboard serves multiple analytical purposes:</w:t>
      </w:r>
    </w:p>
    <w:p w14:paraId="2D9E5119" w14:textId="77777777" w:rsidR="00C820F0" w:rsidRPr="008924A0" w:rsidRDefault="00000000">
      <w:pPr>
        <w:numPr>
          <w:ilvl w:val="0"/>
          <w:numId w:val="1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Content Analysis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Understanding the distribution of movies across different genres, countries, and streaming platforms</w:t>
      </w:r>
    </w:p>
    <w:p w14:paraId="2D99EEFF" w14:textId="77777777" w:rsidR="00C820F0" w:rsidRPr="008924A0" w:rsidRDefault="00000000">
      <w:pPr>
        <w:numPr>
          <w:ilvl w:val="0"/>
          <w:numId w:val="1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Quality Assessment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Analyzing movie ratings from both IMDb and Rotten Tomatoes to identify content quality trends</w:t>
      </w:r>
    </w:p>
    <w:p w14:paraId="0572737C" w14:textId="77777777" w:rsidR="00C820F0" w:rsidRPr="008924A0" w:rsidRDefault="00000000">
      <w:pPr>
        <w:numPr>
          <w:ilvl w:val="0"/>
          <w:numId w:val="1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Platform Intelligence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Examining how content is distributed across major streaming services (Netflix, Hulu, Prime Video, Disney+)</w:t>
      </w:r>
    </w:p>
    <w:p w14:paraId="12C518C8" w14:textId="77777777" w:rsidR="00C820F0" w:rsidRPr="008924A0" w:rsidRDefault="00000000">
      <w:pPr>
        <w:numPr>
          <w:ilvl w:val="0"/>
          <w:numId w:val="1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Temporal Trends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Identifying patterns in movie releases over time and rating evolution</w:t>
      </w:r>
    </w:p>
    <w:p w14:paraId="2E545962" w14:textId="77777777" w:rsidR="00C820F0" w:rsidRPr="008924A0" w:rsidRDefault="00000000">
      <w:pPr>
        <w:numPr>
          <w:ilvl w:val="0"/>
          <w:numId w:val="1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Geographic Distribution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Understanding global content production and availability patterns</w:t>
      </w:r>
    </w:p>
    <w:p w14:paraId="74F5C094" w14:textId="77777777" w:rsidR="00C820F0" w:rsidRPr="008924A0" w:rsidRDefault="00000000">
      <w:pPr>
        <w:spacing w:after="210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color w:val="000000"/>
          <w:sz w:val="22"/>
          <w:szCs w:val="24"/>
        </w:rPr>
        <w:t>The dashboard is designed for content strategists, streaming platform analysts, and media industry professionals who need data-driven insights for decision-making.</w:t>
      </w:r>
    </w:p>
    <w:p w14:paraId="12E9EA43" w14:textId="77777777" w:rsidR="00C820F0" w:rsidRPr="008924A0" w:rsidRDefault="00000000">
      <w:pPr>
        <w:spacing w:before="210" w:after="0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hAnsi="Candara"/>
          <w:noProof/>
          <w:sz w:val="22"/>
          <w:szCs w:val="24"/>
        </w:rPr>
      </w:r>
      <w:r w:rsidRPr="008924A0">
        <w:rPr>
          <w:rFonts w:ascii="Candara" w:hAnsi="Candara"/>
          <w:noProof/>
          <w:sz w:val="22"/>
          <w:szCs w:val="24"/>
        </w:rPr>
        <w:pict w14:anchorId="151813F4">
          <v:rect id="_x0000_s205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2CCCB35" w14:textId="2820D17F" w:rsidR="00C820F0" w:rsidRPr="008924A0" w:rsidRDefault="00000000" w:rsidP="00C334D2">
      <w:pPr>
        <w:pStyle w:val="ListParagraph"/>
        <w:numPr>
          <w:ilvl w:val="0"/>
          <w:numId w:val="26"/>
        </w:numPr>
        <w:spacing w:before="315" w:after="105" w:line="360" w:lineRule="auto"/>
        <w:rPr>
          <w:rFonts w:ascii="Candara" w:hAnsi="Candara"/>
          <w:sz w:val="28"/>
          <w:szCs w:val="32"/>
        </w:rPr>
      </w:pPr>
      <w:r w:rsidRPr="008924A0">
        <w:rPr>
          <w:rFonts w:ascii="Candara" w:eastAsia="inter" w:hAnsi="Candara" w:cs="inter"/>
          <w:b/>
          <w:color w:val="000000"/>
          <w:sz w:val="36"/>
          <w:szCs w:val="28"/>
        </w:rPr>
        <w:t>DATA DESCRIPTION</w:t>
      </w:r>
    </w:p>
    <w:p w14:paraId="759C72F0" w14:textId="77777777" w:rsidR="00C820F0" w:rsidRPr="008924A0" w:rsidRDefault="00000000">
      <w:pPr>
        <w:spacing w:before="315" w:after="105" w:line="360" w:lineRule="auto"/>
        <w:ind w:left="-30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8"/>
          <w:szCs w:val="24"/>
        </w:rPr>
        <w:t>Dataset Source</w:t>
      </w:r>
    </w:p>
    <w:p w14:paraId="0DF2545B" w14:textId="688FAF5C" w:rsidR="00C820F0" w:rsidRPr="008924A0" w:rsidRDefault="00000000">
      <w:pPr>
        <w:numPr>
          <w:ilvl w:val="0"/>
          <w:numId w:val="2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Source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GitHub repository - MoviesOnStreamingPlatforms.csv</w:t>
      </w:r>
    </w:p>
    <w:p w14:paraId="249AE194" w14:textId="77777777" w:rsidR="00C820F0" w:rsidRPr="008924A0" w:rsidRDefault="00000000">
      <w:pPr>
        <w:numPr>
          <w:ilvl w:val="0"/>
          <w:numId w:val="2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lastRenderedPageBreak/>
        <w:t>URL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 xml:space="preserve">: </w:t>
      </w:r>
      <w:hyperlink r:id="rId7">
        <w:r w:rsidRPr="008924A0">
          <w:rPr>
            <w:rFonts w:ascii="Candara" w:eastAsia="inter" w:hAnsi="Candara" w:cs="inter"/>
            <w:sz w:val="22"/>
            <w:szCs w:val="24"/>
            <w:u w:val="single"/>
          </w:rPr>
          <w:t>https://github.com/prasertcbs/basic-dataset/blob/master/MoviesOnStreamingPlatforms_updated.csv</w:t>
        </w:r>
      </w:hyperlink>
    </w:p>
    <w:p w14:paraId="1DD3292A" w14:textId="77777777" w:rsidR="00C820F0" w:rsidRPr="008924A0" w:rsidRDefault="00000000">
      <w:pPr>
        <w:spacing w:before="315" w:after="105" w:line="360" w:lineRule="auto"/>
        <w:ind w:left="-30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8"/>
          <w:szCs w:val="24"/>
        </w:rPr>
        <w:t>Key Fields Analysis</w:t>
      </w:r>
    </w:p>
    <w:p w14:paraId="48DEFB56" w14:textId="77777777" w:rsidR="00C820F0" w:rsidRPr="008924A0" w:rsidRDefault="00000000">
      <w:pPr>
        <w:numPr>
          <w:ilvl w:val="0"/>
          <w:numId w:val="3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4"/>
          <w:szCs w:val="26"/>
        </w:rPr>
        <w:t>Title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Movie names for identification and analysis</w:t>
      </w:r>
    </w:p>
    <w:p w14:paraId="2D5CEC3C" w14:textId="77777777" w:rsidR="00C820F0" w:rsidRPr="008924A0" w:rsidRDefault="00000000">
      <w:pPr>
        <w:numPr>
          <w:ilvl w:val="0"/>
          <w:numId w:val="3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4"/>
          <w:szCs w:val="26"/>
        </w:rPr>
        <w:t>Year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Release years ranging from 1902 to 2020</w:t>
      </w:r>
    </w:p>
    <w:p w14:paraId="60DF730A" w14:textId="77777777" w:rsidR="00C820F0" w:rsidRPr="008924A0" w:rsidRDefault="00000000">
      <w:pPr>
        <w:numPr>
          <w:ilvl w:val="0"/>
          <w:numId w:val="3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4"/>
          <w:szCs w:val="26"/>
        </w:rPr>
        <w:t>Age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Content ratings (13+, 16+, 18+, etc.) for audience classification</w:t>
      </w:r>
    </w:p>
    <w:p w14:paraId="774D3E24" w14:textId="77777777" w:rsidR="00C820F0" w:rsidRPr="008924A0" w:rsidRDefault="00000000">
      <w:pPr>
        <w:numPr>
          <w:ilvl w:val="0"/>
          <w:numId w:val="3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4"/>
          <w:szCs w:val="26"/>
        </w:rPr>
        <w:t>IMDb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Rating scores from Internet Movie Database (0-10 scale)</w:t>
      </w:r>
    </w:p>
    <w:p w14:paraId="6955E06A" w14:textId="77777777" w:rsidR="00C820F0" w:rsidRPr="008924A0" w:rsidRDefault="00000000">
      <w:pPr>
        <w:numPr>
          <w:ilvl w:val="0"/>
          <w:numId w:val="3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4"/>
          <w:szCs w:val="26"/>
        </w:rPr>
        <w:t>Rotten Tomatoes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Critic scores as percentages (0-100%)</w:t>
      </w:r>
    </w:p>
    <w:p w14:paraId="1E8F2DBC" w14:textId="77777777" w:rsidR="00C820F0" w:rsidRPr="008924A0" w:rsidRDefault="00000000">
      <w:pPr>
        <w:numPr>
          <w:ilvl w:val="0"/>
          <w:numId w:val="3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4"/>
          <w:szCs w:val="26"/>
        </w:rPr>
        <w:t>Platform Availability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Binary indicators (1/0) for Netflix, Hulu, Prime Video, Disney+</w:t>
      </w:r>
    </w:p>
    <w:p w14:paraId="75DA35FF" w14:textId="77777777" w:rsidR="00C820F0" w:rsidRPr="008924A0" w:rsidRDefault="00000000">
      <w:pPr>
        <w:numPr>
          <w:ilvl w:val="0"/>
          <w:numId w:val="3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4"/>
          <w:szCs w:val="26"/>
        </w:rPr>
        <w:t>Genres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Content categories (Action, Drama, Comedy, etc.) split for analysis</w:t>
      </w:r>
    </w:p>
    <w:p w14:paraId="4F567A63" w14:textId="77777777" w:rsidR="00C820F0" w:rsidRPr="008924A0" w:rsidRDefault="00000000">
      <w:pPr>
        <w:numPr>
          <w:ilvl w:val="0"/>
          <w:numId w:val="3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4"/>
          <w:szCs w:val="26"/>
        </w:rPr>
        <w:t>Country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Production countries split for geographic analysis</w:t>
      </w:r>
    </w:p>
    <w:p w14:paraId="43A20075" w14:textId="77777777" w:rsidR="00C820F0" w:rsidRPr="008924A0" w:rsidRDefault="00000000">
      <w:pPr>
        <w:numPr>
          <w:ilvl w:val="0"/>
          <w:numId w:val="3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4"/>
          <w:szCs w:val="26"/>
        </w:rPr>
        <w:t>Language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Available languages split for linguistic analysis</w:t>
      </w:r>
    </w:p>
    <w:p w14:paraId="38F84FD6" w14:textId="77777777" w:rsidR="00C820F0" w:rsidRPr="008924A0" w:rsidRDefault="00000000">
      <w:pPr>
        <w:numPr>
          <w:ilvl w:val="0"/>
          <w:numId w:val="3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4"/>
          <w:szCs w:val="26"/>
        </w:rPr>
        <w:t>Directors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Creator information for industry insights</w:t>
      </w:r>
    </w:p>
    <w:p w14:paraId="291B9B96" w14:textId="77777777" w:rsidR="00C820F0" w:rsidRPr="008924A0" w:rsidRDefault="00000000">
      <w:pPr>
        <w:numPr>
          <w:ilvl w:val="0"/>
          <w:numId w:val="3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4"/>
          <w:szCs w:val="26"/>
        </w:rPr>
        <w:t>Runtime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Movie duration in minutes</w:t>
      </w:r>
    </w:p>
    <w:p w14:paraId="232C90FA" w14:textId="77777777" w:rsidR="00C820F0" w:rsidRPr="008924A0" w:rsidRDefault="00000000">
      <w:pPr>
        <w:spacing w:before="210" w:after="0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hAnsi="Candara"/>
          <w:noProof/>
          <w:sz w:val="22"/>
          <w:szCs w:val="24"/>
        </w:rPr>
      </w:r>
      <w:r w:rsidRPr="008924A0">
        <w:rPr>
          <w:rFonts w:ascii="Candara" w:hAnsi="Candara"/>
          <w:noProof/>
          <w:sz w:val="22"/>
          <w:szCs w:val="24"/>
        </w:rPr>
        <w:pict w14:anchorId="4EA0F3B5">
          <v:rect id="_x0000_s205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FC2853B" w14:textId="24E42D9A" w:rsidR="00C820F0" w:rsidRPr="008924A0" w:rsidRDefault="00000000" w:rsidP="00332C61">
      <w:pPr>
        <w:pStyle w:val="ListParagraph"/>
        <w:numPr>
          <w:ilvl w:val="0"/>
          <w:numId w:val="26"/>
        </w:numPr>
        <w:spacing w:before="315" w:after="105" w:line="360" w:lineRule="auto"/>
        <w:rPr>
          <w:rFonts w:ascii="Candara" w:hAnsi="Candara"/>
          <w:sz w:val="28"/>
          <w:szCs w:val="32"/>
        </w:rPr>
      </w:pPr>
      <w:r w:rsidRPr="008924A0">
        <w:rPr>
          <w:rFonts w:ascii="Candara" w:eastAsia="inter" w:hAnsi="Candara" w:cs="inter"/>
          <w:b/>
          <w:color w:val="000000"/>
          <w:sz w:val="36"/>
          <w:szCs w:val="28"/>
        </w:rPr>
        <w:t>STEPS TAKEN</w:t>
      </w:r>
    </w:p>
    <w:p w14:paraId="647E3466" w14:textId="77777777" w:rsidR="00C820F0" w:rsidRPr="008924A0" w:rsidRDefault="00000000">
      <w:pPr>
        <w:spacing w:before="315" w:after="105" w:line="360" w:lineRule="auto"/>
        <w:ind w:left="-30"/>
        <w:rPr>
          <w:rFonts w:ascii="Candara" w:hAnsi="Candara"/>
          <w:sz w:val="24"/>
          <w:szCs w:val="28"/>
        </w:rPr>
      </w:pPr>
      <w:r w:rsidRPr="008924A0">
        <w:rPr>
          <w:rFonts w:ascii="Candara" w:eastAsia="inter" w:hAnsi="Candara" w:cs="inter"/>
          <w:b/>
          <w:color w:val="000000"/>
          <w:sz w:val="32"/>
          <w:szCs w:val="26"/>
        </w:rPr>
        <w:t>Phase 1: Data Preparation</w:t>
      </w:r>
    </w:p>
    <w:p w14:paraId="58AD1295" w14:textId="77777777" w:rsidR="00C820F0" w:rsidRPr="008924A0" w:rsidRDefault="00000000">
      <w:pPr>
        <w:numPr>
          <w:ilvl w:val="0"/>
          <w:numId w:val="4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4"/>
          <w:szCs w:val="26"/>
        </w:rPr>
        <w:t>Data Import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Loaded CSV file into Power BI Desktop using Get Data &gt; Text/CSV</w:t>
      </w:r>
    </w:p>
    <w:p w14:paraId="02AEBCB1" w14:textId="77777777" w:rsidR="00C820F0" w:rsidRPr="008924A0" w:rsidRDefault="00000000">
      <w:pPr>
        <w:numPr>
          <w:ilvl w:val="0"/>
          <w:numId w:val="4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4"/>
          <w:szCs w:val="26"/>
        </w:rPr>
        <w:t>Data Transformation in Power Query Editor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</w:t>
      </w:r>
    </w:p>
    <w:p w14:paraId="04898E9F" w14:textId="77777777" w:rsidR="00C820F0" w:rsidRPr="008924A0" w:rsidRDefault="00000000">
      <w:pPr>
        <w:numPr>
          <w:ilvl w:val="1"/>
          <w:numId w:val="4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color w:val="000000"/>
          <w:sz w:val="22"/>
          <w:szCs w:val="24"/>
        </w:rPr>
        <w:t>Removed unwanted ID column for cleaner dataset</w:t>
      </w:r>
    </w:p>
    <w:p w14:paraId="2C3125B5" w14:textId="77777777" w:rsidR="00C820F0" w:rsidRPr="008924A0" w:rsidRDefault="00000000">
      <w:pPr>
        <w:numPr>
          <w:ilvl w:val="1"/>
          <w:numId w:val="4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color w:val="000000"/>
          <w:sz w:val="22"/>
          <w:szCs w:val="24"/>
        </w:rPr>
        <w:t>Cleaned Rotten Tomatoes column: replaced null values with 0, removed % symbols, converted to whole numbers</w:t>
      </w:r>
    </w:p>
    <w:p w14:paraId="74806735" w14:textId="77777777" w:rsidR="00C820F0" w:rsidRPr="008924A0" w:rsidRDefault="00000000">
      <w:pPr>
        <w:numPr>
          <w:ilvl w:val="1"/>
          <w:numId w:val="4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color w:val="000000"/>
          <w:sz w:val="22"/>
          <w:szCs w:val="24"/>
        </w:rPr>
        <w:lastRenderedPageBreak/>
        <w:t>Split multi-value columns (Genres, Language, Country) into separate rows for detailed analysis</w:t>
      </w:r>
    </w:p>
    <w:p w14:paraId="7D0464BB" w14:textId="77777777" w:rsidR="00C820F0" w:rsidRPr="008924A0" w:rsidRDefault="00000000">
      <w:pPr>
        <w:numPr>
          <w:ilvl w:val="1"/>
          <w:numId w:val="4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color w:val="000000"/>
          <w:sz w:val="22"/>
          <w:szCs w:val="24"/>
        </w:rPr>
        <w:t>Created Total Platforms calculated column: Netflix + Hulu + Prime Video + Disney+</w:t>
      </w:r>
    </w:p>
    <w:p w14:paraId="2C9967ED" w14:textId="77777777" w:rsidR="00C820F0" w:rsidRPr="008924A0" w:rsidRDefault="00000000">
      <w:pPr>
        <w:spacing w:before="315" w:after="105" w:line="360" w:lineRule="auto"/>
        <w:ind w:left="-30"/>
        <w:rPr>
          <w:rFonts w:ascii="Candara" w:hAnsi="Candara"/>
          <w:sz w:val="24"/>
          <w:szCs w:val="28"/>
        </w:rPr>
      </w:pPr>
      <w:r w:rsidRPr="008924A0">
        <w:rPr>
          <w:rFonts w:ascii="Candara" w:eastAsia="inter" w:hAnsi="Candara" w:cs="inter"/>
          <w:b/>
          <w:color w:val="000000"/>
          <w:sz w:val="32"/>
          <w:szCs w:val="26"/>
        </w:rPr>
        <w:t>Phase 2: Dashboard Design - Page 1 (Overview)</w:t>
      </w:r>
    </w:p>
    <w:p w14:paraId="1434AAAB" w14:textId="77777777" w:rsidR="00C820F0" w:rsidRPr="008924A0" w:rsidRDefault="00000000">
      <w:pPr>
        <w:numPr>
          <w:ilvl w:val="0"/>
          <w:numId w:val="5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4"/>
          <w:szCs w:val="26"/>
        </w:rPr>
        <w:t>Page Setup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Created 16:9 layout with professional color scheme</w:t>
      </w:r>
    </w:p>
    <w:p w14:paraId="4384251B" w14:textId="77777777" w:rsidR="00C820F0" w:rsidRPr="008924A0" w:rsidRDefault="00000000">
      <w:pPr>
        <w:numPr>
          <w:ilvl w:val="0"/>
          <w:numId w:val="5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4"/>
          <w:szCs w:val="26"/>
        </w:rPr>
        <w:t>KPI Cards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Implemented 4 key metrics cards showing total movies, average ratings, and runtime</w:t>
      </w:r>
    </w:p>
    <w:p w14:paraId="3F90657C" w14:textId="77777777" w:rsidR="00C820F0" w:rsidRPr="008924A0" w:rsidRDefault="00000000">
      <w:pPr>
        <w:numPr>
          <w:ilvl w:val="0"/>
          <w:numId w:val="5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4"/>
          <w:szCs w:val="26"/>
        </w:rPr>
        <w:t>Platform Analysis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Built column chart for platform comparison and pie chart for coverage distribution</w:t>
      </w:r>
    </w:p>
    <w:p w14:paraId="2192165F" w14:textId="77777777" w:rsidR="00C820F0" w:rsidRPr="008924A0" w:rsidRDefault="00000000">
      <w:pPr>
        <w:numPr>
          <w:ilvl w:val="0"/>
          <w:numId w:val="5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4"/>
          <w:szCs w:val="26"/>
        </w:rPr>
        <w:t>Temporal Analysis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Created line chart for movie releases over time</w:t>
      </w:r>
    </w:p>
    <w:p w14:paraId="7C71098F" w14:textId="77777777" w:rsidR="00C820F0" w:rsidRPr="008924A0" w:rsidRDefault="00000000">
      <w:pPr>
        <w:numPr>
          <w:ilvl w:val="0"/>
          <w:numId w:val="5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4"/>
          <w:szCs w:val="26"/>
        </w:rPr>
        <w:t>Quality Analysis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Implemented top 10 movies table and ratings trend comparison</w:t>
      </w:r>
    </w:p>
    <w:p w14:paraId="1788A4FE" w14:textId="77777777" w:rsidR="00C820F0" w:rsidRPr="008924A0" w:rsidRDefault="00000000">
      <w:pPr>
        <w:numPr>
          <w:ilvl w:val="0"/>
          <w:numId w:val="5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4"/>
          <w:szCs w:val="26"/>
        </w:rPr>
        <w:t>Interactive Elements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Added Year range slicer and Age rating filter</w:t>
      </w:r>
    </w:p>
    <w:p w14:paraId="702E696E" w14:textId="77777777" w:rsidR="00C820F0" w:rsidRPr="008924A0" w:rsidRDefault="00000000">
      <w:pPr>
        <w:spacing w:before="315" w:after="105" w:line="360" w:lineRule="auto"/>
        <w:ind w:left="-30"/>
        <w:rPr>
          <w:rFonts w:ascii="Candara" w:hAnsi="Candara"/>
          <w:sz w:val="24"/>
          <w:szCs w:val="28"/>
        </w:rPr>
      </w:pPr>
      <w:r w:rsidRPr="008924A0">
        <w:rPr>
          <w:rFonts w:ascii="Candara" w:eastAsia="inter" w:hAnsi="Candara" w:cs="inter"/>
          <w:b/>
          <w:color w:val="000000"/>
          <w:sz w:val="32"/>
          <w:szCs w:val="26"/>
        </w:rPr>
        <w:t>Phase 3: Dashboard Design - Page 2 (Content Analysis)</w:t>
      </w:r>
    </w:p>
    <w:p w14:paraId="3F8F93E7" w14:textId="77777777" w:rsidR="00C820F0" w:rsidRPr="008924A0" w:rsidRDefault="00000000">
      <w:pPr>
        <w:numPr>
          <w:ilvl w:val="0"/>
          <w:numId w:val="6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4"/>
          <w:szCs w:val="26"/>
        </w:rPr>
        <w:t>Minimal Design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Implemented 4 visuals + 4 cards + 2 slicers for focused analysis</w:t>
      </w:r>
    </w:p>
    <w:p w14:paraId="0229D0F9" w14:textId="77777777" w:rsidR="00C820F0" w:rsidRPr="008924A0" w:rsidRDefault="00000000">
      <w:pPr>
        <w:numPr>
          <w:ilvl w:val="0"/>
          <w:numId w:val="6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4"/>
          <w:szCs w:val="26"/>
        </w:rPr>
        <w:t>Content Intelligence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Created genre distribution pie chart and platform availability column chart</w:t>
      </w:r>
    </w:p>
    <w:p w14:paraId="1942A1F2" w14:textId="77777777" w:rsidR="00C820F0" w:rsidRPr="008924A0" w:rsidRDefault="00000000">
      <w:pPr>
        <w:numPr>
          <w:ilvl w:val="0"/>
          <w:numId w:val="6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4"/>
          <w:szCs w:val="26"/>
        </w:rPr>
        <w:t>Quality Correlation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Built IMDb vs Rotten Tomatoes scatter plot with age-based color coding</w:t>
      </w:r>
    </w:p>
    <w:p w14:paraId="2C4B9151" w14:textId="77777777" w:rsidR="00C820F0" w:rsidRPr="008924A0" w:rsidRDefault="00000000">
      <w:pPr>
        <w:numPr>
          <w:ilvl w:val="0"/>
          <w:numId w:val="6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4"/>
          <w:szCs w:val="26"/>
        </w:rPr>
        <w:t>Geographic Analysis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Implemented world map for global content distribution</w:t>
      </w:r>
    </w:p>
    <w:p w14:paraId="6A129715" w14:textId="77777777" w:rsidR="00C820F0" w:rsidRPr="008924A0" w:rsidRDefault="00000000">
      <w:pPr>
        <w:numPr>
          <w:ilvl w:val="0"/>
          <w:numId w:val="6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4"/>
          <w:szCs w:val="26"/>
        </w:rPr>
        <w:t>Advanced Filtering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Added Release Year Range and Genre filter slicers</w:t>
      </w:r>
    </w:p>
    <w:p w14:paraId="663AE57B" w14:textId="77777777" w:rsidR="00C820F0" w:rsidRPr="008924A0" w:rsidRDefault="00000000">
      <w:pPr>
        <w:spacing w:before="210" w:after="0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hAnsi="Candara"/>
          <w:noProof/>
          <w:sz w:val="22"/>
          <w:szCs w:val="24"/>
        </w:rPr>
      </w:r>
      <w:r w:rsidRPr="008924A0">
        <w:rPr>
          <w:rFonts w:ascii="Candara" w:hAnsi="Candara"/>
          <w:noProof/>
          <w:sz w:val="22"/>
          <w:szCs w:val="24"/>
        </w:rPr>
        <w:pict w14:anchorId="46D77CB3">
          <v:rect id="_x0000_s205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C828C40" w14:textId="2F5D476B" w:rsidR="00C820F0" w:rsidRPr="008924A0" w:rsidRDefault="00000000" w:rsidP="00332C61">
      <w:pPr>
        <w:pStyle w:val="ListParagraph"/>
        <w:numPr>
          <w:ilvl w:val="0"/>
          <w:numId w:val="26"/>
        </w:numPr>
        <w:spacing w:before="315" w:after="105" w:line="360" w:lineRule="auto"/>
        <w:rPr>
          <w:rFonts w:ascii="Candara" w:hAnsi="Candara"/>
          <w:sz w:val="28"/>
          <w:szCs w:val="32"/>
        </w:rPr>
      </w:pPr>
      <w:r w:rsidRPr="008924A0">
        <w:rPr>
          <w:rFonts w:ascii="Candara" w:eastAsia="inter" w:hAnsi="Candara" w:cs="inter"/>
          <w:b/>
          <w:color w:val="000000"/>
          <w:sz w:val="36"/>
          <w:szCs w:val="28"/>
        </w:rPr>
        <w:t>EXPLANATION OF CHARTS</w:t>
      </w:r>
    </w:p>
    <w:p w14:paraId="374B7B05" w14:textId="77777777" w:rsidR="00C820F0" w:rsidRPr="008924A0" w:rsidRDefault="00000000">
      <w:pPr>
        <w:spacing w:before="315" w:after="105" w:line="360" w:lineRule="auto"/>
        <w:ind w:left="-30"/>
        <w:rPr>
          <w:rFonts w:ascii="Candara" w:hAnsi="Candara"/>
          <w:sz w:val="24"/>
          <w:szCs w:val="28"/>
        </w:rPr>
      </w:pPr>
      <w:r w:rsidRPr="008924A0">
        <w:rPr>
          <w:rFonts w:ascii="Candara" w:eastAsia="inter" w:hAnsi="Candara" w:cs="inter"/>
          <w:b/>
          <w:color w:val="000000"/>
          <w:sz w:val="32"/>
          <w:szCs w:val="26"/>
        </w:rPr>
        <w:t>Page 1: Overview Dashboard</w:t>
      </w:r>
    </w:p>
    <w:p w14:paraId="65BB4DC0" w14:textId="77777777" w:rsidR="00C820F0" w:rsidRPr="008924A0" w:rsidRDefault="00000000">
      <w:pPr>
        <w:spacing w:before="315" w:after="105" w:line="360" w:lineRule="auto"/>
        <w:ind w:left="-30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8"/>
          <w:szCs w:val="24"/>
        </w:rPr>
        <w:t>KPI Cards Row</w:t>
      </w:r>
    </w:p>
    <w:p w14:paraId="5DA29DE8" w14:textId="77777777" w:rsidR="00C820F0" w:rsidRPr="008924A0" w:rsidRDefault="00000000">
      <w:pPr>
        <w:numPr>
          <w:ilvl w:val="0"/>
          <w:numId w:val="7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4"/>
          <w:szCs w:val="26"/>
        </w:rPr>
        <w:lastRenderedPageBreak/>
        <w:t>Total Movies (16.74K)</w:t>
      </w:r>
      <w:r w:rsidRPr="008924A0">
        <w:rPr>
          <w:rFonts w:ascii="Candara" w:eastAsia="inter" w:hAnsi="Candara" w:cs="inter"/>
          <w:color w:val="000000"/>
          <w:sz w:val="24"/>
          <w:szCs w:val="26"/>
        </w:rPr>
        <w:t xml:space="preserve">: 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Shows complete dataset size using COUNT aggregation of Title field</w:t>
      </w:r>
    </w:p>
    <w:p w14:paraId="4290C158" w14:textId="77777777" w:rsidR="00C820F0" w:rsidRPr="008924A0" w:rsidRDefault="00000000">
      <w:pPr>
        <w:numPr>
          <w:ilvl w:val="0"/>
          <w:numId w:val="7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4"/>
          <w:szCs w:val="26"/>
        </w:rPr>
        <w:t>Avg IMDb Rating (5.99)</w:t>
      </w:r>
      <w:r w:rsidRPr="008924A0">
        <w:rPr>
          <w:rFonts w:ascii="Candara" w:eastAsia="inter" w:hAnsi="Candara" w:cs="inter"/>
          <w:color w:val="000000"/>
          <w:sz w:val="24"/>
          <w:szCs w:val="26"/>
        </w:rPr>
        <w:t xml:space="preserve">: 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Displays average quality metric using AVERAGE aggregation of IMDb field</w:t>
      </w:r>
    </w:p>
    <w:p w14:paraId="465634AB" w14:textId="77777777" w:rsidR="00C820F0" w:rsidRPr="008924A0" w:rsidRDefault="00000000">
      <w:pPr>
        <w:numPr>
          <w:ilvl w:val="0"/>
          <w:numId w:val="7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4"/>
          <w:szCs w:val="26"/>
        </w:rPr>
        <w:t>Avg Platform Coverage (1.05)</w:t>
      </w:r>
      <w:r w:rsidRPr="008924A0">
        <w:rPr>
          <w:rFonts w:ascii="Candara" w:eastAsia="inter" w:hAnsi="Candara" w:cs="inter"/>
          <w:color w:val="000000"/>
          <w:sz w:val="24"/>
          <w:szCs w:val="26"/>
        </w:rPr>
        <w:t xml:space="preserve">: 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Shows average number of platforms per movie using AVERAGE of Total Platforms calculated field</w:t>
      </w:r>
    </w:p>
    <w:p w14:paraId="742F6CF1" w14:textId="77777777" w:rsidR="00C820F0" w:rsidRPr="008924A0" w:rsidRDefault="00000000">
      <w:pPr>
        <w:numPr>
          <w:ilvl w:val="0"/>
          <w:numId w:val="7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4"/>
          <w:szCs w:val="26"/>
        </w:rPr>
        <w:t>Avg Runtime (97.44 mins)</w:t>
      </w:r>
      <w:r w:rsidRPr="008924A0">
        <w:rPr>
          <w:rFonts w:ascii="Candara" w:eastAsia="inter" w:hAnsi="Candara" w:cs="inter"/>
          <w:color w:val="000000"/>
          <w:sz w:val="24"/>
          <w:szCs w:val="26"/>
        </w:rPr>
        <w:t xml:space="preserve">: 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Indicates typical movie length using AVERAGE aggregation of Runtime field</w:t>
      </w:r>
    </w:p>
    <w:p w14:paraId="5A735E2C" w14:textId="77777777" w:rsidR="00C820F0" w:rsidRPr="008924A0" w:rsidRDefault="00000000">
      <w:pPr>
        <w:spacing w:before="315" w:after="105" w:line="360" w:lineRule="auto"/>
        <w:ind w:left="-30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8"/>
          <w:szCs w:val="24"/>
        </w:rPr>
        <w:t>Platform Analysis Section</w:t>
      </w:r>
    </w:p>
    <w:p w14:paraId="16F0AB4F" w14:textId="77777777" w:rsidR="00C820F0" w:rsidRPr="008924A0" w:rsidRDefault="00000000">
      <w:pPr>
        <w:numPr>
          <w:ilvl w:val="0"/>
          <w:numId w:val="8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Movies Available by Platform (Column Chart)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Compares content volume across streaming services using SUM aggregation of platform binary fields</w:t>
      </w:r>
    </w:p>
    <w:p w14:paraId="29E8A9B3" w14:textId="77777777" w:rsidR="00C820F0" w:rsidRPr="008924A0" w:rsidRDefault="00000000">
      <w:pPr>
        <w:numPr>
          <w:ilvl w:val="0"/>
          <w:numId w:val="8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Movies by Platform Coverage (Pie Chart)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Shows distribution of movies by number of platforms they appear on, revealing exclusivity patterns</w:t>
      </w:r>
    </w:p>
    <w:p w14:paraId="5DC3141D" w14:textId="77777777" w:rsidR="00C820F0" w:rsidRPr="008924A0" w:rsidRDefault="00000000">
      <w:pPr>
        <w:spacing w:before="315" w:after="105" w:line="360" w:lineRule="auto"/>
        <w:ind w:left="-30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8"/>
          <w:szCs w:val="24"/>
        </w:rPr>
        <w:t>Temporal and Quality Analysis</w:t>
      </w:r>
    </w:p>
    <w:p w14:paraId="1FE77F71" w14:textId="77777777" w:rsidR="00C820F0" w:rsidRPr="008924A0" w:rsidRDefault="00000000">
      <w:pPr>
        <w:numPr>
          <w:ilvl w:val="0"/>
          <w:numId w:val="9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Movies Released Over Time (Line Chart)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Displays historical trends using Year on X-axis and COUNT of Title on Y-axis</w:t>
      </w:r>
    </w:p>
    <w:p w14:paraId="0F10E2E7" w14:textId="77777777" w:rsidR="00C820F0" w:rsidRPr="008924A0" w:rsidRDefault="00000000">
      <w:pPr>
        <w:numPr>
          <w:ilvl w:val="0"/>
          <w:numId w:val="9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Content by Age Rating (Donut Chart)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Shows audience demographic targeting using Age field with COUNT aggregation</w:t>
      </w:r>
    </w:p>
    <w:p w14:paraId="15DD6B06" w14:textId="77777777" w:rsidR="00C820F0" w:rsidRPr="008924A0" w:rsidRDefault="00000000">
      <w:pPr>
        <w:numPr>
          <w:ilvl w:val="0"/>
          <w:numId w:val="9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Top 10 Movies by IMDb Rating (Table)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Lists highest-rated content using Title and IMDb fields with Top N filter</w:t>
      </w:r>
    </w:p>
    <w:p w14:paraId="6A5F7402" w14:textId="77777777" w:rsidR="00C820F0" w:rsidRPr="008924A0" w:rsidRDefault="00000000">
      <w:pPr>
        <w:numPr>
          <w:ilvl w:val="0"/>
          <w:numId w:val="9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Movie Ratings Trend Over Time (Line Chart)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Compares IMDb and Rotten Tomatoes average ratings across years</w:t>
      </w:r>
    </w:p>
    <w:p w14:paraId="6AF25EB8" w14:textId="77777777" w:rsidR="00C820F0" w:rsidRPr="008924A0" w:rsidRDefault="00000000">
      <w:pPr>
        <w:spacing w:before="315" w:after="105" w:line="360" w:lineRule="auto"/>
        <w:ind w:left="-30"/>
        <w:rPr>
          <w:rFonts w:ascii="Candara" w:hAnsi="Candara"/>
          <w:sz w:val="24"/>
          <w:szCs w:val="28"/>
        </w:rPr>
      </w:pPr>
      <w:r w:rsidRPr="008924A0">
        <w:rPr>
          <w:rFonts w:ascii="Candara" w:eastAsia="inter" w:hAnsi="Candara" w:cs="inter"/>
          <w:b/>
          <w:color w:val="000000"/>
          <w:sz w:val="32"/>
          <w:szCs w:val="26"/>
        </w:rPr>
        <w:t>Page 2: Content Analysis Dashboard</w:t>
      </w:r>
    </w:p>
    <w:p w14:paraId="6F28AB8E" w14:textId="77777777" w:rsidR="00C820F0" w:rsidRPr="008924A0" w:rsidRDefault="00000000">
      <w:pPr>
        <w:spacing w:before="315" w:after="105" w:line="360" w:lineRule="auto"/>
        <w:ind w:left="-30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8"/>
          <w:szCs w:val="24"/>
        </w:rPr>
        <w:t>Key Metrics Cards</w:t>
      </w:r>
    </w:p>
    <w:p w14:paraId="064A6A63" w14:textId="77777777" w:rsidR="00C820F0" w:rsidRPr="008924A0" w:rsidRDefault="00000000">
      <w:pPr>
        <w:numPr>
          <w:ilvl w:val="0"/>
          <w:numId w:val="10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Total Genres (28)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Shows content diversity using DISTINCTCOUNT of Genres field</w:t>
      </w:r>
    </w:p>
    <w:p w14:paraId="6FE01EEB" w14:textId="77777777" w:rsidR="00C820F0" w:rsidRPr="008924A0" w:rsidRDefault="00000000">
      <w:pPr>
        <w:numPr>
          <w:ilvl w:val="0"/>
          <w:numId w:val="10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Countries Represented (1304)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Displays global reach using DISTINCTCOUNT of Country field</w:t>
      </w:r>
    </w:p>
    <w:p w14:paraId="040F1E1A" w14:textId="77777777" w:rsidR="00C820F0" w:rsidRPr="008924A0" w:rsidRDefault="00000000">
      <w:pPr>
        <w:numPr>
          <w:ilvl w:val="0"/>
          <w:numId w:val="10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lastRenderedPageBreak/>
        <w:t>Highest IMDb Rating (9.30)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Shows quality benchmark using MAX aggregation of IMDb field</w:t>
      </w:r>
    </w:p>
    <w:p w14:paraId="53028151" w14:textId="77777777" w:rsidR="00C820F0" w:rsidRPr="008924A0" w:rsidRDefault="00000000">
      <w:pPr>
        <w:numPr>
          <w:ilvl w:val="0"/>
          <w:numId w:val="10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Longest Movie (1256 mins)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Indicates runtime extremes using MAX aggregation of Runtime field</w:t>
      </w:r>
    </w:p>
    <w:p w14:paraId="2227F145" w14:textId="77777777" w:rsidR="00C820F0" w:rsidRPr="008924A0" w:rsidRDefault="00000000">
      <w:pPr>
        <w:spacing w:before="315" w:after="105" w:line="360" w:lineRule="auto"/>
        <w:ind w:left="-30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8"/>
          <w:szCs w:val="24"/>
        </w:rPr>
        <w:t>Content Intelligence Visuals</w:t>
      </w:r>
    </w:p>
    <w:p w14:paraId="715FACAB" w14:textId="77777777" w:rsidR="00C820F0" w:rsidRPr="008924A0" w:rsidRDefault="00000000">
      <w:pPr>
        <w:numPr>
          <w:ilvl w:val="0"/>
          <w:numId w:val="11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Most Popular Genres (Pie Chart)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Shows content type preferences using Genres field with COUNT aggregation and Top 6 filter</w:t>
      </w:r>
    </w:p>
    <w:p w14:paraId="7E701CB2" w14:textId="77777777" w:rsidR="00C820F0" w:rsidRPr="008924A0" w:rsidRDefault="00000000">
      <w:pPr>
        <w:numPr>
          <w:ilvl w:val="0"/>
          <w:numId w:val="11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Movies Available by Platform (Column Chart)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Platform-wise content comparison using SUM aggregation of platform fields</w:t>
      </w:r>
    </w:p>
    <w:p w14:paraId="2E09CD2E" w14:textId="77777777" w:rsidR="00C820F0" w:rsidRPr="008924A0" w:rsidRDefault="00000000">
      <w:pPr>
        <w:numPr>
          <w:ilvl w:val="0"/>
          <w:numId w:val="11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IMDb vs Rotten Tomatoes Ratings (Scatter Plot)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Quality correlation analysis with Age rating color coding</w:t>
      </w:r>
    </w:p>
    <w:p w14:paraId="49112292" w14:textId="77777777" w:rsidR="00C820F0" w:rsidRPr="008924A0" w:rsidRDefault="00000000">
      <w:pPr>
        <w:numPr>
          <w:ilvl w:val="0"/>
          <w:numId w:val="11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Global Content Distribution (Map)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Geographic content production using Country field with COUNT aggregation for bubble sizing</w:t>
      </w:r>
    </w:p>
    <w:p w14:paraId="3168121B" w14:textId="77777777" w:rsidR="00C820F0" w:rsidRPr="008924A0" w:rsidRDefault="00000000">
      <w:pPr>
        <w:spacing w:before="210" w:after="0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hAnsi="Candara"/>
          <w:noProof/>
          <w:sz w:val="22"/>
          <w:szCs w:val="24"/>
        </w:rPr>
      </w:r>
      <w:r w:rsidRPr="008924A0">
        <w:rPr>
          <w:rFonts w:ascii="Candara" w:hAnsi="Candara"/>
          <w:noProof/>
          <w:sz w:val="22"/>
          <w:szCs w:val="24"/>
        </w:rPr>
        <w:pict w14:anchorId="13638AC6">
          <v:rect id="_x0000_s205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08B7233" w14:textId="02F6EFEC" w:rsidR="00C820F0" w:rsidRPr="008924A0" w:rsidRDefault="00000000" w:rsidP="00374A6B">
      <w:pPr>
        <w:pStyle w:val="ListParagraph"/>
        <w:numPr>
          <w:ilvl w:val="0"/>
          <w:numId w:val="26"/>
        </w:numPr>
        <w:spacing w:before="315" w:after="105" w:line="360" w:lineRule="auto"/>
        <w:rPr>
          <w:rFonts w:ascii="Candara" w:hAnsi="Candara"/>
          <w:sz w:val="28"/>
          <w:szCs w:val="32"/>
        </w:rPr>
      </w:pPr>
      <w:r w:rsidRPr="008924A0">
        <w:rPr>
          <w:rFonts w:ascii="Candara" w:eastAsia="inter" w:hAnsi="Candara" w:cs="inter"/>
          <w:b/>
          <w:color w:val="000000"/>
          <w:sz w:val="36"/>
          <w:szCs w:val="28"/>
        </w:rPr>
        <w:t>METRICS EXPLANATION</w:t>
      </w:r>
    </w:p>
    <w:p w14:paraId="00A8C095" w14:textId="77777777" w:rsidR="00C820F0" w:rsidRPr="008924A0" w:rsidRDefault="00000000">
      <w:pPr>
        <w:spacing w:before="315" w:after="105" w:line="360" w:lineRule="auto"/>
        <w:ind w:left="-30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8"/>
          <w:szCs w:val="24"/>
        </w:rPr>
        <w:t>Primary KPIs</w:t>
      </w:r>
    </w:p>
    <w:p w14:paraId="64F0D47E" w14:textId="77777777" w:rsidR="00C820F0" w:rsidRPr="008924A0" w:rsidRDefault="00000000">
      <w:pPr>
        <w:numPr>
          <w:ilvl w:val="0"/>
          <w:numId w:val="12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Movie Count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Total content volume indicator for market size assessment</w:t>
      </w:r>
    </w:p>
    <w:p w14:paraId="0614CC3D" w14:textId="77777777" w:rsidR="00C820F0" w:rsidRPr="008924A0" w:rsidRDefault="00000000">
      <w:pPr>
        <w:numPr>
          <w:ilvl w:val="0"/>
          <w:numId w:val="12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Average Ratings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Quality benchmarks for content excellence measurement</w:t>
      </w:r>
    </w:p>
    <w:p w14:paraId="66EBFEF3" w14:textId="77777777" w:rsidR="00C820F0" w:rsidRPr="008924A0" w:rsidRDefault="00000000">
      <w:pPr>
        <w:numPr>
          <w:ilvl w:val="0"/>
          <w:numId w:val="12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Platform Coverage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Exclusivity vs. availability strategy insights</w:t>
      </w:r>
    </w:p>
    <w:p w14:paraId="06A0925D" w14:textId="77777777" w:rsidR="00C820F0" w:rsidRPr="008924A0" w:rsidRDefault="00000000">
      <w:pPr>
        <w:numPr>
          <w:ilvl w:val="0"/>
          <w:numId w:val="12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Runtime Statistics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Content format and audience engagement indicators</w:t>
      </w:r>
    </w:p>
    <w:p w14:paraId="591BA458" w14:textId="77777777" w:rsidR="00C820F0" w:rsidRPr="008924A0" w:rsidRDefault="00000000">
      <w:pPr>
        <w:spacing w:before="315" w:after="105" w:line="360" w:lineRule="auto"/>
        <w:ind w:left="-30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8"/>
          <w:szCs w:val="24"/>
        </w:rPr>
        <w:t>Content Analysis Metrics</w:t>
      </w:r>
    </w:p>
    <w:p w14:paraId="147CA468" w14:textId="77777777" w:rsidR="00C820F0" w:rsidRPr="008924A0" w:rsidRDefault="00000000">
      <w:pPr>
        <w:numPr>
          <w:ilvl w:val="0"/>
          <w:numId w:val="13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Genre Distribution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Content preference patterns and market demand indicators</w:t>
      </w:r>
    </w:p>
    <w:p w14:paraId="0CBBD47E" w14:textId="77777777" w:rsidR="00C820F0" w:rsidRPr="008924A0" w:rsidRDefault="00000000">
      <w:pPr>
        <w:numPr>
          <w:ilvl w:val="0"/>
          <w:numId w:val="13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Geographic Spread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Global content production and cultural diversity metrics</w:t>
      </w:r>
    </w:p>
    <w:p w14:paraId="1CD3ADC8" w14:textId="77777777" w:rsidR="00C820F0" w:rsidRPr="008924A0" w:rsidRDefault="00000000">
      <w:pPr>
        <w:numPr>
          <w:ilvl w:val="0"/>
          <w:numId w:val="13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Platform Strategy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Content distribution and exclusivity analysis</w:t>
      </w:r>
    </w:p>
    <w:p w14:paraId="7FBE9A7C" w14:textId="77777777" w:rsidR="00C820F0" w:rsidRPr="008924A0" w:rsidRDefault="00000000">
      <w:pPr>
        <w:numPr>
          <w:ilvl w:val="0"/>
          <w:numId w:val="13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Quality Correlations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Rating system comparisons for comprehensive quality assessment</w:t>
      </w:r>
    </w:p>
    <w:p w14:paraId="4E39762A" w14:textId="77777777" w:rsidR="00C820F0" w:rsidRPr="008924A0" w:rsidRDefault="00000000">
      <w:pPr>
        <w:spacing w:before="315" w:after="105" w:line="360" w:lineRule="auto"/>
        <w:ind w:left="-30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8"/>
          <w:szCs w:val="24"/>
        </w:rPr>
        <w:lastRenderedPageBreak/>
        <w:t>Temporal Metrics</w:t>
      </w:r>
    </w:p>
    <w:p w14:paraId="0D77117D" w14:textId="77777777" w:rsidR="00C820F0" w:rsidRPr="008924A0" w:rsidRDefault="00000000">
      <w:pPr>
        <w:numPr>
          <w:ilvl w:val="0"/>
          <w:numId w:val="14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Release Patterns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Historical content production trends</w:t>
      </w:r>
    </w:p>
    <w:p w14:paraId="2BE68EED" w14:textId="77777777" w:rsidR="00C820F0" w:rsidRPr="008924A0" w:rsidRDefault="00000000">
      <w:pPr>
        <w:numPr>
          <w:ilvl w:val="0"/>
          <w:numId w:val="14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Quality Evolution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Rating improvements or declines over time</w:t>
      </w:r>
    </w:p>
    <w:p w14:paraId="4705DB83" w14:textId="77777777" w:rsidR="00C820F0" w:rsidRPr="008924A0" w:rsidRDefault="00000000">
      <w:pPr>
        <w:numPr>
          <w:ilvl w:val="0"/>
          <w:numId w:val="14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Age Rating Distribution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Audience targeting and content appropriateness metrics</w:t>
      </w:r>
    </w:p>
    <w:p w14:paraId="46C2FA05" w14:textId="77777777" w:rsidR="00C820F0" w:rsidRPr="008924A0" w:rsidRDefault="00000000">
      <w:pPr>
        <w:spacing w:before="210" w:after="0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hAnsi="Candara"/>
          <w:noProof/>
          <w:sz w:val="22"/>
          <w:szCs w:val="24"/>
        </w:rPr>
      </w:r>
      <w:r w:rsidRPr="008924A0">
        <w:rPr>
          <w:rFonts w:ascii="Candara" w:hAnsi="Candara"/>
          <w:noProof/>
          <w:sz w:val="22"/>
          <w:szCs w:val="24"/>
        </w:rPr>
        <w:pict w14:anchorId="73365B53">
          <v:rect id="_x0000_s205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0FE6BF5" w14:textId="3903FD00" w:rsidR="00C820F0" w:rsidRPr="008924A0" w:rsidRDefault="00000000" w:rsidP="00374A6B">
      <w:pPr>
        <w:pStyle w:val="ListParagraph"/>
        <w:numPr>
          <w:ilvl w:val="0"/>
          <w:numId w:val="26"/>
        </w:numPr>
        <w:spacing w:before="315" w:after="105" w:line="360" w:lineRule="auto"/>
        <w:rPr>
          <w:rFonts w:ascii="Candara" w:hAnsi="Candara"/>
          <w:sz w:val="28"/>
          <w:szCs w:val="32"/>
        </w:rPr>
      </w:pPr>
      <w:r w:rsidRPr="008924A0">
        <w:rPr>
          <w:rFonts w:ascii="Candara" w:eastAsia="inter" w:hAnsi="Candara" w:cs="inter"/>
          <w:b/>
          <w:color w:val="000000"/>
          <w:sz w:val="36"/>
          <w:szCs w:val="28"/>
        </w:rPr>
        <w:t>EXPLANATION OF FORMULAS</w:t>
      </w:r>
    </w:p>
    <w:p w14:paraId="7B805D2F" w14:textId="77777777" w:rsidR="00C820F0" w:rsidRPr="008924A0" w:rsidRDefault="00000000">
      <w:pPr>
        <w:spacing w:before="315" w:after="105" w:line="360" w:lineRule="auto"/>
        <w:ind w:left="-30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8"/>
          <w:szCs w:val="24"/>
        </w:rPr>
        <w:t>Built-in Aggregations Used (No Custom DAX)</w:t>
      </w:r>
    </w:p>
    <w:p w14:paraId="0683C359" w14:textId="77777777" w:rsidR="00C820F0" w:rsidRPr="008924A0" w:rsidRDefault="00000000">
      <w:pPr>
        <w:spacing w:after="210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color w:val="000000"/>
          <w:sz w:val="22"/>
          <w:szCs w:val="24"/>
        </w:rPr>
        <w:t>As requested, this dashboard uses only Power BI's built-in aggregation functions without custom DAX measures:</w:t>
      </w:r>
    </w:p>
    <w:p w14:paraId="07E9D6C5" w14:textId="77777777" w:rsidR="00C820F0" w:rsidRPr="008924A0" w:rsidRDefault="00000000">
      <w:pPr>
        <w:spacing w:before="315" w:after="105" w:line="360" w:lineRule="auto"/>
        <w:ind w:left="-30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8"/>
          <w:szCs w:val="24"/>
        </w:rPr>
        <w:t>COUNT Functions</w:t>
      </w:r>
    </w:p>
    <w:p w14:paraId="30E10834" w14:textId="77777777" w:rsidR="00C820F0" w:rsidRPr="008924A0" w:rsidRDefault="00000000">
      <w:pPr>
        <w:numPr>
          <w:ilvl w:val="0"/>
          <w:numId w:val="15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Style w:val="VerbatimChar"/>
          <w:rFonts w:ascii="Candara" w:eastAsia="IBM Plex Mono" w:hAnsi="Candara" w:cs="IBM Plex Mono"/>
          <w:color w:val="000000"/>
          <w:sz w:val="20"/>
          <w:szCs w:val="24"/>
          <w:shd w:val="clear" w:color="auto" w:fill="F8F8FA"/>
        </w:rPr>
        <w:t>COUNT(Title)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 xml:space="preserve"> - Used for movie counting in all charts and KPIs</w:t>
      </w:r>
    </w:p>
    <w:p w14:paraId="4404750D" w14:textId="77777777" w:rsidR="00C820F0" w:rsidRPr="008924A0" w:rsidRDefault="00000000">
      <w:pPr>
        <w:numPr>
          <w:ilvl w:val="0"/>
          <w:numId w:val="15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Style w:val="VerbatimChar"/>
          <w:rFonts w:ascii="Candara" w:eastAsia="IBM Plex Mono" w:hAnsi="Candara" w:cs="IBM Plex Mono"/>
          <w:color w:val="000000"/>
          <w:sz w:val="20"/>
          <w:szCs w:val="24"/>
          <w:shd w:val="clear" w:color="auto" w:fill="F8F8FA"/>
        </w:rPr>
        <w:t>DISTINCTCOUNT(Genres)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 xml:space="preserve"> - Used for unique genre counting in cards</w:t>
      </w:r>
    </w:p>
    <w:p w14:paraId="7A0B5C78" w14:textId="77777777" w:rsidR="00C820F0" w:rsidRPr="008924A0" w:rsidRDefault="00000000">
      <w:pPr>
        <w:numPr>
          <w:ilvl w:val="0"/>
          <w:numId w:val="15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Style w:val="VerbatimChar"/>
          <w:rFonts w:ascii="Candara" w:eastAsia="IBM Plex Mono" w:hAnsi="Candara" w:cs="IBM Plex Mono"/>
          <w:color w:val="000000"/>
          <w:sz w:val="20"/>
          <w:szCs w:val="24"/>
          <w:shd w:val="clear" w:color="auto" w:fill="F8F8FA"/>
        </w:rPr>
        <w:t>DISTINCTCOUNT(Country)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 xml:space="preserve"> - Used for unique country counting in cards</w:t>
      </w:r>
    </w:p>
    <w:p w14:paraId="20E76540" w14:textId="77777777" w:rsidR="00C820F0" w:rsidRPr="008924A0" w:rsidRDefault="00000000">
      <w:pPr>
        <w:spacing w:before="315" w:after="105" w:line="360" w:lineRule="auto"/>
        <w:ind w:left="-30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8"/>
          <w:szCs w:val="24"/>
        </w:rPr>
        <w:t>AVERAGE Functions</w:t>
      </w:r>
    </w:p>
    <w:p w14:paraId="68241340" w14:textId="77777777" w:rsidR="00C820F0" w:rsidRPr="008924A0" w:rsidRDefault="00000000">
      <w:pPr>
        <w:numPr>
          <w:ilvl w:val="0"/>
          <w:numId w:val="16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Style w:val="VerbatimChar"/>
          <w:rFonts w:ascii="Candara" w:eastAsia="IBM Plex Mono" w:hAnsi="Candara" w:cs="IBM Plex Mono"/>
          <w:color w:val="000000"/>
          <w:sz w:val="20"/>
          <w:szCs w:val="24"/>
          <w:shd w:val="clear" w:color="auto" w:fill="F8F8FA"/>
        </w:rPr>
        <w:t>AVERAGE(IMDb)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 xml:space="preserve"> - Used for average rating calculations in KPIs and trend lines</w:t>
      </w:r>
    </w:p>
    <w:p w14:paraId="4B0377A2" w14:textId="77777777" w:rsidR="00C820F0" w:rsidRPr="008924A0" w:rsidRDefault="00000000">
      <w:pPr>
        <w:numPr>
          <w:ilvl w:val="0"/>
          <w:numId w:val="16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Style w:val="VerbatimChar"/>
          <w:rFonts w:ascii="Candara" w:eastAsia="IBM Plex Mono" w:hAnsi="Candara" w:cs="IBM Plex Mono"/>
          <w:color w:val="000000"/>
          <w:sz w:val="20"/>
          <w:szCs w:val="24"/>
          <w:shd w:val="clear" w:color="auto" w:fill="F8F8FA"/>
        </w:rPr>
        <w:t>AVERAGE(Rotten Tomatoes)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 xml:space="preserve"> - Used for critic rating averages in comparisons</w:t>
      </w:r>
    </w:p>
    <w:p w14:paraId="5F116594" w14:textId="77777777" w:rsidR="00C820F0" w:rsidRPr="008924A0" w:rsidRDefault="00000000">
      <w:pPr>
        <w:numPr>
          <w:ilvl w:val="0"/>
          <w:numId w:val="16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Style w:val="VerbatimChar"/>
          <w:rFonts w:ascii="Candara" w:eastAsia="IBM Plex Mono" w:hAnsi="Candara" w:cs="IBM Plex Mono"/>
          <w:color w:val="000000"/>
          <w:sz w:val="20"/>
          <w:szCs w:val="24"/>
          <w:shd w:val="clear" w:color="auto" w:fill="F8F8FA"/>
        </w:rPr>
        <w:t>AVERAGE(Runtime)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 xml:space="preserve"> - Used for typical movie length calculations</w:t>
      </w:r>
    </w:p>
    <w:p w14:paraId="3972D5E7" w14:textId="77777777" w:rsidR="00C820F0" w:rsidRPr="008924A0" w:rsidRDefault="00000000">
      <w:pPr>
        <w:numPr>
          <w:ilvl w:val="0"/>
          <w:numId w:val="16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Style w:val="VerbatimChar"/>
          <w:rFonts w:ascii="Candara" w:eastAsia="IBM Plex Mono" w:hAnsi="Candara" w:cs="IBM Plex Mono"/>
          <w:color w:val="000000"/>
          <w:sz w:val="20"/>
          <w:szCs w:val="24"/>
          <w:shd w:val="clear" w:color="auto" w:fill="F8F8FA"/>
        </w:rPr>
        <w:t>AVERAGE(Total Platforms)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 xml:space="preserve"> - Used for platform coverage analysis</w:t>
      </w:r>
    </w:p>
    <w:p w14:paraId="0584D16B" w14:textId="77777777" w:rsidR="00C820F0" w:rsidRPr="008924A0" w:rsidRDefault="00000000">
      <w:pPr>
        <w:spacing w:before="315" w:after="105" w:line="360" w:lineRule="auto"/>
        <w:ind w:left="-30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8"/>
          <w:szCs w:val="24"/>
        </w:rPr>
        <w:t>SUM Functions</w:t>
      </w:r>
    </w:p>
    <w:p w14:paraId="5362A8D2" w14:textId="77777777" w:rsidR="00C820F0" w:rsidRPr="008924A0" w:rsidRDefault="00000000">
      <w:pPr>
        <w:numPr>
          <w:ilvl w:val="0"/>
          <w:numId w:val="17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Style w:val="VerbatimChar"/>
          <w:rFonts w:ascii="Candara" w:eastAsia="IBM Plex Mono" w:hAnsi="Candara" w:cs="IBM Plex Mono"/>
          <w:color w:val="000000"/>
          <w:sz w:val="20"/>
          <w:szCs w:val="24"/>
          <w:shd w:val="clear" w:color="auto" w:fill="F8F8FA"/>
        </w:rPr>
        <w:t>SUM(Netflix)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 xml:space="preserve">, </w:t>
      </w:r>
      <w:r w:rsidRPr="008924A0">
        <w:rPr>
          <w:rStyle w:val="VerbatimChar"/>
          <w:rFonts w:ascii="Candara" w:eastAsia="IBM Plex Mono" w:hAnsi="Candara" w:cs="IBM Plex Mono"/>
          <w:color w:val="000000"/>
          <w:sz w:val="20"/>
          <w:szCs w:val="24"/>
          <w:shd w:val="clear" w:color="auto" w:fill="F8F8FA"/>
        </w:rPr>
        <w:t>SUM(Hulu)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 xml:space="preserve">, </w:t>
      </w:r>
      <w:r w:rsidRPr="008924A0">
        <w:rPr>
          <w:rStyle w:val="VerbatimChar"/>
          <w:rFonts w:ascii="Candara" w:eastAsia="IBM Plex Mono" w:hAnsi="Candara" w:cs="IBM Plex Mono"/>
          <w:color w:val="000000"/>
          <w:sz w:val="20"/>
          <w:szCs w:val="24"/>
          <w:shd w:val="clear" w:color="auto" w:fill="F8F8FA"/>
        </w:rPr>
        <w:t>SUM(Prime Video)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 xml:space="preserve">, </w:t>
      </w:r>
      <w:r w:rsidRPr="008924A0">
        <w:rPr>
          <w:rStyle w:val="VerbatimChar"/>
          <w:rFonts w:ascii="Candara" w:eastAsia="IBM Plex Mono" w:hAnsi="Candara" w:cs="IBM Plex Mono"/>
          <w:color w:val="000000"/>
          <w:sz w:val="20"/>
          <w:szCs w:val="24"/>
          <w:shd w:val="clear" w:color="auto" w:fill="F8F8FA"/>
        </w:rPr>
        <w:t>SUM(Disney+)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 xml:space="preserve"> - Used for platform availability counting</w:t>
      </w:r>
    </w:p>
    <w:p w14:paraId="0AF36DEA" w14:textId="77777777" w:rsidR="00C820F0" w:rsidRPr="008924A0" w:rsidRDefault="00000000">
      <w:pPr>
        <w:spacing w:before="315" w:after="105" w:line="360" w:lineRule="auto"/>
        <w:ind w:left="-30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8"/>
          <w:szCs w:val="24"/>
        </w:rPr>
        <w:t>MAX Functions</w:t>
      </w:r>
    </w:p>
    <w:p w14:paraId="37CC5385" w14:textId="77777777" w:rsidR="00C820F0" w:rsidRPr="008924A0" w:rsidRDefault="00000000">
      <w:pPr>
        <w:numPr>
          <w:ilvl w:val="0"/>
          <w:numId w:val="18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Style w:val="VerbatimChar"/>
          <w:rFonts w:ascii="Candara" w:eastAsia="IBM Plex Mono" w:hAnsi="Candara" w:cs="IBM Plex Mono"/>
          <w:color w:val="000000"/>
          <w:sz w:val="20"/>
          <w:szCs w:val="24"/>
          <w:shd w:val="clear" w:color="auto" w:fill="F8F8FA"/>
        </w:rPr>
        <w:lastRenderedPageBreak/>
        <w:t>MAX(IMDb)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 xml:space="preserve"> - Used for highest rating identification in KPI cards</w:t>
      </w:r>
    </w:p>
    <w:p w14:paraId="34ACE0EC" w14:textId="77777777" w:rsidR="00C820F0" w:rsidRPr="008924A0" w:rsidRDefault="00000000">
      <w:pPr>
        <w:numPr>
          <w:ilvl w:val="0"/>
          <w:numId w:val="18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Style w:val="VerbatimChar"/>
          <w:rFonts w:ascii="Candara" w:eastAsia="IBM Plex Mono" w:hAnsi="Candara" w:cs="IBM Plex Mono"/>
          <w:color w:val="000000"/>
          <w:sz w:val="20"/>
          <w:szCs w:val="24"/>
          <w:shd w:val="clear" w:color="auto" w:fill="F8F8FA"/>
        </w:rPr>
        <w:t>MAX(Runtime)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 xml:space="preserve"> - Used for longest movie identification in metrics</w:t>
      </w:r>
    </w:p>
    <w:p w14:paraId="673D7BC6" w14:textId="77777777" w:rsidR="00C820F0" w:rsidRPr="008924A0" w:rsidRDefault="00000000">
      <w:pPr>
        <w:spacing w:before="315" w:after="105" w:line="360" w:lineRule="auto"/>
        <w:ind w:left="-30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8"/>
          <w:szCs w:val="24"/>
        </w:rPr>
        <w:t>Calculated Column (Power Query)</w:t>
      </w:r>
    </w:p>
    <w:p w14:paraId="3CC2440E" w14:textId="77777777" w:rsidR="00C820F0" w:rsidRPr="008924A0" w:rsidRDefault="00000000">
      <w:pPr>
        <w:numPr>
          <w:ilvl w:val="0"/>
          <w:numId w:val="19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Total Platforms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 xml:space="preserve">: </w:t>
      </w:r>
      <w:r w:rsidRPr="008924A0">
        <w:rPr>
          <w:rStyle w:val="VerbatimChar"/>
          <w:rFonts w:ascii="Candara" w:eastAsia="IBM Plex Mono" w:hAnsi="Candara" w:cs="IBM Plex Mono"/>
          <w:color w:val="000000"/>
          <w:sz w:val="20"/>
          <w:szCs w:val="24"/>
          <w:shd w:val="clear" w:color="auto" w:fill="F8F8FA"/>
        </w:rPr>
        <w:t>[Netflix] + [Hulu] + [Prime Video] + [Disney+]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 xml:space="preserve"> - Created in Power Query Editor to sum platform availability</w:t>
      </w:r>
    </w:p>
    <w:p w14:paraId="03B9A0DC" w14:textId="77777777" w:rsidR="00C820F0" w:rsidRPr="008924A0" w:rsidRDefault="00000000">
      <w:pPr>
        <w:spacing w:before="210" w:after="0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hAnsi="Candara"/>
          <w:noProof/>
          <w:sz w:val="22"/>
          <w:szCs w:val="24"/>
        </w:rPr>
      </w:r>
      <w:r w:rsidRPr="008924A0">
        <w:rPr>
          <w:rFonts w:ascii="Candara" w:hAnsi="Candara"/>
          <w:noProof/>
          <w:sz w:val="22"/>
          <w:szCs w:val="24"/>
        </w:rPr>
        <w:pict w14:anchorId="34D7A330">
          <v:rect id="_x0000_s205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35CCE40" w14:textId="04083C99" w:rsidR="00C820F0" w:rsidRPr="008924A0" w:rsidRDefault="00000000" w:rsidP="00EF3618">
      <w:pPr>
        <w:pStyle w:val="ListParagraph"/>
        <w:numPr>
          <w:ilvl w:val="0"/>
          <w:numId w:val="26"/>
        </w:numPr>
        <w:spacing w:before="315" w:after="105" w:line="360" w:lineRule="auto"/>
        <w:rPr>
          <w:rFonts w:ascii="Candara" w:hAnsi="Candara"/>
          <w:sz w:val="28"/>
          <w:szCs w:val="32"/>
        </w:rPr>
      </w:pPr>
      <w:r w:rsidRPr="008924A0">
        <w:rPr>
          <w:rFonts w:ascii="Candara" w:eastAsia="inter" w:hAnsi="Candara" w:cs="inter"/>
          <w:b/>
          <w:color w:val="000000"/>
          <w:sz w:val="36"/>
          <w:szCs w:val="28"/>
        </w:rPr>
        <w:t>CONCLUSION</w:t>
      </w:r>
    </w:p>
    <w:p w14:paraId="1A6114D1" w14:textId="77777777" w:rsidR="00C820F0" w:rsidRPr="008924A0" w:rsidRDefault="00000000">
      <w:pPr>
        <w:spacing w:before="315" w:after="105" w:line="360" w:lineRule="auto"/>
        <w:ind w:left="-30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8"/>
          <w:szCs w:val="24"/>
        </w:rPr>
        <w:t>Key Insights Revealed</w:t>
      </w:r>
    </w:p>
    <w:p w14:paraId="196845CF" w14:textId="77777777" w:rsidR="00C820F0" w:rsidRPr="008924A0" w:rsidRDefault="00000000">
      <w:pPr>
        <w:numPr>
          <w:ilvl w:val="0"/>
          <w:numId w:val="20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Content Volume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The dataset contains 16,744 movies spanning over a century (1902-2020), indicating comprehensive historical coverage</w:t>
      </w:r>
    </w:p>
    <w:p w14:paraId="504ACC4C" w14:textId="77777777" w:rsidR="00C820F0" w:rsidRPr="008924A0" w:rsidRDefault="00000000">
      <w:pPr>
        <w:numPr>
          <w:ilvl w:val="0"/>
          <w:numId w:val="20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Quality Benchmarks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Average IMDb rating of 5.99 suggests moderate quality standards, with highest-rated content achieving 9.30</w:t>
      </w:r>
    </w:p>
    <w:p w14:paraId="608C5EFE" w14:textId="77777777" w:rsidR="00C820F0" w:rsidRPr="008924A0" w:rsidRDefault="00000000">
      <w:pPr>
        <w:numPr>
          <w:ilvl w:val="0"/>
          <w:numId w:val="20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Platform Strategy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Low average platform coverage (1.05) indicates high content exclusivity across streaming services</w:t>
      </w:r>
    </w:p>
    <w:p w14:paraId="042518E2" w14:textId="77777777" w:rsidR="00C820F0" w:rsidRPr="008924A0" w:rsidRDefault="00000000">
      <w:pPr>
        <w:numPr>
          <w:ilvl w:val="0"/>
          <w:numId w:val="20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Genre Preferences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Drama and comedy dominate the content landscape, showing balanced entertainment preferences</w:t>
      </w:r>
    </w:p>
    <w:p w14:paraId="1E384B14" w14:textId="77777777" w:rsidR="00C820F0" w:rsidRPr="008924A0" w:rsidRDefault="00000000">
      <w:pPr>
        <w:numPr>
          <w:ilvl w:val="0"/>
          <w:numId w:val="20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Global Reach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Content production spans 1,304 countries, demonstrating truly international scope</w:t>
      </w:r>
    </w:p>
    <w:p w14:paraId="70A501D9" w14:textId="77777777" w:rsidR="00C820F0" w:rsidRPr="008924A0" w:rsidRDefault="00000000">
      <w:pPr>
        <w:numPr>
          <w:ilvl w:val="0"/>
          <w:numId w:val="20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Temporal Trends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>: Movie production has accelerated significantly in recent decades, visible in the release timeline</w:t>
      </w:r>
    </w:p>
    <w:p w14:paraId="0544DBE5" w14:textId="77777777" w:rsidR="00C820F0" w:rsidRPr="008924A0" w:rsidRDefault="00000000">
      <w:pPr>
        <w:spacing w:before="315" w:after="105" w:line="360" w:lineRule="auto"/>
        <w:ind w:left="-30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8"/>
          <w:szCs w:val="24"/>
        </w:rPr>
        <w:t>Business Value</w:t>
      </w:r>
    </w:p>
    <w:p w14:paraId="3DB48F9F" w14:textId="77777777" w:rsidR="00C820F0" w:rsidRPr="008924A0" w:rsidRDefault="00000000">
      <w:pPr>
        <w:spacing w:after="210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color w:val="000000"/>
          <w:sz w:val="22"/>
          <w:szCs w:val="24"/>
        </w:rPr>
        <w:t>This dashboard successfully provides:</w:t>
      </w:r>
    </w:p>
    <w:p w14:paraId="52F69FC7" w14:textId="77777777" w:rsidR="00C820F0" w:rsidRPr="008924A0" w:rsidRDefault="00000000">
      <w:pPr>
        <w:numPr>
          <w:ilvl w:val="0"/>
          <w:numId w:val="21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Strategic Intelligence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 xml:space="preserve"> for content acquisition decisions</w:t>
      </w:r>
    </w:p>
    <w:p w14:paraId="5A5C670A" w14:textId="77777777" w:rsidR="00C820F0" w:rsidRPr="008924A0" w:rsidRDefault="00000000">
      <w:pPr>
        <w:numPr>
          <w:ilvl w:val="0"/>
          <w:numId w:val="21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Market Analysis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 xml:space="preserve"> for competitive positioning</w:t>
      </w:r>
    </w:p>
    <w:p w14:paraId="25E9CAFE" w14:textId="77777777" w:rsidR="00C820F0" w:rsidRPr="008924A0" w:rsidRDefault="00000000">
      <w:pPr>
        <w:numPr>
          <w:ilvl w:val="0"/>
          <w:numId w:val="21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lastRenderedPageBreak/>
        <w:t>Quality Benchmarking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 xml:space="preserve"> for content evaluation</w:t>
      </w:r>
    </w:p>
    <w:p w14:paraId="151D3C61" w14:textId="77777777" w:rsidR="00C820F0" w:rsidRPr="008924A0" w:rsidRDefault="00000000">
      <w:pPr>
        <w:numPr>
          <w:ilvl w:val="0"/>
          <w:numId w:val="21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Geographic Insights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 xml:space="preserve"> for regional content strategy</w:t>
      </w:r>
    </w:p>
    <w:p w14:paraId="1DA2215E" w14:textId="77777777" w:rsidR="00C820F0" w:rsidRPr="008924A0" w:rsidRDefault="00000000">
      <w:pPr>
        <w:numPr>
          <w:ilvl w:val="0"/>
          <w:numId w:val="21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2"/>
          <w:szCs w:val="24"/>
        </w:rPr>
        <w:t>Historical Context</w:t>
      </w:r>
      <w:r w:rsidRPr="008924A0">
        <w:rPr>
          <w:rFonts w:ascii="Candara" w:eastAsia="inter" w:hAnsi="Candara" w:cs="inter"/>
          <w:color w:val="000000"/>
          <w:sz w:val="22"/>
          <w:szCs w:val="24"/>
        </w:rPr>
        <w:t xml:space="preserve"> for industry trend analysis</w:t>
      </w:r>
    </w:p>
    <w:p w14:paraId="6FE6DB9A" w14:textId="77777777" w:rsidR="00C820F0" w:rsidRPr="008924A0" w:rsidRDefault="00000000">
      <w:pPr>
        <w:spacing w:before="315" w:after="105" w:line="360" w:lineRule="auto"/>
        <w:ind w:left="-30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8"/>
          <w:szCs w:val="24"/>
        </w:rPr>
        <w:t>Technical Achievement</w:t>
      </w:r>
    </w:p>
    <w:p w14:paraId="06839597" w14:textId="77777777" w:rsidR="00C820F0" w:rsidRPr="008924A0" w:rsidRDefault="00000000">
      <w:pPr>
        <w:spacing w:after="210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color w:val="000000"/>
          <w:sz w:val="22"/>
          <w:szCs w:val="24"/>
        </w:rPr>
        <w:t>The dashboard demonstrates professional Power BI development skills including:</w:t>
      </w:r>
    </w:p>
    <w:p w14:paraId="010E720A" w14:textId="77777777" w:rsidR="00C820F0" w:rsidRPr="008924A0" w:rsidRDefault="00000000">
      <w:pPr>
        <w:numPr>
          <w:ilvl w:val="0"/>
          <w:numId w:val="22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color w:val="000000"/>
          <w:sz w:val="22"/>
          <w:szCs w:val="24"/>
        </w:rPr>
        <w:t>Clean data transformation and preparation</w:t>
      </w:r>
    </w:p>
    <w:p w14:paraId="2239953E" w14:textId="77777777" w:rsidR="00C820F0" w:rsidRPr="008924A0" w:rsidRDefault="00000000">
      <w:pPr>
        <w:numPr>
          <w:ilvl w:val="0"/>
          <w:numId w:val="22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color w:val="000000"/>
          <w:sz w:val="22"/>
          <w:szCs w:val="24"/>
        </w:rPr>
        <w:t>Effective visual design and layout principles</w:t>
      </w:r>
    </w:p>
    <w:p w14:paraId="161F3A6D" w14:textId="77777777" w:rsidR="00C820F0" w:rsidRPr="008924A0" w:rsidRDefault="00000000">
      <w:pPr>
        <w:numPr>
          <w:ilvl w:val="0"/>
          <w:numId w:val="22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color w:val="000000"/>
          <w:sz w:val="22"/>
          <w:szCs w:val="24"/>
        </w:rPr>
        <w:t>Interactive filtering and cross-visual relationships</w:t>
      </w:r>
    </w:p>
    <w:p w14:paraId="471130D7" w14:textId="77777777" w:rsidR="00C820F0" w:rsidRPr="008924A0" w:rsidRDefault="00000000">
      <w:pPr>
        <w:numPr>
          <w:ilvl w:val="0"/>
          <w:numId w:val="22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color w:val="000000"/>
          <w:sz w:val="22"/>
          <w:szCs w:val="24"/>
        </w:rPr>
        <w:t>Comprehensive analytical coverage without overwhelming complexity</w:t>
      </w:r>
    </w:p>
    <w:p w14:paraId="798B8400" w14:textId="77777777" w:rsidR="00C820F0" w:rsidRPr="008924A0" w:rsidRDefault="00000000">
      <w:pPr>
        <w:numPr>
          <w:ilvl w:val="0"/>
          <w:numId w:val="22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color w:val="000000"/>
          <w:sz w:val="22"/>
          <w:szCs w:val="24"/>
        </w:rPr>
        <w:t>Mobile-responsive design suitable for executive presentation</w:t>
      </w:r>
    </w:p>
    <w:p w14:paraId="7853FF10" w14:textId="77777777" w:rsidR="00C820F0" w:rsidRPr="008924A0" w:rsidRDefault="00000000">
      <w:pPr>
        <w:spacing w:before="315" w:after="105" w:line="360" w:lineRule="auto"/>
        <w:ind w:left="-30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b/>
          <w:color w:val="000000"/>
          <w:sz w:val="28"/>
          <w:szCs w:val="24"/>
        </w:rPr>
        <w:t>Recommendations for Use</w:t>
      </w:r>
    </w:p>
    <w:p w14:paraId="496D0DCF" w14:textId="77777777" w:rsidR="00C820F0" w:rsidRPr="008924A0" w:rsidRDefault="00000000">
      <w:pPr>
        <w:numPr>
          <w:ilvl w:val="0"/>
          <w:numId w:val="23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color w:val="000000"/>
          <w:sz w:val="22"/>
          <w:szCs w:val="24"/>
        </w:rPr>
        <w:t>Use Page 1 for executive summaries and high-level KPI monitoring</w:t>
      </w:r>
    </w:p>
    <w:p w14:paraId="77B7A7EC" w14:textId="77777777" w:rsidR="00C820F0" w:rsidRPr="008924A0" w:rsidRDefault="00000000">
      <w:pPr>
        <w:numPr>
          <w:ilvl w:val="0"/>
          <w:numId w:val="23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color w:val="000000"/>
          <w:sz w:val="22"/>
          <w:szCs w:val="24"/>
        </w:rPr>
        <w:t>Use Page 2 for detailed content strategy and market analysis</w:t>
      </w:r>
    </w:p>
    <w:p w14:paraId="5BB1EDE3" w14:textId="77777777" w:rsidR="00C820F0" w:rsidRPr="008924A0" w:rsidRDefault="00000000">
      <w:pPr>
        <w:numPr>
          <w:ilvl w:val="0"/>
          <w:numId w:val="23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color w:val="000000"/>
          <w:sz w:val="22"/>
          <w:szCs w:val="24"/>
        </w:rPr>
        <w:t>Apply filters to focus on specific time periods, genres, or regions of interest</w:t>
      </w:r>
    </w:p>
    <w:p w14:paraId="53FFFFB2" w14:textId="77777777" w:rsidR="00C820F0" w:rsidRPr="008924A0" w:rsidRDefault="00000000">
      <w:pPr>
        <w:numPr>
          <w:ilvl w:val="0"/>
          <w:numId w:val="23"/>
        </w:numPr>
        <w:spacing w:before="105" w:after="105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color w:val="000000"/>
          <w:sz w:val="22"/>
          <w:szCs w:val="24"/>
        </w:rPr>
        <w:t>Regular data refresh will maintain current market intelligence value</w:t>
      </w:r>
    </w:p>
    <w:p w14:paraId="1F012E87" w14:textId="77777777" w:rsidR="00C820F0" w:rsidRPr="008924A0" w:rsidRDefault="00000000">
      <w:pPr>
        <w:spacing w:after="210" w:line="360" w:lineRule="auto"/>
        <w:rPr>
          <w:rFonts w:ascii="Candara" w:hAnsi="Candara"/>
          <w:sz w:val="22"/>
          <w:szCs w:val="24"/>
        </w:rPr>
      </w:pPr>
      <w:r w:rsidRPr="008924A0">
        <w:rPr>
          <w:rFonts w:ascii="Candara" w:eastAsia="inter" w:hAnsi="Candara" w:cs="inter"/>
          <w:color w:val="000000"/>
          <w:sz w:val="22"/>
          <w:szCs w:val="24"/>
        </w:rPr>
        <w:t>This dashboard serves as a powerful analytical tool for understanding the complex OTT media landscape and supporting data-driven decision-making in content strategy and platform management.</w:t>
      </w:r>
    </w:p>
    <w:sectPr w:rsidR="00C820F0" w:rsidRPr="008924A0" w:rsidSect="00BF5F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65" w:right="1365" w:bottom="1365" w:left="136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F3319" w14:textId="77777777" w:rsidR="00B52784" w:rsidRDefault="00B52784" w:rsidP="00315975">
      <w:pPr>
        <w:spacing w:after="0" w:line="240" w:lineRule="auto"/>
      </w:pPr>
      <w:r>
        <w:separator/>
      </w:r>
    </w:p>
  </w:endnote>
  <w:endnote w:type="continuationSeparator" w:id="0">
    <w:p w14:paraId="7B24D2CA" w14:textId="77777777" w:rsidR="00B52784" w:rsidRDefault="00B52784" w:rsidP="00315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D27A0" w14:textId="77777777" w:rsidR="00DE1999" w:rsidRDefault="00DE19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7FDB9" w14:textId="3960E383" w:rsidR="00315975" w:rsidRPr="00315975" w:rsidRDefault="00315975">
    <w:pPr>
      <w:pStyle w:val="Footer"/>
      <w:rPr>
        <w:rFonts w:ascii="Candara" w:hAnsi="Candara"/>
        <w:b/>
        <w:sz w:val="32"/>
      </w:rPr>
    </w:pPr>
    <w:r>
      <w:rPr>
        <w:rFonts w:ascii="Candara" w:hAnsi="Candara"/>
        <w:b/>
        <w:sz w:val="32"/>
      </w:rPr>
      <w:t>Data Analysis Visualization with Microsoft Power BI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A7E8E" w14:textId="77777777" w:rsidR="00DE1999" w:rsidRDefault="00DE19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82B63" w14:textId="77777777" w:rsidR="00B52784" w:rsidRDefault="00B52784" w:rsidP="00315975">
      <w:pPr>
        <w:spacing w:after="0" w:line="240" w:lineRule="auto"/>
      </w:pPr>
      <w:r>
        <w:separator/>
      </w:r>
    </w:p>
  </w:footnote>
  <w:footnote w:type="continuationSeparator" w:id="0">
    <w:p w14:paraId="4CAB1B25" w14:textId="77777777" w:rsidR="00B52784" w:rsidRDefault="00B52784" w:rsidP="00315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1BADB" w14:textId="77777777" w:rsidR="00DE1999" w:rsidRDefault="00DE19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67D8D" w14:textId="1DDC2DB7" w:rsidR="00315975" w:rsidRPr="00315975" w:rsidRDefault="00315975" w:rsidP="00315975">
    <w:pPr>
      <w:pStyle w:val="Header"/>
      <w:rPr>
        <w:rFonts w:ascii="Candara" w:hAnsi="Candara"/>
        <w:b/>
        <w:sz w:val="32"/>
      </w:rPr>
    </w:pPr>
    <w:r w:rsidRPr="00652248">
      <w:rPr>
        <w:rFonts w:ascii="Candara" w:hAnsi="Candara"/>
        <w:b/>
        <w:sz w:val="32"/>
      </w:rPr>
      <w:t xml:space="preserve">Class: </w:t>
    </w:r>
    <w:proofErr w:type="spellStart"/>
    <w:r w:rsidR="00DE1999">
      <w:rPr>
        <w:rFonts w:ascii="Candara" w:hAnsi="Candara"/>
        <w:b/>
        <w:sz w:val="32"/>
      </w:rPr>
      <w:t>T</w:t>
    </w:r>
    <w:r w:rsidRPr="00652248">
      <w:rPr>
        <w:rFonts w:ascii="Candara" w:hAnsi="Candara"/>
        <w:b/>
        <w:sz w:val="32"/>
      </w:rPr>
      <w:t>yBSc</w:t>
    </w:r>
    <w:proofErr w:type="spellEnd"/>
    <w:r w:rsidR="00DE1999">
      <w:rPr>
        <w:rFonts w:ascii="Candara" w:hAnsi="Candara"/>
        <w:b/>
        <w:sz w:val="32"/>
      </w:rPr>
      <w:t>-</w:t>
    </w:r>
    <w:r w:rsidRPr="00652248">
      <w:rPr>
        <w:rFonts w:ascii="Candara" w:hAnsi="Candara"/>
        <w:b/>
        <w:sz w:val="32"/>
      </w:rPr>
      <w:t>DS</w:t>
    </w:r>
    <w:r w:rsidRPr="00652248">
      <w:rPr>
        <w:rFonts w:ascii="Candara" w:hAnsi="Candara"/>
        <w:b/>
        <w:sz w:val="32"/>
      </w:rPr>
      <w:ptab w:relativeTo="margin" w:alignment="center" w:leader="none"/>
    </w:r>
    <w:r w:rsidRPr="00652248">
      <w:rPr>
        <w:rFonts w:ascii="Candara" w:hAnsi="Candara"/>
        <w:b/>
        <w:sz w:val="32"/>
      </w:rPr>
      <w:t>Name: Smiti Badugu</w:t>
    </w:r>
    <w:r w:rsidRPr="00652248">
      <w:rPr>
        <w:rFonts w:ascii="Candara" w:hAnsi="Candara"/>
        <w:b/>
        <w:sz w:val="32"/>
      </w:rPr>
      <w:ptab w:relativeTo="margin" w:alignment="right" w:leader="none"/>
    </w:r>
    <w:r>
      <w:rPr>
        <w:rFonts w:ascii="Candara" w:hAnsi="Candara"/>
        <w:b/>
        <w:sz w:val="32"/>
      </w:rPr>
      <w:t xml:space="preserve">   Roll No.: SDS2425003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9A424" w14:textId="77777777" w:rsidR="00DE1999" w:rsidRDefault="00DE19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34759"/>
    <w:multiLevelType w:val="hybridMultilevel"/>
    <w:tmpl w:val="B4F21F24"/>
    <w:lvl w:ilvl="0" w:tplc="08D4ED3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DF870DE">
      <w:numFmt w:val="decimal"/>
      <w:lvlText w:val=""/>
      <w:lvlJc w:val="left"/>
    </w:lvl>
    <w:lvl w:ilvl="2" w:tplc="8D3A8A2A">
      <w:numFmt w:val="decimal"/>
      <w:lvlText w:val=""/>
      <w:lvlJc w:val="left"/>
    </w:lvl>
    <w:lvl w:ilvl="3" w:tplc="11404BD8">
      <w:numFmt w:val="decimal"/>
      <w:lvlText w:val=""/>
      <w:lvlJc w:val="left"/>
    </w:lvl>
    <w:lvl w:ilvl="4" w:tplc="247853F4">
      <w:numFmt w:val="decimal"/>
      <w:lvlText w:val=""/>
      <w:lvlJc w:val="left"/>
    </w:lvl>
    <w:lvl w:ilvl="5" w:tplc="12FE1050">
      <w:numFmt w:val="decimal"/>
      <w:lvlText w:val=""/>
      <w:lvlJc w:val="left"/>
    </w:lvl>
    <w:lvl w:ilvl="6" w:tplc="16A4E4C0">
      <w:numFmt w:val="decimal"/>
      <w:lvlText w:val=""/>
      <w:lvlJc w:val="left"/>
    </w:lvl>
    <w:lvl w:ilvl="7" w:tplc="3D5C862C">
      <w:numFmt w:val="decimal"/>
      <w:lvlText w:val=""/>
      <w:lvlJc w:val="left"/>
    </w:lvl>
    <w:lvl w:ilvl="8" w:tplc="E40EAAD2">
      <w:numFmt w:val="decimal"/>
      <w:lvlText w:val=""/>
      <w:lvlJc w:val="left"/>
    </w:lvl>
  </w:abstractNum>
  <w:abstractNum w:abstractNumId="1" w15:restartNumberingAfterBreak="0">
    <w:nsid w:val="0B207538"/>
    <w:multiLevelType w:val="hybridMultilevel"/>
    <w:tmpl w:val="5DBA37CC"/>
    <w:lvl w:ilvl="0" w:tplc="F6720DA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7EA505C">
      <w:numFmt w:val="decimal"/>
      <w:lvlText w:val=""/>
      <w:lvlJc w:val="left"/>
    </w:lvl>
    <w:lvl w:ilvl="2" w:tplc="3B44111E">
      <w:numFmt w:val="decimal"/>
      <w:lvlText w:val=""/>
      <w:lvlJc w:val="left"/>
    </w:lvl>
    <w:lvl w:ilvl="3" w:tplc="030C5212">
      <w:numFmt w:val="decimal"/>
      <w:lvlText w:val=""/>
      <w:lvlJc w:val="left"/>
    </w:lvl>
    <w:lvl w:ilvl="4" w:tplc="0944D066">
      <w:numFmt w:val="decimal"/>
      <w:lvlText w:val=""/>
      <w:lvlJc w:val="left"/>
    </w:lvl>
    <w:lvl w:ilvl="5" w:tplc="821CE77E">
      <w:numFmt w:val="decimal"/>
      <w:lvlText w:val=""/>
      <w:lvlJc w:val="left"/>
    </w:lvl>
    <w:lvl w:ilvl="6" w:tplc="55365A3A">
      <w:numFmt w:val="decimal"/>
      <w:lvlText w:val=""/>
      <w:lvlJc w:val="left"/>
    </w:lvl>
    <w:lvl w:ilvl="7" w:tplc="C8B6823A">
      <w:numFmt w:val="decimal"/>
      <w:lvlText w:val=""/>
      <w:lvlJc w:val="left"/>
    </w:lvl>
    <w:lvl w:ilvl="8" w:tplc="7C94C876">
      <w:numFmt w:val="decimal"/>
      <w:lvlText w:val=""/>
      <w:lvlJc w:val="left"/>
    </w:lvl>
  </w:abstractNum>
  <w:abstractNum w:abstractNumId="2" w15:restartNumberingAfterBreak="0">
    <w:nsid w:val="0E753F43"/>
    <w:multiLevelType w:val="hybridMultilevel"/>
    <w:tmpl w:val="45F2B06E"/>
    <w:lvl w:ilvl="0" w:tplc="DB72299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79C1870">
      <w:numFmt w:val="decimal"/>
      <w:lvlText w:val=""/>
      <w:lvlJc w:val="left"/>
    </w:lvl>
    <w:lvl w:ilvl="2" w:tplc="F4BA1CA4">
      <w:numFmt w:val="decimal"/>
      <w:lvlText w:val=""/>
      <w:lvlJc w:val="left"/>
    </w:lvl>
    <w:lvl w:ilvl="3" w:tplc="04B02FCA">
      <w:numFmt w:val="decimal"/>
      <w:lvlText w:val=""/>
      <w:lvlJc w:val="left"/>
    </w:lvl>
    <w:lvl w:ilvl="4" w:tplc="E4E830EA">
      <w:numFmt w:val="decimal"/>
      <w:lvlText w:val=""/>
      <w:lvlJc w:val="left"/>
    </w:lvl>
    <w:lvl w:ilvl="5" w:tplc="CC486010">
      <w:numFmt w:val="decimal"/>
      <w:lvlText w:val=""/>
      <w:lvlJc w:val="left"/>
    </w:lvl>
    <w:lvl w:ilvl="6" w:tplc="D362CE6E">
      <w:numFmt w:val="decimal"/>
      <w:lvlText w:val=""/>
      <w:lvlJc w:val="left"/>
    </w:lvl>
    <w:lvl w:ilvl="7" w:tplc="DF90516E">
      <w:numFmt w:val="decimal"/>
      <w:lvlText w:val=""/>
      <w:lvlJc w:val="left"/>
    </w:lvl>
    <w:lvl w:ilvl="8" w:tplc="45146DD4">
      <w:numFmt w:val="decimal"/>
      <w:lvlText w:val=""/>
      <w:lvlJc w:val="left"/>
    </w:lvl>
  </w:abstractNum>
  <w:abstractNum w:abstractNumId="3" w15:restartNumberingAfterBreak="0">
    <w:nsid w:val="172F1ED5"/>
    <w:multiLevelType w:val="hybridMultilevel"/>
    <w:tmpl w:val="F598697E"/>
    <w:lvl w:ilvl="0" w:tplc="75BC0A24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F802186">
      <w:numFmt w:val="decimal"/>
      <w:lvlText w:val=""/>
      <w:lvlJc w:val="left"/>
    </w:lvl>
    <w:lvl w:ilvl="2" w:tplc="5BEA7CE6">
      <w:numFmt w:val="decimal"/>
      <w:lvlText w:val=""/>
      <w:lvlJc w:val="left"/>
    </w:lvl>
    <w:lvl w:ilvl="3" w:tplc="FAE2428C">
      <w:numFmt w:val="decimal"/>
      <w:lvlText w:val=""/>
      <w:lvlJc w:val="left"/>
    </w:lvl>
    <w:lvl w:ilvl="4" w:tplc="73E22E44">
      <w:numFmt w:val="decimal"/>
      <w:lvlText w:val=""/>
      <w:lvlJc w:val="left"/>
    </w:lvl>
    <w:lvl w:ilvl="5" w:tplc="5A7CA8BA">
      <w:numFmt w:val="decimal"/>
      <w:lvlText w:val=""/>
      <w:lvlJc w:val="left"/>
    </w:lvl>
    <w:lvl w:ilvl="6" w:tplc="75DAA784">
      <w:numFmt w:val="decimal"/>
      <w:lvlText w:val=""/>
      <w:lvlJc w:val="left"/>
    </w:lvl>
    <w:lvl w:ilvl="7" w:tplc="E2521704">
      <w:numFmt w:val="decimal"/>
      <w:lvlText w:val=""/>
      <w:lvlJc w:val="left"/>
    </w:lvl>
    <w:lvl w:ilvl="8" w:tplc="77740A3E">
      <w:numFmt w:val="decimal"/>
      <w:lvlText w:val=""/>
      <w:lvlJc w:val="left"/>
    </w:lvl>
  </w:abstractNum>
  <w:abstractNum w:abstractNumId="4" w15:restartNumberingAfterBreak="0">
    <w:nsid w:val="1E642C0F"/>
    <w:multiLevelType w:val="hybridMultilevel"/>
    <w:tmpl w:val="FD66C128"/>
    <w:lvl w:ilvl="0" w:tplc="9FB8DDD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9329C3A">
      <w:numFmt w:val="decimal"/>
      <w:lvlText w:val=""/>
      <w:lvlJc w:val="left"/>
    </w:lvl>
    <w:lvl w:ilvl="2" w:tplc="05B674C2">
      <w:numFmt w:val="decimal"/>
      <w:lvlText w:val=""/>
      <w:lvlJc w:val="left"/>
    </w:lvl>
    <w:lvl w:ilvl="3" w:tplc="B2144BB2">
      <w:numFmt w:val="decimal"/>
      <w:lvlText w:val=""/>
      <w:lvlJc w:val="left"/>
    </w:lvl>
    <w:lvl w:ilvl="4" w:tplc="4CD63002">
      <w:numFmt w:val="decimal"/>
      <w:lvlText w:val=""/>
      <w:lvlJc w:val="left"/>
    </w:lvl>
    <w:lvl w:ilvl="5" w:tplc="4828937A">
      <w:numFmt w:val="decimal"/>
      <w:lvlText w:val=""/>
      <w:lvlJc w:val="left"/>
    </w:lvl>
    <w:lvl w:ilvl="6" w:tplc="535ECBA8">
      <w:numFmt w:val="decimal"/>
      <w:lvlText w:val=""/>
      <w:lvlJc w:val="left"/>
    </w:lvl>
    <w:lvl w:ilvl="7" w:tplc="60CE488E">
      <w:numFmt w:val="decimal"/>
      <w:lvlText w:val=""/>
      <w:lvlJc w:val="left"/>
    </w:lvl>
    <w:lvl w:ilvl="8" w:tplc="D9449214">
      <w:numFmt w:val="decimal"/>
      <w:lvlText w:val=""/>
      <w:lvlJc w:val="left"/>
    </w:lvl>
  </w:abstractNum>
  <w:abstractNum w:abstractNumId="5" w15:restartNumberingAfterBreak="0">
    <w:nsid w:val="25BA11BA"/>
    <w:multiLevelType w:val="hybridMultilevel"/>
    <w:tmpl w:val="25521BFC"/>
    <w:lvl w:ilvl="0" w:tplc="A2DEC4DE">
      <w:start w:val="1"/>
      <w:numFmt w:val="decimal"/>
      <w:lvlText w:val="%1."/>
      <w:lvlJc w:val="left"/>
      <w:pPr>
        <w:ind w:left="330" w:hanging="360"/>
      </w:pPr>
      <w:rPr>
        <w:rFonts w:eastAsia="inter" w:cs="inter" w:hint="default"/>
        <w:b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50" w:hanging="360"/>
      </w:pPr>
    </w:lvl>
    <w:lvl w:ilvl="2" w:tplc="0409001B" w:tentative="1">
      <w:start w:val="1"/>
      <w:numFmt w:val="lowerRoman"/>
      <w:lvlText w:val="%3."/>
      <w:lvlJc w:val="right"/>
      <w:pPr>
        <w:ind w:left="1770" w:hanging="180"/>
      </w:pPr>
    </w:lvl>
    <w:lvl w:ilvl="3" w:tplc="0409000F" w:tentative="1">
      <w:start w:val="1"/>
      <w:numFmt w:val="decimal"/>
      <w:lvlText w:val="%4."/>
      <w:lvlJc w:val="left"/>
      <w:pPr>
        <w:ind w:left="2490" w:hanging="360"/>
      </w:pPr>
    </w:lvl>
    <w:lvl w:ilvl="4" w:tplc="04090019" w:tentative="1">
      <w:start w:val="1"/>
      <w:numFmt w:val="lowerLetter"/>
      <w:lvlText w:val="%5."/>
      <w:lvlJc w:val="left"/>
      <w:pPr>
        <w:ind w:left="3210" w:hanging="360"/>
      </w:pPr>
    </w:lvl>
    <w:lvl w:ilvl="5" w:tplc="0409001B" w:tentative="1">
      <w:start w:val="1"/>
      <w:numFmt w:val="lowerRoman"/>
      <w:lvlText w:val="%6."/>
      <w:lvlJc w:val="right"/>
      <w:pPr>
        <w:ind w:left="3930" w:hanging="180"/>
      </w:pPr>
    </w:lvl>
    <w:lvl w:ilvl="6" w:tplc="0409000F" w:tentative="1">
      <w:start w:val="1"/>
      <w:numFmt w:val="decimal"/>
      <w:lvlText w:val="%7."/>
      <w:lvlJc w:val="left"/>
      <w:pPr>
        <w:ind w:left="4650" w:hanging="360"/>
      </w:pPr>
    </w:lvl>
    <w:lvl w:ilvl="7" w:tplc="04090019" w:tentative="1">
      <w:start w:val="1"/>
      <w:numFmt w:val="lowerLetter"/>
      <w:lvlText w:val="%8."/>
      <w:lvlJc w:val="left"/>
      <w:pPr>
        <w:ind w:left="5370" w:hanging="360"/>
      </w:pPr>
    </w:lvl>
    <w:lvl w:ilvl="8" w:tplc="0409001B" w:tentative="1">
      <w:start w:val="1"/>
      <w:numFmt w:val="lowerRoman"/>
      <w:lvlText w:val="%9."/>
      <w:lvlJc w:val="right"/>
      <w:pPr>
        <w:ind w:left="6090" w:hanging="180"/>
      </w:pPr>
    </w:lvl>
  </w:abstractNum>
  <w:abstractNum w:abstractNumId="6" w15:restartNumberingAfterBreak="0">
    <w:nsid w:val="268441C5"/>
    <w:multiLevelType w:val="hybridMultilevel"/>
    <w:tmpl w:val="E116B9D0"/>
    <w:lvl w:ilvl="0" w:tplc="DDB864D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B062AA4">
      <w:numFmt w:val="decimal"/>
      <w:lvlText w:val=""/>
      <w:lvlJc w:val="left"/>
    </w:lvl>
    <w:lvl w:ilvl="2" w:tplc="61EE420C">
      <w:numFmt w:val="decimal"/>
      <w:lvlText w:val=""/>
      <w:lvlJc w:val="left"/>
    </w:lvl>
    <w:lvl w:ilvl="3" w:tplc="26F278A6">
      <w:numFmt w:val="decimal"/>
      <w:lvlText w:val=""/>
      <w:lvlJc w:val="left"/>
    </w:lvl>
    <w:lvl w:ilvl="4" w:tplc="FF6ECF5E">
      <w:numFmt w:val="decimal"/>
      <w:lvlText w:val=""/>
      <w:lvlJc w:val="left"/>
    </w:lvl>
    <w:lvl w:ilvl="5" w:tplc="BDB20888">
      <w:numFmt w:val="decimal"/>
      <w:lvlText w:val=""/>
      <w:lvlJc w:val="left"/>
    </w:lvl>
    <w:lvl w:ilvl="6" w:tplc="C682120C">
      <w:numFmt w:val="decimal"/>
      <w:lvlText w:val=""/>
      <w:lvlJc w:val="left"/>
    </w:lvl>
    <w:lvl w:ilvl="7" w:tplc="D452C590">
      <w:numFmt w:val="decimal"/>
      <w:lvlText w:val=""/>
      <w:lvlJc w:val="left"/>
    </w:lvl>
    <w:lvl w:ilvl="8" w:tplc="A2CC0ECA">
      <w:numFmt w:val="decimal"/>
      <w:lvlText w:val=""/>
      <w:lvlJc w:val="left"/>
    </w:lvl>
  </w:abstractNum>
  <w:abstractNum w:abstractNumId="7" w15:restartNumberingAfterBreak="0">
    <w:nsid w:val="346D67AD"/>
    <w:multiLevelType w:val="hybridMultilevel"/>
    <w:tmpl w:val="3A705E50"/>
    <w:lvl w:ilvl="0" w:tplc="B41E5D4C">
      <w:numFmt w:val="decimal"/>
      <w:lvlText w:val=""/>
      <w:lvlJc w:val="left"/>
    </w:lvl>
    <w:lvl w:ilvl="1" w:tplc="8C0E83EC">
      <w:numFmt w:val="decimal"/>
      <w:lvlText w:val=""/>
      <w:lvlJc w:val="left"/>
    </w:lvl>
    <w:lvl w:ilvl="2" w:tplc="6FD6EDC0">
      <w:numFmt w:val="decimal"/>
      <w:lvlText w:val=""/>
      <w:lvlJc w:val="left"/>
    </w:lvl>
    <w:lvl w:ilvl="3" w:tplc="9BA6ADC2">
      <w:numFmt w:val="decimal"/>
      <w:lvlText w:val=""/>
      <w:lvlJc w:val="left"/>
    </w:lvl>
    <w:lvl w:ilvl="4" w:tplc="8DEC183E">
      <w:numFmt w:val="decimal"/>
      <w:lvlText w:val=""/>
      <w:lvlJc w:val="left"/>
    </w:lvl>
    <w:lvl w:ilvl="5" w:tplc="6D70ED8C">
      <w:numFmt w:val="decimal"/>
      <w:lvlText w:val=""/>
      <w:lvlJc w:val="left"/>
    </w:lvl>
    <w:lvl w:ilvl="6" w:tplc="C330A8CC">
      <w:numFmt w:val="decimal"/>
      <w:lvlText w:val=""/>
      <w:lvlJc w:val="left"/>
    </w:lvl>
    <w:lvl w:ilvl="7" w:tplc="361AE462">
      <w:numFmt w:val="decimal"/>
      <w:lvlText w:val=""/>
      <w:lvlJc w:val="left"/>
    </w:lvl>
    <w:lvl w:ilvl="8" w:tplc="20C0E1D8">
      <w:numFmt w:val="decimal"/>
      <w:lvlText w:val=""/>
      <w:lvlJc w:val="left"/>
    </w:lvl>
  </w:abstractNum>
  <w:abstractNum w:abstractNumId="8" w15:restartNumberingAfterBreak="0">
    <w:nsid w:val="36AD4126"/>
    <w:multiLevelType w:val="hybridMultilevel"/>
    <w:tmpl w:val="2E2EE6A0"/>
    <w:lvl w:ilvl="0" w:tplc="08BEE09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09232F6">
      <w:numFmt w:val="decimal"/>
      <w:lvlText w:val=""/>
      <w:lvlJc w:val="left"/>
    </w:lvl>
    <w:lvl w:ilvl="2" w:tplc="5A84FDC8">
      <w:numFmt w:val="decimal"/>
      <w:lvlText w:val=""/>
      <w:lvlJc w:val="left"/>
    </w:lvl>
    <w:lvl w:ilvl="3" w:tplc="76C87052">
      <w:numFmt w:val="decimal"/>
      <w:lvlText w:val=""/>
      <w:lvlJc w:val="left"/>
    </w:lvl>
    <w:lvl w:ilvl="4" w:tplc="53B84DBA">
      <w:numFmt w:val="decimal"/>
      <w:lvlText w:val=""/>
      <w:lvlJc w:val="left"/>
    </w:lvl>
    <w:lvl w:ilvl="5" w:tplc="6BC607AA">
      <w:numFmt w:val="decimal"/>
      <w:lvlText w:val=""/>
      <w:lvlJc w:val="left"/>
    </w:lvl>
    <w:lvl w:ilvl="6" w:tplc="4B2E81DC">
      <w:numFmt w:val="decimal"/>
      <w:lvlText w:val=""/>
      <w:lvlJc w:val="left"/>
    </w:lvl>
    <w:lvl w:ilvl="7" w:tplc="433CBC7A">
      <w:numFmt w:val="decimal"/>
      <w:lvlText w:val=""/>
      <w:lvlJc w:val="left"/>
    </w:lvl>
    <w:lvl w:ilvl="8" w:tplc="30EE81B4">
      <w:numFmt w:val="decimal"/>
      <w:lvlText w:val=""/>
      <w:lvlJc w:val="left"/>
    </w:lvl>
  </w:abstractNum>
  <w:abstractNum w:abstractNumId="9" w15:restartNumberingAfterBreak="0">
    <w:nsid w:val="39232D4C"/>
    <w:multiLevelType w:val="hybridMultilevel"/>
    <w:tmpl w:val="EEBC4FD6"/>
    <w:lvl w:ilvl="0" w:tplc="194E1B0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4C43AFC">
      <w:numFmt w:val="decimal"/>
      <w:lvlText w:val=""/>
      <w:lvlJc w:val="left"/>
    </w:lvl>
    <w:lvl w:ilvl="2" w:tplc="4254EB30">
      <w:numFmt w:val="decimal"/>
      <w:lvlText w:val=""/>
      <w:lvlJc w:val="left"/>
    </w:lvl>
    <w:lvl w:ilvl="3" w:tplc="17020788">
      <w:numFmt w:val="decimal"/>
      <w:lvlText w:val=""/>
      <w:lvlJc w:val="left"/>
    </w:lvl>
    <w:lvl w:ilvl="4" w:tplc="2FCC10FA">
      <w:numFmt w:val="decimal"/>
      <w:lvlText w:val=""/>
      <w:lvlJc w:val="left"/>
    </w:lvl>
    <w:lvl w:ilvl="5" w:tplc="BEEAB306">
      <w:numFmt w:val="decimal"/>
      <w:lvlText w:val=""/>
      <w:lvlJc w:val="left"/>
    </w:lvl>
    <w:lvl w:ilvl="6" w:tplc="6D2461A0">
      <w:numFmt w:val="decimal"/>
      <w:lvlText w:val=""/>
      <w:lvlJc w:val="left"/>
    </w:lvl>
    <w:lvl w:ilvl="7" w:tplc="B2B66DF2">
      <w:numFmt w:val="decimal"/>
      <w:lvlText w:val=""/>
      <w:lvlJc w:val="left"/>
    </w:lvl>
    <w:lvl w:ilvl="8" w:tplc="42BA56C0">
      <w:numFmt w:val="decimal"/>
      <w:lvlText w:val=""/>
      <w:lvlJc w:val="left"/>
    </w:lvl>
  </w:abstractNum>
  <w:abstractNum w:abstractNumId="10" w15:restartNumberingAfterBreak="0">
    <w:nsid w:val="3F026E0B"/>
    <w:multiLevelType w:val="hybridMultilevel"/>
    <w:tmpl w:val="EFB81B60"/>
    <w:lvl w:ilvl="0" w:tplc="AD8C70A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82C1EF4">
      <w:numFmt w:val="decimal"/>
      <w:lvlText w:val=""/>
      <w:lvlJc w:val="left"/>
    </w:lvl>
    <w:lvl w:ilvl="2" w:tplc="F258A082">
      <w:numFmt w:val="decimal"/>
      <w:lvlText w:val=""/>
      <w:lvlJc w:val="left"/>
    </w:lvl>
    <w:lvl w:ilvl="3" w:tplc="1738343A">
      <w:numFmt w:val="decimal"/>
      <w:lvlText w:val=""/>
      <w:lvlJc w:val="left"/>
    </w:lvl>
    <w:lvl w:ilvl="4" w:tplc="13C6163A">
      <w:numFmt w:val="decimal"/>
      <w:lvlText w:val=""/>
      <w:lvlJc w:val="left"/>
    </w:lvl>
    <w:lvl w:ilvl="5" w:tplc="07D6DE38">
      <w:numFmt w:val="decimal"/>
      <w:lvlText w:val=""/>
      <w:lvlJc w:val="left"/>
    </w:lvl>
    <w:lvl w:ilvl="6" w:tplc="960847EC">
      <w:numFmt w:val="decimal"/>
      <w:lvlText w:val=""/>
      <w:lvlJc w:val="left"/>
    </w:lvl>
    <w:lvl w:ilvl="7" w:tplc="A434FB0E">
      <w:numFmt w:val="decimal"/>
      <w:lvlText w:val=""/>
      <w:lvlJc w:val="left"/>
    </w:lvl>
    <w:lvl w:ilvl="8" w:tplc="D0FE3DBA">
      <w:numFmt w:val="decimal"/>
      <w:lvlText w:val=""/>
      <w:lvlJc w:val="left"/>
    </w:lvl>
  </w:abstractNum>
  <w:abstractNum w:abstractNumId="11" w15:restartNumberingAfterBreak="0">
    <w:nsid w:val="48077D98"/>
    <w:multiLevelType w:val="hybridMultilevel"/>
    <w:tmpl w:val="1280F872"/>
    <w:lvl w:ilvl="0" w:tplc="EB9AF96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FB8471E">
      <w:numFmt w:val="decimal"/>
      <w:lvlText w:val=""/>
      <w:lvlJc w:val="left"/>
    </w:lvl>
    <w:lvl w:ilvl="2" w:tplc="B07E47D0">
      <w:numFmt w:val="decimal"/>
      <w:lvlText w:val=""/>
      <w:lvlJc w:val="left"/>
    </w:lvl>
    <w:lvl w:ilvl="3" w:tplc="56987E5C">
      <w:numFmt w:val="decimal"/>
      <w:lvlText w:val=""/>
      <w:lvlJc w:val="left"/>
    </w:lvl>
    <w:lvl w:ilvl="4" w:tplc="17101E40">
      <w:numFmt w:val="decimal"/>
      <w:lvlText w:val=""/>
      <w:lvlJc w:val="left"/>
    </w:lvl>
    <w:lvl w:ilvl="5" w:tplc="E46EEF56">
      <w:numFmt w:val="decimal"/>
      <w:lvlText w:val=""/>
      <w:lvlJc w:val="left"/>
    </w:lvl>
    <w:lvl w:ilvl="6" w:tplc="590EC164">
      <w:numFmt w:val="decimal"/>
      <w:lvlText w:val=""/>
      <w:lvlJc w:val="left"/>
    </w:lvl>
    <w:lvl w:ilvl="7" w:tplc="ADE470F6">
      <w:numFmt w:val="decimal"/>
      <w:lvlText w:val=""/>
      <w:lvlJc w:val="left"/>
    </w:lvl>
    <w:lvl w:ilvl="8" w:tplc="0F744434">
      <w:numFmt w:val="decimal"/>
      <w:lvlText w:val=""/>
      <w:lvlJc w:val="left"/>
    </w:lvl>
  </w:abstractNum>
  <w:abstractNum w:abstractNumId="12" w15:restartNumberingAfterBreak="0">
    <w:nsid w:val="48657E0A"/>
    <w:multiLevelType w:val="hybridMultilevel"/>
    <w:tmpl w:val="2C9A9D16"/>
    <w:lvl w:ilvl="0" w:tplc="F5FC527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7A419D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AD5C518C">
      <w:numFmt w:val="decimal"/>
      <w:lvlText w:val=""/>
      <w:lvlJc w:val="left"/>
    </w:lvl>
    <w:lvl w:ilvl="3" w:tplc="ED2C4BC6">
      <w:numFmt w:val="decimal"/>
      <w:lvlText w:val=""/>
      <w:lvlJc w:val="left"/>
    </w:lvl>
    <w:lvl w:ilvl="4" w:tplc="45F41398">
      <w:numFmt w:val="decimal"/>
      <w:lvlText w:val=""/>
      <w:lvlJc w:val="left"/>
    </w:lvl>
    <w:lvl w:ilvl="5" w:tplc="1AFC9E20">
      <w:numFmt w:val="decimal"/>
      <w:lvlText w:val=""/>
      <w:lvlJc w:val="left"/>
    </w:lvl>
    <w:lvl w:ilvl="6" w:tplc="AFB0861C">
      <w:numFmt w:val="decimal"/>
      <w:lvlText w:val=""/>
      <w:lvlJc w:val="left"/>
    </w:lvl>
    <w:lvl w:ilvl="7" w:tplc="7FDA5732">
      <w:numFmt w:val="decimal"/>
      <w:lvlText w:val=""/>
      <w:lvlJc w:val="left"/>
    </w:lvl>
    <w:lvl w:ilvl="8" w:tplc="6DBE82E2">
      <w:numFmt w:val="decimal"/>
      <w:lvlText w:val=""/>
      <w:lvlJc w:val="left"/>
    </w:lvl>
  </w:abstractNum>
  <w:abstractNum w:abstractNumId="13" w15:restartNumberingAfterBreak="0">
    <w:nsid w:val="4D5F6FC9"/>
    <w:multiLevelType w:val="hybridMultilevel"/>
    <w:tmpl w:val="80CE0216"/>
    <w:lvl w:ilvl="0" w:tplc="60D060D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D00E01C">
      <w:numFmt w:val="decimal"/>
      <w:lvlText w:val=""/>
      <w:lvlJc w:val="left"/>
    </w:lvl>
    <w:lvl w:ilvl="2" w:tplc="4DB442D8">
      <w:numFmt w:val="decimal"/>
      <w:lvlText w:val=""/>
      <w:lvlJc w:val="left"/>
    </w:lvl>
    <w:lvl w:ilvl="3" w:tplc="E95E673E">
      <w:numFmt w:val="decimal"/>
      <w:lvlText w:val=""/>
      <w:lvlJc w:val="left"/>
    </w:lvl>
    <w:lvl w:ilvl="4" w:tplc="2A3828FE">
      <w:numFmt w:val="decimal"/>
      <w:lvlText w:val=""/>
      <w:lvlJc w:val="left"/>
    </w:lvl>
    <w:lvl w:ilvl="5" w:tplc="DEF87E0E">
      <w:numFmt w:val="decimal"/>
      <w:lvlText w:val=""/>
      <w:lvlJc w:val="left"/>
    </w:lvl>
    <w:lvl w:ilvl="6" w:tplc="473E7CDA">
      <w:numFmt w:val="decimal"/>
      <w:lvlText w:val=""/>
      <w:lvlJc w:val="left"/>
    </w:lvl>
    <w:lvl w:ilvl="7" w:tplc="17C2B986">
      <w:numFmt w:val="decimal"/>
      <w:lvlText w:val=""/>
      <w:lvlJc w:val="left"/>
    </w:lvl>
    <w:lvl w:ilvl="8" w:tplc="F956FC3C">
      <w:numFmt w:val="decimal"/>
      <w:lvlText w:val=""/>
      <w:lvlJc w:val="left"/>
    </w:lvl>
  </w:abstractNum>
  <w:abstractNum w:abstractNumId="14" w15:restartNumberingAfterBreak="0">
    <w:nsid w:val="505A5671"/>
    <w:multiLevelType w:val="hybridMultilevel"/>
    <w:tmpl w:val="020A79A2"/>
    <w:lvl w:ilvl="0" w:tplc="A4C476B0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DB80700">
      <w:numFmt w:val="decimal"/>
      <w:lvlText w:val=""/>
      <w:lvlJc w:val="left"/>
    </w:lvl>
    <w:lvl w:ilvl="2" w:tplc="030664D0">
      <w:numFmt w:val="decimal"/>
      <w:lvlText w:val=""/>
      <w:lvlJc w:val="left"/>
    </w:lvl>
    <w:lvl w:ilvl="3" w:tplc="FCA03F1E">
      <w:numFmt w:val="decimal"/>
      <w:lvlText w:val=""/>
      <w:lvlJc w:val="left"/>
    </w:lvl>
    <w:lvl w:ilvl="4" w:tplc="C7C6B53C">
      <w:numFmt w:val="decimal"/>
      <w:lvlText w:val=""/>
      <w:lvlJc w:val="left"/>
    </w:lvl>
    <w:lvl w:ilvl="5" w:tplc="5B80CDEC">
      <w:numFmt w:val="decimal"/>
      <w:lvlText w:val=""/>
      <w:lvlJc w:val="left"/>
    </w:lvl>
    <w:lvl w:ilvl="6" w:tplc="6008A008">
      <w:numFmt w:val="decimal"/>
      <w:lvlText w:val=""/>
      <w:lvlJc w:val="left"/>
    </w:lvl>
    <w:lvl w:ilvl="7" w:tplc="EB46A578">
      <w:numFmt w:val="decimal"/>
      <w:lvlText w:val=""/>
      <w:lvlJc w:val="left"/>
    </w:lvl>
    <w:lvl w:ilvl="8" w:tplc="81B0C602">
      <w:numFmt w:val="decimal"/>
      <w:lvlText w:val=""/>
      <w:lvlJc w:val="left"/>
    </w:lvl>
  </w:abstractNum>
  <w:abstractNum w:abstractNumId="15" w15:restartNumberingAfterBreak="0">
    <w:nsid w:val="50785819"/>
    <w:multiLevelType w:val="hybridMultilevel"/>
    <w:tmpl w:val="1F6CCE0C"/>
    <w:lvl w:ilvl="0" w:tplc="4F50377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6F0DBAA">
      <w:numFmt w:val="decimal"/>
      <w:lvlText w:val=""/>
      <w:lvlJc w:val="left"/>
    </w:lvl>
    <w:lvl w:ilvl="2" w:tplc="ABE61630">
      <w:numFmt w:val="decimal"/>
      <w:lvlText w:val=""/>
      <w:lvlJc w:val="left"/>
    </w:lvl>
    <w:lvl w:ilvl="3" w:tplc="A8184D8E">
      <w:numFmt w:val="decimal"/>
      <w:lvlText w:val=""/>
      <w:lvlJc w:val="left"/>
    </w:lvl>
    <w:lvl w:ilvl="4" w:tplc="8EAE10E4">
      <w:numFmt w:val="decimal"/>
      <w:lvlText w:val=""/>
      <w:lvlJc w:val="left"/>
    </w:lvl>
    <w:lvl w:ilvl="5" w:tplc="71705826">
      <w:numFmt w:val="decimal"/>
      <w:lvlText w:val=""/>
      <w:lvlJc w:val="left"/>
    </w:lvl>
    <w:lvl w:ilvl="6" w:tplc="2AD6C722">
      <w:numFmt w:val="decimal"/>
      <w:lvlText w:val=""/>
      <w:lvlJc w:val="left"/>
    </w:lvl>
    <w:lvl w:ilvl="7" w:tplc="1346E292">
      <w:numFmt w:val="decimal"/>
      <w:lvlText w:val=""/>
      <w:lvlJc w:val="left"/>
    </w:lvl>
    <w:lvl w:ilvl="8" w:tplc="B16C2B1A">
      <w:numFmt w:val="decimal"/>
      <w:lvlText w:val=""/>
      <w:lvlJc w:val="left"/>
    </w:lvl>
  </w:abstractNum>
  <w:abstractNum w:abstractNumId="16" w15:restartNumberingAfterBreak="0">
    <w:nsid w:val="524D1203"/>
    <w:multiLevelType w:val="hybridMultilevel"/>
    <w:tmpl w:val="81669338"/>
    <w:lvl w:ilvl="0" w:tplc="4D60D26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66C3942">
      <w:numFmt w:val="decimal"/>
      <w:lvlText w:val=""/>
      <w:lvlJc w:val="left"/>
    </w:lvl>
    <w:lvl w:ilvl="2" w:tplc="0258493C">
      <w:numFmt w:val="decimal"/>
      <w:lvlText w:val=""/>
      <w:lvlJc w:val="left"/>
    </w:lvl>
    <w:lvl w:ilvl="3" w:tplc="DBD86B18">
      <w:numFmt w:val="decimal"/>
      <w:lvlText w:val=""/>
      <w:lvlJc w:val="left"/>
    </w:lvl>
    <w:lvl w:ilvl="4" w:tplc="07B630BC">
      <w:numFmt w:val="decimal"/>
      <w:lvlText w:val=""/>
      <w:lvlJc w:val="left"/>
    </w:lvl>
    <w:lvl w:ilvl="5" w:tplc="28D6248E">
      <w:numFmt w:val="decimal"/>
      <w:lvlText w:val=""/>
      <w:lvlJc w:val="left"/>
    </w:lvl>
    <w:lvl w:ilvl="6" w:tplc="CEAC3DE4">
      <w:numFmt w:val="decimal"/>
      <w:lvlText w:val=""/>
      <w:lvlJc w:val="left"/>
    </w:lvl>
    <w:lvl w:ilvl="7" w:tplc="A334A15E">
      <w:numFmt w:val="decimal"/>
      <w:lvlText w:val=""/>
      <w:lvlJc w:val="left"/>
    </w:lvl>
    <w:lvl w:ilvl="8" w:tplc="FAEAAA8A">
      <w:numFmt w:val="decimal"/>
      <w:lvlText w:val=""/>
      <w:lvlJc w:val="left"/>
    </w:lvl>
  </w:abstractNum>
  <w:abstractNum w:abstractNumId="17" w15:restartNumberingAfterBreak="0">
    <w:nsid w:val="597C2BF3"/>
    <w:multiLevelType w:val="hybridMultilevel"/>
    <w:tmpl w:val="A22C1938"/>
    <w:lvl w:ilvl="0" w:tplc="CB54E96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E7865CA">
      <w:numFmt w:val="decimal"/>
      <w:lvlText w:val=""/>
      <w:lvlJc w:val="left"/>
    </w:lvl>
    <w:lvl w:ilvl="2" w:tplc="5CE2DE2A">
      <w:numFmt w:val="decimal"/>
      <w:lvlText w:val=""/>
      <w:lvlJc w:val="left"/>
    </w:lvl>
    <w:lvl w:ilvl="3" w:tplc="8DA0CA64">
      <w:numFmt w:val="decimal"/>
      <w:lvlText w:val=""/>
      <w:lvlJc w:val="left"/>
    </w:lvl>
    <w:lvl w:ilvl="4" w:tplc="F628EF80">
      <w:numFmt w:val="decimal"/>
      <w:lvlText w:val=""/>
      <w:lvlJc w:val="left"/>
    </w:lvl>
    <w:lvl w:ilvl="5" w:tplc="B7F606DC">
      <w:numFmt w:val="decimal"/>
      <w:lvlText w:val=""/>
      <w:lvlJc w:val="left"/>
    </w:lvl>
    <w:lvl w:ilvl="6" w:tplc="60004AB0">
      <w:numFmt w:val="decimal"/>
      <w:lvlText w:val=""/>
      <w:lvlJc w:val="left"/>
    </w:lvl>
    <w:lvl w:ilvl="7" w:tplc="D9B6B06E">
      <w:numFmt w:val="decimal"/>
      <w:lvlText w:val=""/>
      <w:lvlJc w:val="left"/>
    </w:lvl>
    <w:lvl w:ilvl="8" w:tplc="FE50CC3E">
      <w:numFmt w:val="decimal"/>
      <w:lvlText w:val=""/>
      <w:lvlJc w:val="left"/>
    </w:lvl>
  </w:abstractNum>
  <w:abstractNum w:abstractNumId="18" w15:restartNumberingAfterBreak="0">
    <w:nsid w:val="5C0B4EDC"/>
    <w:multiLevelType w:val="hybridMultilevel"/>
    <w:tmpl w:val="41689EC8"/>
    <w:lvl w:ilvl="0" w:tplc="F4A87F1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3FCE910">
      <w:numFmt w:val="decimal"/>
      <w:lvlText w:val=""/>
      <w:lvlJc w:val="left"/>
    </w:lvl>
    <w:lvl w:ilvl="2" w:tplc="D256CE2E">
      <w:numFmt w:val="decimal"/>
      <w:lvlText w:val=""/>
      <w:lvlJc w:val="left"/>
    </w:lvl>
    <w:lvl w:ilvl="3" w:tplc="533C8DBE">
      <w:numFmt w:val="decimal"/>
      <w:lvlText w:val=""/>
      <w:lvlJc w:val="left"/>
    </w:lvl>
    <w:lvl w:ilvl="4" w:tplc="4868273C">
      <w:numFmt w:val="decimal"/>
      <w:lvlText w:val=""/>
      <w:lvlJc w:val="left"/>
    </w:lvl>
    <w:lvl w:ilvl="5" w:tplc="A532E3BA">
      <w:numFmt w:val="decimal"/>
      <w:lvlText w:val=""/>
      <w:lvlJc w:val="left"/>
    </w:lvl>
    <w:lvl w:ilvl="6" w:tplc="DF4849FC">
      <w:numFmt w:val="decimal"/>
      <w:lvlText w:val=""/>
      <w:lvlJc w:val="left"/>
    </w:lvl>
    <w:lvl w:ilvl="7" w:tplc="A2ECD648">
      <w:numFmt w:val="decimal"/>
      <w:lvlText w:val=""/>
      <w:lvlJc w:val="left"/>
    </w:lvl>
    <w:lvl w:ilvl="8" w:tplc="087245BE">
      <w:numFmt w:val="decimal"/>
      <w:lvlText w:val=""/>
      <w:lvlJc w:val="left"/>
    </w:lvl>
  </w:abstractNum>
  <w:abstractNum w:abstractNumId="19" w15:restartNumberingAfterBreak="0">
    <w:nsid w:val="644C0F54"/>
    <w:multiLevelType w:val="hybridMultilevel"/>
    <w:tmpl w:val="6212B218"/>
    <w:lvl w:ilvl="0" w:tplc="B5AC213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EEE4E30">
      <w:numFmt w:val="decimal"/>
      <w:lvlText w:val=""/>
      <w:lvlJc w:val="left"/>
    </w:lvl>
    <w:lvl w:ilvl="2" w:tplc="E86C384E">
      <w:numFmt w:val="decimal"/>
      <w:lvlText w:val=""/>
      <w:lvlJc w:val="left"/>
    </w:lvl>
    <w:lvl w:ilvl="3" w:tplc="5B148E54">
      <w:numFmt w:val="decimal"/>
      <w:lvlText w:val=""/>
      <w:lvlJc w:val="left"/>
    </w:lvl>
    <w:lvl w:ilvl="4" w:tplc="AB8224C0">
      <w:numFmt w:val="decimal"/>
      <w:lvlText w:val=""/>
      <w:lvlJc w:val="left"/>
    </w:lvl>
    <w:lvl w:ilvl="5" w:tplc="30A46B26">
      <w:numFmt w:val="decimal"/>
      <w:lvlText w:val=""/>
      <w:lvlJc w:val="left"/>
    </w:lvl>
    <w:lvl w:ilvl="6" w:tplc="ED14B7FC">
      <w:numFmt w:val="decimal"/>
      <w:lvlText w:val=""/>
      <w:lvlJc w:val="left"/>
    </w:lvl>
    <w:lvl w:ilvl="7" w:tplc="B002B98A">
      <w:numFmt w:val="decimal"/>
      <w:lvlText w:val=""/>
      <w:lvlJc w:val="left"/>
    </w:lvl>
    <w:lvl w:ilvl="8" w:tplc="85604F5C">
      <w:numFmt w:val="decimal"/>
      <w:lvlText w:val=""/>
      <w:lvlJc w:val="left"/>
    </w:lvl>
  </w:abstractNum>
  <w:abstractNum w:abstractNumId="20" w15:restartNumberingAfterBreak="0">
    <w:nsid w:val="69EE25D3"/>
    <w:multiLevelType w:val="hybridMultilevel"/>
    <w:tmpl w:val="AB52DBAA"/>
    <w:lvl w:ilvl="0" w:tplc="9CD8A89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5D2E978">
      <w:numFmt w:val="decimal"/>
      <w:lvlText w:val=""/>
      <w:lvlJc w:val="left"/>
    </w:lvl>
    <w:lvl w:ilvl="2" w:tplc="4E0A54C6">
      <w:numFmt w:val="decimal"/>
      <w:lvlText w:val=""/>
      <w:lvlJc w:val="left"/>
    </w:lvl>
    <w:lvl w:ilvl="3" w:tplc="B5D65496">
      <w:numFmt w:val="decimal"/>
      <w:lvlText w:val=""/>
      <w:lvlJc w:val="left"/>
    </w:lvl>
    <w:lvl w:ilvl="4" w:tplc="80AEF960">
      <w:numFmt w:val="decimal"/>
      <w:lvlText w:val=""/>
      <w:lvlJc w:val="left"/>
    </w:lvl>
    <w:lvl w:ilvl="5" w:tplc="A2AAD256">
      <w:numFmt w:val="decimal"/>
      <w:lvlText w:val=""/>
      <w:lvlJc w:val="left"/>
    </w:lvl>
    <w:lvl w:ilvl="6" w:tplc="D3BC7E76">
      <w:numFmt w:val="decimal"/>
      <w:lvlText w:val=""/>
      <w:lvlJc w:val="left"/>
    </w:lvl>
    <w:lvl w:ilvl="7" w:tplc="F2C07A3C">
      <w:numFmt w:val="decimal"/>
      <w:lvlText w:val=""/>
      <w:lvlJc w:val="left"/>
    </w:lvl>
    <w:lvl w:ilvl="8" w:tplc="BBF8C776">
      <w:numFmt w:val="decimal"/>
      <w:lvlText w:val=""/>
      <w:lvlJc w:val="left"/>
    </w:lvl>
  </w:abstractNum>
  <w:abstractNum w:abstractNumId="21" w15:restartNumberingAfterBreak="0">
    <w:nsid w:val="6C2B048B"/>
    <w:multiLevelType w:val="hybridMultilevel"/>
    <w:tmpl w:val="037ADC58"/>
    <w:lvl w:ilvl="0" w:tplc="B5C49C1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77C4904">
      <w:numFmt w:val="decimal"/>
      <w:lvlText w:val=""/>
      <w:lvlJc w:val="left"/>
    </w:lvl>
    <w:lvl w:ilvl="2" w:tplc="B330B6A8">
      <w:numFmt w:val="decimal"/>
      <w:lvlText w:val=""/>
      <w:lvlJc w:val="left"/>
    </w:lvl>
    <w:lvl w:ilvl="3" w:tplc="C4F6B4B8">
      <w:numFmt w:val="decimal"/>
      <w:lvlText w:val=""/>
      <w:lvlJc w:val="left"/>
    </w:lvl>
    <w:lvl w:ilvl="4" w:tplc="AE80F146">
      <w:numFmt w:val="decimal"/>
      <w:lvlText w:val=""/>
      <w:lvlJc w:val="left"/>
    </w:lvl>
    <w:lvl w:ilvl="5" w:tplc="CF0A6C4C">
      <w:numFmt w:val="decimal"/>
      <w:lvlText w:val=""/>
      <w:lvlJc w:val="left"/>
    </w:lvl>
    <w:lvl w:ilvl="6" w:tplc="1AA0B958">
      <w:numFmt w:val="decimal"/>
      <w:lvlText w:val=""/>
      <w:lvlJc w:val="left"/>
    </w:lvl>
    <w:lvl w:ilvl="7" w:tplc="1E7E0C2A">
      <w:numFmt w:val="decimal"/>
      <w:lvlText w:val=""/>
      <w:lvlJc w:val="left"/>
    </w:lvl>
    <w:lvl w:ilvl="8" w:tplc="280484A8">
      <w:numFmt w:val="decimal"/>
      <w:lvlText w:val=""/>
      <w:lvlJc w:val="left"/>
    </w:lvl>
  </w:abstractNum>
  <w:abstractNum w:abstractNumId="22" w15:restartNumberingAfterBreak="0">
    <w:nsid w:val="708B5B71"/>
    <w:multiLevelType w:val="hybridMultilevel"/>
    <w:tmpl w:val="A9DCD508"/>
    <w:lvl w:ilvl="0" w:tplc="2C7CF44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EBC1DD8">
      <w:numFmt w:val="decimal"/>
      <w:lvlText w:val=""/>
      <w:lvlJc w:val="left"/>
    </w:lvl>
    <w:lvl w:ilvl="2" w:tplc="54CEB2BC">
      <w:numFmt w:val="decimal"/>
      <w:lvlText w:val=""/>
      <w:lvlJc w:val="left"/>
    </w:lvl>
    <w:lvl w:ilvl="3" w:tplc="758AC5FA">
      <w:numFmt w:val="decimal"/>
      <w:lvlText w:val=""/>
      <w:lvlJc w:val="left"/>
    </w:lvl>
    <w:lvl w:ilvl="4" w:tplc="806654E0">
      <w:numFmt w:val="decimal"/>
      <w:lvlText w:val=""/>
      <w:lvlJc w:val="left"/>
    </w:lvl>
    <w:lvl w:ilvl="5" w:tplc="8A06A4B4">
      <w:numFmt w:val="decimal"/>
      <w:lvlText w:val=""/>
      <w:lvlJc w:val="left"/>
    </w:lvl>
    <w:lvl w:ilvl="6" w:tplc="2C3A2CAE">
      <w:numFmt w:val="decimal"/>
      <w:lvlText w:val=""/>
      <w:lvlJc w:val="left"/>
    </w:lvl>
    <w:lvl w:ilvl="7" w:tplc="634E4106">
      <w:numFmt w:val="decimal"/>
      <w:lvlText w:val=""/>
      <w:lvlJc w:val="left"/>
    </w:lvl>
    <w:lvl w:ilvl="8" w:tplc="11A07916">
      <w:numFmt w:val="decimal"/>
      <w:lvlText w:val=""/>
      <w:lvlJc w:val="left"/>
    </w:lvl>
  </w:abstractNum>
  <w:abstractNum w:abstractNumId="23" w15:restartNumberingAfterBreak="0">
    <w:nsid w:val="72945593"/>
    <w:multiLevelType w:val="hybridMultilevel"/>
    <w:tmpl w:val="7494B406"/>
    <w:lvl w:ilvl="0" w:tplc="E186529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83A1BA8">
      <w:numFmt w:val="decimal"/>
      <w:lvlText w:val=""/>
      <w:lvlJc w:val="left"/>
    </w:lvl>
    <w:lvl w:ilvl="2" w:tplc="84341FE2">
      <w:numFmt w:val="decimal"/>
      <w:lvlText w:val=""/>
      <w:lvlJc w:val="left"/>
    </w:lvl>
    <w:lvl w:ilvl="3" w:tplc="6F884894">
      <w:numFmt w:val="decimal"/>
      <w:lvlText w:val=""/>
      <w:lvlJc w:val="left"/>
    </w:lvl>
    <w:lvl w:ilvl="4" w:tplc="C5305792">
      <w:numFmt w:val="decimal"/>
      <w:lvlText w:val=""/>
      <w:lvlJc w:val="left"/>
    </w:lvl>
    <w:lvl w:ilvl="5" w:tplc="DFF8AC10">
      <w:numFmt w:val="decimal"/>
      <w:lvlText w:val=""/>
      <w:lvlJc w:val="left"/>
    </w:lvl>
    <w:lvl w:ilvl="6" w:tplc="54246DD4">
      <w:numFmt w:val="decimal"/>
      <w:lvlText w:val=""/>
      <w:lvlJc w:val="left"/>
    </w:lvl>
    <w:lvl w:ilvl="7" w:tplc="EC0071E8">
      <w:numFmt w:val="decimal"/>
      <w:lvlText w:val=""/>
      <w:lvlJc w:val="left"/>
    </w:lvl>
    <w:lvl w:ilvl="8" w:tplc="422E69CA">
      <w:numFmt w:val="decimal"/>
      <w:lvlText w:val=""/>
      <w:lvlJc w:val="left"/>
    </w:lvl>
  </w:abstractNum>
  <w:abstractNum w:abstractNumId="24" w15:restartNumberingAfterBreak="0">
    <w:nsid w:val="74CC7ECA"/>
    <w:multiLevelType w:val="hybridMultilevel"/>
    <w:tmpl w:val="C568C0A0"/>
    <w:lvl w:ilvl="0" w:tplc="4F2CA33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3FEDD10">
      <w:numFmt w:val="decimal"/>
      <w:lvlText w:val=""/>
      <w:lvlJc w:val="left"/>
    </w:lvl>
    <w:lvl w:ilvl="2" w:tplc="4C0856EA">
      <w:numFmt w:val="decimal"/>
      <w:lvlText w:val=""/>
      <w:lvlJc w:val="left"/>
    </w:lvl>
    <w:lvl w:ilvl="3" w:tplc="E3B4FEB4">
      <w:numFmt w:val="decimal"/>
      <w:lvlText w:val=""/>
      <w:lvlJc w:val="left"/>
    </w:lvl>
    <w:lvl w:ilvl="4" w:tplc="076AE626">
      <w:numFmt w:val="decimal"/>
      <w:lvlText w:val=""/>
      <w:lvlJc w:val="left"/>
    </w:lvl>
    <w:lvl w:ilvl="5" w:tplc="D3F01CD2">
      <w:numFmt w:val="decimal"/>
      <w:lvlText w:val=""/>
      <w:lvlJc w:val="left"/>
    </w:lvl>
    <w:lvl w:ilvl="6" w:tplc="EF9A8FBE">
      <w:numFmt w:val="decimal"/>
      <w:lvlText w:val=""/>
      <w:lvlJc w:val="left"/>
    </w:lvl>
    <w:lvl w:ilvl="7" w:tplc="F500B690">
      <w:numFmt w:val="decimal"/>
      <w:lvlText w:val=""/>
      <w:lvlJc w:val="left"/>
    </w:lvl>
    <w:lvl w:ilvl="8" w:tplc="3FA865B6">
      <w:numFmt w:val="decimal"/>
      <w:lvlText w:val=""/>
      <w:lvlJc w:val="left"/>
    </w:lvl>
  </w:abstractNum>
  <w:abstractNum w:abstractNumId="25" w15:restartNumberingAfterBreak="0">
    <w:nsid w:val="7C6451B9"/>
    <w:multiLevelType w:val="hybridMultilevel"/>
    <w:tmpl w:val="EF620204"/>
    <w:lvl w:ilvl="0" w:tplc="C0B429A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BE87EF6">
      <w:numFmt w:val="decimal"/>
      <w:lvlText w:val=""/>
      <w:lvlJc w:val="left"/>
    </w:lvl>
    <w:lvl w:ilvl="2" w:tplc="41001324">
      <w:numFmt w:val="decimal"/>
      <w:lvlText w:val=""/>
      <w:lvlJc w:val="left"/>
    </w:lvl>
    <w:lvl w:ilvl="3" w:tplc="B49AFA5E">
      <w:numFmt w:val="decimal"/>
      <w:lvlText w:val=""/>
      <w:lvlJc w:val="left"/>
    </w:lvl>
    <w:lvl w:ilvl="4" w:tplc="8D44F582">
      <w:numFmt w:val="decimal"/>
      <w:lvlText w:val=""/>
      <w:lvlJc w:val="left"/>
    </w:lvl>
    <w:lvl w:ilvl="5" w:tplc="0BD081BE">
      <w:numFmt w:val="decimal"/>
      <w:lvlText w:val=""/>
      <w:lvlJc w:val="left"/>
    </w:lvl>
    <w:lvl w:ilvl="6" w:tplc="D48817C6">
      <w:numFmt w:val="decimal"/>
      <w:lvlText w:val=""/>
      <w:lvlJc w:val="left"/>
    </w:lvl>
    <w:lvl w:ilvl="7" w:tplc="5D166E66">
      <w:numFmt w:val="decimal"/>
      <w:lvlText w:val=""/>
      <w:lvlJc w:val="left"/>
    </w:lvl>
    <w:lvl w:ilvl="8" w:tplc="BCDE24DE">
      <w:numFmt w:val="decimal"/>
      <w:lvlText w:val=""/>
      <w:lvlJc w:val="left"/>
    </w:lvl>
  </w:abstractNum>
  <w:num w:numId="1" w16cid:durableId="1768768959">
    <w:abstractNumId w:val="23"/>
  </w:num>
  <w:num w:numId="2" w16cid:durableId="1806923784">
    <w:abstractNumId w:val="16"/>
  </w:num>
  <w:num w:numId="3" w16cid:durableId="377357812">
    <w:abstractNumId w:val="0"/>
  </w:num>
  <w:num w:numId="4" w16cid:durableId="2104639559">
    <w:abstractNumId w:val="12"/>
  </w:num>
  <w:num w:numId="5" w16cid:durableId="1214392074">
    <w:abstractNumId w:val="3"/>
  </w:num>
  <w:num w:numId="6" w16cid:durableId="741680389">
    <w:abstractNumId w:val="14"/>
  </w:num>
  <w:num w:numId="7" w16cid:durableId="1894852187">
    <w:abstractNumId w:val="25"/>
  </w:num>
  <w:num w:numId="8" w16cid:durableId="1231038447">
    <w:abstractNumId w:val="10"/>
  </w:num>
  <w:num w:numId="9" w16cid:durableId="1864704479">
    <w:abstractNumId w:val="19"/>
  </w:num>
  <w:num w:numId="10" w16cid:durableId="195580322">
    <w:abstractNumId w:val="8"/>
  </w:num>
  <w:num w:numId="11" w16cid:durableId="13001976">
    <w:abstractNumId w:val="2"/>
  </w:num>
  <w:num w:numId="12" w16cid:durableId="1351177870">
    <w:abstractNumId w:val="11"/>
  </w:num>
  <w:num w:numId="13" w16cid:durableId="1121609534">
    <w:abstractNumId w:val="1"/>
  </w:num>
  <w:num w:numId="14" w16cid:durableId="258606198">
    <w:abstractNumId w:val="24"/>
  </w:num>
  <w:num w:numId="15" w16cid:durableId="615605166">
    <w:abstractNumId w:val="20"/>
  </w:num>
  <w:num w:numId="16" w16cid:durableId="667907106">
    <w:abstractNumId w:val="17"/>
  </w:num>
  <w:num w:numId="17" w16cid:durableId="1442452099">
    <w:abstractNumId w:val="22"/>
  </w:num>
  <w:num w:numId="18" w16cid:durableId="1543706117">
    <w:abstractNumId w:val="6"/>
  </w:num>
  <w:num w:numId="19" w16cid:durableId="1201356795">
    <w:abstractNumId w:val="13"/>
  </w:num>
  <w:num w:numId="20" w16cid:durableId="1878202635">
    <w:abstractNumId w:val="9"/>
  </w:num>
  <w:num w:numId="21" w16cid:durableId="1979722849">
    <w:abstractNumId w:val="21"/>
  </w:num>
  <w:num w:numId="22" w16cid:durableId="429282966">
    <w:abstractNumId w:val="15"/>
  </w:num>
  <w:num w:numId="23" w16cid:durableId="654844864">
    <w:abstractNumId w:val="18"/>
  </w:num>
  <w:num w:numId="24" w16cid:durableId="1363632868">
    <w:abstractNumId w:val="7"/>
  </w:num>
  <w:num w:numId="25" w16cid:durableId="439185492">
    <w:abstractNumId w:val="4"/>
  </w:num>
  <w:num w:numId="26" w16cid:durableId="10549340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0F0"/>
    <w:rsid w:val="00315975"/>
    <w:rsid w:val="00332C61"/>
    <w:rsid w:val="00374A6B"/>
    <w:rsid w:val="004A7AAB"/>
    <w:rsid w:val="008924A0"/>
    <w:rsid w:val="00B52784"/>
    <w:rsid w:val="00B81E1C"/>
    <w:rsid w:val="00BF5FD9"/>
    <w:rsid w:val="00C334D2"/>
    <w:rsid w:val="00C820F0"/>
    <w:rsid w:val="00D74275"/>
    <w:rsid w:val="00DE1999"/>
    <w:rsid w:val="00E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6270FBDA"/>
  <w15:docId w15:val="{6A55DAA5-02EF-4161-8951-FFF5431F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ListParagraph">
    <w:name w:val="List Paragraph"/>
    <w:basedOn w:val="Normal"/>
    <w:uiPriority w:val="34"/>
    <w:qFormat/>
    <w:rsid w:val="00C334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5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975"/>
  </w:style>
  <w:style w:type="paragraph" w:styleId="Footer">
    <w:name w:val="footer"/>
    <w:basedOn w:val="Normal"/>
    <w:link w:val="FooterChar"/>
    <w:uiPriority w:val="99"/>
    <w:unhideWhenUsed/>
    <w:rsid w:val="00315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prasertcbs/basic-dataset/blob/master/MoviesOnStreamingPlatforms_updated.csv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1441</Words>
  <Characters>8218</Characters>
  <Application>Microsoft Office Word</Application>
  <DocSecurity>0</DocSecurity>
  <Lines>68</Lines>
  <Paragraphs>19</Paragraphs>
  <ScaleCrop>false</ScaleCrop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Smiti Badugu</cp:lastModifiedBy>
  <cp:revision>14</cp:revision>
  <dcterms:created xsi:type="dcterms:W3CDTF">2025-09-19T20:17:00Z</dcterms:created>
  <dcterms:modified xsi:type="dcterms:W3CDTF">2025-09-20T10:39:00Z</dcterms:modified>
</cp:coreProperties>
</file>