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9579a10f8bf4df2" /><Relationship Type="http://schemas.openxmlformats.org/package/2006/relationships/metadata/core-properties" Target="/docProps/core.xml" Id="Rad650eab14074895" /><Relationship Type="http://schemas.openxmlformats.org/officeDocument/2006/relationships/extended-properties" Target="/docProps/app.xml" Id="Ra28f57dc1bb84850" /><Relationship Type="http://schemas.openxmlformats.org/officeDocument/2006/relationships/custom-properties" Target="/docProps/custom.xml" Id="R2e3f354a8c5c42a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160"/>
      </w:pPr>
      <w:r>
        <w:rPr>
          <w:b/>
          <w:sz w:val="26"/>
        </w:rPr>
        <w:t xml:space="preserve">Feature Request: User Profile Creation Timestamp — Type Migration to Date Object  Ticket: PROJ-9758  Target: Profile Service &amp; Core Entities</w:t>
      </w:r>
    </w:p>
    <w:p w14:paraId="00100002" w14:textId="00100003">
      <w:pPr>
        <w:spacing w:after="160"/>
      </w:pPr>
      <w:r>
        <w:rPr>
          <w:sz w:val="22"/>
        </w:rPr>
        <w:t xml:space="preserve">Description: The existing createdAt field on the User Profile model is currently typed and stored as a plain ISO 8601 string. To enable reliable date arithmetic, sorting, and comparison across the platform, it must be converted to a native Date object. All callsites that currently write or read createdAt as a string must be updated to use the Date type.</w:t>
      </w:r>
    </w:p>
    <w:p w14:paraId="00100004" w14:textId="00100005">
      <w:pPr>
        <w:spacing w:after="80"/>
      </w:pPr>
      <w:r>
        <w:rPr>
          <w:b/>
          <w:sz w:val="22"/>
        </w:rPr>
        <w:t xml:space="preserve">Technical Constraints &amp; Rules:</w:t>
      </w:r>
    </w:p>
    <w:p w14:paraId="00100006" w14:textId="00100007">
      <w:pPr>
        <w:spacing w:after="80"/>
      </w:pPr>
      <w:r>
        <w:rPr>
          <w:sz w:val="22"/>
        </w:rPr>
        <w:t xml:space="preserve">1. The type of the createdAt field must change from string to Date on the core User Profile model.</w:t>
      </w:r>
    </w:p>
    <w:p w14:paraId="00100008" w14:textId="00100009">
      <w:pPr>
        <w:spacing w:after="80"/>
      </w:pPr>
      <w:r>
        <w:rPr>
          <w:sz w:val="22"/>
        </w:rPr>
        <w:t xml:space="preserve">2. The field retains its existing name createdAt; no rename is required.</w:t>
      </w:r>
    </w:p>
    <w:p w14:paraId="0010000A" w14:textId="0010000B">
      <w:pPr>
        <w:spacing w:after="80"/>
      </w:pPr>
      <w:r>
        <w:rPr>
          <w:sz w:val="22"/>
        </w:rPr>
        <w:t xml:space="preserve">3. The field remains required with no default; the value must be supplied at profile creation time as before.</w:t>
      </w:r>
    </w:p>
    <w:p w14:paraId="0010000C" w14:textId="0010000D">
      <w:pPr>
        <w:spacing w:after="80"/>
      </w:pPr>
      <w:r>
        <w:rPr>
          <w:sz w:val="22"/>
        </w:rPr>
        <w:t xml:space="preserve">4. All existing callsites that write or read createdAt as a string — including the factory function, the API router, the test fixture, and any analytics consumer that serialises the field — must be audited and updated; passing a raw string where a Date is now expected is a contract violation.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49a651393bb4c10" /><Relationship Type="http://schemas.openxmlformats.org/officeDocument/2006/relationships/styles" Target="/word/styles.xml" Id="Re3286257066943a3" /><Relationship Type="http://schemas.openxmlformats.org/officeDocument/2006/relationships/theme" Target="/word/theme/theme1.xml" Id="Rea67b70d692442ef" /><Relationship Type="http://schemas.openxmlformats.org/officeDocument/2006/relationships/numbering" Target="/word/numbering.xml" Id="R0d5102b73a0140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2026-09-26T22:09:44Z</dcterms:created>
  <cp:lastModifiedBy>OfficeCLI</cp:lastModifiedBy>
  <dcterms:modified xsi:type="dcterms:W3CDTF">2026-09-26T22:09:44Z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2026-09-26T22:09:45Z</vt:lpwstr>
  </op:property>
</op:Properties>
</file>