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f552fae4e94fa2" /><Relationship Type="http://schemas.openxmlformats.org/package/2006/relationships/metadata/core-properties" Target="/docProps/core.xml" Id="Rdc9608640e3348ba" /><Relationship Type="http://schemas.openxmlformats.org/officeDocument/2006/relationships/extended-properties" Target="/docProps/app.xml" Id="R372c1ee1d6e04c2b" /><Relationship Type="http://schemas.openxmlformats.org/officeDocument/2006/relationships/custom-properties" Target="/docProps/custom.xml" Id="R6ad2578b388e425b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160"/>
      </w:pPr>
      <w:r>
        <w:rPr>
          <w:b/>
          <w:sz w:val="26"/>
        </w:rPr>
        <w:t xml:space="preserve">Feature Request: User Profile Avatar URL  Ticket: PROJ-9415  Target: Profile Service &amp; Core Entities</w:t>
      </w:r>
    </w:p>
    <w:p w14:paraId="00100002" w14:textId="00100003">
      <w:pPr>
        <w:spacing w:after="160"/>
      </w:pPr>
      <w:r>
        <w:rPr>
          <w:sz w:val="22"/>
        </w:rPr>
        <w:t xml:space="preserve">Description: The profile API endpoint must begin returning a user's avatar image URL so that client applications can display profile pictures. The field should be surfaced through the GET /users/:id route. No analytics or telemetry pipeline is expected to consume this field.</w:t>
      </w:r>
    </w:p>
    <w:p w14:paraId="00100004" w14:textId="00100005">
      <w:pPr>
        <w:spacing w:after="80"/>
      </w:pPr>
      <w:r>
        <w:rPr>
          <w:b/>
          <w:sz w:val="22"/>
        </w:rPr>
        <w:t xml:space="preserve">Technical Constraints &amp; Rules:</w:t>
      </w:r>
    </w:p>
    <w:p w14:paraId="00100006" w14:textId="00100007">
      <w:pPr>
        <w:spacing w:after="80"/>
      </w:pPr>
      <w:r>
        <w:rPr>
          <w:sz w:val="22"/>
        </w:rPr>
        <w:t xml:space="preserve">1. The avatarUrl field must be added to the core User Profile model.</w:t>
      </w:r>
    </w:p>
    <w:p w14:paraId="00100008" w14:textId="00100009">
      <w:pPr>
        <w:spacing w:after="80"/>
      </w:pPr>
      <w:r>
        <w:rPr>
          <w:sz w:val="22"/>
        </w:rPr>
        <w:t xml:space="preserve">2. This field is optional; users who have not uploaded a picture will have no value set.</w:t>
      </w:r>
    </w:p>
    <w:p w14:paraId="0010000A" w14:textId="0010000B">
      <w:pPr>
        <w:spacing w:after="80"/>
      </w:pPr>
      <w:r>
        <w:rPr>
          <w:sz w:val="22"/>
        </w:rPr>
        <w:t xml:space="preserve">3. If no avatar URL is present, the system must default to null.</w:t>
      </w:r>
    </w:p>
    <w:p w14:paraId="0010000C" w14:textId="0010000D">
      <w:pPr>
        <w:spacing w:after="80"/>
      </w:pPr>
      <w:r>
        <w:rPr>
          <w:sz w:val="22"/>
        </w:rPr>
        <w:t xml:space="preserve">4. The GET /users/:id route in the API router must be updated to include avatarUrl in its response payload; the test fixture at tests/mocks/userFixture.json must be updated to include the new field so that existing integration tests remain accurate.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521a66b1dea4a13" /><Relationship Type="http://schemas.openxmlformats.org/officeDocument/2006/relationships/styles" Target="/word/styles.xml" Id="R14b0dc266e884665" /><Relationship Type="http://schemas.openxmlformats.org/officeDocument/2006/relationships/theme" Target="/word/theme/theme1.xml" Id="Rc70a7b08b3f84034" /><Relationship Type="http://schemas.openxmlformats.org/officeDocument/2006/relationships/numbering" Target="/word/numbering.xml" Id="R5ef8f4bf36ad44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2026-09-26T20:28:03Z</dcterms:created>
  <cp:lastModifiedBy>OfficeCLI</cp:lastModifiedBy>
  <dcterms:modified xsi:type="dcterms:W3CDTF">2026-09-26T20:28:03Z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2026-09-26T20:28:04Z</vt:lpwstr>
  </op:property>
</op:Properties>
</file>