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A56A0"/>
          <w:sz w:val="72"/>
          <w:szCs w:val="72"/>
        </w:rPr>
        <w:t xml:space="preserve">NeuroLearn</w:t>
      </w:r>
    </w:p>
    <w:p>
      <w:pPr>
        <w:spacing w:after="120" w:before="0"/>
        <w:jc w:val="center"/>
      </w:pPr>
      <w:r>
        <w:rPr>
          <w:rFonts w:ascii="Arial" w:cs="Arial" w:eastAsia="Arial" w:hAnsi="Arial"/>
          <w:color w:val="0F6E56"/>
          <w:sz w:val="34"/>
          <w:szCs w:val="34"/>
        </w:rPr>
        <w:t xml:space="preserve">Architecture &amp; Scaffolding Reference</w:t>
      </w:r>
    </w:p>
    <w:p>
      <w:pPr>
        <w:spacing w:after="60" w:before="0"/>
        <w:jc w:val="center"/>
      </w:pPr>
      <w:r>
        <w:rPr>
          <w:rFonts w:ascii="Arial" w:cs="Arial" w:eastAsia="Arial" w:hAnsi="Arial"/>
          <w:i/>
          <w:iCs/>
          <w:color w:val="444441"/>
          <w:sz w:val="22"/>
          <w:szCs w:val="22"/>
        </w:rPr>
        <w:t xml:space="preserve">EEG-Adaptive Learning Platform — Flutter + Neurosity Crown</w:t>
      </w:r>
    </w:p>
    <w:p>
      <w:pPr>
        <w:spacing w:after="1200" w:before="40"/>
        <w:jc w:val="center"/>
      </w:pPr>
      <w:r>
        <w:rPr>
          <w:rFonts w:ascii="Arial" w:cs="Arial" w:eastAsia="Arial" w:hAnsi="Arial"/>
          <w:i/>
          <w:iCs/>
          <w:color w:val="444441"/>
          <w:sz w:val="20"/>
          <w:szCs w:val="20"/>
        </w:rPr>
        <w:t xml:space="preserve">v1.0 · April 2026 · Internal Developer Reference</w:t>
      </w:r>
    </w:p>
    <w:p>
      <w:pPr>
        <w:pBdr>
          <w:bottom w:val="single" w:color="DDDDDD" w:sz="4" w:space="1"/>
        </w:pBdr>
        <w:spacing w:after="160" w:before="160"/>
      </w:pPr>
      <w:r>
        <w:rPr>
          <w:rFonts w:ascii="Arial" w:cs="Arial" w:eastAsia="Arial" w:hAnsi="Arial"/>
          <w:color w:val="1a1a1a"/>
          <w:sz w:val="22"/>
          <w:szCs w:val="22"/>
        </w:rPr>
        <w:t xml:space="preserve"/>
      </w:r>
    </w:p>
    <w:p>
      <w:pPr>
        <w:pStyle w:val="Heading1"/>
        <w:spacing w:after="160" w:before="400"/>
      </w:pPr>
      <w:r>
        <w:rPr>
          <w:rFonts w:ascii="Arial" w:cs="Arial" w:eastAsia="Arial" w:hAnsi="Arial"/>
          <w:b/>
          <w:bCs/>
          <w:color w:val="1A56A0"/>
          <w:sz w:val="34"/>
          <w:szCs w:val="34"/>
        </w:rPr>
        <w:t xml:space="preserve">1. Project Overview</w:t>
      </w:r>
    </w:p>
    <w:p>
      <w:pPr>
        <w:spacing w:after="60" w:before="60"/>
      </w:pPr>
      <w:r>
        <w:rPr>
          <w:rFonts w:ascii="Arial" w:cs="Arial" w:eastAsia="Arial" w:hAnsi="Arial"/>
          <w:color w:val="1a1a1a"/>
          <w:sz w:val="22"/>
          <w:szCs w:val="22"/>
        </w:rPr>
        <w:t xml:space="preserve">NeuroLearn is a Flutter-based adaptive learning platform for desktop and iPad that uses the Neurosity Crown EEG headset to monitor a student's real-time attention. When cognitive drift is detected, the system automatically intervenes — pausing content, prompting a break, or stepping down difficulty — before the student falls behind.</w:t>
      </w:r>
    </w:p>
    <w:p>
      <w:pPr>
        <w:spacing w:after="0" w:before="8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This document covers the complete system architecture and the full project scaffold so both developers can work independently in the same repository without blocking each other.</w:t>
      </w:r>
    </w:p>
    <w:p>
      <w:pPr>
        <w:spacing w:after="0" w:before="12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1A56A0" w:sz="1"/>
              <w:left w:val="single" w:color="1A56A0" w:sz="1"/>
              <w:bottom w:val="single" w:color="1A56A0" w:sz="1"/>
              <w:right w:val="single" w:color="1A56A0" w:sz="1"/>
            </w:tcBorders>
            <w:shd w:fill="1A56A0" w:val="clear"/>
            <w:tcMar>
              <w:top w:type="dxa" w:w="100"/>
              <w:left w:type="dxa" w:w="160"/>
              <w:bottom w:type="dxa" w:w="100"/>
              <w:right w:type="dxa" w:w="160"/>
            </w:tcMar>
          </w:tcPr>
          <w:p>
            <w:r>
              <w:rPr>
                <w:rFonts w:ascii="Arial" w:cs="Arial" w:eastAsia="Arial" w:hAnsi="Arial"/>
                <w:b/>
                <w:bCs/>
                <w:color w:val="FFFFFF"/>
                <w:sz w:val="23"/>
                <w:szCs w:val="23"/>
              </w:rPr>
              <w:t xml:space="preserve">Key facts</w:t>
            </w:r>
          </w:p>
        </w:tc>
      </w:tr>
      <w:tr>
        <w:tc>
          <w:tcPr>
            <w:tcW w:type="dxa" w:w="2600"/>
            <w:tcBorders>
              <w:top w:val="single" w:color="DDDDDD" w:sz="1"/>
              <w:left w:val="single" w:color="DDDDDD" w:sz="1"/>
              <w:bottom w:val="single" w:color="DDDDDD" w:sz="1"/>
              <w:right w:val="single" w:color="DDDDDD" w:sz="1"/>
            </w:tcBorders>
            <w:shd w:fill="F4F4F4" w:val="clear"/>
            <w:tcMar>
              <w:top w:type="dxa" w:w="60"/>
              <w:left w:type="dxa" w:w="140"/>
              <w:bottom w:type="dxa" w:w="60"/>
              <w:right w:type="dxa" w:w="100"/>
            </w:tcMar>
          </w:tcPr>
          <w:p>
            <w:r>
              <w:rPr>
                <w:rFonts w:ascii="Arial" w:cs="Arial" w:eastAsia="Arial" w:hAnsi="Arial"/>
                <w:b/>
                <w:bCs/>
                <w:color w:val="444441"/>
                <w:sz w:val="20"/>
                <w:szCs w:val="20"/>
              </w:rPr>
              <w:t xml:space="preserve">Platform</w:t>
            </w:r>
          </w:p>
        </w:tc>
        <w:tc>
          <w:tcPr>
            <w:tcW w:type="dxa" w:w="676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20"/>
            </w:tcMar>
          </w:tcPr>
          <w:p>
            <w:r>
              <w:rPr>
                <w:rFonts w:ascii="Arial" w:cs="Arial" w:eastAsia="Arial" w:hAnsi="Arial"/>
                <w:color w:val="1a1a1a"/>
                <w:sz w:val="20"/>
                <w:szCs w:val="20"/>
              </w:rPr>
              <w:t xml:space="preserve">Flutter desktop (Windows / macOS) + iPad</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r>
              <w:rPr>
                <w:rFonts w:ascii="Arial" w:cs="Arial" w:eastAsia="Arial" w:hAnsi="Arial"/>
                <w:b/>
                <w:bCs/>
                <w:color w:val="444441"/>
                <w:sz w:val="20"/>
                <w:szCs w:val="20"/>
              </w:rPr>
              <w:t xml:space="preserve">Language</w:t>
            </w:r>
          </w:p>
        </w:tc>
        <w:tc>
          <w:tcPr>
            <w:tcW w:type="dxa" w:w="6760"/>
            <w:tcBorders>
              <w:top w:val="single" w:color="DDDDDD" w:sz="1"/>
              <w:left w:val="single" w:color="DDDDDD" w:sz="1"/>
              <w:bottom w:val="single" w:color="DDDDDD" w:sz="1"/>
              <w:right w:val="single" w:color="DDDDDD" w:sz="1"/>
            </w:tcBorders>
            <w:shd w:fill="F4F4F4" w:val="clear"/>
            <w:tcMar>
              <w:top w:type="dxa" w:w="60"/>
              <w:left w:type="dxa" w:w="160"/>
              <w:bottom w:type="dxa" w:w="60"/>
              <w:right w:type="dxa" w:w="120"/>
            </w:tcMar>
          </w:tcPr>
          <w:p>
            <w:r>
              <w:rPr>
                <w:rFonts w:ascii="Arial" w:cs="Arial" w:eastAsia="Arial" w:hAnsi="Arial"/>
                <w:color w:val="1a1a1a"/>
                <w:sz w:val="20"/>
                <w:szCs w:val="20"/>
              </w:rPr>
              <w:t xml:space="preserve">Dart (Flutter app) · Python 3.11 (research daemon only)</w:t>
            </w:r>
          </w:p>
        </w:tc>
      </w:tr>
      <w:tr>
        <w:tc>
          <w:tcPr>
            <w:tcW w:type="dxa" w:w="2600"/>
            <w:tcBorders>
              <w:top w:val="single" w:color="DDDDDD" w:sz="1"/>
              <w:left w:val="single" w:color="DDDDDD" w:sz="1"/>
              <w:bottom w:val="single" w:color="DDDDDD" w:sz="1"/>
              <w:right w:val="single" w:color="DDDDDD" w:sz="1"/>
            </w:tcBorders>
            <w:shd w:fill="F4F4F4" w:val="clear"/>
            <w:tcMar>
              <w:top w:type="dxa" w:w="60"/>
              <w:left w:type="dxa" w:w="140"/>
              <w:bottom w:type="dxa" w:w="60"/>
              <w:right w:type="dxa" w:w="100"/>
            </w:tcMar>
          </w:tcPr>
          <w:p>
            <w:r>
              <w:rPr>
                <w:rFonts w:ascii="Arial" w:cs="Arial" w:eastAsia="Arial" w:hAnsi="Arial"/>
                <w:b/>
                <w:bCs/>
                <w:color w:val="444441"/>
                <w:sz w:val="20"/>
                <w:szCs w:val="20"/>
              </w:rPr>
              <w:t xml:space="preserve">EEG device</w:t>
            </w:r>
          </w:p>
        </w:tc>
        <w:tc>
          <w:tcPr>
            <w:tcW w:type="dxa" w:w="676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20"/>
            </w:tcMar>
          </w:tcPr>
          <w:p>
            <w:r>
              <w:rPr>
                <w:rFonts w:ascii="Arial" w:cs="Arial" w:eastAsia="Arial" w:hAnsi="Arial"/>
                <w:color w:val="1a1a1a"/>
                <w:sz w:val="20"/>
                <w:szCs w:val="20"/>
              </w:rPr>
              <w:t xml:space="preserve">Neurosity Crown — 8 ch, 256 Hz, OSC/WiFi stream</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r>
              <w:rPr>
                <w:rFonts w:ascii="Arial" w:cs="Arial" w:eastAsia="Arial" w:hAnsi="Arial"/>
                <w:b/>
                <w:bCs/>
                <w:color w:val="444441"/>
                <w:sz w:val="20"/>
                <w:szCs w:val="20"/>
              </w:rPr>
              <w:t xml:space="preserve">Developers</w:t>
            </w:r>
          </w:p>
        </w:tc>
        <w:tc>
          <w:tcPr>
            <w:tcW w:type="dxa" w:w="6760"/>
            <w:tcBorders>
              <w:top w:val="single" w:color="DDDDDD" w:sz="1"/>
              <w:left w:val="single" w:color="DDDDDD" w:sz="1"/>
              <w:bottom w:val="single" w:color="DDDDDD" w:sz="1"/>
              <w:right w:val="single" w:color="DDDDDD" w:sz="1"/>
            </w:tcBorders>
            <w:shd w:fill="F4F4F4" w:val="clear"/>
            <w:tcMar>
              <w:top w:type="dxa" w:w="60"/>
              <w:left w:type="dxa" w:w="160"/>
              <w:bottom w:type="dxa" w:w="60"/>
              <w:right w:type="dxa" w:w="120"/>
            </w:tcMar>
          </w:tcPr>
          <w:p>
            <w:r>
              <w:rPr>
                <w:rFonts w:ascii="Arial" w:cs="Arial" w:eastAsia="Arial" w:hAnsi="Arial"/>
                <w:color w:val="1a1a1a"/>
                <w:sz w:val="20"/>
                <w:szCs w:val="20"/>
              </w:rPr>
              <w:t xml:space="preserve">Smit (student module) + Friend (teacher module)</w:t>
            </w:r>
          </w:p>
        </w:tc>
      </w:tr>
      <w:tr>
        <w:tc>
          <w:tcPr>
            <w:tcW w:type="dxa" w:w="2600"/>
            <w:tcBorders>
              <w:top w:val="single" w:color="DDDDDD" w:sz="1"/>
              <w:left w:val="single" w:color="DDDDDD" w:sz="1"/>
              <w:bottom w:val="single" w:color="DDDDDD" w:sz="1"/>
              <w:right w:val="single" w:color="DDDDDD" w:sz="1"/>
            </w:tcBorders>
            <w:shd w:fill="F4F4F4" w:val="clear"/>
            <w:tcMar>
              <w:top w:type="dxa" w:w="60"/>
              <w:left w:type="dxa" w:w="140"/>
              <w:bottom w:type="dxa" w:w="60"/>
              <w:right w:type="dxa" w:w="100"/>
            </w:tcMar>
          </w:tcPr>
          <w:p>
            <w:r>
              <w:rPr>
                <w:rFonts w:ascii="Arial" w:cs="Arial" w:eastAsia="Arial" w:hAnsi="Arial"/>
                <w:b/>
                <w:bCs/>
                <w:color w:val="444441"/>
                <w:sz w:val="20"/>
                <w:szCs w:val="20"/>
              </w:rPr>
              <w:t xml:space="preserve">Repo</w:t>
            </w:r>
          </w:p>
        </w:tc>
        <w:tc>
          <w:tcPr>
            <w:tcW w:type="dxa" w:w="676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20"/>
            </w:tcMar>
          </w:tcPr>
          <w:p>
            <w:r>
              <w:rPr>
                <w:rFonts w:ascii="Arial" w:cs="Arial" w:eastAsia="Arial" w:hAnsi="Arial"/>
                <w:color w:val="1a1a1a"/>
                <w:sz w:val="20"/>
                <w:szCs w:val="20"/>
              </w:rPr>
              <w:t xml:space="preserve">Single monorepo — feature branches, PR to main</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r>
              <w:rPr>
                <w:rFonts w:ascii="Arial" w:cs="Arial" w:eastAsia="Arial" w:hAnsi="Arial"/>
                <w:b/>
                <w:bCs/>
                <w:color w:val="444441"/>
                <w:sz w:val="20"/>
                <w:szCs w:val="20"/>
              </w:rPr>
              <w:t xml:space="preserve">Database</w:t>
            </w:r>
          </w:p>
        </w:tc>
        <w:tc>
          <w:tcPr>
            <w:tcW w:type="dxa" w:w="6760"/>
            <w:tcBorders>
              <w:top w:val="single" w:color="DDDDDD" w:sz="1"/>
              <w:left w:val="single" w:color="DDDDDD" w:sz="1"/>
              <w:bottom w:val="single" w:color="DDDDDD" w:sz="1"/>
              <w:right w:val="single" w:color="DDDDDD" w:sz="1"/>
            </w:tcBorders>
            <w:shd w:fill="F4F4F4" w:val="clear"/>
            <w:tcMar>
              <w:top w:type="dxa" w:w="60"/>
              <w:left w:type="dxa" w:w="160"/>
              <w:bottom w:type="dxa" w:w="60"/>
              <w:right w:type="dxa" w:w="120"/>
            </w:tcMar>
          </w:tcPr>
          <w:p>
            <w:r>
              <w:rPr>
                <w:rFonts w:ascii="Arial" w:cs="Arial" w:eastAsia="Arial" w:hAnsi="Arial"/>
                <w:color w:val="1a1a1a"/>
                <w:sz w:val="20"/>
                <w:szCs w:val="20"/>
              </w:rPr>
              <w:t xml:space="preserve">SQLite on-device (drift package) · Supabase optional cloud</w:t>
            </w:r>
          </w:p>
        </w:tc>
      </w:tr>
      <w:tr>
        <w:tc>
          <w:tcPr>
            <w:tcW w:type="dxa" w:w="2600"/>
            <w:tcBorders>
              <w:top w:val="single" w:color="DDDDDD" w:sz="1"/>
              <w:left w:val="single" w:color="DDDDDD" w:sz="1"/>
              <w:bottom w:val="single" w:color="DDDDDD" w:sz="1"/>
              <w:right w:val="single" w:color="DDDDDD" w:sz="1"/>
            </w:tcBorders>
            <w:shd w:fill="F4F4F4" w:val="clear"/>
            <w:tcMar>
              <w:top w:type="dxa" w:w="60"/>
              <w:left w:type="dxa" w:w="140"/>
              <w:bottom w:type="dxa" w:w="60"/>
              <w:right w:type="dxa" w:w="100"/>
            </w:tcMar>
          </w:tcPr>
          <w:p>
            <w:r>
              <w:rPr>
                <w:rFonts w:ascii="Arial" w:cs="Arial" w:eastAsia="Arial" w:hAnsi="Arial"/>
                <w:b/>
                <w:bCs/>
                <w:color w:val="444441"/>
                <w:sz w:val="20"/>
                <w:szCs w:val="20"/>
              </w:rPr>
              <w:t xml:space="preserve">Transport</w:t>
            </w:r>
          </w:p>
        </w:tc>
        <w:tc>
          <w:tcPr>
            <w:tcW w:type="dxa" w:w="676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20"/>
            </w:tcMar>
          </w:tcPr>
          <w:p>
            <w:r>
              <w:rPr>
                <w:rFonts w:ascii="Arial" w:cs="Arial" w:eastAsia="Arial" w:hAnsi="Arial"/>
                <w:color w:val="1a1a1a"/>
                <w:sz w:val="20"/>
                <w:szCs w:val="20"/>
              </w:rPr>
              <w:t xml:space="preserve">Local WebSocket port 8765 (Option A) / Supabase Realtime (Option B)</w:t>
            </w:r>
          </w:p>
        </w:tc>
      </w:tr>
    </w:tbl>
    <w:p>
      <w:pPr>
        <w:spacing w:after="0" w:before="160"/>
      </w:pPr>
      <w:r>
        <w:rPr>
          <w:rFonts w:ascii="Arial" w:cs="Arial" w:eastAsia="Arial" w:hAnsi="Arial"/>
          <w:color w:val="1a1a1a"/>
          <w:sz w:val="22"/>
          <w:szCs w:val="22"/>
        </w:rPr>
        <w:t xml:space="preserve"/>
      </w:r>
    </w:p>
    <w:p>
      <w:pPr>
        <w:pBdr>
          <w:bottom w:val="single" w:color="DDDDDD" w:sz="4" w:space="1"/>
        </w:pBdr>
        <w:spacing w:after="160" w:before="160"/>
      </w:pPr>
      <w:r>
        <w:rPr>
          <w:rFonts w:ascii="Arial" w:cs="Arial" w:eastAsia="Arial" w:hAnsi="Arial"/>
          <w:color w:val="1a1a1a"/>
          <w:sz w:val="22"/>
          <w:szCs w:val="22"/>
        </w:rPr>
        <w:t xml:space="preserve"/>
      </w:r>
    </w:p>
    <w:p>
      <w:pPr>
        <w:pStyle w:val="Heading1"/>
        <w:spacing w:after="160" w:before="400"/>
      </w:pPr>
      <w:r>
        <w:rPr>
          <w:rFonts w:ascii="Arial" w:cs="Arial" w:eastAsia="Arial" w:hAnsi="Arial"/>
          <w:b/>
          <w:bCs/>
          <w:color w:val="1A56A0"/>
          <w:sz w:val="34"/>
          <w:szCs w:val="34"/>
        </w:rPr>
        <w:t xml:space="preserve">2. System Architecture</w:t>
      </w:r>
    </w:p>
    <w:p>
      <w:pPr>
        <w:spacing w:after="60" w:before="60"/>
      </w:pPr>
      <w:r>
        <w:rPr>
          <w:rFonts w:ascii="Arial" w:cs="Arial" w:eastAsia="Arial" w:hAnsi="Arial"/>
          <w:color w:val="1a1a1a"/>
          <w:sz w:val="22"/>
          <w:szCs w:val="22"/>
        </w:rPr>
        <w:t xml:space="preserve">The system is split into five layers. Each layer has a single responsibility and communicates with adjacent layers through a defined interface.</w:t>
      </w:r>
    </w:p>
    <w:p>
      <w:pPr>
        <w:spacing w:after="0" w:before="12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0F6E56"/>
          <w:sz w:val="26"/>
          <w:szCs w:val="26"/>
        </w:rPr>
        <w:t xml:space="preserve">Layer 1 — Neurosity Crown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444441" w:sz="1"/>
              <w:left w:val="single" w:color="444441" w:sz="1"/>
              <w:bottom w:val="single" w:color="444441" w:sz="1"/>
              <w:right w:val="single" w:color="444441" w:sz="1"/>
            </w:tcBorders>
            <w:shd w:fill="444441" w:val="clear"/>
            <w:tcMar>
              <w:top w:type="dxa" w:w="100"/>
              <w:left w:type="dxa" w:w="160"/>
              <w:bottom w:type="dxa" w:w="100"/>
              <w:right w:type="dxa" w:w="160"/>
            </w:tcMar>
          </w:tcPr>
          <w:p>
            <w:r>
              <w:rPr>
                <w:rFonts w:ascii="Arial" w:cs="Arial" w:eastAsia="Arial" w:hAnsi="Arial"/>
                <w:b/>
                <w:bCs/>
                <w:color w:val="FFFFFF"/>
                <w:sz w:val="23"/>
                <w:szCs w:val="23"/>
              </w:rPr>
              <w:t xml:space="preserve">Crown specs</w:t>
            </w:r>
          </w:p>
        </w:tc>
      </w:tr>
      <w:tr>
        <w:tc>
          <w:tcPr>
            <w:tcW w:type="dxa" w:w="2600"/>
            <w:tcBorders>
              <w:top w:val="single" w:color="DDDDDD" w:sz="1"/>
              <w:left w:val="single" w:color="DDDDDD" w:sz="1"/>
              <w:bottom w:val="single" w:color="DDDDDD" w:sz="1"/>
              <w:right w:val="single" w:color="DDDDDD" w:sz="1"/>
            </w:tcBorders>
            <w:shd w:fill="F4F4F4" w:val="clear"/>
            <w:tcMar>
              <w:top w:type="dxa" w:w="60"/>
              <w:left w:type="dxa" w:w="140"/>
              <w:bottom w:type="dxa" w:w="60"/>
              <w:right w:type="dxa" w:w="100"/>
            </w:tcMar>
          </w:tcPr>
          <w:p>
            <w:r>
              <w:rPr>
                <w:rFonts w:ascii="Arial" w:cs="Arial" w:eastAsia="Arial" w:hAnsi="Arial"/>
                <w:b/>
                <w:bCs/>
                <w:color w:val="444441"/>
                <w:sz w:val="20"/>
                <w:szCs w:val="20"/>
              </w:rPr>
              <w:t xml:space="preserve">Channels</w:t>
            </w:r>
          </w:p>
        </w:tc>
        <w:tc>
          <w:tcPr>
            <w:tcW w:type="dxa" w:w="676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20"/>
            </w:tcMar>
          </w:tcPr>
          <w:p>
            <w:r>
              <w:rPr>
                <w:rFonts w:ascii="Arial" w:cs="Arial" w:eastAsia="Arial" w:hAnsi="Arial"/>
                <w:color w:val="1a1a1a"/>
                <w:sz w:val="20"/>
                <w:szCs w:val="20"/>
              </w:rPr>
              <w:t xml:space="preserve">8 — CP3, C3, F5, PO3, PO4, F6, C4, CP4 (10-20 system)</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r>
              <w:rPr>
                <w:rFonts w:ascii="Arial" w:cs="Arial" w:eastAsia="Arial" w:hAnsi="Arial"/>
                <w:b/>
                <w:bCs/>
                <w:color w:val="444441"/>
                <w:sz w:val="20"/>
                <w:szCs w:val="20"/>
              </w:rPr>
              <w:t xml:space="preserve">Sample rate</w:t>
            </w:r>
          </w:p>
        </w:tc>
        <w:tc>
          <w:tcPr>
            <w:tcW w:type="dxa" w:w="6760"/>
            <w:tcBorders>
              <w:top w:val="single" w:color="DDDDDD" w:sz="1"/>
              <w:left w:val="single" w:color="DDDDDD" w:sz="1"/>
              <w:bottom w:val="single" w:color="DDDDDD" w:sz="1"/>
              <w:right w:val="single" w:color="DDDDDD" w:sz="1"/>
            </w:tcBorders>
            <w:shd w:fill="F4F4F4" w:val="clear"/>
            <w:tcMar>
              <w:top w:type="dxa" w:w="60"/>
              <w:left w:type="dxa" w:w="160"/>
              <w:bottom w:type="dxa" w:w="60"/>
              <w:right w:type="dxa" w:w="120"/>
            </w:tcMar>
          </w:tcPr>
          <w:p>
            <w:r>
              <w:rPr>
                <w:rFonts w:ascii="Arial" w:cs="Arial" w:eastAsia="Arial" w:hAnsi="Arial"/>
                <w:color w:val="1a1a1a"/>
                <w:sz w:val="20"/>
                <w:szCs w:val="20"/>
              </w:rPr>
              <w:t xml:space="preserve">256 Hz</w:t>
            </w:r>
          </w:p>
        </w:tc>
      </w:tr>
      <w:tr>
        <w:tc>
          <w:tcPr>
            <w:tcW w:type="dxa" w:w="2600"/>
            <w:tcBorders>
              <w:top w:val="single" w:color="DDDDDD" w:sz="1"/>
              <w:left w:val="single" w:color="DDDDDD" w:sz="1"/>
              <w:bottom w:val="single" w:color="DDDDDD" w:sz="1"/>
              <w:right w:val="single" w:color="DDDDDD" w:sz="1"/>
            </w:tcBorders>
            <w:shd w:fill="F4F4F4" w:val="clear"/>
            <w:tcMar>
              <w:top w:type="dxa" w:w="60"/>
              <w:left w:type="dxa" w:w="140"/>
              <w:bottom w:type="dxa" w:w="60"/>
              <w:right w:type="dxa" w:w="100"/>
            </w:tcMar>
          </w:tcPr>
          <w:p>
            <w:r>
              <w:rPr>
                <w:rFonts w:ascii="Arial" w:cs="Arial" w:eastAsia="Arial" w:hAnsi="Arial"/>
                <w:b/>
                <w:bCs/>
                <w:color w:val="444441"/>
                <w:sz w:val="20"/>
                <w:szCs w:val="20"/>
              </w:rPr>
              <w:t xml:space="preserve">On-device DSP</w:t>
            </w:r>
          </w:p>
        </w:tc>
        <w:tc>
          <w:tcPr>
            <w:tcW w:type="dxa" w:w="676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20"/>
            </w:tcMar>
          </w:tcPr>
          <w:p>
            <w:r>
              <w:rPr>
                <w:rFonts w:ascii="Arial" w:cs="Arial" w:eastAsia="Arial" w:hAnsi="Arial"/>
                <w:color w:val="1a1a1a"/>
                <w:sz w:val="20"/>
                <w:szCs w:val="20"/>
              </w:rPr>
              <w:t xml:space="preserve">N3 chipset: bandpass 0.5–50 Hz, 60 Hz notch, artifact rejection</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r>
              <w:rPr>
                <w:rFonts w:ascii="Arial" w:cs="Arial" w:eastAsia="Arial" w:hAnsi="Arial"/>
                <w:b/>
                <w:bCs/>
                <w:color w:val="444441"/>
                <w:sz w:val="20"/>
                <w:szCs w:val="20"/>
              </w:rPr>
              <w:t xml:space="preserve">Stream output</w:t>
            </w:r>
          </w:p>
        </w:tc>
        <w:tc>
          <w:tcPr>
            <w:tcW w:type="dxa" w:w="6760"/>
            <w:tcBorders>
              <w:top w:val="single" w:color="DDDDDD" w:sz="1"/>
              <w:left w:val="single" w:color="DDDDDD" w:sz="1"/>
              <w:bottom w:val="single" w:color="DDDDDD" w:sz="1"/>
              <w:right w:val="single" w:color="DDDDDD" w:sz="1"/>
            </w:tcBorders>
            <w:shd w:fill="F4F4F4" w:val="clear"/>
            <w:tcMar>
              <w:top w:type="dxa" w:w="60"/>
              <w:left w:type="dxa" w:w="160"/>
              <w:bottom w:type="dxa" w:w="60"/>
              <w:right w:type="dxa" w:w="120"/>
            </w:tcMar>
          </w:tcPr>
          <w:p>
            <w:r>
              <w:rPr>
                <w:rFonts w:ascii="Arial" w:cs="Arial" w:eastAsia="Arial" w:hAnsi="Arial"/>
                <w:color w:val="1a1a1a"/>
                <w:sz w:val="20"/>
                <w:szCs w:val="20"/>
              </w:rPr>
              <w:t xml:space="preserve">Raw EEG over OSC/UDP — WiFi to any machine on same network</w:t>
            </w:r>
          </w:p>
        </w:tc>
      </w:tr>
      <w:tr>
        <w:tc>
          <w:tcPr>
            <w:tcW w:type="dxa" w:w="2600"/>
            <w:tcBorders>
              <w:top w:val="single" w:color="DDDDDD" w:sz="1"/>
              <w:left w:val="single" w:color="DDDDDD" w:sz="1"/>
              <w:bottom w:val="single" w:color="DDDDDD" w:sz="1"/>
              <w:right w:val="single" w:color="DDDDDD" w:sz="1"/>
            </w:tcBorders>
            <w:shd w:fill="F4F4F4" w:val="clear"/>
            <w:tcMar>
              <w:top w:type="dxa" w:w="60"/>
              <w:left w:type="dxa" w:w="140"/>
              <w:bottom w:type="dxa" w:w="60"/>
              <w:right w:type="dxa" w:w="100"/>
            </w:tcMar>
          </w:tcPr>
          <w:p>
            <w:r>
              <w:rPr>
                <w:rFonts w:ascii="Arial" w:cs="Arial" w:eastAsia="Arial" w:hAnsi="Arial"/>
                <w:b/>
                <w:bCs/>
                <w:color w:val="444441"/>
                <w:sz w:val="20"/>
                <w:szCs w:val="20"/>
              </w:rPr>
              <w:t xml:space="preserve">Built-in scores</w:t>
            </w:r>
          </w:p>
        </w:tc>
        <w:tc>
          <w:tcPr>
            <w:tcW w:type="dxa" w:w="676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20"/>
            </w:tcMar>
          </w:tcPr>
          <w:p>
            <w:r>
              <w:rPr>
                <w:rFonts w:ascii="Arial" w:cs="Arial" w:eastAsia="Arial" w:hAnsi="Arial"/>
                <w:color w:val="1a1a1a"/>
                <w:sz w:val="20"/>
                <w:szCs w:val="20"/>
              </w:rPr>
              <w:t xml:space="preserve">focus (0–1) and calm (0–1) — usable as fallback before custom classifier is trained</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r>
              <w:rPr>
                <w:rFonts w:ascii="Arial" w:cs="Arial" w:eastAsia="Arial" w:hAnsi="Arial"/>
                <w:b/>
                <w:bCs/>
                <w:color w:val="444441"/>
                <w:sz w:val="20"/>
                <w:szCs w:val="20"/>
              </w:rPr>
              <w:t xml:space="preserve">Haptics</w:t>
            </w:r>
          </w:p>
        </w:tc>
        <w:tc>
          <w:tcPr>
            <w:tcW w:type="dxa" w:w="6760"/>
            <w:tcBorders>
              <w:top w:val="single" w:color="DDDDDD" w:sz="1"/>
              <w:left w:val="single" w:color="DDDDDD" w:sz="1"/>
              <w:bottom w:val="single" w:color="DDDDDD" w:sz="1"/>
              <w:right w:val="single" w:color="DDDDDD" w:sz="1"/>
            </w:tcBorders>
            <w:shd w:fill="F4F4F4" w:val="clear"/>
            <w:tcMar>
              <w:top w:type="dxa" w:w="60"/>
              <w:left w:type="dxa" w:w="160"/>
              <w:bottom w:type="dxa" w:w="60"/>
              <w:right w:type="dxa" w:w="120"/>
            </w:tcMar>
          </w:tcPr>
          <w:p>
            <w:r>
              <w:rPr>
                <w:rFonts w:ascii="Arial" w:cs="Arial" w:eastAsia="Arial" w:hAnsi="Arial"/>
                <w:color w:val="1a1a1a"/>
                <w:sz w:val="20"/>
                <w:szCs w:val="20"/>
              </w:rPr>
              <w:t xml:space="preserve">Vibration motors at P7, P8 — usable for tactile re-engagement nudges</w:t>
            </w:r>
          </w:p>
        </w:tc>
      </w:tr>
      <w:tr>
        <w:tc>
          <w:tcPr>
            <w:tcW w:type="dxa" w:w="2600"/>
            <w:tcBorders>
              <w:top w:val="single" w:color="DDDDDD" w:sz="1"/>
              <w:left w:val="single" w:color="DDDDDD" w:sz="1"/>
              <w:bottom w:val="single" w:color="DDDDDD" w:sz="1"/>
              <w:right w:val="single" w:color="DDDDDD" w:sz="1"/>
            </w:tcBorders>
            <w:shd w:fill="F4F4F4" w:val="clear"/>
            <w:tcMar>
              <w:top w:type="dxa" w:w="60"/>
              <w:left w:type="dxa" w:w="140"/>
              <w:bottom w:type="dxa" w:w="60"/>
              <w:right w:type="dxa" w:w="100"/>
            </w:tcMar>
          </w:tcPr>
          <w:p>
            <w:r>
              <w:rPr>
                <w:rFonts w:ascii="Arial" w:cs="Arial" w:eastAsia="Arial" w:hAnsi="Arial"/>
                <w:b/>
                <w:bCs/>
                <w:color w:val="444441"/>
                <w:sz w:val="20"/>
                <w:szCs w:val="20"/>
              </w:rPr>
              <w:t xml:space="preserve">Auth</w:t>
            </w:r>
          </w:p>
        </w:tc>
        <w:tc>
          <w:tcPr>
            <w:tcW w:type="dxa" w:w="676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20"/>
            </w:tcMar>
          </w:tcPr>
          <w:p>
            <w:r>
              <w:rPr>
                <w:rFonts w:ascii="Arial" w:cs="Arial" w:eastAsia="Arial" w:hAnsi="Arial"/>
                <w:color w:val="1a1a1a"/>
                <w:sz w:val="20"/>
                <w:szCs w:val="20"/>
              </w:rPr>
              <w:t xml:space="preserve">Device ID + email/password via Neurosity cloud (required for official SDK path)</w:t>
            </w:r>
          </w:p>
        </w:tc>
      </w:tr>
    </w:tbl>
    <w:p>
      <w:pPr>
        <w:spacing w:after="0" w:before="12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0F6E56"/>
          <w:sz w:val="26"/>
          <w:szCs w:val="26"/>
        </w:rPr>
        <w:t xml:space="preserve">Layer 2 — EEG Signal Engine</w:t>
      </w:r>
    </w:p>
    <w:p>
      <w:pPr>
        <w:spacing w:after="60" w:before="60"/>
      </w:pPr>
      <w:r>
        <w:rPr>
          <w:rFonts w:ascii="Arial" w:cs="Arial" w:eastAsia="Arial" w:hAnsi="Arial"/>
          <w:color w:val="1a1a1a"/>
          <w:sz w:val="22"/>
          <w:szCs w:val="22"/>
        </w:rPr>
        <w:t xml:space="preserve">Runs on the same desktop as the Crown. This is the only layer that touches raw EEG. Everything downstream receives only derived attention state.</w:t>
      </w:r>
    </w:p>
    <w:p>
      <w:pPr>
        <w:spacing w:after="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AEEDA" w:sz="1"/>
              <w:left w:val="single" w:color="FAEEDA" w:sz="1"/>
              <w:bottom w:val="single" w:color="FAEEDA" w:sz="1"/>
              <w:right w:val="single" w:color="FAEEDA" w:sz="1"/>
            </w:tcBorders>
            <w:shd w:fill="FAEEDA" w:val="clear"/>
            <w:tcMar>
              <w:top w:type="dxa" w:w="80"/>
              <w:left w:type="dxa" w:w="120"/>
              <w:bottom w:type="dxa" w:w="80"/>
              <w:right w:type="dxa" w:w="120"/>
            </w:tcMar>
            <w:vAlign w:val="center"/>
          </w:tcPr>
          <w:p>
            <w:pPr>
              <w:jc w:val="center"/>
            </w:pPr>
            <w:r>
              <w:rPr>
                <w:rFonts w:ascii="Arial" w:cs="Arial" w:eastAsia="Arial" w:hAnsi="Arial"/>
                <w:b/>
                <w:bCs/>
                <w:color w:val="854F0B"/>
                <w:sz w:val="19"/>
                <w:szCs w:val="19"/>
              </w:rPr>
              <w:t xml:space="preserve">Week 1–2</w:t>
            </w:r>
          </w:p>
        </w:tc>
        <w:tc>
          <w:tcPr>
            <w:tcW w:type="dxa" w:w="8160"/>
            <w:tcBorders>
              <w:top w:val="single" w:color="FAEEDA" w:sz="1"/>
              <w:left w:val="single" w:color="FAEEDA" w:sz="1"/>
              <w:bottom w:val="single" w:color="FAEEDA" w:sz="1"/>
              <w:right w:val="single" w:color="FAEEDA" w:sz="1"/>
            </w:tcBorders>
            <w:shd w:fill="F8F8F8" w:val="clear"/>
            <w:tcMar>
              <w:top w:type="dxa" w:w="80"/>
              <w:left w:type="dxa" w:w="160"/>
              <w:bottom w:type="dxa" w:w="80"/>
              <w:right w:type="dxa" w:w="120"/>
            </w:tcMar>
          </w:tcPr>
          <w:p>
            <w:r>
              <w:rPr>
                <w:rFonts w:ascii="Arial" w:cs="Arial" w:eastAsia="Arial" w:hAnsi="Arial"/>
                <w:color w:val="1a1a1a"/>
                <w:sz w:val="20"/>
                <w:szCs w:val="20"/>
              </w:rPr>
              <w:t xml:space="preserve">Python daemon using BrainFlow — fast iteration, validate algorithm with real Crown data</w:t>
            </w:r>
          </w:p>
        </w:tc>
      </w:tr>
    </w:tbl>
    <w:p>
      <w:pPr>
        <w:spacing w:after="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1F5EE" w:sz="1"/>
              <w:left w:val="single" w:color="E1F5EE" w:sz="1"/>
              <w:bottom w:val="single" w:color="E1F5EE" w:sz="1"/>
              <w:right w:val="single" w:color="E1F5EE" w:sz="1"/>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19"/>
                <w:szCs w:val="19"/>
              </w:rPr>
              <w:t xml:space="preserve">Week 3+</w:t>
            </w:r>
          </w:p>
        </w:tc>
        <w:tc>
          <w:tcPr>
            <w:tcW w:type="dxa" w:w="8160"/>
            <w:tcBorders>
              <w:top w:val="single" w:color="E1F5EE" w:sz="1"/>
              <w:left w:val="single" w:color="E1F5EE" w:sz="1"/>
              <w:bottom w:val="single" w:color="E1F5EE" w:sz="1"/>
              <w:right w:val="single" w:color="E1F5EE" w:sz="1"/>
            </w:tcBorders>
            <w:shd w:fill="F8F8F8" w:val="clear"/>
            <w:tcMar>
              <w:top w:type="dxa" w:w="80"/>
              <w:left w:type="dxa" w:w="160"/>
              <w:bottom w:type="dxa" w:w="80"/>
              <w:right w:type="dxa" w:w="120"/>
            </w:tcMar>
          </w:tcPr>
          <w:p>
            <w:r>
              <w:rPr>
                <w:rFonts w:ascii="Arial" w:cs="Arial" w:eastAsia="Arial" w:hAnsi="Arial"/>
                <w:color w:val="1a1a1a"/>
                <w:sz w:val="20"/>
                <w:szCs w:val="20"/>
              </w:rPr>
              <w:t xml:space="preserve">Port algorithm to Dart (dart:io UDP + FFT math) — runs inside Flutter desktop app as a service, no Python needed</w:t>
            </w:r>
          </w:p>
        </w:tc>
      </w:tr>
    </w:tbl>
    <w:p>
      <w:pPr>
        <w:spacing w:after="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0F6E56" w:sz="1"/>
              <w:left w:val="single" w:color="0F6E56" w:sz="1"/>
              <w:bottom w:val="single" w:color="0F6E56" w:sz="1"/>
              <w:right w:val="single" w:color="0F6E56" w:sz="1"/>
            </w:tcBorders>
            <w:shd w:fill="0F6E56" w:val="clear"/>
            <w:tcMar>
              <w:top w:type="dxa" w:w="100"/>
              <w:left w:type="dxa" w:w="160"/>
              <w:bottom w:type="dxa" w:w="100"/>
              <w:right w:type="dxa" w:w="160"/>
            </w:tcMar>
          </w:tcPr>
          <w:p>
            <w:r>
              <w:rPr>
                <w:rFonts w:ascii="Arial" w:cs="Arial" w:eastAsia="Arial" w:hAnsi="Arial"/>
                <w:b/>
                <w:bCs/>
                <w:color w:val="FFFFFF"/>
                <w:sz w:val="23"/>
                <w:szCs w:val="23"/>
              </w:rPr>
              <w:t xml:space="preserve">Signal processing steps</w:t>
            </w:r>
          </w:p>
        </w:tc>
      </w:tr>
      <w:tr>
        <w:tc>
          <w:tcPr>
            <w:tcW w:type="dxa" w:w="2600"/>
            <w:tcBorders>
              <w:top w:val="single" w:color="DDDDDD" w:sz="1"/>
              <w:left w:val="single" w:color="DDDDDD" w:sz="1"/>
              <w:bottom w:val="single" w:color="DDDDDD" w:sz="1"/>
              <w:right w:val="single" w:color="DDDDDD" w:sz="1"/>
            </w:tcBorders>
            <w:shd w:fill="F4F4F4" w:val="clear"/>
            <w:tcMar>
              <w:top w:type="dxa" w:w="60"/>
              <w:left w:type="dxa" w:w="140"/>
              <w:bottom w:type="dxa" w:w="60"/>
              <w:right w:type="dxa" w:w="100"/>
            </w:tcMar>
          </w:tcPr>
          <w:p>
            <w:r>
              <w:rPr>
                <w:rFonts w:ascii="Arial" w:cs="Arial" w:eastAsia="Arial" w:hAnsi="Arial"/>
                <w:b/>
                <w:bCs/>
                <w:color w:val="444441"/>
                <w:sz w:val="20"/>
                <w:szCs w:val="20"/>
              </w:rPr>
              <w:t xml:space="preserve">Connect</w:t>
            </w:r>
          </w:p>
        </w:tc>
        <w:tc>
          <w:tcPr>
            <w:tcW w:type="dxa" w:w="676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20"/>
            </w:tcMar>
          </w:tcPr>
          <w:p>
            <w:r>
              <w:rPr>
                <w:rFonts w:ascii="Arial" w:cs="Arial" w:eastAsia="Arial" w:hAnsi="Arial"/>
                <w:color w:val="1a1a1a"/>
                <w:sz w:val="20"/>
                <w:szCs w:val="20"/>
              </w:rPr>
              <w:t xml:space="preserve">BrainFlow BoardShim (CROWN_BOARD) receives OSC stream from Crown over local WiFi</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r>
              <w:rPr>
                <w:rFonts w:ascii="Arial" w:cs="Arial" w:eastAsia="Arial" w:hAnsi="Arial"/>
                <w:b/>
                <w:bCs/>
                <w:color w:val="444441"/>
                <w:sz w:val="20"/>
                <w:szCs w:val="20"/>
              </w:rPr>
              <w:t xml:space="preserve">Filter</w:t>
            </w:r>
          </w:p>
        </w:tc>
        <w:tc>
          <w:tcPr>
            <w:tcW w:type="dxa" w:w="6760"/>
            <w:tcBorders>
              <w:top w:val="single" w:color="DDDDDD" w:sz="1"/>
              <w:left w:val="single" w:color="DDDDDD" w:sz="1"/>
              <w:bottom w:val="single" w:color="DDDDDD" w:sz="1"/>
              <w:right w:val="single" w:color="DDDDDD" w:sz="1"/>
            </w:tcBorders>
            <w:shd w:fill="F4F4F4" w:val="clear"/>
            <w:tcMar>
              <w:top w:type="dxa" w:w="60"/>
              <w:left w:type="dxa" w:w="160"/>
              <w:bottom w:type="dxa" w:w="60"/>
              <w:right w:type="dxa" w:w="120"/>
            </w:tcMar>
          </w:tcPr>
          <w:p>
            <w:r>
              <w:rPr>
                <w:rFonts w:ascii="Arial" w:cs="Arial" w:eastAsia="Arial" w:hAnsi="Arial"/>
                <w:color w:val="1a1a1a"/>
                <w:sz w:val="20"/>
                <w:szCs w:val="20"/>
              </w:rPr>
              <w:t xml:space="preserve">Bandpass 1–45 Hz, detrend, artifact removal (BrainFlow built-in or scipy)</w:t>
            </w:r>
          </w:p>
        </w:tc>
      </w:tr>
      <w:tr>
        <w:tc>
          <w:tcPr>
            <w:tcW w:type="dxa" w:w="2600"/>
            <w:tcBorders>
              <w:top w:val="single" w:color="DDDDDD" w:sz="1"/>
              <w:left w:val="single" w:color="DDDDDD" w:sz="1"/>
              <w:bottom w:val="single" w:color="DDDDDD" w:sz="1"/>
              <w:right w:val="single" w:color="DDDDDD" w:sz="1"/>
            </w:tcBorders>
            <w:shd w:fill="F4F4F4" w:val="clear"/>
            <w:tcMar>
              <w:top w:type="dxa" w:w="60"/>
              <w:left w:type="dxa" w:w="140"/>
              <w:bottom w:type="dxa" w:w="60"/>
              <w:right w:type="dxa" w:w="100"/>
            </w:tcMar>
          </w:tcPr>
          <w:p>
            <w:r>
              <w:rPr>
                <w:rFonts w:ascii="Arial" w:cs="Arial" w:eastAsia="Arial" w:hAnsi="Arial"/>
                <w:b/>
                <w:bCs/>
                <w:color w:val="444441"/>
                <w:sz w:val="20"/>
                <w:szCs w:val="20"/>
              </w:rPr>
              <w:t xml:space="preserve">Window</w:t>
            </w:r>
          </w:p>
        </w:tc>
        <w:tc>
          <w:tcPr>
            <w:tcW w:type="dxa" w:w="676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20"/>
            </w:tcMar>
          </w:tcPr>
          <w:p>
            <w:r>
              <w:rPr>
                <w:rFonts w:ascii="Arial" w:cs="Arial" w:eastAsia="Arial" w:hAnsi="Arial"/>
                <w:color w:val="1a1a1a"/>
                <w:sz w:val="20"/>
                <w:szCs w:val="20"/>
              </w:rPr>
              <w:t xml:space="preserve">4-second rolling window at 256 Hz = 1024 samples per compute cycle</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r>
              <w:rPr>
                <w:rFonts w:ascii="Arial" w:cs="Arial" w:eastAsia="Arial" w:hAnsi="Arial"/>
                <w:b/>
                <w:bCs/>
                <w:color w:val="444441"/>
                <w:sz w:val="20"/>
                <w:szCs w:val="20"/>
              </w:rPr>
              <w:t xml:space="preserve">Band power</w:t>
            </w:r>
          </w:p>
        </w:tc>
        <w:tc>
          <w:tcPr>
            <w:tcW w:type="dxa" w:w="6760"/>
            <w:tcBorders>
              <w:top w:val="single" w:color="DDDDDD" w:sz="1"/>
              <w:left w:val="single" w:color="DDDDDD" w:sz="1"/>
              <w:bottom w:val="single" w:color="DDDDDD" w:sz="1"/>
              <w:right w:val="single" w:color="DDDDDD" w:sz="1"/>
            </w:tcBorders>
            <w:shd w:fill="F4F4F4" w:val="clear"/>
            <w:tcMar>
              <w:top w:type="dxa" w:w="60"/>
              <w:left w:type="dxa" w:w="160"/>
              <w:bottom w:type="dxa" w:w="60"/>
              <w:right w:type="dxa" w:w="120"/>
            </w:tcMar>
          </w:tcPr>
          <w:p>
            <w:r>
              <w:rPr>
                <w:rFonts w:ascii="Arial" w:cs="Arial" w:eastAsia="Arial" w:hAnsi="Arial"/>
                <w:color w:val="1a1a1a"/>
                <w:sz w:val="20"/>
                <w:szCs w:val="20"/>
              </w:rPr>
              <w:t xml:space="preserve">Welch PSD on frontal channels (F5, F6) → theta (4–8 Hz), alpha (8–13 Hz), beta (13–30 Hz)</w:t>
            </w:r>
          </w:p>
        </w:tc>
      </w:tr>
      <w:tr>
        <w:tc>
          <w:tcPr>
            <w:tcW w:type="dxa" w:w="2600"/>
            <w:tcBorders>
              <w:top w:val="single" w:color="DDDDDD" w:sz="1"/>
              <w:left w:val="single" w:color="DDDDDD" w:sz="1"/>
              <w:bottom w:val="single" w:color="DDDDDD" w:sz="1"/>
              <w:right w:val="single" w:color="DDDDDD" w:sz="1"/>
            </w:tcBorders>
            <w:shd w:fill="F4F4F4" w:val="clear"/>
            <w:tcMar>
              <w:top w:type="dxa" w:w="60"/>
              <w:left w:type="dxa" w:w="140"/>
              <w:bottom w:type="dxa" w:w="60"/>
              <w:right w:type="dxa" w:w="100"/>
            </w:tcMar>
          </w:tcPr>
          <w:p>
            <w:r>
              <w:rPr>
                <w:rFonts w:ascii="Arial" w:cs="Arial" w:eastAsia="Arial" w:hAnsi="Arial"/>
                <w:b/>
                <w:bCs/>
                <w:color w:val="444441"/>
                <w:sz w:val="20"/>
                <w:szCs w:val="20"/>
              </w:rPr>
              <w:t xml:space="preserve">Index</w:t>
            </w:r>
          </w:p>
        </w:tc>
        <w:tc>
          <w:tcPr>
            <w:tcW w:type="dxa" w:w="676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20"/>
            </w:tcMar>
          </w:tcPr>
          <w:p>
            <w:r>
              <w:rPr>
                <w:rFonts w:ascii="Arial" w:cs="Arial" w:eastAsia="Arial" w:hAnsi="Arial"/>
                <w:color w:val="1a1a1a"/>
                <w:sz w:val="20"/>
                <w:szCs w:val="20"/>
              </w:rPr>
              <w:t xml:space="preserve">attention_index = (theta + alpha) / beta — higher = less focused</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r>
              <w:rPr>
                <w:rFonts w:ascii="Arial" w:cs="Arial" w:eastAsia="Arial" w:hAnsi="Arial"/>
                <w:b/>
                <w:bCs/>
                <w:color w:val="444441"/>
                <w:sz w:val="20"/>
                <w:szCs w:val="20"/>
              </w:rPr>
              <w:t xml:space="preserve">Normalize</w:t>
            </w:r>
          </w:p>
        </w:tc>
        <w:tc>
          <w:tcPr>
            <w:tcW w:type="dxa" w:w="6760"/>
            <w:tcBorders>
              <w:top w:val="single" w:color="DDDDDD" w:sz="1"/>
              <w:left w:val="single" w:color="DDDDDD" w:sz="1"/>
              <w:bottom w:val="single" w:color="DDDDDD" w:sz="1"/>
              <w:right w:val="single" w:color="DDDDDD" w:sz="1"/>
            </w:tcBorders>
            <w:shd w:fill="F4F4F4" w:val="clear"/>
            <w:tcMar>
              <w:top w:type="dxa" w:w="60"/>
              <w:left w:type="dxa" w:w="160"/>
              <w:bottom w:type="dxa" w:w="60"/>
              <w:right w:type="dxa" w:w="120"/>
            </w:tcMar>
          </w:tcPr>
          <w:p>
            <w:r>
              <w:rPr>
                <w:rFonts w:ascii="Arial" w:cs="Arial" w:eastAsia="Arial" w:hAnsi="Arial"/>
                <w:color w:val="1a1a1a"/>
                <w:sz w:val="20"/>
                <w:szCs w:val="20"/>
              </w:rPr>
              <w:t xml:space="preserve">Divide by personal baseline (calibrated 30 s at session start)</w:t>
            </w:r>
          </w:p>
        </w:tc>
      </w:tr>
      <w:tr>
        <w:tc>
          <w:tcPr>
            <w:tcW w:type="dxa" w:w="2600"/>
            <w:tcBorders>
              <w:top w:val="single" w:color="DDDDDD" w:sz="1"/>
              <w:left w:val="single" w:color="DDDDDD" w:sz="1"/>
              <w:bottom w:val="single" w:color="DDDDDD" w:sz="1"/>
              <w:right w:val="single" w:color="DDDDDD" w:sz="1"/>
            </w:tcBorders>
            <w:shd w:fill="F4F4F4" w:val="clear"/>
            <w:tcMar>
              <w:top w:type="dxa" w:w="60"/>
              <w:left w:type="dxa" w:w="140"/>
              <w:bottom w:type="dxa" w:w="60"/>
              <w:right w:type="dxa" w:w="100"/>
            </w:tcMar>
          </w:tcPr>
          <w:p>
            <w:r>
              <w:rPr>
                <w:rFonts w:ascii="Arial" w:cs="Arial" w:eastAsia="Arial" w:hAnsi="Arial"/>
                <w:b/>
                <w:bCs/>
                <w:color w:val="444441"/>
                <w:sz w:val="20"/>
                <w:szCs w:val="20"/>
              </w:rPr>
              <w:t xml:space="preserve">Classify</w:t>
            </w:r>
          </w:p>
        </w:tc>
        <w:tc>
          <w:tcPr>
            <w:tcW w:type="dxa" w:w="676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20"/>
            </w:tcMar>
          </w:tcPr>
          <w:p>
            <w:r>
              <w:rPr>
                <w:rFonts w:ascii="Arial" w:cs="Arial" w:eastAsia="Arial" w:hAnsi="Arial"/>
                <w:color w:val="1a1a1a"/>
                <w:sz w:val="20"/>
                <w:szCs w:val="20"/>
              </w:rPr>
              <w:t xml:space="preserve">focused (≤1.5×) | drifting (1.5–2.2×, 2 consecutive windows) | lost (&gt;2.2×, 2 windows)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r>
              <w:rPr>
                <w:rFonts w:ascii="Arial" w:cs="Arial" w:eastAsia="Arial" w:hAnsi="Arial"/>
                <w:b/>
                <w:bCs/>
                <w:color w:val="444441"/>
                <w:sz w:val="20"/>
                <w:szCs w:val="20"/>
              </w:rPr>
              <w:t xml:space="preserve">Broadcast</w:t>
            </w:r>
          </w:p>
        </w:tc>
        <w:tc>
          <w:tcPr>
            <w:tcW w:type="dxa" w:w="6760"/>
            <w:tcBorders>
              <w:top w:val="single" w:color="DDDDDD" w:sz="1"/>
              <w:left w:val="single" w:color="DDDDDD" w:sz="1"/>
              <w:bottom w:val="single" w:color="DDDDDD" w:sz="1"/>
              <w:right w:val="single" w:color="DDDDDD" w:sz="1"/>
            </w:tcBorders>
            <w:shd w:fill="F4F4F4" w:val="clear"/>
            <w:tcMar>
              <w:top w:type="dxa" w:w="60"/>
              <w:left w:type="dxa" w:w="160"/>
              <w:bottom w:type="dxa" w:w="60"/>
              <w:right w:type="dxa" w:w="120"/>
            </w:tcMar>
          </w:tcPr>
          <w:p>
            <w:r>
              <w:rPr>
                <w:rFonts w:ascii="Arial" w:cs="Arial" w:eastAsia="Arial" w:hAnsi="Arial"/>
                <w:color w:val="1a1a1a"/>
                <w:sz w:val="20"/>
                <w:szCs w:val="20"/>
              </w:rPr>
              <w:t xml:space="preserve">Emit AttentionState JSON over WebSocket every 1 second, tagged with session_id</w:t>
            </w:r>
          </w:p>
        </w:tc>
      </w:tr>
    </w:tbl>
    <w:p>
      <w:pPr>
        <w:spacing w:after="0" w:before="12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0F6E56"/>
          <w:sz w:val="26"/>
          <w:szCs w:val="26"/>
        </w:rPr>
        <w:t xml:space="preserve">Layer 3 — Session Relay</w:t>
      </w:r>
    </w:p>
    <w:p>
      <w:pPr>
        <w:spacing w:after="60" w:before="60"/>
      </w:pPr>
      <w:r>
        <w:rPr>
          <w:rFonts w:ascii="Arial" w:cs="Arial" w:eastAsia="Arial" w:hAnsi="Arial"/>
          <w:color w:val="1a1a1a"/>
          <w:sz w:val="22"/>
          <w:szCs w:val="22"/>
        </w:rPr>
        <w:t xml:space="preserve">Routes attention state from the EEG engine to all subscribed devices. Two options depending on network setup.</w:t>
      </w:r>
    </w:p>
    <w:p>
      <w:pPr>
        <w:spacing w:after="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0F6E56" w:sz="1"/>
              <w:left w:val="single" w:color="0F6E56" w:sz="1"/>
              <w:bottom w:val="single" w:color="0F6E56" w:sz="1"/>
              <w:right w:val="single" w:color="0F6E56" w:sz="1"/>
            </w:tcBorders>
            <w:shd w:fill="0F6E56" w:val="clear"/>
            <w:tcMar>
              <w:top w:type="dxa" w:w="80"/>
              <w:left w:type="dxa" w:w="140"/>
              <w:bottom w:type="dxa" w:w="80"/>
              <w:right w:type="dxa" w:w="140"/>
            </w:tcMar>
          </w:tcPr>
          <w:p>
            <w:r>
              <w:rPr>
                <w:rFonts w:ascii="Arial" w:cs="Arial" w:eastAsia="Arial" w:hAnsi="Arial"/>
                <w:b/>
                <w:bCs/>
                <w:color w:val="FFFFFF"/>
                <w:sz w:val="21"/>
                <w:szCs w:val="21"/>
              </w:rPr>
              <w:t xml:space="preserve">Option A — Local WebSocket (same WiFi)</w:t>
            </w:r>
          </w:p>
        </w:tc>
        <w:tc>
          <w:tcPr>
            <w:tcW w:type="dxa" w:w="4760"/>
            <w:tcBorders>
              <w:top w:val="single" w:color="3C3489" w:sz="1"/>
              <w:left w:val="single" w:color="3C3489" w:sz="1"/>
              <w:bottom w:val="single" w:color="3C3489" w:sz="1"/>
              <w:right w:val="single" w:color="3C3489" w:sz="1"/>
            </w:tcBorders>
            <w:shd w:fill="3C3489" w:val="clear"/>
            <w:tcMar>
              <w:top w:type="dxa" w:w="80"/>
              <w:left w:type="dxa" w:w="140"/>
              <w:bottom w:type="dxa" w:w="80"/>
              <w:right w:type="dxa" w:w="140"/>
            </w:tcMar>
          </w:tcPr>
          <w:p>
            <w:r>
              <w:rPr>
                <w:rFonts w:ascii="Arial" w:cs="Arial" w:eastAsia="Arial" w:hAnsi="Arial"/>
                <w:b/>
                <w:bCs/>
                <w:color w:val="FFFFFF"/>
                <w:sz w:val="21"/>
                <w:szCs w:val="21"/>
              </w:rPr>
              <w:t xml:space="preserve">Option B — Supabase Realtime (any network)</w:t>
            </w:r>
          </w:p>
        </w:tc>
      </w:tr>
      <w:tr>
        <w:tc>
          <w:tcPr>
            <w:tcW w:type="dxa" w:w="46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40"/>
            </w:pPr>
            <w:r>
              <w:rPr>
                <w:rFonts w:ascii="Arial" w:cs="Arial" w:eastAsia="Arial" w:hAnsi="Arial"/>
                <w:b/>
                <w:bCs/>
                <w:color w:val="0F6E56"/>
                <w:sz w:val="20"/>
                <w:szCs w:val="20"/>
              </w:rPr>
              <w:t xml:space="preserve">Recommended for prototype</w:t>
            </w:r>
          </w:p>
          <w:p>
            <w:pPr>
              <w:spacing w:after="40"/>
            </w:pPr>
            <w:r>
              <w:rPr>
                <w:rFonts w:ascii="Arial" w:cs="Arial" w:eastAsia="Arial" w:hAnsi="Arial"/>
                <w:color w:val="1a1a1a"/>
                <w:sz w:val="20"/>
                <w:szCs w:val="20"/>
              </w:rPr>
              <w:t xml:space="preserve">Python WS server on port 8765</w:t>
            </w:r>
          </w:p>
          <w:p>
            <w:pPr>
              <w:spacing w:after="40"/>
            </w:pPr>
            <w:r>
              <w:rPr>
                <w:rFonts w:ascii="Arial" w:cs="Arial" w:eastAsia="Arial" w:hAnsi="Arial"/>
                <w:color w:val="1a1a1a"/>
                <w:sz w:val="20"/>
                <w:szCs w:val="20"/>
              </w:rPr>
              <w:t xml:space="preserve">Both iPad and desktop connect by local IP</w:t>
            </w:r>
          </w:p>
          <w:p>
            <w:pPr>
              <w:spacing w:after="40"/>
            </w:pPr>
            <w:r>
              <w:rPr>
                <w:rFonts w:ascii="Arial" w:cs="Arial" w:eastAsia="Arial" w:hAnsi="Arial"/>
                <w:color w:val="1a1a1a"/>
                <w:sz w:val="20"/>
                <w:szCs w:val="20"/>
              </w:rPr>
              <w:t xml:space="preserve">Zero latency, no internet required</w:t>
            </w:r>
          </w:p>
          <w:p>
            <w:r>
              <w:rPr>
                <w:rFonts w:ascii="Arial" w:cs="Arial" w:eastAsia="Arial" w:hAnsi="Arial"/>
                <w:i/>
                <w:iCs/>
                <w:color w:val="444441"/>
                <w:sz w:val="19"/>
                <w:szCs w:val="19"/>
              </w:rPr>
              <w:t xml:space="preserve">Add in: Week 1</w:t>
            </w:r>
          </w:p>
        </w:tc>
        <w:tc>
          <w:tcPr>
            <w:tcW w:type="dxa" w:w="47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spacing w:after="40"/>
            </w:pPr>
            <w:r>
              <w:rPr>
                <w:rFonts w:ascii="Arial" w:cs="Arial" w:eastAsia="Arial" w:hAnsi="Arial"/>
                <w:b/>
                <w:bCs/>
                <w:color w:val="3C3489"/>
                <w:sz w:val="20"/>
                <w:szCs w:val="20"/>
              </w:rPr>
              <w:t xml:space="preserve">Add in week 5 alongside session history</w:t>
            </w:r>
          </w:p>
          <w:p>
            <w:pPr>
              <w:spacing w:after="40"/>
            </w:pPr>
            <w:r>
              <w:rPr>
                <w:rFonts w:ascii="Arial" w:cs="Arial" w:eastAsia="Arial" w:hAnsi="Arial"/>
                <w:color w:val="1a1a1a"/>
                <w:sz w:val="20"/>
                <w:szCs w:val="20"/>
              </w:rPr>
              <w:t xml:space="preserve">Daemon pushes to Supabase channel by session_id</w:t>
            </w:r>
          </w:p>
          <w:p>
            <w:pPr>
              <w:spacing w:after="40"/>
            </w:pPr>
            <w:r>
              <w:rPr>
                <w:rFonts w:ascii="Arial" w:cs="Arial" w:eastAsia="Arial" w:hAnsi="Arial"/>
                <w:color w:val="1a1a1a"/>
                <w:sz w:val="20"/>
                <w:szCs w:val="20"/>
              </w:rPr>
              <w:t xml:space="preserve">Teacher/parent subscribe from any network</w:t>
            </w:r>
          </w:p>
          <w:p>
            <w:pPr>
              <w:spacing w:after="40"/>
            </w:pPr>
            <w:r>
              <w:rPr>
                <w:rFonts w:ascii="Arial" w:cs="Arial" w:eastAsia="Arial" w:hAnsi="Arial"/>
                <w:color w:val="1a1a1a"/>
                <w:sz w:val="20"/>
                <w:szCs w:val="20"/>
              </w:rPr>
              <w:t xml:space="preserve">Attention state only — raw EEG never relayed</w:t>
            </w:r>
          </w:p>
          <w:p>
            <w:r>
              <w:rPr>
                <w:rFonts w:ascii="Arial" w:cs="Arial" w:eastAsia="Arial" w:hAnsi="Arial"/>
                <w:i/>
                <w:iCs/>
                <w:color w:val="444441"/>
                <w:sz w:val="19"/>
                <w:szCs w:val="19"/>
              </w:rPr>
              <w:t xml:space="preserve">Add in: Week 5</w:t>
            </w:r>
          </w:p>
        </w:tc>
      </w:tr>
    </w:tbl>
    <w:p>
      <w:pPr>
        <w:spacing w:after="0" w:before="12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0F6E56"/>
          <w:sz w:val="26"/>
          <w:szCs w:val="26"/>
        </w:rPr>
        <w:t xml:space="preserve">Layer 4 — Flutter App (one app, two roles)</w:t>
      </w:r>
    </w:p>
    <w:p>
      <w:pPr>
        <w:spacing w:after="60" w:before="60"/>
      </w:pPr>
      <w:r>
        <w:rPr>
          <w:rFonts w:ascii="Arial" w:cs="Arial" w:eastAsia="Arial" w:hAnsi="Arial"/>
          <w:color w:val="1a1a1a"/>
          <w:sz w:val="22"/>
          <w:szCs w:val="22"/>
        </w:rPr>
        <w:t xml:space="preserve">One Flutter app, role selected at login. Student view and teacher view are entirely separate navigation trees within the same app. The EEG service, SQLite store, and WebSocket client are shared background services.</w:t>
      </w:r>
    </w:p>
    <w:p>
      <w:pPr>
        <w:spacing w:after="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gridSpan w:val="1"/>
            <w:tcBorders>
              <w:top w:val="single" w:color="0F6E56" w:sz="1"/>
              <w:left w:val="single" w:color="0F6E56" w:sz="1"/>
              <w:bottom w:val="single" w:color="0F6E56" w:sz="1"/>
              <w:right w:val="single" w:color="0F6E56" w:sz="1"/>
            </w:tcBorders>
            <w:shd w:fill="0F6E56" w:val="clear"/>
            <w:tcMar>
              <w:top w:type="dxa" w:w="80"/>
              <w:left w:type="dxa" w:w="140"/>
              <w:bottom w:type="dxa" w:w="80"/>
              <w:right w:type="dxa" w:w="140"/>
            </w:tcMar>
          </w:tcPr>
          <w:p>
            <w:r>
              <w:rPr>
                <w:rFonts w:ascii="Arial" w:cs="Arial" w:eastAsia="Arial" w:hAnsi="Arial"/>
                <w:b/>
                <w:bCs/>
                <w:color w:val="FFFFFF"/>
                <w:sz w:val="21"/>
                <w:szCs w:val="21"/>
              </w:rPr>
              <w:t xml:space="preserve">Student view — Smit owns</w:t>
            </w:r>
          </w:p>
        </w:tc>
        <w:tc>
          <w:tcPr>
            <w:tcW w:type="dxa" w:w="4760"/>
            <w:gridSpan w:val="1"/>
            <w:tcBorders>
              <w:top w:val="single" w:color="3C3489" w:sz="1"/>
              <w:left w:val="single" w:color="3C3489" w:sz="1"/>
              <w:bottom w:val="single" w:color="3C3489" w:sz="1"/>
              <w:right w:val="single" w:color="3C3489" w:sz="1"/>
            </w:tcBorders>
            <w:shd w:fill="3C3489" w:val="clear"/>
            <w:tcMar>
              <w:top w:type="dxa" w:w="80"/>
              <w:left w:type="dxa" w:w="140"/>
              <w:bottom w:type="dxa" w:w="80"/>
              <w:right w:type="dxa" w:w="140"/>
            </w:tcMar>
          </w:tcPr>
          <w:p>
            <w:r>
              <w:rPr>
                <w:rFonts w:ascii="Arial" w:cs="Arial" w:eastAsia="Arial" w:hAnsi="Arial"/>
                <w:b/>
                <w:bCs/>
                <w:color w:val="FFFFFF"/>
                <w:sz w:val="21"/>
                <w:szCs w:val="21"/>
              </w:rPr>
              <w:t xml:space="preserve">Teacher / parent view — Friend owns</w:t>
            </w:r>
          </w:p>
        </w:tc>
      </w:tr>
      <w:tr>
        <w:tc>
          <w:tcPr>
            <w:tcW w:type="dxa" w:w="4600"/>
            <w:tcBorders>
              <w:top w:val="single" w:color="DDDDDD" w:sz="1"/>
              <w:left w:val="single" w:color="DDDDDD" w:sz="1"/>
              <w:bottom w:val="single" w:color="DDDDDD" w:sz="1"/>
              <w:right w:val="single" w:color="DDDDDD"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1a1a1a"/>
                <w:sz w:val="22"/>
                <w:szCs w:val="22"/>
              </w:rPr>
              <w:t xml:space="preserve">Full-screen lesson content renderer</w:t>
            </w:r>
          </w:p>
          <w:p>
            <w:pPr>
              <w:pStyle w:val="ListParagraph"/>
              <w:numPr>
                <w:ilvl w:val="0"/>
                <w:numId w:val="2"/>
              </w:numPr>
              <w:spacing w:after="40" w:before="40"/>
            </w:pPr>
            <w:r>
              <w:rPr>
                <w:rFonts w:ascii="Arial" w:cs="Arial" w:eastAsia="Arial" w:hAnsi="Arial"/>
                <w:color w:val="1a1a1a"/>
                <w:sz w:val="22"/>
                <w:szCs w:val="22"/>
              </w:rPr>
              <w:t xml:space="preserve">Interactive question cards</w:t>
            </w:r>
          </w:p>
          <w:p>
            <w:pPr>
              <w:pStyle w:val="ListParagraph"/>
              <w:numPr>
                <w:ilvl w:val="0"/>
                <w:numId w:val="2"/>
              </w:numPr>
              <w:spacing w:after="40" w:before="40"/>
            </w:pPr>
            <w:r>
              <w:rPr>
                <w:rFonts w:ascii="Arial" w:cs="Arial" w:eastAsia="Arial" w:hAnsi="Arial"/>
                <w:color w:val="1a1a1a"/>
                <w:sz w:val="22"/>
                <w:szCs w:val="22"/>
              </w:rPr>
              <w:t xml:space="preserve">Live focus HUD (band power bars, score)</w:t>
            </w:r>
          </w:p>
          <w:p>
            <w:pPr>
              <w:pStyle w:val="ListParagraph"/>
              <w:numPr>
                <w:ilvl w:val="0"/>
                <w:numId w:val="2"/>
              </w:numPr>
              <w:spacing w:after="40" w:before="40"/>
            </w:pPr>
            <w:r>
              <w:rPr>
                <w:rFonts w:ascii="Arial" w:cs="Arial" w:eastAsia="Arial" w:hAnsi="Arial"/>
                <w:color w:val="1a1a1a"/>
                <w:sz w:val="22"/>
                <w:szCs w:val="22"/>
              </w:rPr>
              <w:t xml:space="preserve">Intervention engine: break screen, scaffold, difficulty step-down</w:t>
            </w:r>
          </w:p>
          <w:p>
            <w:pPr>
              <w:pStyle w:val="ListParagraph"/>
              <w:numPr>
                <w:ilvl w:val="0"/>
                <w:numId w:val="2"/>
              </w:numPr>
              <w:spacing w:after="40" w:before="40"/>
            </w:pPr>
            <w:r>
              <w:rPr>
                <w:rFonts w:ascii="Arial" w:cs="Arial" w:eastAsia="Arial" w:hAnsi="Arial"/>
                <w:color w:val="1a1a1a"/>
                <w:sz w:val="22"/>
                <w:szCs w:val="22"/>
              </w:rPr>
              <w:t xml:space="preserve">Pacing engine — content advances when focused</w:t>
            </w:r>
          </w:p>
          <w:p>
            <w:pPr>
              <w:pStyle w:val="ListParagraph"/>
              <w:numPr>
                <w:ilvl w:val="0"/>
                <w:numId w:val="2"/>
              </w:numPr>
              <w:spacing w:after="40" w:before="40"/>
            </w:pPr>
            <w:r>
              <w:rPr>
                <w:rFonts w:ascii="Arial" w:cs="Arial" w:eastAsia="Arial" w:hAnsi="Arial"/>
                <w:color w:val="1a1a1a"/>
                <w:sz w:val="22"/>
                <w:szCs w:val="22"/>
              </w:rPr>
              <w:t xml:space="preserve">Session start flow + session code generator</w:t>
            </w:r>
          </w:p>
        </w:tc>
        <w:tc>
          <w:tcPr>
            <w:tcW w:type="dxa" w:w="4760"/>
            <w:tcBorders>
              <w:top w:val="single" w:color="DDDDDD" w:sz="1"/>
              <w:left w:val="single" w:color="DDDDDD" w:sz="1"/>
              <w:bottom w:val="single" w:color="DDDDDD" w:sz="1"/>
              <w:right w:val="single" w:color="DDDDDD" w:sz="1"/>
            </w:tcBorders>
            <w:tcMar>
              <w:top w:type="dxa" w:w="80"/>
              <w:left w:type="dxa" w:w="140"/>
              <w:bottom w:type="dxa" w:w="80"/>
              <w:right w:type="dxa" w:w="140"/>
            </w:tcMar>
          </w:tcPr>
          <w:p>
            <w:pPr>
              <w:pStyle w:val="ListParagraph"/>
              <w:numPr>
                <w:ilvl w:val="0"/>
                <w:numId w:val="2"/>
              </w:numPr>
              <w:spacing w:after="40" w:before="40"/>
            </w:pPr>
            <w:r>
              <w:rPr>
                <w:rFonts w:ascii="Arial" w:cs="Arial" w:eastAsia="Arial" w:hAnsi="Arial"/>
                <w:color w:val="1a1a1a"/>
                <w:sz w:val="22"/>
                <w:szCs w:val="22"/>
              </w:rPr>
              <w:t xml:space="preserve">Live focus monitor per session</w:t>
            </w:r>
          </w:p>
          <w:p>
            <w:pPr>
              <w:pStyle w:val="ListParagraph"/>
              <w:numPr>
                <w:ilvl w:val="0"/>
                <w:numId w:val="2"/>
              </w:numPr>
              <w:spacing w:after="40" w:before="40"/>
            </w:pPr>
            <w:r>
              <w:rPr>
                <w:rFonts w:ascii="Arial" w:cs="Arial" w:eastAsia="Arial" w:hAnsi="Arial"/>
                <w:color w:val="1a1a1a"/>
                <w:sz w:val="22"/>
                <w:szCs w:val="22"/>
              </w:rPr>
              <w:t xml:space="preserve">Intervention event log</w:t>
            </w:r>
          </w:p>
          <w:p>
            <w:pPr>
              <w:pStyle w:val="ListParagraph"/>
              <w:numPr>
                <w:ilvl w:val="0"/>
                <w:numId w:val="2"/>
              </w:numPr>
              <w:spacing w:after="40" w:before="40"/>
            </w:pPr>
            <w:r>
              <w:rPr>
                <w:rFonts w:ascii="Arial" w:cs="Arial" w:eastAsia="Arial" w:hAnsi="Arial"/>
                <w:color w:val="1a1a1a"/>
                <w:sz w:val="22"/>
                <w:szCs w:val="22"/>
              </w:rPr>
              <w:t xml:space="preserve">Session history + trends</w:t>
            </w:r>
          </w:p>
          <w:p>
            <w:pPr>
              <w:pStyle w:val="ListParagraph"/>
              <w:numPr>
                <w:ilvl w:val="0"/>
                <w:numId w:val="2"/>
              </w:numPr>
              <w:spacing w:after="40" w:before="40"/>
            </w:pPr>
            <w:r>
              <w:rPr>
                <w:rFonts w:ascii="Arial" w:cs="Arial" w:eastAsia="Arial" w:hAnsi="Arial"/>
                <w:color w:val="1a1a1a"/>
                <w:sz w:val="22"/>
                <w:szCs w:val="22"/>
              </w:rPr>
              <w:t xml:space="preserve">Multi-session switcher (all active sessions)</w:t>
            </w:r>
          </w:p>
          <w:p>
            <w:pPr>
              <w:pStyle w:val="ListParagraph"/>
              <w:numPr>
                <w:ilvl w:val="0"/>
                <w:numId w:val="2"/>
              </w:numPr>
              <w:spacing w:after="40" w:before="40"/>
            </w:pPr>
            <w:r>
              <w:rPr>
                <w:rFonts w:ascii="Arial" w:cs="Arial" w:eastAsia="Arial" w:hAnsi="Arial"/>
                <w:color w:val="1a1a1a"/>
                <w:sz w:val="22"/>
                <w:szCs w:val="22"/>
              </w:rPr>
              <w:t xml:space="preserve">Session code join flow</w:t>
            </w:r>
          </w:p>
          <w:p>
            <w:pPr>
              <w:pStyle w:val="ListParagraph"/>
              <w:numPr>
                <w:ilvl w:val="0"/>
                <w:numId w:val="2"/>
              </w:numPr>
              <w:spacing w:after="40" w:before="40"/>
            </w:pPr>
            <w:r>
              <w:rPr>
                <w:rFonts w:ascii="Arial" w:cs="Arial" w:eastAsia="Arial" w:hAnsi="Arial"/>
                <w:color w:val="1a1a1a"/>
                <w:sz w:val="22"/>
                <w:szCs w:val="22"/>
              </w:rPr>
              <w:t xml:space="preserve">Export / report generation</w:t>
            </w:r>
          </w:p>
        </w:tc>
      </w:tr>
    </w:tbl>
    <w:p>
      <w:pPr>
        <w:spacing w:after="0" w:before="12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0F6E56"/>
          <w:sz w:val="26"/>
          <w:szCs w:val="26"/>
        </w:rPr>
        <w:t xml:space="preserve">Layer 5 — Data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gridSpan w:val="2"/>
            <w:tcBorders>
              <w:top w:val="single" w:color="854F0B" w:sz="1"/>
              <w:left w:val="single" w:color="854F0B" w:sz="1"/>
              <w:bottom w:val="single" w:color="854F0B" w:sz="1"/>
              <w:right w:val="single" w:color="854F0B" w:sz="1"/>
            </w:tcBorders>
            <w:shd w:fill="854F0B" w:val="clear"/>
            <w:tcMar>
              <w:top w:type="dxa" w:w="100"/>
              <w:left w:type="dxa" w:w="160"/>
              <w:bottom w:type="dxa" w:w="100"/>
              <w:right w:type="dxa" w:w="160"/>
            </w:tcMar>
          </w:tcPr>
          <w:p>
            <w:r>
              <w:rPr>
                <w:rFonts w:ascii="Arial" w:cs="Arial" w:eastAsia="Arial" w:hAnsi="Arial"/>
                <w:b/>
                <w:bCs/>
                <w:color w:val="FFFFFF"/>
                <w:sz w:val="23"/>
                <w:szCs w:val="23"/>
              </w:rPr>
              <w:t xml:space="preserve">Storage</w:t>
            </w:r>
          </w:p>
        </w:tc>
      </w:tr>
      <w:tr>
        <w:tc>
          <w:tcPr>
            <w:tcW w:type="dxa" w:w="2600"/>
            <w:tcBorders>
              <w:top w:val="single" w:color="DDDDDD" w:sz="1"/>
              <w:left w:val="single" w:color="DDDDDD" w:sz="1"/>
              <w:bottom w:val="single" w:color="DDDDDD" w:sz="1"/>
              <w:right w:val="single" w:color="DDDDDD" w:sz="1"/>
            </w:tcBorders>
            <w:shd w:fill="F4F4F4" w:val="clear"/>
            <w:tcMar>
              <w:top w:type="dxa" w:w="60"/>
              <w:left w:type="dxa" w:w="140"/>
              <w:bottom w:type="dxa" w:w="60"/>
              <w:right w:type="dxa" w:w="100"/>
            </w:tcMar>
          </w:tcPr>
          <w:p>
            <w:r>
              <w:rPr>
                <w:rFonts w:ascii="Arial" w:cs="Arial" w:eastAsia="Arial" w:hAnsi="Arial"/>
                <w:b/>
                <w:bCs/>
                <w:color w:val="444441"/>
                <w:sz w:val="20"/>
                <w:szCs w:val="20"/>
              </w:rPr>
              <w:t xml:space="preserve">SQLite (drift)</w:t>
            </w:r>
          </w:p>
        </w:tc>
        <w:tc>
          <w:tcPr>
            <w:tcW w:type="dxa" w:w="676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20"/>
            </w:tcMar>
          </w:tcPr>
          <w:p>
            <w:r>
              <w:rPr>
                <w:rFonts w:ascii="Arial" w:cs="Arial" w:eastAsia="Arial" w:hAnsi="Arial"/>
                <w:color w:val="1a1a1a"/>
                <w:sz w:val="20"/>
                <w:szCs w:val="20"/>
              </w:rPr>
              <w:t xml:space="preserve">On-device. Sessions, lesson progress, intervention events, EEG baseline. Default for all users.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40"/>
              <w:bottom w:type="dxa" w:w="60"/>
              <w:right w:type="dxa" w:w="100"/>
            </w:tcMar>
          </w:tcPr>
          <w:p>
            <w:r>
              <w:rPr>
                <w:rFonts w:ascii="Arial" w:cs="Arial" w:eastAsia="Arial" w:hAnsi="Arial"/>
                <w:b/>
                <w:bCs/>
                <w:color w:val="444441"/>
                <w:sz w:val="20"/>
                <w:szCs w:val="20"/>
              </w:rPr>
              <w:t xml:space="preserve">Supabase</w:t>
            </w:r>
          </w:p>
        </w:tc>
        <w:tc>
          <w:tcPr>
            <w:tcW w:type="dxa" w:w="6760"/>
            <w:tcBorders>
              <w:top w:val="single" w:color="DDDDDD" w:sz="1"/>
              <w:left w:val="single" w:color="DDDDDD" w:sz="1"/>
              <w:bottom w:val="single" w:color="DDDDDD" w:sz="1"/>
              <w:right w:val="single" w:color="DDDDDD" w:sz="1"/>
            </w:tcBorders>
            <w:shd w:fill="F4F4F4" w:val="clear"/>
            <w:tcMar>
              <w:top w:type="dxa" w:w="60"/>
              <w:left w:type="dxa" w:w="160"/>
              <w:bottom w:type="dxa" w:w="60"/>
              <w:right w:type="dxa" w:w="120"/>
            </w:tcMar>
          </w:tcPr>
          <w:p>
            <w:r>
              <w:rPr>
                <w:rFonts w:ascii="Arial" w:cs="Arial" w:eastAsia="Arial" w:hAnsi="Arial"/>
                <w:color w:val="1a1a1a"/>
                <w:sz w:val="20"/>
                <w:szCs w:val="20"/>
              </w:rPr>
              <w:t xml:space="preserve">Optional. Anonymised session summaries only. Opt-in. No raw EEG, no raw band powers.</w:t>
            </w:r>
          </w:p>
        </w:tc>
      </w:tr>
      <w:tr>
        <w:tc>
          <w:tcPr>
            <w:tcW w:type="dxa" w:w="2600"/>
            <w:tcBorders>
              <w:top w:val="single" w:color="DDDDDD" w:sz="1"/>
              <w:left w:val="single" w:color="DDDDDD" w:sz="1"/>
              <w:bottom w:val="single" w:color="DDDDDD" w:sz="1"/>
              <w:right w:val="single" w:color="DDDDDD" w:sz="1"/>
            </w:tcBorders>
            <w:shd w:fill="F4F4F4" w:val="clear"/>
            <w:tcMar>
              <w:top w:type="dxa" w:w="60"/>
              <w:left w:type="dxa" w:w="140"/>
              <w:bottom w:type="dxa" w:w="60"/>
              <w:right w:type="dxa" w:w="100"/>
            </w:tcMar>
          </w:tcPr>
          <w:p>
            <w:r>
              <w:rPr>
                <w:rFonts w:ascii="Arial" w:cs="Arial" w:eastAsia="Arial" w:hAnsi="Arial"/>
                <w:b/>
                <w:bCs/>
                <w:color w:val="444441"/>
                <w:sz w:val="20"/>
                <w:szCs w:val="20"/>
              </w:rPr>
              <w:t xml:space="preserve">Privacy rule</w:t>
            </w:r>
          </w:p>
        </w:tc>
        <w:tc>
          <w:tcPr>
            <w:tcW w:type="dxa" w:w="6760"/>
            <w:tcBorders>
              <w:top w:val="single" w:color="DDDDDD" w:sz="1"/>
              <w:left w:val="single" w:color="DDDDDD" w:sz="1"/>
              <w:bottom w:val="single" w:color="DDDDDD" w:sz="1"/>
              <w:right w:val="single" w:color="DDDDDD" w:sz="1"/>
            </w:tcBorders>
            <w:shd w:fill="FFFFFF" w:val="clear"/>
            <w:tcMar>
              <w:top w:type="dxa" w:w="60"/>
              <w:left w:type="dxa" w:w="160"/>
              <w:bottom w:type="dxa" w:w="60"/>
              <w:right w:type="dxa" w:w="120"/>
            </w:tcMar>
          </w:tcPr>
          <w:p>
            <w:r>
              <w:rPr>
                <w:rFonts w:ascii="Arial" w:cs="Arial" w:eastAsia="Arial" w:hAnsi="Arial"/>
                <w:color w:val="1a1a1a"/>
                <w:sz w:val="20"/>
                <w:szCs w:val="20"/>
              </w:rPr>
              <w:t xml:space="preserve">Raw EEG never leaves the machine running the EEG engine. No exceptions.</w:t>
            </w:r>
          </w:p>
        </w:tc>
      </w:tr>
    </w:tbl>
    <w:p>
      <w:pPr>
        <w:spacing w:after="0" w:before="160"/>
      </w:pPr>
      <w:r>
        <w:rPr>
          <w:rFonts w:ascii="Arial" w:cs="Arial" w:eastAsia="Arial" w:hAnsi="Arial"/>
          <w:color w:val="1a1a1a"/>
          <w:sz w:val="22"/>
          <w:szCs w:val="22"/>
        </w:rPr>
        <w:t xml:space="preserve"/>
      </w:r>
    </w:p>
    <w:p>
      <w:pPr>
        <w:pBdr>
          <w:bottom w:val="single" w:color="DDDDDD" w:sz="4" w:space="1"/>
        </w:pBdr>
        <w:spacing w:after="160" w:before="160"/>
      </w:pPr>
      <w:r>
        <w:rPr>
          <w:rFonts w:ascii="Arial" w:cs="Arial" w:eastAsia="Arial" w:hAnsi="Arial"/>
          <w:color w:val="1a1a1a"/>
          <w:sz w:val="22"/>
          <w:szCs w:val="22"/>
        </w:rPr>
        <w:t xml:space="preserve"/>
      </w:r>
    </w:p>
    <w:p>
      <w:r>
        <w:br/>
      </w:r>
      <w:r>
        <w:br w:type="page"/>
      </w:r>
    </w:p>
    <w:p>
      <w:pPr>
        <w:pStyle w:val="Heading1"/>
        <w:spacing w:after="160" w:before="400"/>
      </w:pPr>
      <w:r>
        <w:rPr>
          <w:rFonts w:ascii="Arial" w:cs="Arial" w:eastAsia="Arial" w:hAnsi="Arial"/>
          <w:b/>
          <w:bCs/>
          <w:color w:val="1A56A0"/>
          <w:sz w:val="34"/>
          <w:szCs w:val="34"/>
        </w:rPr>
        <w:t xml:space="preserve">3. Multi-Session Design</w:t>
      </w:r>
    </w:p>
    <w:p>
      <w:pPr>
        <w:spacing w:after="60" w:before="60"/>
      </w:pPr>
      <w:r>
        <w:rPr>
          <w:rFonts w:ascii="Arial" w:cs="Arial" w:eastAsia="Arial" w:hAnsi="Arial"/>
          <w:color w:val="1a1a1a"/>
          <w:sz w:val="22"/>
          <w:szCs w:val="22"/>
        </w:rPr>
        <w:t xml:space="preserve">Multiple students can run simultaneously. Each session is namespaced by a unique session_id. The WebSocket server and Supabase channels both route by session_id — no data mixing between sessions.</w:t>
      </w:r>
    </w:p>
    <w:p>
      <w:pPr>
        <w:spacing w:after="0" w:before="80"/>
      </w:pPr>
      <w:r>
        <w:rPr>
          <w:rFonts w:ascii="Arial" w:cs="Arial" w:eastAsia="Arial" w:hAnsi="Arial"/>
          <w:color w:val="1a1a1a"/>
          <w:sz w:val="22"/>
          <w:szCs w:val="22"/>
        </w:rPr>
        <w:t xml:space="preserve"/>
      </w:r>
    </w:p>
    <w:p>
      <w:pPr>
        <w:pBdr>
          <w:left w:val="single" w:color="1A56A0" w:sz="12" w:space="6"/>
        </w:pBdr>
        <w:shd w:fill="F0F0F0" w:val="clear"/>
        <w:spacing w:after="100" w:before="100"/>
      </w:pPr>
      <w:r>
        <w:rPr>
          <w:rFonts w:ascii="Courier New" w:cs="Courier New" w:eastAsia="Courier New" w:hAnsi="Courier New"/>
          <w:color w:val="2C2C2A"/>
          <w:sz w:val="18"/>
          <w:szCs w:val="18"/>
        </w:rPr>
        <w:t xml:space="preserve">Session code flow:</w:t>
      </w:r>
      <w:r>
        <w:rPr>
          <w:rFonts w:ascii="Courier New" w:cs="Courier New" w:eastAsia="Courier New" w:hAnsi="Courier New"/>
          <w:color w:val="2C2C2A"/>
          <w:sz w:val="18"/>
          <w:szCs w:val="18"/>
        </w:rPr>
        <w:br/>
        <w:t xml:space="preserve">  1. Student opens app → generates session_id (e.g. 'abc123')</w:t>
      </w:r>
      <w:r>
        <w:rPr>
          <w:rFonts w:ascii="Courier New" w:cs="Courier New" w:eastAsia="Courier New" w:hAnsi="Courier New"/>
          <w:color w:val="2C2C2A"/>
          <w:sz w:val="18"/>
          <w:szCs w:val="18"/>
        </w:rPr>
        <w:br/>
        <w:t xml:space="preserve">  2. App displays 6-character session code</w:t>
      </w:r>
      <w:r>
        <w:rPr>
          <w:rFonts w:ascii="Courier New" w:cs="Courier New" w:eastAsia="Courier New" w:hAnsi="Courier New"/>
          <w:color w:val="2C2C2A"/>
          <w:sz w:val="18"/>
          <w:szCs w:val="18"/>
        </w:rPr>
        <w:br/>
        <w:t xml:space="preserve">  3. Teacher enters code on their device</w:t>
      </w:r>
      <w:r>
        <w:rPr>
          <w:rFonts w:ascii="Courier New" w:cs="Courier New" w:eastAsia="Courier New" w:hAnsi="Courier New"/>
          <w:color w:val="2C2C2A"/>
          <w:sz w:val="18"/>
          <w:szCs w:val="18"/>
        </w:rPr>
        <w:br/>
        <w:t xml:space="preserve">  4. Teacher device subscribes to channel 'session:abc123'</w:t>
      </w:r>
      <w:r>
        <w:rPr>
          <w:rFonts w:ascii="Courier New" w:cs="Courier New" w:eastAsia="Courier New" w:hAnsi="Courier New"/>
          <w:color w:val="2C2C2A"/>
          <w:sz w:val="18"/>
          <w:szCs w:val="18"/>
        </w:rPr>
        <w:br/>
        <w:t xml:space="preserve">  5. All AttentionState messages from that student flow to that teacher only</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Simultaneous example:</w:t>
      </w:r>
      <w:r>
        <w:rPr>
          <w:rFonts w:ascii="Courier New" w:cs="Courier New" w:eastAsia="Courier New" w:hAnsi="Courier New"/>
          <w:color w:val="2C2C2A"/>
          <w:sz w:val="18"/>
          <w:szCs w:val="18"/>
        </w:rPr>
        <w:br/>
        <w:t xml:space="preserve">  Student A → session_id: abc123 → Teacher A sees abc123</w:t>
      </w:r>
      <w:r>
        <w:rPr>
          <w:rFonts w:ascii="Courier New" w:cs="Courier New" w:eastAsia="Courier New" w:hAnsi="Courier New"/>
          <w:color w:val="2C2C2A"/>
          <w:sz w:val="18"/>
          <w:szCs w:val="18"/>
        </w:rPr>
        <w:br/>
        <w:t xml:space="preserve">  Student B → session_id: xyz789 → Teacher B sees xyz789</w:t>
      </w:r>
      <w:r>
        <w:rPr>
          <w:rFonts w:ascii="Courier New" w:cs="Courier New" w:eastAsia="Courier New" w:hAnsi="Courier New"/>
          <w:color w:val="2C2C2A"/>
          <w:sz w:val="18"/>
          <w:szCs w:val="18"/>
        </w:rPr>
        <w:br/>
        <w:t xml:space="preserve">  No cross-contamination of data</w:t>
      </w:r>
    </w:p>
    <w:p>
      <w:pPr>
        <w:spacing w:after="0" w:before="160"/>
      </w:pPr>
      <w:r>
        <w:rPr>
          <w:rFonts w:ascii="Arial" w:cs="Arial" w:eastAsia="Arial" w:hAnsi="Arial"/>
          <w:color w:val="1a1a1a"/>
          <w:sz w:val="22"/>
          <w:szCs w:val="22"/>
        </w:rPr>
        <w:t xml:space="preserve"/>
      </w:r>
    </w:p>
    <w:p>
      <w:pPr>
        <w:pBdr>
          <w:bottom w:val="single" w:color="DDDDDD" w:sz="4" w:space="1"/>
        </w:pBdr>
        <w:spacing w:after="160" w:before="160"/>
      </w:pPr>
      <w:r>
        <w:rPr>
          <w:rFonts w:ascii="Arial" w:cs="Arial" w:eastAsia="Arial" w:hAnsi="Arial"/>
          <w:color w:val="1a1a1a"/>
          <w:sz w:val="22"/>
          <w:szCs w:val="22"/>
        </w:rPr>
        <w:t xml:space="preserve"/>
      </w:r>
    </w:p>
    <w:p>
      <w:pPr>
        <w:pStyle w:val="Heading1"/>
        <w:spacing w:after="160" w:before="400"/>
      </w:pPr>
      <w:r>
        <w:rPr>
          <w:rFonts w:ascii="Arial" w:cs="Arial" w:eastAsia="Arial" w:hAnsi="Arial"/>
          <w:b/>
          <w:bCs/>
          <w:color w:val="1A56A0"/>
          <w:sz w:val="34"/>
          <w:szCs w:val="34"/>
        </w:rPr>
        <w:t xml:space="preserve">4. Frozen Interface — Shared Contract</w:t>
      </w:r>
    </w:p>
    <w:p>
      <w:pPr>
        <w:spacing w:after="60" w:before="60"/>
      </w:pPr>
      <w:r>
        <w:rPr>
          <w:rFonts w:ascii="Arial" w:cs="Arial" w:eastAsia="Arial" w:hAnsi="Arial"/>
          <w:color w:val="1a1a1a"/>
          <w:sz w:val="22"/>
          <w:szCs w:val="22"/>
        </w:rPr>
        <w:t xml:space="preserve">This is the only data contract that crosses the boundary between student module and teacher module. Neither developer changes this without agreement from both. All other code is fully independent.</w:t>
      </w:r>
    </w:p>
    <w:p>
      <w:pPr>
        <w:spacing w:after="0" w:before="80"/>
      </w:pPr>
      <w:r>
        <w:rPr>
          <w:rFonts w:ascii="Arial" w:cs="Arial" w:eastAsia="Arial" w:hAnsi="Arial"/>
          <w:color w:val="1a1a1a"/>
          <w:sz w:val="22"/>
          <w:szCs w:val="22"/>
        </w:rPr>
        <w:t xml:space="preserve"/>
      </w:r>
    </w:p>
    <w:p>
      <w:pPr>
        <w:spacing w:after="80" w:before="200"/>
      </w:pPr>
      <w:r>
        <w:rPr>
          <w:rFonts w:ascii="Arial" w:cs="Arial" w:eastAsia="Arial" w:hAnsi="Arial"/>
          <w:b/>
          <w:bCs/>
          <w:color w:val="3C3489"/>
          <w:sz w:val="23"/>
          <w:szCs w:val="23"/>
        </w:rPr>
        <w:t xml:space="preserve">4.1 AttentionState model</w:t>
      </w:r>
    </w:p>
    <w:p>
      <w:pPr>
        <w:pBdr>
          <w:left w:val="single" w:color="1A56A0" w:sz="12" w:space="6"/>
        </w:pBdr>
        <w:shd w:fill="F0F0F0" w:val="clear"/>
        <w:spacing w:after="100" w:before="100"/>
      </w:pPr>
      <w:r>
        <w:rPr>
          <w:rFonts w:ascii="Courier New" w:cs="Courier New" w:eastAsia="Courier New" w:hAnsi="Courier New"/>
          <w:color w:val="2C2C2A"/>
          <w:sz w:val="18"/>
          <w:szCs w:val="18"/>
        </w:rPr>
        <w:t xml:space="preserve">// lib/core/models/attention_state.dart</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enum AttentionLevel { focused, drifting, lost }</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class AttentionState {</w:t>
      </w:r>
      <w:r>
        <w:rPr>
          <w:rFonts w:ascii="Courier New" w:cs="Courier New" w:eastAsia="Courier New" w:hAnsi="Courier New"/>
          <w:color w:val="2C2C2A"/>
          <w:sz w:val="18"/>
          <w:szCs w:val="18"/>
        </w:rPr>
        <w:br/>
        <w:t xml:space="preserve">  final String        sessionId;</w:t>
      </w:r>
      <w:r>
        <w:rPr>
          <w:rFonts w:ascii="Courier New" w:cs="Courier New" w:eastAsia="Courier New" w:hAnsi="Courier New"/>
          <w:color w:val="2C2C2A"/>
          <w:sz w:val="18"/>
          <w:szCs w:val="18"/>
        </w:rPr>
        <w:br/>
        <w:t xml:space="preserve">  final double        focusScore;   // 0.0 – 1.0  (1 = fully focused)</w:t>
      </w:r>
      <w:r>
        <w:rPr>
          <w:rFonts w:ascii="Courier New" w:cs="Courier New" w:eastAsia="Courier New" w:hAnsi="Courier New"/>
          <w:color w:val="2C2C2A"/>
          <w:sz w:val="18"/>
          <w:szCs w:val="18"/>
        </w:rPr>
        <w:br/>
        <w:t xml:space="preserve">  final double        theta;        // band power value</w:t>
      </w:r>
      <w:r>
        <w:rPr>
          <w:rFonts w:ascii="Courier New" w:cs="Courier New" w:eastAsia="Courier New" w:hAnsi="Courier New"/>
          <w:color w:val="2C2C2A"/>
          <w:sz w:val="18"/>
          <w:szCs w:val="18"/>
        </w:rPr>
        <w:br/>
        <w:t xml:space="preserve">  final double        alpha;</w:t>
      </w:r>
      <w:r>
        <w:rPr>
          <w:rFonts w:ascii="Courier New" w:cs="Courier New" w:eastAsia="Courier New" w:hAnsi="Courier New"/>
          <w:color w:val="2C2C2A"/>
          <w:sz w:val="18"/>
          <w:szCs w:val="18"/>
        </w:rPr>
        <w:br/>
        <w:t xml:space="preserve">  final double        beta;</w:t>
      </w:r>
      <w:r>
        <w:rPr>
          <w:rFonts w:ascii="Courier New" w:cs="Courier New" w:eastAsia="Courier New" w:hAnsi="Courier New"/>
          <w:color w:val="2C2C2A"/>
          <w:sz w:val="18"/>
          <w:szCs w:val="18"/>
        </w:rPr>
        <w:br/>
        <w:t xml:space="preserve">  final AttentionLevel level;       // focused | drifting | lost</w:t>
      </w:r>
      <w:r>
        <w:rPr>
          <w:rFonts w:ascii="Courier New" w:cs="Courier New" w:eastAsia="Courier New" w:hAnsi="Courier New"/>
          <w:color w:val="2C2C2A"/>
          <w:sz w:val="18"/>
          <w:szCs w:val="18"/>
        </w:rPr>
        <w:br/>
        <w:t xml:space="preserve">  final DateTime      timestamp;</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  const AttentionState({</w:t>
      </w:r>
      <w:r>
        <w:rPr>
          <w:rFonts w:ascii="Courier New" w:cs="Courier New" w:eastAsia="Courier New" w:hAnsi="Courier New"/>
          <w:color w:val="2C2C2A"/>
          <w:sz w:val="18"/>
          <w:szCs w:val="18"/>
        </w:rPr>
        <w:br/>
        <w:t xml:space="preserve">    required this.sessionId,</w:t>
      </w:r>
      <w:r>
        <w:rPr>
          <w:rFonts w:ascii="Courier New" w:cs="Courier New" w:eastAsia="Courier New" w:hAnsi="Courier New"/>
          <w:color w:val="2C2C2A"/>
          <w:sz w:val="18"/>
          <w:szCs w:val="18"/>
        </w:rPr>
        <w:br/>
        <w:t xml:space="preserve">    required this.focusScore,</w:t>
      </w:r>
      <w:r>
        <w:rPr>
          <w:rFonts w:ascii="Courier New" w:cs="Courier New" w:eastAsia="Courier New" w:hAnsi="Courier New"/>
          <w:color w:val="2C2C2A"/>
          <w:sz w:val="18"/>
          <w:szCs w:val="18"/>
        </w:rPr>
        <w:br/>
        <w:t xml:space="preserve">    required this.theta,</w:t>
      </w:r>
      <w:r>
        <w:rPr>
          <w:rFonts w:ascii="Courier New" w:cs="Courier New" w:eastAsia="Courier New" w:hAnsi="Courier New"/>
          <w:color w:val="2C2C2A"/>
          <w:sz w:val="18"/>
          <w:szCs w:val="18"/>
        </w:rPr>
        <w:br/>
        <w:t xml:space="preserve">    required this.alpha,</w:t>
      </w:r>
      <w:r>
        <w:rPr>
          <w:rFonts w:ascii="Courier New" w:cs="Courier New" w:eastAsia="Courier New" w:hAnsi="Courier New"/>
          <w:color w:val="2C2C2A"/>
          <w:sz w:val="18"/>
          <w:szCs w:val="18"/>
        </w:rPr>
        <w:br/>
        <w:t xml:space="preserve">    required this.beta,</w:t>
      </w:r>
      <w:r>
        <w:rPr>
          <w:rFonts w:ascii="Courier New" w:cs="Courier New" w:eastAsia="Courier New" w:hAnsi="Courier New"/>
          <w:color w:val="2C2C2A"/>
          <w:sz w:val="18"/>
          <w:szCs w:val="18"/>
        </w:rPr>
        <w:br/>
        <w:t xml:space="preserve">    required this.level,</w:t>
      </w:r>
      <w:r>
        <w:rPr>
          <w:rFonts w:ascii="Courier New" w:cs="Courier New" w:eastAsia="Courier New" w:hAnsi="Courier New"/>
          <w:color w:val="2C2C2A"/>
          <w:sz w:val="18"/>
          <w:szCs w:val="18"/>
        </w:rPr>
        <w:br/>
        <w:t xml:space="preserve">    required this.timestamp,</w:t>
      </w:r>
      <w:r>
        <w:rPr>
          <w:rFonts w:ascii="Courier New" w:cs="Courier New" w:eastAsia="Courier New" w:hAnsi="Courier New"/>
          <w:color w:val="2C2C2A"/>
          <w:sz w:val="18"/>
          <w:szCs w:val="18"/>
        </w:rPr>
        <w:br/>
        <w:t xml:space="preserve">  });</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  factory AttentionState.fromJson(Map&lt;String, dynamic&gt; j) =&gt; AttentionState(</w:t>
      </w:r>
      <w:r>
        <w:rPr>
          <w:rFonts w:ascii="Courier New" w:cs="Courier New" w:eastAsia="Courier New" w:hAnsi="Courier New"/>
          <w:color w:val="2C2C2A"/>
          <w:sz w:val="18"/>
          <w:szCs w:val="18"/>
        </w:rPr>
        <w:br/>
        <w:t xml:space="preserve">    sessionId:  j['session_id'],</w:t>
      </w:r>
      <w:r>
        <w:rPr>
          <w:rFonts w:ascii="Courier New" w:cs="Courier New" w:eastAsia="Courier New" w:hAnsi="Courier New"/>
          <w:color w:val="2C2C2A"/>
          <w:sz w:val="18"/>
          <w:szCs w:val="18"/>
        </w:rPr>
        <w:br/>
        <w:t xml:space="preserve">    focusScore: (j['focus_score'] as num).toDouble(),</w:t>
      </w:r>
      <w:r>
        <w:rPr>
          <w:rFonts w:ascii="Courier New" w:cs="Courier New" w:eastAsia="Courier New" w:hAnsi="Courier New"/>
          <w:color w:val="2C2C2A"/>
          <w:sz w:val="18"/>
          <w:szCs w:val="18"/>
        </w:rPr>
        <w:br/>
        <w:t xml:space="preserve">    theta:      (j['theta'] as num).toDouble(),</w:t>
      </w:r>
      <w:r>
        <w:rPr>
          <w:rFonts w:ascii="Courier New" w:cs="Courier New" w:eastAsia="Courier New" w:hAnsi="Courier New"/>
          <w:color w:val="2C2C2A"/>
          <w:sz w:val="18"/>
          <w:szCs w:val="18"/>
        </w:rPr>
        <w:br/>
        <w:t xml:space="preserve">    alpha:      (j['alpha'] as num).toDouble(),</w:t>
      </w:r>
      <w:r>
        <w:rPr>
          <w:rFonts w:ascii="Courier New" w:cs="Courier New" w:eastAsia="Courier New" w:hAnsi="Courier New"/>
          <w:color w:val="2C2C2A"/>
          <w:sz w:val="18"/>
          <w:szCs w:val="18"/>
        </w:rPr>
        <w:br/>
        <w:t xml:space="preserve">    beta:       (j['beta']  as num).toDouble(),</w:t>
      </w:r>
      <w:r>
        <w:rPr>
          <w:rFonts w:ascii="Courier New" w:cs="Courier New" w:eastAsia="Courier New" w:hAnsi="Courier New"/>
          <w:color w:val="2C2C2A"/>
          <w:sz w:val="18"/>
          <w:szCs w:val="18"/>
        </w:rPr>
        <w:br/>
        <w:t xml:space="preserve">    level:      AttentionLevel.values.byName(j['level']),</w:t>
      </w:r>
      <w:r>
        <w:rPr>
          <w:rFonts w:ascii="Courier New" w:cs="Courier New" w:eastAsia="Courier New" w:hAnsi="Courier New"/>
          <w:color w:val="2C2C2A"/>
          <w:sz w:val="18"/>
          <w:szCs w:val="18"/>
        </w:rPr>
        <w:br/>
        <w:t xml:space="preserve">    timestamp:  DateTime.fromMillisecondsSinceEpoch(</w:t>
      </w:r>
      <w:r>
        <w:rPr>
          <w:rFonts w:ascii="Courier New" w:cs="Courier New" w:eastAsia="Courier New" w:hAnsi="Courier New"/>
          <w:color w:val="2C2C2A"/>
          <w:sz w:val="18"/>
          <w:szCs w:val="18"/>
        </w:rPr>
        <w:br/>
        <w:t xml:space="preserve">                  (j['timestamp'] * 1000).toInt()),</w:t>
      </w:r>
      <w:r>
        <w:rPr>
          <w:rFonts w:ascii="Courier New" w:cs="Courier New" w:eastAsia="Courier New" w:hAnsi="Courier New"/>
          <w:color w:val="2C2C2A"/>
          <w:sz w:val="18"/>
          <w:szCs w:val="18"/>
        </w:rPr>
        <w:br/>
        <w:t xml:space="preserve">  );</w:t>
      </w:r>
      <w:r>
        <w:rPr>
          <w:rFonts w:ascii="Courier New" w:cs="Courier New" w:eastAsia="Courier New" w:hAnsi="Courier New"/>
          <w:color w:val="2C2C2A"/>
          <w:sz w:val="18"/>
          <w:szCs w:val="18"/>
        </w:rPr>
        <w:br/>
        <w:t xml:space="preserve">}</w:t>
      </w:r>
    </w:p>
    <w:p>
      <w:pPr>
        <w:spacing w:after="0" w:before="100"/>
      </w:pPr>
      <w:r>
        <w:rPr>
          <w:rFonts w:ascii="Arial" w:cs="Arial" w:eastAsia="Arial" w:hAnsi="Arial"/>
          <w:color w:val="1a1a1a"/>
          <w:sz w:val="22"/>
          <w:szCs w:val="22"/>
        </w:rPr>
        <w:t xml:space="preserve"/>
      </w:r>
    </w:p>
    <w:p>
      <w:pPr>
        <w:spacing w:after="80" w:before="200"/>
      </w:pPr>
      <w:r>
        <w:rPr>
          <w:rFonts w:ascii="Arial" w:cs="Arial" w:eastAsia="Arial" w:hAnsi="Arial"/>
          <w:b/>
          <w:bCs/>
          <w:color w:val="3C3489"/>
          <w:sz w:val="23"/>
          <w:szCs w:val="23"/>
        </w:rPr>
        <w:t xml:space="preserve">4.2 WebSocket message schema (daemon → Flutter)</w:t>
      </w:r>
    </w:p>
    <w:p>
      <w:pPr>
        <w:pBdr>
          <w:left w:val="single" w:color="1A56A0" w:sz="12" w:space="6"/>
        </w:pBdr>
        <w:shd w:fill="F0F0F0" w:val="clear"/>
        <w:spacing w:after="100" w:before="100"/>
      </w:pPr>
      <w:r>
        <w:rPr>
          <w:rFonts w:ascii="Courier New" w:cs="Courier New" w:eastAsia="Courier New" w:hAnsi="Courier New"/>
          <w:color w:val="2C2C2A"/>
          <w:sz w:val="18"/>
          <w:szCs w:val="18"/>
        </w:rPr>
        <w:t xml:space="preserve">{</w:t>
      </w:r>
      <w:r>
        <w:rPr>
          <w:rFonts w:ascii="Courier New" w:cs="Courier New" w:eastAsia="Courier New" w:hAnsi="Courier New"/>
          <w:color w:val="2C2C2A"/>
          <w:sz w:val="18"/>
          <w:szCs w:val="18"/>
        </w:rPr>
        <w:br/>
        <w:t xml:space="preserve">  "session_id":  "abc123",</w:t>
      </w:r>
      <w:r>
        <w:rPr>
          <w:rFonts w:ascii="Courier New" w:cs="Courier New" w:eastAsia="Courier New" w:hAnsi="Courier New"/>
          <w:color w:val="2C2C2A"/>
          <w:sz w:val="18"/>
          <w:szCs w:val="18"/>
        </w:rPr>
        <w:br/>
        <w:t xml:space="preserve">  "focus_score": 0.72,</w:t>
      </w:r>
      <w:r>
        <w:rPr>
          <w:rFonts w:ascii="Courier New" w:cs="Courier New" w:eastAsia="Courier New" w:hAnsi="Courier New"/>
          <w:color w:val="2C2C2A"/>
          <w:sz w:val="18"/>
          <w:szCs w:val="18"/>
        </w:rPr>
        <w:br/>
        <w:t xml:space="preserve">  "theta":       0.41,</w:t>
      </w:r>
      <w:r>
        <w:rPr>
          <w:rFonts w:ascii="Courier New" w:cs="Courier New" w:eastAsia="Courier New" w:hAnsi="Courier New"/>
          <w:color w:val="2C2C2A"/>
          <w:sz w:val="18"/>
          <w:szCs w:val="18"/>
        </w:rPr>
        <w:br/>
        <w:t xml:space="preserve">  "alpha":       0.28,</w:t>
      </w:r>
      <w:r>
        <w:rPr>
          <w:rFonts w:ascii="Courier New" w:cs="Courier New" w:eastAsia="Courier New" w:hAnsi="Courier New"/>
          <w:color w:val="2C2C2A"/>
          <w:sz w:val="18"/>
          <w:szCs w:val="18"/>
        </w:rPr>
        <w:br/>
        <w:t xml:space="preserve">  "beta":        0.81,</w:t>
      </w:r>
      <w:r>
        <w:rPr>
          <w:rFonts w:ascii="Courier New" w:cs="Courier New" w:eastAsia="Courier New" w:hAnsi="Courier New"/>
          <w:color w:val="2C2C2A"/>
          <w:sz w:val="18"/>
          <w:szCs w:val="18"/>
        </w:rPr>
        <w:br/>
        <w:t xml:space="preserve">  "level":       "focused",</w:t>
      </w:r>
      <w:r>
        <w:rPr>
          <w:rFonts w:ascii="Courier New" w:cs="Courier New" w:eastAsia="Courier New" w:hAnsi="Courier New"/>
          <w:color w:val="2C2C2A"/>
          <w:sz w:val="18"/>
          <w:szCs w:val="18"/>
        </w:rPr>
        <w:br/>
        <w:t xml:space="preserve">  "timestamp":   1712345678.123</w:t>
      </w:r>
      <w:r>
        <w:rPr>
          <w:rFonts w:ascii="Courier New" w:cs="Courier New" w:eastAsia="Courier New" w:hAnsi="Courier New"/>
          <w:color w:val="2C2C2A"/>
          <w:sz w:val="18"/>
          <w:szCs w:val="18"/>
        </w:rPr>
        <w:br/>
        <w:t xml:space="preserve">}</w:t>
      </w:r>
    </w:p>
    <w:p>
      <w:pPr>
        <w:spacing w:after="0" w:before="100"/>
      </w:pPr>
      <w:r>
        <w:rPr>
          <w:rFonts w:ascii="Arial" w:cs="Arial" w:eastAsia="Arial" w:hAnsi="Arial"/>
          <w:color w:val="1a1a1a"/>
          <w:sz w:val="22"/>
          <w:szCs w:val="22"/>
        </w:rPr>
        <w:t xml:space="preserve"/>
      </w:r>
    </w:p>
    <w:p>
      <w:pPr>
        <w:spacing w:after="80" w:before="200"/>
      </w:pPr>
      <w:r>
        <w:rPr>
          <w:rFonts w:ascii="Arial" w:cs="Arial" w:eastAsia="Arial" w:hAnsi="Arial"/>
          <w:b/>
          <w:bCs/>
          <w:color w:val="3C3489"/>
          <w:sz w:val="23"/>
          <w:szCs w:val="23"/>
        </w:rPr>
        <w:t xml:space="preserve">4.3 Session model</w:t>
      </w:r>
    </w:p>
    <w:p>
      <w:pPr>
        <w:pBdr>
          <w:left w:val="single" w:color="1A56A0" w:sz="12" w:space="6"/>
        </w:pBdr>
        <w:shd w:fill="F0F0F0" w:val="clear"/>
        <w:spacing w:after="100" w:before="100"/>
      </w:pPr>
      <w:r>
        <w:rPr>
          <w:rFonts w:ascii="Courier New" w:cs="Courier New" w:eastAsia="Courier New" w:hAnsi="Courier New"/>
          <w:color w:val="2C2C2A"/>
          <w:sz w:val="18"/>
          <w:szCs w:val="18"/>
        </w:rPr>
        <w:t xml:space="preserve">// lib/core/models/session.dart</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class Session {</w:t>
      </w:r>
      <w:r>
        <w:rPr>
          <w:rFonts w:ascii="Courier New" w:cs="Courier New" w:eastAsia="Courier New" w:hAnsi="Courier New"/>
          <w:color w:val="2C2C2A"/>
          <w:sz w:val="18"/>
          <w:szCs w:val="18"/>
        </w:rPr>
        <w:br/>
        <w:t xml:space="preserve">  final String   sessionId;</w:t>
      </w:r>
      <w:r>
        <w:rPr>
          <w:rFonts w:ascii="Courier New" w:cs="Courier New" w:eastAsia="Courier New" w:hAnsi="Courier New"/>
          <w:color w:val="2C2C2A"/>
          <w:sz w:val="18"/>
          <w:szCs w:val="18"/>
        </w:rPr>
        <w:br/>
        <w:t xml:space="preserve">  final String   studentName;</w:t>
      </w:r>
      <w:r>
        <w:rPr>
          <w:rFonts w:ascii="Courier New" w:cs="Courier New" w:eastAsia="Courier New" w:hAnsi="Courier New"/>
          <w:color w:val="2C2C2A"/>
          <w:sz w:val="18"/>
          <w:szCs w:val="18"/>
        </w:rPr>
        <w:br/>
        <w:t xml:space="preserve">  final DateTime startedAt;</w:t>
      </w:r>
      <w:r>
        <w:rPr>
          <w:rFonts w:ascii="Courier New" w:cs="Courier New" w:eastAsia="Courier New" w:hAnsi="Courier New"/>
          <w:color w:val="2C2C2A"/>
          <w:sz w:val="18"/>
          <w:szCs w:val="18"/>
        </w:rPr>
        <w:br/>
        <w:t xml:space="preserve">  final DateTime? endedAt;</w:t>
      </w:r>
      <w:r>
        <w:rPr>
          <w:rFonts w:ascii="Courier New" w:cs="Courier New" w:eastAsia="Courier New" w:hAnsi="Courier New"/>
          <w:color w:val="2C2C2A"/>
          <w:sz w:val="18"/>
          <w:szCs w:val="18"/>
        </w:rPr>
        <w:br/>
        <w:t xml:space="preserve">  final double   avgFocusScore;</w:t>
      </w:r>
      <w:r>
        <w:rPr>
          <w:rFonts w:ascii="Courier New" w:cs="Courier New" w:eastAsia="Courier New" w:hAnsi="Courier New"/>
          <w:color w:val="2C2C2A"/>
          <w:sz w:val="18"/>
          <w:szCs w:val="18"/>
        </w:rPr>
        <w:br/>
        <w:t xml:space="preserve">  final int      interventionCount;</w:t>
      </w:r>
      <w:r>
        <w:rPr>
          <w:rFonts w:ascii="Courier New" w:cs="Courier New" w:eastAsia="Courier New" w:hAnsi="Courier New"/>
          <w:color w:val="2C2C2A"/>
          <w:sz w:val="18"/>
          <w:szCs w:val="18"/>
        </w:rPr>
        <w:br/>
        <w:t xml:space="preserve">  final int      lessonsCompleted;</w:t>
      </w:r>
      <w:r>
        <w:rPr>
          <w:rFonts w:ascii="Courier New" w:cs="Courier New" w:eastAsia="Courier New" w:hAnsi="Courier New"/>
          <w:color w:val="2C2C2A"/>
          <w:sz w:val="18"/>
          <w:szCs w:val="18"/>
        </w:rPr>
        <w:br/>
        <w:t xml:space="preserve">}</w:t>
      </w:r>
    </w:p>
    <w:p>
      <w:pPr>
        <w:spacing w:after="0" w:before="160"/>
      </w:pPr>
      <w:r>
        <w:rPr>
          <w:rFonts w:ascii="Arial" w:cs="Arial" w:eastAsia="Arial" w:hAnsi="Arial"/>
          <w:color w:val="1a1a1a"/>
          <w:sz w:val="22"/>
          <w:szCs w:val="22"/>
        </w:rPr>
        <w:t xml:space="preserve"/>
      </w:r>
    </w:p>
    <w:p>
      <w:pPr>
        <w:pBdr>
          <w:bottom w:val="single" w:color="DDDDDD" w:sz="4" w:space="1"/>
        </w:pBdr>
        <w:spacing w:after="160" w:before="160"/>
      </w:pPr>
      <w:r>
        <w:rPr>
          <w:rFonts w:ascii="Arial" w:cs="Arial" w:eastAsia="Arial" w:hAnsi="Arial"/>
          <w:color w:val="1a1a1a"/>
          <w:sz w:val="22"/>
          <w:szCs w:val="22"/>
        </w:rPr>
        <w:t xml:space="preserve"/>
      </w:r>
    </w:p>
    <w:p>
      <w:r>
        <w:br/>
      </w:r>
      <w:r>
        <w:br w:type="page"/>
      </w:r>
    </w:p>
    <w:p>
      <w:pPr>
        <w:pStyle w:val="Heading1"/>
        <w:spacing w:after="160" w:before="400"/>
      </w:pPr>
      <w:r>
        <w:rPr>
          <w:rFonts w:ascii="Arial" w:cs="Arial" w:eastAsia="Arial" w:hAnsi="Arial"/>
          <w:b/>
          <w:bCs/>
          <w:color w:val="1A56A0"/>
          <w:sz w:val="34"/>
          <w:szCs w:val="34"/>
        </w:rPr>
        <w:t xml:space="preserve">5. Project Scaffold — Full Folder Structure</w:t>
      </w:r>
    </w:p>
    <w:p>
      <w:pPr>
        <w:spacing w:after="0" w:before="60"/>
      </w:pPr>
      <w:r>
        <w:rPr>
          <w:rFonts w:ascii="Arial" w:cs="Arial" w:eastAsia="Arial" w:hAnsi="Arial"/>
          <w:color w:val="1a1a1a"/>
          <w:sz w:val="22"/>
          <w:szCs w:val="22"/>
        </w:rPr>
        <w:t xml:space="preserve"/>
      </w:r>
    </w:p>
    <w:p>
      <w:pPr>
        <w:spacing w:after="60" w:before="60"/>
      </w:pPr>
      <w:r>
        <w:rPr>
          <w:rFonts w:ascii="Arial" w:cs="Arial" w:eastAsia="Arial" w:hAnsi="Arial"/>
          <w:color w:val="1a1a1a"/>
          <w:sz w:val="22"/>
          <w:szCs w:val="22"/>
        </w:rPr>
        <w:t xml:space="preserve">Legend:</w:t>
      </w:r>
    </w:p>
    <w:p>
      <w:pPr>
        <w:spacing w:after="0" w:before="40"/>
      </w:pPr>
      <w:r>
        <w:rPr>
          <w:rFonts w:ascii="Arial" w:cs="Arial" w:eastAsia="Arial" w:hAnsi="Arial"/>
          <w:color w:val="1a1a1a"/>
          <w:sz w:val="22"/>
          <w:szCs w:val="22"/>
        </w:rP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400"/>
      </w:tblGrid>
      <w:tr>
        <w:tc>
          <w:tcPr>
            <w:tcW w:type="dxa" w:w="1200"/>
            <w:tcBorders>
              <w:top w:val="none" w:color="FFFFFF" w:sz="0"/>
              <w:left w:val="none" w:color="FFFFFF" w:sz="0"/>
              <w:bottom w:val="none" w:color="FFFFFF" w:sz="0"/>
              <w:right w:val="none" w:color="FFFFFF" w:sz="0"/>
            </w:tcBorders>
            <w:shd w:fill="E1F5EE" w:val="clear"/>
            <w:tcMar>
              <w:top w:type="dxa" w:w="40"/>
              <w:left w:type="dxa" w:w="80"/>
              <w:bottom w:type="dxa" w:w="40"/>
              <w:right w:type="dxa" w:w="80"/>
            </w:tcMar>
          </w:tcPr>
          <w:p>
            <w:pPr>
              <w:jc w:val="center"/>
            </w:pPr>
            <w:r>
              <w:rPr>
                <w:rFonts w:ascii="Arial" w:cs="Arial" w:eastAsia="Arial" w:hAnsi="Arial"/>
                <w:b/>
                <w:bCs/>
                <w:color w:val="0F6E56"/>
                <w:sz w:val="19"/>
                <w:szCs w:val="19"/>
              </w:rPr>
              <w:t xml:space="preserve">Smit</w:t>
            </w:r>
          </w:p>
        </w:tc>
        <w:tc>
          <w:tcPr>
            <w:tcW w:type="dxa" w:w="1200"/>
            <w:tcBorders>
              <w:top w:val="none" w:color="FFFFFF" w:sz="0"/>
              <w:left w:val="none" w:color="FFFFFF" w:sz="0"/>
              <w:bottom w:val="none" w:color="FFFFFF" w:sz="0"/>
              <w:right w:val="none" w:color="FFFFFF" w:sz="0"/>
            </w:tcBorders>
            <w:shd w:fill="EEEDFE" w:val="clear"/>
            <w:tcMar>
              <w:top w:type="dxa" w:w="40"/>
              <w:left w:type="dxa" w:w="80"/>
              <w:bottom w:type="dxa" w:w="40"/>
              <w:right w:type="dxa" w:w="80"/>
            </w:tcMar>
          </w:tcPr>
          <w:p>
            <w:pPr>
              <w:jc w:val="center"/>
            </w:pPr>
            <w:r>
              <w:rPr>
                <w:rFonts w:ascii="Arial" w:cs="Arial" w:eastAsia="Arial" w:hAnsi="Arial"/>
                <w:b/>
                <w:bCs/>
                <w:color w:val="3C3489"/>
                <w:sz w:val="19"/>
                <w:szCs w:val="19"/>
              </w:rPr>
              <w:t xml:space="preserve">Friend</w:t>
            </w:r>
          </w:p>
        </w:tc>
        <w:tc>
          <w:tcPr>
            <w:tcW w:type="dxa" w:w="1200"/>
            <w:tcBorders>
              <w:top w:val="none" w:color="FFFFFF" w:sz="0"/>
              <w:left w:val="none" w:color="FFFFFF" w:sz="0"/>
              <w:bottom w:val="none" w:color="FFFFFF" w:sz="0"/>
              <w:right w:val="none" w:color="FFFFFF" w:sz="0"/>
            </w:tcBorders>
            <w:shd w:fill="FAEEDA" w:val="clear"/>
            <w:tcMar>
              <w:top w:type="dxa" w:w="40"/>
              <w:left w:type="dxa" w:w="80"/>
              <w:bottom w:type="dxa" w:w="40"/>
              <w:right w:type="dxa" w:w="80"/>
            </w:tcMar>
          </w:tcPr>
          <w:p>
            <w:pPr>
              <w:jc w:val="center"/>
            </w:pPr>
            <w:r>
              <w:rPr>
                <w:rFonts w:ascii="Arial" w:cs="Arial" w:eastAsia="Arial" w:hAnsi="Arial"/>
                <w:b/>
                <w:bCs/>
                <w:color w:val="854F0B"/>
                <w:sz w:val="19"/>
                <w:szCs w:val="19"/>
              </w:rPr>
              <w:t xml:space="preserve">Joint</w:t>
            </w:r>
          </w:p>
        </w:tc>
        <w:tc>
          <w:tcPr>
            <w:tcW w:type="dxa" w:w="1400"/>
            <w:tcBorders>
              <w:top w:val="none" w:color="FFFFFF" w:sz="0"/>
              <w:left w:val="none" w:color="FFFFFF" w:sz="0"/>
              <w:bottom w:val="none" w:color="FFFFFF" w:sz="0"/>
              <w:right w:val="none" w:color="FFFFFF" w:sz="0"/>
            </w:tcBorders>
            <w:shd w:fill="F4F4F4" w:val="clear"/>
            <w:tcMar>
              <w:top w:type="dxa" w:w="40"/>
              <w:left w:type="dxa" w:w="80"/>
              <w:bottom w:type="dxa" w:w="40"/>
              <w:right w:type="dxa" w:w="80"/>
            </w:tcMar>
          </w:tcPr>
          <w:p>
            <w:pPr>
              <w:jc w:val="center"/>
            </w:pPr>
            <w:r>
              <w:rPr>
                <w:rFonts w:ascii="Arial" w:cs="Arial" w:eastAsia="Arial" w:hAnsi="Arial"/>
                <w:color w:val="444441"/>
                <w:sz w:val="19"/>
                <w:szCs w:val="19"/>
              </w:rPr>
              <w:t xml:space="preserve">Auto-gen</w:t>
            </w:r>
          </w:p>
        </w:tc>
      </w:tr>
    </w:tbl>
    <w:p>
      <w:pPr>
        <w:spacing w:after="0" w:before="10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360"/>
        <w:gridCol w:w="1400"/>
      </w:tblGrid>
      <w:tr>
        <w:tc>
          <w:tcPr>
            <w:tcW w:type="dxa" w:w="36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80"/>
            </w:tcMar>
          </w:tcPr>
          <w:p>
            <w:r>
              <w:rPr>
                <w:rFonts w:ascii="Arial" w:cs="Arial" w:eastAsia="Arial" w:hAnsi="Arial"/>
                <w:b/>
                <w:bCs/>
                <w:color w:val="FFFFFF"/>
                <w:sz w:val="20"/>
                <w:szCs w:val="20"/>
              </w:rPr>
              <w:t xml:space="preserve">File / Folder</w:t>
            </w:r>
          </w:p>
        </w:tc>
        <w:tc>
          <w:tcPr>
            <w:tcW w:type="dxa" w:w="43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80"/>
            </w:tcMar>
          </w:tcPr>
          <w:p>
            <w:r>
              <w:rPr>
                <w:rFonts w:ascii="Arial" w:cs="Arial" w:eastAsia="Arial" w:hAnsi="Arial"/>
                <w:b/>
                <w:bCs/>
                <w:color w:val="FFFFFF"/>
                <w:sz w:val="20"/>
                <w:szCs w:val="20"/>
              </w:rPr>
              <w:t xml:space="preserve">Purpose</w:t>
            </w:r>
          </w:p>
        </w:tc>
        <w:tc>
          <w:tcPr>
            <w:tcW w:type="dxa" w:w="1400"/>
            <w:tcBorders>
              <w:top w:val="single" w:color="1A56A0" w:sz="1"/>
              <w:left w:val="single" w:color="1A56A0" w:sz="1"/>
              <w:bottom w:val="single" w:color="1A56A0" w:sz="1"/>
              <w:right w:val="single" w:color="1A56A0" w:sz="1"/>
            </w:tcBorders>
            <w:shd w:fill="1A56A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Owner</w:t>
            </w:r>
          </w:p>
        </w:tc>
      </w:tr>
      <w:tr>
        <w:tc>
          <w:tcPr>
            <w:tcW w:type="dxa" w:w="3600"/>
            <w:tcBorders>
              <w:top w:val="single" w:color="DDDDDD" w:sz="1"/>
              <w:left w:val="single" w:color="DDDDDD" w:sz="1"/>
              <w:bottom w:val="single" w:color="DDDDDD" w:sz="1"/>
              <w:right w:val="single" w:color="DDDDDD" w:sz="1"/>
            </w:tcBorders>
            <w:tcMar>
              <w:top w:type="dxa" w:w="40"/>
              <w:left w:type="dxa" w:w="80"/>
              <w:bottom w:type="dxa" w:w="40"/>
              <w:right w:type="dxa" w:w="60"/>
            </w:tcMar>
          </w:tcPr>
          <w:p>
            <w:r>
              <w:rPr>
                <w:rFonts w:ascii="Courier New" w:cs="Courier New" w:eastAsia="Courier New" w:hAnsi="Courier New"/>
                <w:b/>
                <w:bCs/>
                <w:color w:val="1A56A0"/>
                <w:sz w:val="19"/>
                <w:szCs w:val="19"/>
              </w:rPr>
              <w:t xml:space="preserve">neurolearn/</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Flutter project root</w:t>
            </w:r>
          </w:p>
        </w:tc>
        <w:tc>
          <w:tcPr>
            <w:tcW w:type="dxa" w:w="1400"/>
            <w:tcBorders>
              <w:top w:val="single" w:color="DDDDDD" w:sz="1"/>
              <w:left w:val="single" w:color="DDDDDD" w:sz="1"/>
              <w:bottom w:val="single" w:color="DDDDDD" w:sz="1"/>
              <w:right w:val="single" w:color="DDDDDD" w:sz="1"/>
            </w:tcBorders>
            <w:shd w:fill="FAEEDA" w:val="clear"/>
            <w:tcMar>
              <w:top w:type="dxa" w:w="40"/>
              <w:left w:type="dxa" w:w="80"/>
              <w:bottom w:type="dxa" w:w="40"/>
              <w:right w:type="dxa" w:w="80"/>
            </w:tcMar>
          </w:tcPr>
          <w:p>
            <w:pPr>
              <w:jc w:val="center"/>
            </w:pPr>
            <w:r>
              <w:rPr>
                <w:rFonts w:ascii="Arial" w:cs="Arial" w:eastAsia="Arial" w:hAnsi="Arial"/>
                <w:b/>
                <w:bCs/>
                <w:color w:val="854F0B"/>
                <w:sz w:val="18"/>
                <w:szCs w:val="18"/>
              </w:rPr>
              <w:t xml:space="preserve">Joint</w:t>
            </w:r>
          </w:p>
        </w:tc>
      </w:tr>
      <w:tr>
        <w:tc>
          <w:tcPr>
            <w:tcW w:type="dxa" w:w="3600"/>
            <w:tcBorders>
              <w:top w:val="single" w:color="DDDDDD" w:sz="1"/>
              <w:left w:val="single" w:color="DDDDDD" w:sz="1"/>
              <w:bottom w:val="single" w:color="DDDDDD" w:sz="1"/>
              <w:right w:val="single" w:color="DDDDDD" w:sz="1"/>
            </w:tcBorders>
            <w:tcMar>
              <w:top w:type="dxa" w:w="40"/>
              <w:left w:type="dxa" w:w="280"/>
              <w:bottom w:type="dxa" w:w="40"/>
              <w:right w:type="dxa" w:w="60"/>
            </w:tcMar>
          </w:tcPr>
          <w:p>
            <w:r>
              <w:rPr>
                <w:rFonts w:ascii="Courier New" w:cs="Courier New" w:eastAsia="Courier New" w:hAnsi="Courier New"/>
                <w:b w:val="false"/>
                <w:bCs w:val="false"/>
                <w:color w:val="2C2C2A"/>
                <w:sz w:val="19"/>
                <w:szCs w:val="19"/>
              </w:rPr>
              <w:t xml:space="preserve">pubspec.yaml</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Dependencies declaration</w:t>
            </w:r>
          </w:p>
        </w:tc>
        <w:tc>
          <w:tcPr>
            <w:tcW w:type="dxa" w:w="1400"/>
            <w:tcBorders>
              <w:top w:val="single" w:color="DDDDDD" w:sz="1"/>
              <w:left w:val="single" w:color="DDDDDD" w:sz="1"/>
              <w:bottom w:val="single" w:color="DDDDDD" w:sz="1"/>
              <w:right w:val="single" w:color="DDDDDD" w:sz="1"/>
            </w:tcBorders>
            <w:shd w:fill="FAEEDA" w:val="clear"/>
            <w:tcMar>
              <w:top w:type="dxa" w:w="40"/>
              <w:left w:type="dxa" w:w="80"/>
              <w:bottom w:type="dxa" w:w="40"/>
              <w:right w:type="dxa" w:w="80"/>
            </w:tcMar>
          </w:tcPr>
          <w:p>
            <w:pPr>
              <w:jc w:val="center"/>
            </w:pPr>
            <w:r>
              <w:rPr>
                <w:rFonts w:ascii="Arial" w:cs="Arial" w:eastAsia="Arial" w:hAnsi="Arial"/>
                <w:b/>
                <w:bCs/>
                <w:color w:val="854F0B"/>
                <w:sz w:val="18"/>
                <w:szCs w:val="18"/>
              </w:rPr>
              <w:t xml:space="preserve">Joint</w:t>
            </w:r>
          </w:p>
        </w:tc>
      </w:tr>
      <w:tr>
        <w:tc>
          <w:tcPr>
            <w:tcW w:type="dxa" w:w="3600"/>
            <w:tcBorders>
              <w:top w:val="single" w:color="DDDDDD" w:sz="1"/>
              <w:left w:val="single" w:color="DDDDDD" w:sz="1"/>
              <w:bottom w:val="single" w:color="DDDDDD" w:sz="1"/>
              <w:right w:val="single" w:color="DDDDDD" w:sz="1"/>
            </w:tcBorders>
            <w:tcMar>
              <w:top w:type="dxa" w:w="40"/>
              <w:left w:type="dxa" w:w="280"/>
              <w:bottom w:type="dxa" w:w="40"/>
              <w:right w:type="dxa" w:w="60"/>
            </w:tcMar>
          </w:tcPr>
          <w:p>
            <w:r>
              <w:rPr>
                <w:rFonts w:ascii="Courier New" w:cs="Courier New" w:eastAsia="Courier New" w:hAnsi="Courier New"/>
                <w:b w:val="false"/>
                <w:bCs w:val="false"/>
                <w:color w:val="2C2C2A"/>
                <w:sz w:val="19"/>
                <w:szCs w:val="19"/>
              </w:rPr>
              <w:t xml:space="preserve">pubspec.lock</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Auto-generated — do not edit</w:t>
            </w:r>
          </w:p>
        </w:tc>
        <w:tc>
          <w:tcPr>
            <w:tcW w:type="dxa" w:w="1400"/>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pPr>
              <w:jc w:val="center"/>
            </w:pPr>
            <w:r>
              <w:rPr>
                <w:rFonts w:ascii="Arial" w:cs="Arial" w:eastAsia="Arial" w:hAnsi="Arial"/>
                <w:b w:val="false"/>
                <w:bCs w:val="false"/>
                <w:color w:val="444441"/>
                <w:sz w:val="18"/>
                <w:szCs w:val="18"/>
              </w:rPr>
              <w:t xml:space="preserve"/>
            </w:r>
          </w:p>
        </w:tc>
      </w:tr>
      <w:tr>
        <w:tc>
          <w:tcPr>
            <w:tcW w:type="dxa" w:w="3600"/>
            <w:tcBorders>
              <w:top w:val="single" w:color="DDDDDD" w:sz="1"/>
              <w:left w:val="single" w:color="DDDDDD" w:sz="1"/>
              <w:bottom w:val="single" w:color="DDDDDD" w:sz="1"/>
              <w:right w:val="single" w:color="DDDDDD" w:sz="1"/>
            </w:tcBorders>
            <w:tcMar>
              <w:top w:type="dxa" w:w="40"/>
              <w:left w:type="dxa" w:w="280"/>
              <w:bottom w:type="dxa" w:w="40"/>
              <w:right w:type="dxa" w:w="60"/>
            </w:tcMar>
          </w:tcPr>
          <w:p>
            <w:r>
              <w:rPr>
                <w:rFonts w:ascii="Courier New" w:cs="Courier New" w:eastAsia="Courier New" w:hAnsi="Courier New"/>
                <w:b w:val="false"/>
                <w:bCs w:val="false"/>
                <w:color w:val="2C2C2A"/>
                <w:sz w:val="19"/>
                <w:szCs w:val="19"/>
              </w:rPr>
              <w:t xml:space="preserve">analysis_options.yaml</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Lint rules</w:t>
            </w:r>
          </w:p>
        </w:tc>
        <w:tc>
          <w:tcPr>
            <w:tcW w:type="dxa" w:w="1400"/>
            <w:tcBorders>
              <w:top w:val="single" w:color="DDDDDD" w:sz="1"/>
              <w:left w:val="single" w:color="DDDDDD" w:sz="1"/>
              <w:bottom w:val="single" w:color="DDDDDD" w:sz="1"/>
              <w:right w:val="single" w:color="DDDDDD" w:sz="1"/>
            </w:tcBorders>
            <w:shd w:fill="FAEEDA" w:val="clear"/>
            <w:tcMar>
              <w:top w:type="dxa" w:w="40"/>
              <w:left w:type="dxa" w:w="80"/>
              <w:bottom w:type="dxa" w:w="40"/>
              <w:right w:type="dxa" w:w="80"/>
            </w:tcMar>
          </w:tcPr>
          <w:p>
            <w:pPr>
              <w:jc w:val="center"/>
            </w:pPr>
            <w:r>
              <w:rPr>
                <w:rFonts w:ascii="Arial" w:cs="Arial" w:eastAsia="Arial" w:hAnsi="Arial"/>
                <w:b/>
                <w:bCs/>
                <w:color w:val="854F0B"/>
                <w:sz w:val="18"/>
                <w:szCs w:val="18"/>
              </w:rPr>
              <w:t xml:space="preserve">Joint</w:t>
            </w:r>
          </w:p>
        </w:tc>
      </w:tr>
      <w:tr>
        <w:tc>
          <w:tcPr>
            <w:tcW w:type="dxa" w:w="3600"/>
            <w:tcBorders>
              <w:top w:val="single" w:color="DDDDDD" w:sz="1"/>
              <w:left w:val="single" w:color="DDDDDD" w:sz="1"/>
              <w:bottom w:val="single" w:color="DDDDDD" w:sz="1"/>
              <w:right w:val="single" w:color="DDDDDD" w:sz="1"/>
            </w:tcBorders>
            <w:tcMar>
              <w:top w:type="dxa" w:w="40"/>
              <w:left w:type="dxa" w:w="280"/>
              <w:bottom w:type="dxa" w:w="40"/>
              <w:right w:type="dxa" w:w="60"/>
            </w:tcMar>
          </w:tcPr>
          <w:p>
            <w:r>
              <w:rPr>
                <w:rFonts w:ascii="Courier New" w:cs="Courier New" w:eastAsia="Courier New" w:hAnsi="Courier New"/>
                <w:b w:val="false"/>
                <w:bCs w:val="false"/>
                <w:color w:val="2C2C2A"/>
                <w:sz w:val="19"/>
                <w:szCs w:val="19"/>
              </w:rPr>
              <w:t xml:space="preserve">.gitignore</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Git ignore rules</w:t>
            </w:r>
          </w:p>
        </w:tc>
        <w:tc>
          <w:tcPr>
            <w:tcW w:type="dxa" w:w="1400"/>
            <w:tcBorders>
              <w:top w:val="single" w:color="DDDDDD" w:sz="1"/>
              <w:left w:val="single" w:color="DDDDDD" w:sz="1"/>
              <w:bottom w:val="single" w:color="DDDDDD" w:sz="1"/>
              <w:right w:val="single" w:color="DDDDDD" w:sz="1"/>
            </w:tcBorders>
            <w:shd w:fill="FAEEDA" w:val="clear"/>
            <w:tcMar>
              <w:top w:type="dxa" w:w="40"/>
              <w:left w:type="dxa" w:w="80"/>
              <w:bottom w:type="dxa" w:w="40"/>
              <w:right w:type="dxa" w:w="80"/>
            </w:tcMar>
          </w:tcPr>
          <w:p>
            <w:pPr>
              <w:jc w:val="center"/>
            </w:pPr>
            <w:r>
              <w:rPr>
                <w:rFonts w:ascii="Arial" w:cs="Arial" w:eastAsia="Arial" w:hAnsi="Arial"/>
                <w:b/>
                <w:bCs/>
                <w:color w:val="854F0B"/>
                <w:sz w:val="18"/>
                <w:szCs w:val="18"/>
              </w:rPr>
              <w:t xml:space="preserve">Joint</w:t>
            </w:r>
          </w:p>
        </w:tc>
      </w:tr>
      <w:tr>
        <w:tc>
          <w:tcPr>
            <w:tcW w:type="dxa" w:w="3600"/>
            <w:tcBorders>
              <w:top w:val="single" w:color="DDDDDD" w:sz="1"/>
              <w:left w:val="single" w:color="DDDDDD" w:sz="1"/>
              <w:bottom w:val="single" w:color="DDDDDD" w:sz="1"/>
              <w:right w:val="single" w:color="DDDDDD" w:sz="1"/>
            </w:tcBorders>
            <w:tcMar>
              <w:top w:type="dxa" w:w="40"/>
              <w:left w:type="dxa" w:w="280"/>
              <w:bottom w:type="dxa" w:w="40"/>
              <w:right w:type="dxa" w:w="60"/>
            </w:tcMar>
          </w:tcPr>
          <w:p>
            <w:r>
              <w:rPr>
                <w:rFonts w:ascii="Courier New" w:cs="Courier New" w:eastAsia="Courier New" w:hAnsi="Courier New"/>
                <w:b w:val="false"/>
                <w:bCs w:val="false"/>
                <w:color w:val="2C2C2A"/>
                <w:sz w:val="19"/>
                <w:szCs w:val="19"/>
              </w:rPr>
              <w:t xml:space="preserve">CLAUDE.md</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Persistent context for Claude Code</w:t>
            </w:r>
          </w:p>
        </w:tc>
        <w:tc>
          <w:tcPr>
            <w:tcW w:type="dxa" w:w="1400"/>
            <w:tcBorders>
              <w:top w:val="single" w:color="DDDDDD" w:sz="1"/>
              <w:left w:val="single" w:color="DDDDDD" w:sz="1"/>
              <w:bottom w:val="single" w:color="DDDDDD" w:sz="1"/>
              <w:right w:val="single" w:color="DDDDDD" w:sz="1"/>
            </w:tcBorders>
            <w:shd w:fill="FAEEDA" w:val="clear"/>
            <w:tcMar>
              <w:top w:type="dxa" w:w="40"/>
              <w:left w:type="dxa" w:w="80"/>
              <w:bottom w:type="dxa" w:w="40"/>
              <w:right w:type="dxa" w:w="80"/>
            </w:tcMar>
          </w:tcPr>
          <w:p>
            <w:pPr>
              <w:jc w:val="center"/>
            </w:pPr>
            <w:r>
              <w:rPr>
                <w:rFonts w:ascii="Arial" w:cs="Arial" w:eastAsia="Arial" w:hAnsi="Arial"/>
                <w:b/>
                <w:bCs/>
                <w:color w:val="854F0B"/>
                <w:sz w:val="18"/>
                <w:szCs w:val="18"/>
              </w:rPr>
              <w:t xml:space="preserve">Joint</w:t>
            </w:r>
          </w:p>
        </w:tc>
      </w:tr>
      <w:tr>
        <w:tc>
          <w:tcPr>
            <w:tcW w:type="dxa" w:w="3600"/>
            <w:tcBorders>
              <w:top w:val="single" w:color="DDDDDD" w:sz="1"/>
              <w:left w:val="single" w:color="DDDDDD" w:sz="1"/>
              <w:bottom w:val="single" w:color="DDDDDD" w:sz="1"/>
              <w:right w:val="single" w:color="DDDDDD" w:sz="1"/>
            </w:tcBorders>
            <w:tcMar>
              <w:top w:type="dxa" w:w="40"/>
              <w:left w:type="dxa" w:w="280"/>
              <w:bottom w:type="dxa" w:w="40"/>
              <w:right w:type="dxa" w:w="60"/>
            </w:tcMar>
          </w:tcPr>
          <w:p>
            <w:r>
              <w:rPr>
                <w:rFonts w:ascii="Courier New" w:cs="Courier New" w:eastAsia="Courier New" w:hAnsi="Courier New"/>
                <w:b w:val="false"/>
                <w:bCs w:val="false"/>
                <w:color w:val="2C2C2A"/>
                <w:sz w:val="19"/>
                <w:szCs w:val="19"/>
              </w:rPr>
              <w:t xml:space="preserve">README.md</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Project overview + setup instructions</w:t>
            </w:r>
          </w:p>
        </w:tc>
        <w:tc>
          <w:tcPr>
            <w:tcW w:type="dxa" w:w="1400"/>
            <w:tcBorders>
              <w:top w:val="single" w:color="DDDDDD" w:sz="1"/>
              <w:left w:val="single" w:color="DDDDDD" w:sz="1"/>
              <w:bottom w:val="single" w:color="DDDDDD" w:sz="1"/>
              <w:right w:val="single" w:color="DDDDDD" w:sz="1"/>
            </w:tcBorders>
            <w:shd w:fill="FAEEDA" w:val="clear"/>
            <w:tcMar>
              <w:top w:type="dxa" w:w="40"/>
              <w:left w:type="dxa" w:w="80"/>
              <w:bottom w:type="dxa" w:w="40"/>
              <w:right w:type="dxa" w:w="80"/>
            </w:tcMar>
          </w:tcPr>
          <w:p>
            <w:pPr>
              <w:jc w:val="center"/>
            </w:pPr>
            <w:r>
              <w:rPr>
                <w:rFonts w:ascii="Arial" w:cs="Arial" w:eastAsia="Arial" w:hAnsi="Arial"/>
                <w:b/>
                <w:bCs/>
                <w:color w:val="854F0B"/>
                <w:sz w:val="18"/>
                <w:szCs w:val="18"/>
              </w:rPr>
              <w:t xml:space="preserve">Joint</w:t>
            </w:r>
          </w:p>
        </w:tc>
      </w:tr>
      <w:tr>
        <w:tc>
          <w:tcPr>
            <w:tcW w:type="dxa" w:w="3600"/>
            <w:tcBorders>
              <w:top w:val="single" w:color="DDDDDD" w:sz="1"/>
              <w:left w:val="single" w:color="DDDDDD" w:sz="1"/>
              <w:bottom w:val="single" w:color="DDDDDD" w:sz="1"/>
              <w:right w:val="single" w:color="DDDDDD" w:sz="1"/>
            </w:tcBorders>
            <w:tcMar>
              <w:top w:type="dxa" w:w="40"/>
              <w:left w:type="dxa" w:w="80"/>
              <w:bottom w:type="dxa" w:w="40"/>
              <w:right w:type="dxa" w:w="60"/>
            </w:tcMar>
          </w:tcPr>
          <w:p>
            <w:r>
              <w:rPr>
                <w:rFonts w:ascii="Courier New" w:cs="Courier New" w:eastAsia="Courier New" w:hAnsi="Courier New"/>
                <w:b w:val="false"/>
                <w:bCs w:val="false"/>
                <w:color w:val="2C2C2A"/>
                <w:sz w:val="19"/>
                <w:szCs w:val="19"/>
              </w:rPr>
              <w:t xml:space="preserve"/>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
            </w:r>
          </w:p>
        </w:tc>
        <w:tc>
          <w:tcPr>
            <w:tcW w:type="dxa" w:w="1400"/>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pPr>
              <w:jc w:val="center"/>
            </w:pPr>
            <w:r>
              <w:rPr>
                <w:rFonts w:ascii="Arial" w:cs="Arial" w:eastAsia="Arial" w:hAnsi="Arial"/>
                <w:b w:val="false"/>
                <w:bCs w:val="false"/>
                <w:color w:val="444441"/>
                <w:sz w:val="18"/>
                <w:szCs w:val="18"/>
              </w:rPr>
              <w:t xml:space="preserve"/>
            </w:r>
          </w:p>
        </w:tc>
      </w:tr>
      <w:tr>
        <w:tc>
          <w:tcPr>
            <w:tcW w:type="dxa" w:w="3600"/>
            <w:tcBorders>
              <w:top w:val="single" w:color="DDDDDD" w:sz="1"/>
              <w:left w:val="single" w:color="DDDDDD" w:sz="1"/>
              <w:bottom w:val="single" w:color="DDDDDD" w:sz="1"/>
              <w:right w:val="single" w:color="DDDDDD" w:sz="1"/>
            </w:tcBorders>
            <w:tcMar>
              <w:top w:type="dxa" w:w="40"/>
              <w:left w:type="dxa" w:w="280"/>
              <w:bottom w:type="dxa" w:w="40"/>
              <w:right w:type="dxa" w:w="60"/>
            </w:tcMar>
          </w:tcPr>
          <w:p>
            <w:r>
              <w:rPr>
                <w:rFonts w:ascii="Courier New" w:cs="Courier New" w:eastAsia="Courier New" w:hAnsi="Courier New"/>
                <w:b/>
                <w:bCs/>
                <w:color w:val="1A56A0"/>
                <w:sz w:val="19"/>
                <w:szCs w:val="19"/>
              </w:rPr>
              <w:t xml:space="preserve">lib/</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Dart source root</w:t>
            </w:r>
          </w:p>
        </w:tc>
        <w:tc>
          <w:tcPr>
            <w:tcW w:type="dxa" w:w="1400"/>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pPr>
              <w:jc w:val="center"/>
            </w:pPr>
            <w:r>
              <w:rPr>
                <w:rFonts w:ascii="Arial" w:cs="Arial" w:eastAsia="Arial" w:hAnsi="Arial"/>
                <w:b w:val="false"/>
                <w:bCs w:val="false"/>
                <w:color w:val="444441"/>
                <w:sz w:val="18"/>
                <w:szCs w:val="18"/>
              </w:rPr>
              <w:t xml:space="preserve"/>
            </w:r>
          </w:p>
        </w:tc>
      </w:tr>
      <w:tr>
        <w:tc>
          <w:tcPr>
            <w:tcW w:type="dxa" w:w="3600"/>
            <w:tcBorders>
              <w:top w:val="single" w:color="DDDDDD" w:sz="1"/>
              <w:left w:val="single" w:color="DDDDDD" w:sz="1"/>
              <w:bottom w:val="single" w:color="DDDDDD" w:sz="1"/>
              <w:right w:val="single" w:color="DDDDDD" w:sz="1"/>
            </w:tcBorders>
            <w:tcMar>
              <w:top w:type="dxa" w:w="40"/>
              <w:left w:type="dxa" w:w="480"/>
              <w:bottom w:type="dxa" w:w="40"/>
              <w:right w:type="dxa" w:w="60"/>
            </w:tcMar>
          </w:tcPr>
          <w:p>
            <w:r>
              <w:rPr>
                <w:rFonts w:ascii="Courier New" w:cs="Courier New" w:eastAsia="Courier New" w:hAnsi="Courier New"/>
                <w:b/>
                <w:bCs/>
                <w:color w:val="1A56A0"/>
                <w:sz w:val="19"/>
                <w:szCs w:val="19"/>
              </w:rPr>
              <w:t xml:space="preserve">core/</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Shared — owned jointly, no unilateral changes</w:t>
            </w:r>
          </w:p>
        </w:tc>
        <w:tc>
          <w:tcPr>
            <w:tcW w:type="dxa" w:w="1400"/>
            <w:tcBorders>
              <w:top w:val="single" w:color="DDDDDD" w:sz="1"/>
              <w:left w:val="single" w:color="DDDDDD" w:sz="1"/>
              <w:bottom w:val="single" w:color="DDDDDD" w:sz="1"/>
              <w:right w:val="single" w:color="DDDDDD" w:sz="1"/>
            </w:tcBorders>
            <w:shd w:fill="FAEEDA" w:val="clear"/>
            <w:tcMar>
              <w:top w:type="dxa" w:w="40"/>
              <w:left w:type="dxa" w:w="80"/>
              <w:bottom w:type="dxa" w:w="40"/>
              <w:right w:type="dxa" w:w="80"/>
            </w:tcMar>
          </w:tcPr>
          <w:p>
            <w:pPr>
              <w:jc w:val="center"/>
            </w:pPr>
            <w:r>
              <w:rPr>
                <w:rFonts w:ascii="Arial" w:cs="Arial" w:eastAsia="Arial" w:hAnsi="Arial"/>
                <w:b/>
                <w:bCs/>
                <w:color w:val="854F0B"/>
                <w:sz w:val="18"/>
                <w:szCs w:val="18"/>
              </w:rPr>
              <w:t xml:space="preserve">Joint</w:t>
            </w:r>
          </w:p>
        </w:tc>
      </w:tr>
      <w:tr>
        <w:tc>
          <w:tcPr>
            <w:tcW w:type="dxa" w:w="3600"/>
            <w:tcBorders>
              <w:top w:val="single" w:color="DDDDDD" w:sz="1"/>
              <w:left w:val="single" w:color="DDDDDD" w:sz="1"/>
              <w:bottom w:val="single" w:color="DDDDDD" w:sz="1"/>
              <w:right w:val="single" w:color="DDDDDD" w:sz="1"/>
            </w:tcBorders>
            <w:tcMar>
              <w:top w:type="dxa" w:w="40"/>
              <w:left w:type="dxa" w:w="680"/>
              <w:bottom w:type="dxa" w:w="40"/>
              <w:right w:type="dxa" w:w="60"/>
            </w:tcMar>
          </w:tcPr>
          <w:p>
            <w:r>
              <w:rPr>
                <w:rFonts w:ascii="Courier New" w:cs="Courier New" w:eastAsia="Courier New" w:hAnsi="Courier New"/>
                <w:b/>
                <w:bCs/>
                <w:color w:val="1A56A0"/>
                <w:sz w:val="19"/>
                <w:szCs w:val="19"/>
              </w:rPr>
              <w:t xml:space="preserve">models/</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Data classes</w:t>
            </w:r>
          </w:p>
        </w:tc>
        <w:tc>
          <w:tcPr>
            <w:tcW w:type="dxa" w:w="1400"/>
            <w:tcBorders>
              <w:top w:val="single" w:color="DDDDDD" w:sz="1"/>
              <w:left w:val="single" w:color="DDDDDD" w:sz="1"/>
              <w:bottom w:val="single" w:color="DDDDDD" w:sz="1"/>
              <w:right w:val="single" w:color="DDDDDD" w:sz="1"/>
            </w:tcBorders>
            <w:shd w:fill="FAEEDA" w:val="clear"/>
            <w:tcMar>
              <w:top w:type="dxa" w:w="40"/>
              <w:left w:type="dxa" w:w="80"/>
              <w:bottom w:type="dxa" w:w="40"/>
              <w:right w:type="dxa" w:w="80"/>
            </w:tcMar>
          </w:tcPr>
          <w:p>
            <w:pPr>
              <w:jc w:val="center"/>
            </w:pPr>
            <w:r>
              <w:rPr>
                <w:rFonts w:ascii="Arial" w:cs="Arial" w:eastAsia="Arial" w:hAnsi="Arial"/>
                <w:b/>
                <w:bCs/>
                <w:color w:val="854F0B"/>
                <w:sz w:val="18"/>
                <w:szCs w:val="18"/>
              </w:rPr>
              <w:t xml:space="preserve">Joint</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attention_state.dart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AttentionState + AttentionLevel enum</w:t>
            </w:r>
          </w:p>
        </w:tc>
        <w:tc>
          <w:tcPr>
            <w:tcW w:type="dxa" w:w="1400"/>
            <w:tcBorders>
              <w:top w:val="single" w:color="DDDDDD" w:sz="1"/>
              <w:left w:val="single" w:color="DDDDDD" w:sz="1"/>
              <w:bottom w:val="single" w:color="DDDDDD" w:sz="1"/>
              <w:right w:val="single" w:color="DDDDDD" w:sz="1"/>
            </w:tcBorders>
            <w:shd w:fill="FAEEDA" w:val="clear"/>
            <w:tcMar>
              <w:top w:type="dxa" w:w="40"/>
              <w:left w:type="dxa" w:w="80"/>
              <w:bottom w:type="dxa" w:w="40"/>
              <w:right w:type="dxa" w:w="80"/>
            </w:tcMar>
          </w:tcPr>
          <w:p>
            <w:pPr>
              <w:jc w:val="center"/>
            </w:pPr>
            <w:r>
              <w:rPr>
                <w:rFonts w:ascii="Arial" w:cs="Arial" w:eastAsia="Arial" w:hAnsi="Arial"/>
                <w:b/>
                <w:bCs/>
                <w:color w:val="854F0B"/>
                <w:sz w:val="18"/>
                <w:szCs w:val="18"/>
              </w:rPr>
              <w:t xml:space="preserve">Joint</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session.dart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Session model</w:t>
            </w:r>
          </w:p>
        </w:tc>
        <w:tc>
          <w:tcPr>
            <w:tcW w:type="dxa" w:w="1400"/>
            <w:tcBorders>
              <w:top w:val="single" w:color="DDDDDD" w:sz="1"/>
              <w:left w:val="single" w:color="DDDDDD" w:sz="1"/>
              <w:bottom w:val="single" w:color="DDDDDD" w:sz="1"/>
              <w:right w:val="single" w:color="DDDDDD" w:sz="1"/>
            </w:tcBorders>
            <w:shd w:fill="FAEEDA" w:val="clear"/>
            <w:tcMar>
              <w:top w:type="dxa" w:w="40"/>
              <w:left w:type="dxa" w:w="80"/>
              <w:bottom w:type="dxa" w:w="40"/>
              <w:right w:type="dxa" w:w="80"/>
            </w:tcMar>
          </w:tcPr>
          <w:p>
            <w:pPr>
              <w:jc w:val="center"/>
            </w:pPr>
            <w:r>
              <w:rPr>
                <w:rFonts w:ascii="Arial" w:cs="Arial" w:eastAsia="Arial" w:hAnsi="Arial"/>
                <w:b/>
                <w:bCs/>
                <w:color w:val="854F0B"/>
                <w:sz w:val="18"/>
                <w:szCs w:val="18"/>
              </w:rPr>
              <w:t xml:space="preserve">Joint</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user.dart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User/role model</w:t>
            </w:r>
          </w:p>
        </w:tc>
        <w:tc>
          <w:tcPr>
            <w:tcW w:type="dxa" w:w="1400"/>
            <w:tcBorders>
              <w:top w:val="single" w:color="DDDDDD" w:sz="1"/>
              <w:left w:val="single" w:color="DDDDDD" w:sz="1"/>
              <w:bottom w:val="single" w:color="DDDDDD" w:sz="1"/>
              <w:right w:val="single" w:color="DDDDDD" w:sz="1"/>
            </w:tcBorders>
            <w:shd w:fill="FAEEDA" w:val="clear"/>
            <w:tcMar>
              <w:top w:type="dxa" w:w="40"/>
              <w:left w:type="dxa" w:w="80"/>
              <w:bottom w:type="dxa" w:w="40"/>
              <w:right w:type="dxa" w:w="80"/>
            </w:tcMar>
          </w:tcPr>
          <w:p>
            <w:pPr>
              <w:jc w:val="center"/>
            </w:pPr>
            <w:r>
              <w:rPr>
                <w:rFonts w:ascii="Arial" w:cs="Arial" w:eastAsia="Arial" w:hAnsi="Arial"/>
                <w:b/>
                <w:bCs/>
                <w:color w:val="854F0B"/>
                <w:sz w:val="18"/>
                <w:szCs w:val="18"/>
              </w:rPr>
              <w:t xml:space="preserve">Joint</w:t>
            </w:r>
          </w:p>
        </w:tc>
      </w:tr>
      <w:tr>
        <w:tc>
          <w:tcPr>
            <w:tcW w:type="dxa" w:w="3600"/>
            <w:tcBorders>
              <w:top w:val="single" w:color="DDDDDD" w:sz="1"/>
              <w:left w:val="single" w:color="DDDDDD" w:sz="1"/>
              <w:bottom w:val="single" w:color="DDDDDD" w:sz="1"/>
              <w:right w:val="single" w:color="DDDDDD" w:sz="1"/>
            </w:tcBorders>
            <w:tcMar>
              <w:top w:type="dxa" w:w="40"/>
              <w:left w:type="dxa" w:w="680"/>
              <w:bottom w:type="dxa" w:w="40"/>
              <w:right w:type="dxa" w:w="60"/>
            </w:tcMar>
          </w:tcPr>
          <w:p>
            <w:r>
              <w:rPr>
                <w:rFonts w:ascii="Courier New" w:cs="Courier New" w:eastAsia="Courier New" w:hAnsi="Courier New"/>
                <w:b/>
                <w:bCs/>
                <w:color w:val="1A56A0"/>
                <w:sz w:val="19"/>
                <w:szCs w:val="19"/>
              </w:rPr>
              <w:t xml:space="preserve">services/</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Background services</w:t>
            </w:r>
          </w:p>
        </w:tc>
        <w:tc>
          <w:tcPr>
            <w:tcW w:type="dxa" w:w="1400"/>
            <w:tcBorders>
              <w:top w:val="single" w:color="DDDDDD" w:sz="1"/>
              <w:left w:val="single" w:color="DDDDDD" w:sz="1"/>
              <w:bottom w:val="single" w:color="DDDDDD" w:sz="1"/>
              <w:right w:val="single" w:color="DDDDDD" w:sz="1"/>
            </w:tcBorders>
            <w:shd w:fill="FAEEDA" w:val="clear"/>
            <w:tcMar>
              <w:top w:type="dxa" w:w="40"/>
              <w:left w:type="dxa" w:w="80"/>
              <w:bottom w:type="dxa" w:w="40"/>
              <w:right w:type="dxa" w:w="80"/>
            </w:tcMar>
          </w:tcPr>
          <w:p>
            <w:pPr>
              <w:jc w:val="center"/>
            </w:pPr>
            <w:r>
              <w:rPr>
                <w:rFonts w:ascii="Arial" w:cs="Arial" w:eastAsia="Arial" w:hAnsi="Arial"/>
                <w:b/>
                <w:bCs/>
                <w:color w:val="854F0B"/>
                <w:sz w:val="18"/>
                <w:szCs w:val="18"/>
              </w:rPr>
              <w:t xml:space="preserve">Joint</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websocket_client.dart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WS connect, subscribe, reconnect logic</w:t>
            </w:r>
          </w:p>
        </w:tc>
        <w:tc>
          <w:tcPr>
            <w:tcW w:type="dxa" w:w="1400"/>
            <w:tcBorders>
              <w:top w:val="single" w:color="DDDDDD" w:sz="1"/>
              <w:left w:val="single" w:color="DDDDDD" w:sz="1"/>
              <w:bottom w:val="single" w:color="DDDDDD" w:sz="1"/>
              <w:right w:val="single" w:color="DDDDDD" w:sz="1"/>
            </w:tcBorders>
            <w:shd w:fill="FAEEDA" w:val="clear"/>
            <w:tcMar>
              <w:top w:type="dxa" w:w="40"/>
              <w:left w:type="dxa" w:w="80"/>
              <w:bottom w:type="dxa" w:w="40"/>
              <w:right w:type="dxa" w:w="80"/>
            </w:tcMar>
          </w:tcPr>
          <w:p>
            <w:pPr>
              <w:jc w:val="center"/>
            </w:pPr>
            <w:r>
              <w:rPr>
                <w:rFonts w:ascii="Arial" w:cs="Arial" w:eastAsia="Arial" w:hAnsi="Arial"/>
                <w:b/>
                <w:bCs/>
                <w:color w:val="854F0B"/>
                <w:sz w:val="18"/>
                <w:szCs w:val="18"/>
              </w:rPr>
              <w:t xml:space="preserve">Joint</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eeg_service.dart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Spawns Python daemon subprocess (desktop)</w:t>
            </w:r>
          </w:p>
        </w:tc>
        <w:tc>
          <w:tcPr>
            <w:tcW w:type="dxa" w:w="1400"/>
            <w:tcBorders>
              <w:top w:val="single" w:color="DDDDDD" w:sz="1"/>
              <w:left w:val="single" w:color="DDDDDD" w:sz="1"/>
              <w:bottom w:val="single" w:color="DDDDDD" w:sz="1"/>
              <w:right w:val="single" w:color="DDDDDD" w:sz="1"/>
            </w:tcBorders>
            <w:shd w:fill="FAEEDA" w:val="clear"/>
            <w:tcMar>
              <w:top w:type="dxa" w:w="40"/>
              <w:left w:type="dxa" w:w="80"/>
              <w:bottom w:type="dxa" w:w="40"/>
              <w:right w:type="dxa" w:w="80"/>
            </w:tcMar>
          </w:tcPr>
          <w:p>
            <w:pPr>
              <w:jc w:val="center"/>
            </w:pPr>
            <w:r>
              <w:rPr>
                <w:rFonts w:ascii="Arial" w:cs="Arial" w:eastAsia="Arial" w:hAnsi="Arial"/>
                <w:b/>
                <w:bCs/>
                <w:color w:val="854F0B"/>
                <w:sz w:val="18"/>
                <w:szCs w:val="18"/>
              </w:rPr>
              <w:t xml:space="preserve">Joint</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session_manager.dart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Session code generation + join</w:t>
            </w:r>
          </w:p>
        </w:tc>
        <w:tc>
          <w:tcPr>
            <w:tcW w:type="dxa" w:w="1400"/>
            <w:tcBorders>
              <w:top w:val="single" w:color="DDDDDD" w:sz="1"/>
              <w:left w:val="single" w:color="DDDDDD" w:sz="1"/>
              <w:bottom w:val="single" w:color="DDDDDD" w:sz="1"/>
              <w:right w:val="single" w:color="DDDDDD" w:sz="1"/>
            </w:tcBorders>
            <w:shd w:fill="FAEEDA" w:val="clear"/>
            <w:tcMar>
              <w:top w:type="dxa" w:w="40"/>
              <w:left w:type="dxa" w:w="80"/>
              <w:bottom w:type="dxa" w:w="40"/>
              <w:right w:type="dxa" w:w="80"/>
            </w:tcMar>
          </w:tcPr>
          <w:p>
            <w:pPr>
              <w:jc w:val="center"/>
            </w:pPr>
            <w:r>
              <w:rPr>
                <w:rFonts w:ascii="Arial" w:cs="Arial" w:eastAsia="Arial" w:hAnsi="Arial"/>
                <w:b/>
                <w:bCs/>
                <w:color w:val="854F0B"/>
                <w:sz w:val="18"/>
                <w:szCs w:val="18"/>
              </w:rPr>
              <w:t xml:space="preserve">Joint</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attention_stream.dart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StreamController — broadcasts AttentionState</w:t>
            </w:r>
          </w:p>
        </w:tc>
        <w:tc>
          <w:tcPr>
            <w:tcW w:type="dxa" w:w="1400"/>
            <w:tcBorders>
              <w:top w:val="single" w:color="DDDDDD" w:sz="1"/>
              <w:left w:val="single" w:color="DDDDDD" w:sz="1"/>
              <w:bottom w:val="single" w:color="DDDDDD" w:sz="1"/>
              <w:right w:val="single" w:color="DDDDDD" w:sz="1"/>
            </w:tcBorders>
            <w:shd w:fill="FAEEDA" w:val="clear"/>
            <w:tcMar>
              <w:top w:type="dxa" w:w="40"/>
              <w:left w:type="dxa" w:w="80"/>
              <w:bottom w:type="dxa" w:w="40"/>
              <w:right w:type="dxa" w:w="80"/>
            </w:tcMar>
          </w:tcPr>
          <w:p>
            <w:pPr>
              <w:jc w:val="center"/>
            </w:pPr>
            <w:r>
              <w:rPr>
                <w:rFonts w:ascii="Arial" w:cs="Arial" w:eastAsia="Arial" w:hAnsi="Arial"/>
                <w:b/>
                <w:bCs/>
                <w:color w:val="854F0B"/>
                <w:sz w:val="18"/>
                <w:szCs w:val="18"/>
              </w:rPr>
              <w:t xml:space="preserve">Joint</w:t>
            </w:r>
          </w:p>
        </w:tc>
      </w:tr>
      <w:tr>
        <w:tc>
          <w:tcPr>
            <w:tcW w:type="dxa" w:w="3600"/>
            <w:tcBorders>
              <w:top w:val="single" w:color="DDDDDD" w:sz="1"/>
              <w:left w:val="single" w:color="DDDDDD" w:sz="1"/>
              <w:bottom w:val="single" w:color="DDDDDD" w:sz="1"/>
              <w:right w:val="single" w:color="DDDDDD" w:sz="1"/>
            </w:tcBorders>
            <w:tcMar>
              <w:top w:type="dxa" w:w="40"/>
              <w:left w:type="dxa" w:w="680"/>
              <w:bottom w:type="dxa" w:w="40"/>
              <w:right w:type="dxa" w:w="60"/>
            </w:tcMar>
          </w:tcPr>
          <w:p>
            <w:r>
              <w:rPr>
                <w:rFonts w:ascii="Courier New" w:cs="Courier New" w:eastAsia="Courier New" w:hAnsi="Courier New"/>
                <w:b/>
                <w:bCs/>
                <w:color w:val="1A56A0"/>
                <w:sz w:val="19"/>
                <w:szCs w:val="19"/>
              </w:rPr>
              <w:t xml:space="preserve">data/</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SQLite persistence</w:t>
            </w:r>
          </w:p>
        </w:tc>
        <w:tc>
          <w:tcPr>
            <w:tcW w:type="dxa" w:w="1400"/>
            <w:tcBorders>
              <w:top w:val="single" w:color="DDDDDD" w:sz="1"/>
              <w:left w:val="single" w:color="DDDDDD" w:sz="1"/>
              <w:bottom w:val="single" w:color="DDDDDD" w:sz="1"/>
              <w:right w:val="single" w:color="DDDDDD" w:sz="1"/>
            </w:tcBorders>
            <w:shd w:fill="FAEEDA" w:val="clear"/>
            <w:tcMar>
              <w:top w:type="dxa" w:w="40"/>
              <w:left w:type="dxa" w:w="80"/>
              <w:bottom w:type="dxa" w:w="40"/>
              <w:right w:type="dxa" w:w="80"/>
            </w:tcMar>
          </w:tcPr>
          <w:p>
            <w:pPr>
              <w:jc w:val="center"/>
            </w:pPr>
            <w:r>
              <w:rPr>
                <w:rFonts w:ascii="Arial" w:cs="Arial" w:eastAsia="Arial" w:hAnsi="Arial"/>
                <w:b/>
                <w:bCs/>
                <w:color w:val="854F0B"/>
                <w:sz w:val="18"/>
                <w:szCs w:val="18"/>
              </w:rPr>
              <w:t xml:space="preserve">Joint</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database.dart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Drift database definition</w:t>
            </w:r>
          </w:p>
        </w:tc>
        <w:tc>
          <w:tcPr>
            <w:tcW w:type="dxa" w:w="1400"/>
            <w:tcBorders>
              <w:top w:val="single" w:color="DDDDDD" w:sz="1"/>
              <w:left w:val="single" w:color="DDDDDD" w:sz="1"/>
              <w:bottom w:val="single" w:color="DDDDDD" w:sz="1"/>
              <w:right w:val="single" w:color="DDDDDD" w:sz="1"/>
            </w:tcBorders>
            <w:shd w:fill="FAEEDA" w:val="clear"/>
            <w:tcMar>
              <w:top w:type="dxa" w:w="40"/>
              <w:left w:type="dxa" w:w="80"/>
              <w:bottom w:type="dxa" w:w="40"/>
              <w:right w:type="dxa" w:w="80"/>
            </w:tcMar>
          </w:tcPr>
          <w:p>
            <w:pPr>
              <w:jc w:val="center"/>
            </w:pPr>
            <w:r>
              <w:rPr>
                <w:rFonts w:ascii="Arial" w:cs="Arial" w:eastAsia="Arial" w:hAnsi="Arial"/>
                <w:b/>
                <w:bCs/>
                <w:color w:val="854F0B"/>
                <w:sz w:val="18"/>
                <w:szCs w:val="18"/>
              </w:rPr>
              <w:t xml:space="preserve">Joint</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session_dao.dart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Session CRUD operations</w:t>
            </w:r>
          </w:p>
        </w:tc>
        <w:tc>
          <w:tcPr>
            <w:tcW w:type="dxa" w:w="1400"/>
            <w:tcBorders>
              <w:top w:val="single" w:color="DDDDDD" w:sz="1"/>
              <w:left w:val="single" w:color="DDDDDD" w:sz="1"/>
              <w:bottom w:val="single" w:color="DDDDDD" w:sz="1"/>
              <w:right w:val="single" w:color="DDDDDD" w:sz="1"/>
            </w:tcBorders>
            <w:shd w:fill="FAEEDA" w:val="clear"/>
            <w:tcMar>
              <w:top w:type="dxa" w:w="40"/>
              <w:left w:type="dxa" w:w="80"/>
              <w:bottom w:type="dxa" w:w="40"/>
              <w:right w:type="dxa" w:w="80"/>
            </w:tcMar>
          </w:tcPr>
          <w:p>
            <w:pPr>
              <w:jc w:val="center"/>
            </w:pPr>
            <w:r>
              <w:rPr>
                <w:rFonts w:ascii="Arial" w:cs="Arial" w:eastAsia="Arial" w:hAnsi="Arial"/>
                <w:b/>
                <w:bCs/>
                <w:color w:val="854F0B"/>
                <w:sz w:val="18"/>
                <w:szCs w:val="18"/>
              </w:rPr>
              <w:t xml:space="preserve">Joint</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intervention_dao.dart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Intervention event log</w:t>
            </w:r>
          </w:p>
        </w:tc>
        <w:tc>
          <w:tcPr>
            <w:tcW w:type="dxa" w:w="1400"/>
            <w:tcBorders>
              <w:top w:val="single" w:color="DDDDDD" w:sz="1"/>
              <w:left w:val="single" w:color="DDDDDD" w:sz="1"/>
              <w:bottom w:val="single" w:color="DDDDDD" w:sz="1"/>
              <w:right w:val="single" w:color="DDDDDD" w:sz="1"/>
            </w:tcBorders>
            <w:shd w:fill="FAEEDA" w:val="clear"/>
            <w:tcMar>
              <w:top w:type="dxa" w:w="40"/>
              <w:left w:type="dxa" w:w="80"/>
              <w:bottom w:type="dxa" w:w="40"/>
              <w:right w:type="dxa" w:w="80"/>
            </w:tcMar>
          </w:tcPr>
          <w:p>
            <w:pPr>
              <w:jc w:val="center"/>
            </w:pPr>
            <w:r>
              <w:rPr>
                <w:rFonts w:ascii="Arial" w:cs="Arial" w:eastAsia="Arial" w:hAnsi="Arial"/>
                <w:b/>
                <w:bCs/>
                <w:color w:val="854F0B"/>
                <w:sz w:val="18"/>
                <w:szCs w:val="18"/>
              </w:rPr>
              <w:t xml:space="preserve">Joint</w:t>
            </w:r>
          </w:p>
        </w:tc>
      </w:tr>
      <w:tr>
        <w:tc>
          <w:tcPr>
            <w:tcW w:type="dxa" w:w="3600"/>
            <w:tcBorders>
              <w:top w:val="single" w:color="DDDDDD" w:sz="1"/>
              <w:left w:val="single" w:color="DDDDDD" w:sz="1"/>
              <w:bottom w:val="single" w:color="DDDDDD" w:sz="1"/>
              <w:right w:val="single" w:color="DDDDDD" w:sz="1"/>
            </w:tcBorders>
            <w:tcMar>
              <w:top w:type="dxa" w:w="40"/>
              <w:left w:type="dxa" w:w="680"/>
              <w:bottom w:type="dxa" w:w="40"/>
              <w:right w:type="dxa" w:w="60"/>
            </w:tcMar>
          </w:tcPr>
          <w:p>
            <w:r>
              <w:rPr>
                <w:rFonts w:ascii="Courier New" w:cs="Courier New" w:eastAsia="Courier New" w:hAnsi="Courier New"/>
                <w:b/>
                <w:bCs/>
                <w:color w:val="1A56A0"/>
                <w:sz w:val="19"/>
                <w:szCs w:val="19"/>
              </w:rPr>
              <w:t xml:space="preserve">theme/</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Design system</w:t>
            </w:r>
          </w:p>
        </w:tc>
        <w:tc>
          <w:tcPr>
            <w:tcW w:type="dxa" w:w="1400"/>
            <w:tcBorders>
              <w:top w:val="single" w:color="DDDDDD" w:sz="1"/>
              <w:left w:val="single" w:color="DDDDDD" w:sz="1"/>
              <w:bottom w:val="single" w:color="DDDDDD" w:sz="1"/>
              <w:right w:val="single" w:color="DDDDDD" w:sz="1"/>
            </w:tcBorders>
            <w:shd w:fill="FAEEDA" w:val="clear"/>
            <w:tcMar>
              <w:top w:type="dxa" w:w="40"/>
              <w:left w:type="dxa" w:w="80"/>
              <w:bottom w:type="dxa" w:w="40"/>
              <w:right w:type="dxa" w:w="80"/>
            </w:tcMar>
          </w:tcPr>
          <w:p>
            <w:pPr>
              <w:jc w:val="center"/>
            </w:pPr>
            <w:r>
              <w:rPr>
                <w:rFonts w:ascii="Arial" w:cs="Arial" w:eastAsia="Arial" w:hAnsi="Arial"/>
                <w:b/>
                <w:bCs/>
                <w:color w:val="854F0B"/>
                <w:sz w:val="18"/>
                <w:szCs w:val="18"/>
              </w:rPr>
              <w:t xml:space="preserve">Joint</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app_theme.dart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ThemeData, colors, typography</w:t>
            </w:r>
          </w:p>
        </w:tc>
        <w:tc>
          <w:tcPr>
            <w:tcW w:type="dxa" w:w="1400"/>
            <w:tcBorders>
              <w:top w:val="single" w:color="DDDDDD" w:sz="1"/>
              <w:left w:val="single" w:color="DDDDDD" w:sz="1"/>
              <w:bottom w:val="single" w:color="DDDDDD" w:sz="1"/>
              <w:right w:val="single" w:color="DDDDDD" w:sz="1"/>
            </w:tcBorders>
            <w:shd w:fill="FAEEDA" w:val="clear"/>
            <w:tcMar>
              <w:top w:type="dxa" w:w="40"/>
              <w:left w:type="dxa" w:w="80"/>
              <w:bottom w:type="dxa" w:w="40"/>
              <w:right w:type="dxa" w:w="80"/>
            </w:tcMar>
          </w:tcPr>
          <w:p>
            <w:pPr>
              <w:jc w:val="center"/>
            </w:pPr>
            <w:r>
              <w:rPr>
                <w:rFonts w:ascii="Arial" w:cs="Arial" w:eastAsia="Arial" w:hAnsi="Arial"/>
                <w:b/>
                <w:bCs/>
                <w:color w:val="854F0B"/>
                <w:sz w:val="18"/>
                <w:szCs w:val="18"/>
              </w:rPr>
              <w:t xml:space="preserve">Joint</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app_colors.dart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Color constants</w:t>
            </w:r>
          </w:p>
        </w:tc>
        <w:tc>
          <w:tcPr>
            <w:tcW w:type="dxa" w:w="1400"/>
            <w:tcBorders>
              <w:top w:val="single" w:color="DDDDDD" w:sz="1"/>
              <w:left w:val="single" w:color="DDDDDD" w:sz="1"/>
              <w:bottom w:val="single" w:color="DDDDDD" w:sz="1"/>
              <w:right w:val="single" w:color="DDDDDD" w:sz="1"/>
            </w:tcBorders>
            <w:shd w:fill="FAEEDA" w:val="clear"/>
            <w:tcMar>
              <w:top w:type="dxa" w:w="40"/>
              <w:left w:type="dxa" w:w="80"/>
              <w:bottom w:type="dxa" w:w="40"/>
              <w:right w:type="dxa" w:w="80"/>
            </w:tcMar>
          </w:tcPr>
          <w:p>
            <w:pPr>
              <w:jc w:val="center"/>
            </w:pPr>
            <w:r>
              <w:rPr>
                <w:rFonts w:ascii="Arial" w:cs="Arial" w:eastAsia="Arial" w:hAnsi="Arial"/>
                <w:b/>
                <w:bCs/>
                <w:color w:val="854F0B"/>
                <w:sz w:val="18"/>
                <w:szCs w:val="18"/>
              </w:rPr>
              <w:t xml:space="preserve">Joint</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app_spacing.dart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Spacing scale</w:t>
            </w:r>
          </w:p>
        </w:tc>
        <w:tc>
          <w:tcPr>
            <w:tcW w:type="dxa" w:w="1400"/>
            <w:tcBorders>
              <w:top w:val="single" w:color="DDDDDD" w:sz="1"/>
              <w:left w:val="single" w:color="DDDDDD" w:sz="1"/>
              <w:bottom w:val="single" w:color="DDDDDD" w:sz="1"/>
              <w:right w:val="single" w:color="DDDDDD" w:sz="1"/>
            </w:tcBorders>
            <w:shd w:fill="FAEEDA" w:val="clear"/>
            <w:tcMar>
              <w:top w:type="dxa" w:w="40"/>
              <w:left w:type="dxa" w:w="80"/>
              <w:bottom w:type="dxa" w:w="40"/>
              <w:right w:type="dxa" w:w="80"/>
            </w:tcMar>
          </w:tcPr>
          <w:p>
            <w:pPr>
              <w:jc w:val="center"/>
            </w:pPr>
            <w:r>
              <w:rPr>
                <w:rFonts w:ascii="Arial" w:cs="Arial" w:eastAsia="Arial" w:hAnsi="Arial"/>
                <w:b/>
                <w:bCs/>
                <w:color w:val="854F0B"/>
                <w:sz w:val="18"/>
                <w:szCs w:val="18"/>
              </w:rPr>
              <w:t xml:space="preserve">Joint</w:t>
            </w:r>
          </w:p>
        </w:tc>
      </w:tr>
      <w:tr>
        <w:tc>
          <w:tcPr>
            <w:tcW w:type="dxa" w:w="3600"/>
            <w:tcBorders>
              <w:top w:val="single" w:color="DDDDDD" w:sz="1"/>
              <w:left w:val="single" w:color="DDDDDD" w:sz="1"/>
              <w:bottom w:val="single" w:color="DDDDDD" w:sz="1"/>
              <w:right w:val="single" w:color="DDDDDD" w:sz="1"/>
            </w:tcBorders>
            <w:tcMar>
              <w:top w:type="dxa" w:w="40"/>
              <w:left w:type="dxa" w:w="680"/>
              <w:bottom w:type="dxa" w:w="40"/>
              <w:right w:type="dxa" w:w="60"/>
            </w:tcMar>
          </w:tcPr>
          <w:p>
            <w:r>
              <w:rPr>
                <w:rFonts w:ascii="Courier New" w:cs="Courier New" w:eastAsia="Courier New" w:hAnsi="Courier New"/>
                <w:b/>
                <w:bCs/>
                <w:color w:val="1A56A0"/>
                <w:sz w:val="19"/>
                <w:szCs w:val="19"/>
              </w:rPr>
              <w:t xml:space="preserve">widgets/</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Shared UI components</w:t>
            </w:r>
          </w:p>
        </w:tc>
        <w:tc>
          <w:tcPr>
            <w:tcW w:type="dxa" w:w="1400"/>
            <w:tcBorders>
              <w:top w:val="single" w:color="DDDDDD" w:sz="1"/>
              <w:left w:val="single" w:color="DDDDDD" w:sz="1"/>
              <w:bottom w:val="single" w:color="DDDDDD" w:sz="1"/>
              <w:right w:val="single" w:color="DDDDDD" w:sz="1"/>
            </w:tcBorders>
            <w:shd w:fill="FAEEDA" w:val="clear"/>
            <w:tcMar>
              <w:top w:type="dxa" w:w="40"/>
              <w:left w:type="dxa" w:w="80"/>
              <w:bottom w:type="dxa" w:w="40"/>
              <w:right w:type="dxa" w:w="80"/>
            </w:tcMar>
          </w:tcPr>
          <w:p>
            <w:pPr>
              <w:jc w:val="center"/>
            </w:pPr>
            <w:r>
              <w:rPr>
                <w:rFonts w:ascii="Arial" w:cs="Arial" w:eastAsia="Arial" w:hAnsi="Arial"/>
                <w:b/>
                <w:bCs/>
                <w:color w:val="854F0B"/>
                <w:sz w:val="18"/>
                <w:szCs w:val="18"/>
              </w:rPr>
              <w:t xml:space="preserve">Joint</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focus_gauge.dart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Circular focus score widget</w:t>
            </w:r>
          </w:p>
        </w:tc>
        <w:tc>
          <w:tcPr>
            <w:tcW w:type="dxa" w:w="1400"/>
            <w:tcBorders>
              <w:top w:val="single" w:color="DDDDDD" w:sz="1"/>
              <w:left w:val="single" w:color="DDDDDD" w:sz="1"/>
              <w:bottom w:val="single" w:color="DDDDDD" w:sz="1"/>
              <w:right w:val="single" w:color="DDDDDD" w:sz="1"/>
            </w:tcBorders>
            <w:shd w:fill="FAEEDA" w:val="clear"/>
            <w:tcMar>
              <w:top w:type="dxa" w:w="40"/>
              <w:left w:type="dxa" w:w="80"/>
              <w:bottom w:type="dxa" w:w="40"/>
              <w:right w:type="dxa" w:w="80"/>
            </w:tcMar>
          </w:tcPr>
          <w:p>
            <w:pPr>
              <w:jc w:val="center"/>
            </w:pPr>
            <w:r>
              <w:rPr>
                <w:rFonts w:ascii="Arial" w:cs="Arial" w:eastAsia="Arial" w:hAnsi="Arial"/>
                <w:b/>
                <w:bCs/>
                <w:color w:val="854F0B"/>
                <w:sz w:val="18"/>
                <w:szCs w:val="18"/>
              </w:rPr>
              <w:t xml:space="preserve">Joint</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band_power_bars.dart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θ α β γ bar chart widget</w:t>
            </w:r>
          </w:p>
        </w:tc>
        <w:tc>
          <w:tcPr>
            <w:tcW w:type="dxa" w:w="1400"/>
            <w:tcBorders>
              <w:top w:val="single" w:color="DDDDDD" w:sz="1"/>
              <w:left w:val="single" w:color="DDDDDD" w:sz="1"/>
              <w:bottom w:val="single" w:color="DDDDDD" w:sz="1"/>
              <w:right w:val="single" w:color="DDDDDD" w:sz="1"/>
            </w:tcBorders>
            <w:shd w:fill="FAEEDA" w:val="clear"/>
            <w:tcMar>
              <w:top w:type="dxa" w:w="40"/>
              <w:left w:type="dxa" w:w="80"/>
              <w:bottom w:type="dxa" w:w="40"/>
              <w:right w:type="dxa" w:w="80"/>
            </w:tcMar>
          </w:tcPr>
          <w:p>
            <w:pPr>
              <w:jc w:val="center"/>
            </w:pPr>
            <w:r>
              <w:rPr>
                <w:rFonts w:ascii="Arial" w:cs="Arial" w:eastAsia="Arial" w:hAnsi="Arial"/>
                <w:b/>
                <w:bCs/>
                <w:color w:val="854F0B"/>
                <w:sz w:val="18"/>
                <w:szCs w:val="18"/>
              </w:rPr>
              <w:t xml:space="preserve">Joint</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session_code_display.dart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6-char code display widget</w:t>
            </w:r>
          </w:p>
        </w:tc>
        <w:tc>
          <w:tcPr>
            <w:tcW w:type="dxa" w:w="1400"/>
            <w:tcBorders>
              <w:top w:val="single" w:color="DDDDDD" w:sz="1"/>
              <w:left w:val="single" w:color="DDDDDD" w:sz="1"/>
              <w:bottom w:val="single" w:color="DDDDDD" w:sz="1"/>
              <w:right w:val="single" w:color="DDDDDD" w:sz="1"/>
            </w:tcBorders>
            <w:shd w:fill="FAEEDA" w:val="clear"/>
            <w:tcMar>
              <w:top w:type="dxa" w:w="40"/>
              <w:left w:type="dxa" w:w="80"/>
              <w:bottom w:type="dxa" w:w="40"/>
              <w:right w:type="dxa" w:w="80"/>
            </w:tcMar>
          </w:tcPr>
          <w:p>
            <w:pPr>
              <w:jc w:val="center"/>
            </w:pPr>
            <w:r>
              <w:rPr>
                <w:rFonts w:ascii="Arial" w:cs="Arial" w:eastAsia="Arial" w:hAnsi="Arial"/>
                <w:b/>
                <w:bCs/>
                <w:color w:val="854F0B"/>
                <w:sz w:val="18"/>
                <w:szCs w:val="18"/>
              </w:rPr>
              <w:t xml:space="preserve">Joint</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error_state.dart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Connection lost / error UI</w:t>
            </w:r>
          </w:p>
        </w:tc>
        <w:tc>
          <w:tcPr>
            <w:tcW w:type="dxa" w:w="1400"/>
            <w:tcBorders>
              <w:top w:val="single" w:color="DDDDDD" w:sz="1"/>
              <w:left w:val="single" w:color="DDDDDD" w:sz="1"/>
              <w:bottom w:val="single" w:color="DDDDDD" w:sz="1"/>
              <w:right w:val="single" w:color="DDDDDD" w:sz="1"/>
            </w:tcBorders>
            <w:shd w:fill="FAEEDA" w:val="clear"/>
            <w:tcMar>
              <w:top w:type="dxa" w:w="40"/>
              <w:left w:type="dxa" w:w="80"/>
              <w:bottom w:type="dxa" w:w="40"/>
              <w:right w:type="dxa" w:w="80"/>
            </w:tcMar>
          </w:tcPr>
          <w:p>
            <w:pPr>
              <w:jc w:val="center"/>
            </w:pPr>
            <w:r>
              <w:rPr>
                <w:rFonts w:ascii="Arial" w:cs="Arial" w:eastAsia="Arial" w:hAnsi="Arial"/>
                <w:b/>
                <w:bCs/>
                <w:color w:val="854F0B"/>
                <w:sz w:val="18"/>
                <w:szCs w:val="18"/>
              </w:rPr>
              <w:t xml:space="preserve">Joint</w:t>
            </w:r>
          </w:p>
        </w:tc>
      </w:tr>
      <w:tr>
        <w:tc>
          <w:tcPr>
            <w:tcW w:type="dxa" w:w="3600"/>
            <w:tcBorders>
              <w:top w:val="single" w:color="DDDDDD" w:sz="1"/>
              <w:left w:val="single" w:color="DDDDDD" w:sz="1"/>
              <w:bottom w:val="single" w:color="DDDDDD" w:sz="1"/>
              <w:right w:val="single" w:color="DDDDDD" w:sz="1"/>
            </w:tcBorders>
            <w:tcMar>
              <w:top w:type="dxa" w:w="40"/>
              <w:left w:type="dxa" w:w="80"/>
              <w:bottom w:type="dxa" w:w="40"/>
              <w:right w:type="dxa" w:w="60"/>
            </w:tcMar>
          </w:tcPr>
          <w:p>
            <w:r>
              <w:rPr>
                <w:rFonts w:ascii="Courier New" w:cs="Courier New" w:eastAsia="Courier New" w:hAnsi="Courier New"/>
                <w:b w:val="false"/>
                <w:bCs w:val="false"/>
                <w:color w:val="2C2C2A"/>
                <w:sz w:val="19"/>
                <w:szCs w:val="19"/>
              </w:rPr>
              <w:t xml:space="preserve"/>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
            </w:r>
          </w:p>
        </w:tc>
        <w:tc>
          <w:tcPr>
            <w:tcW w:type="dxa" w:w="1400"/>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pPr>
              <w:jc w:val="center"/>
            </w:pPr>
            <w:r>
              <w:rPr>
                <w:rFonts w:ascii="Arial" w:cs="Arial" w:eastAsia="Arial" w:hAnsi="Arial"/>
                <w:b w:val="false"/>
                <w:bCs w:val="false"/>
                <w:color w:val="444441"/>
                <w:sz w:val="18"/>
                <w:szCs w:val="18"/>
              </w:rPr>
              <w:t xml:space="preserve"/>
            </w:r>
          </w:p>
        </w:tc>
      </w:tr>
      <w:tr>
        <w:tc>
          <w:tcPr>
            <w:tcW w:type="dxa" w:w="3600"/>
            <w:tcBorders>
              <w:top w:val="single" w:color="DDDDDD" w:sz="1"/>
              <w:left w:val="single" w:color="DDDDDD" w:sz="1"/>
              <w:bottom w:val="single" w:color="DDDDDD" w:sz="1"/>
              <w:right w:val="single" w:color="DDDDDD" w:sz="1"/>
            </w:tcBorders>
            <w:tcMar>
              <w:top w:type="dxa" w:w="40"/>
              <w:left w:type="dxa" w:w="480"/>
              <w:bottom w:type="dxa" w:w="40"/>
              <w:right w:type="dxa" w:w="60"/>
            </w:tcMar>
          </w:tcPr>
          <w:p>
            <w:r>
              <w:rPr>
                <w:rFonts w:ascii="Courier New" w:cs="Courier New" w:eastAsia="Courier New" w:hAnsi="Courier New"/>
                <w:b/>
                <w:bCs/>
                <w:color w:val="1A56A0"/>
                <w:sz w:val="19"/>
                <w:szCs w:val="19"/>
              </w:rPr>
              <w:t xml:space="preserve">student/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Student module — Smit owns entirely</w:t>
            </w:r>
          </w:p>
        </w:tc>
        <w:tc>
          <w:tcPr>
            <w:tcW w:type="dxa" w:w="1400"/>
            <w:tcBorders>
              <w:top w:val="single" w:color="DDDDDD" w:sz="1"/>
              <w:left w:val="single" w:color="DDDDDD" w:sz="1"/>
              <w:bottom w:val="single" w:color="DDDDDD" w:sz="1"/>
              <w:right w:val="single" w:color="DDDDDD" w:sz="1"/>
            </w:tcBorders>
            <w:shd w:fill="E1F5EE" w:val="clear"/>
            <w:tcMar>
              <w:top w:type="dxa" w:w="40"/>
              <w:left w:type="dxa" w:w="80"/>
              <w:bottom w:type="dxa" w:w="40"/>
              <w:right w:type="dxa" w:w="80"/>
            </w:tcMar>
          </w:tcPr>
          <w:p>
            <w:pPr>
              <w:jc w:val="center"/>
            </w:pPr>
            <w:r>
              <w:rPr>
                <w:rFonts w:ascii="Arial" w:cs="Arial" w:eastAsia="Arial" w:hAnsi="Arial"/>
                <w:b/>
                <w:bCs/>
                <w:color w:val="0F6E56"/>
                <w:sz w:val="18"/>
                <w:szCs w:val="18"/>
              </w:rPr>
              <w:t xml:space="preserve">Smit</w:t>
            </w:r>
          </w:p>
        </w:tc>
      </w:tr>
      <w:tr>
        <w:tc>
          <w:tcPr>
            <w:tcW w:type="dxa" w:w="3600"/>
            <w:tcBorders>
              <w:top w:val="single" w:color="DDDDDD" w:sz="1"/>
              <w:left w:val="single" w:color="DDDDDD" w:sz="1"/>
              <w:bottom w:val="single" w:color="DDDDDD" w:sz="1"/>
              <w:right w:val="single" w:color="DDDDDD" w:sz="1"/>
            </w:tcBorders>
            <w:tcMar>
              <w:top w:type="dxa" w:w="40"/>
              <w:left w:type="dxa" w:w="680"/>
              <w:bottom w:type="dxa" w:w="40"/>
              <w:right w:type="dxa" w:w="60"/>
            </w:tcMar>
          </w:tcPr>
          <w:p>
            <w:r>
              <w:rPr>
                <w:rFonts w:ascii="Courier New" w:cs="Courier New" w:eastAsia="Courier New" w:hAnsi="Courier New"/>
                <w:b w:val="false"/>
                <w:bCs w:val="false"/>
                <w:color w:val="2C2C2A"/>
                <w:sz w:val="19"/>
                <w:szCs w:val="19"/>
              </w:rPr>
              <w:t xml:space="preserve">student_shell.dart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Root widget, role entry point</w:t>
            </w:r>
          </w:p>
        </w:tc>
        <w:tc>
          <w:tcPr>
            <w:tcW w:type="dxa" w:w="1400"/>
            <w:tcBorders>
              <w:top w:val="single" w:color="DDDDDD" w:sz="1"/>
              <w:left w:val="single" w:color="DDDDDD" w:sz="1"/>
              <w:bottom w:val="single" w:color="DDDDDD" w:sz="1"/>
              <w:right w:val="single" w:color="DDDDDD" w:sz="1"/>
            </w:tcBorders>
            <w:shd w:fill="E1F5EE" w:val="clear"/>
            <w:tcMar>
              <w:top w:type="dxa" w:w="40"/>
              <w:left w:type="dxa" w:w="80"/>
              <w:bottom w:type="dxa" w:w="40"/>
              <w:right w:type="dxa" w:w="80"/>
            </w:tcMar>
          </w:tcPr>
          <w:p>
            <w:pPr>
              <w:jc w:val="center"/>
            </w:pPr>
            <w:r>
              <w:rPr>
                <w:rFonts w:ascii="Arial" w:cs="Arial" w:eastAsia="Arial" w:hAnsi="Arial"/>
                <w:b/>
                <w:bCs/>
                <w:color w:val="0F6E56"/>
                <w:sz w:val="18"/>
                <w:szCs w:val="18"/>
              </w:rPr>
              <w:t xml:space="preserve">Smit</w:t>
            </w:r>
          </w:p>
        </w:tc>
      </w:tr>
      <w:tr>
        <w:tc>
          <w:tcPr>
            <w:tcW w:type="dxa" w:w="3600"/>
            <w:tcBorders>
              <w:top w:val="single" w:color="DDDDDD" w:sz="1"/>
              <w:left w:val="single" w:color="DDDDDD" w:sz="1"/>
              <w:bottom w:val="single" w:color="DDDDDD" w:sz="1"/>
              <w:right w:val="single" w:color="DDDDDD" w:sz="1"/>
            </w:tcBorders>
            <w:tcMar>
              <w:top w:type="dxa" w:w="40"/>
              <w:left w:type="dxa" w:w="680"/>
              <w:bottom w:type="dxa" w:w="40"/>
              <w:right w:type="dxa" w:w="60"/>
            </w:tcMar>
          </w:tcPr>
          <w:p>
            <w:r>
              <w:rPr>
                <w:rFonts w:ascii="Courier New" w:cs="Courier New" w:eastAsia="Courier New" w:hAnsi="Courier New"/>
                <w:b/>
                <w:bCs/>
                <w:color w:val="1A56A0"/>
                <w:sz w:val="19"/>
                <w:szCs w:val="19"/>
              </w:rPr>
              <w:t xml:space="preserve">lesson/</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Learning content layer</w:t>
            </w:r>
          </w:p>
        </w:tc>
        <w:tc>
          <w:tcPr>
            <w:tcW w:type="dxa" w:w="1400"/>
            <w:tcBorders>
              <w:top w:val="single" w:color="DDDDDD" w:sz="1"/>
              <w:left w:val="single" w:color="DDDDDD" w:sz="1"/>
              <w:bottom w:val="single" w:color="DDDDDD" w:sz="1"/>
              <w:right w:val="single" w:color="DDDDDD" w:sz="1"/>
            </w:tcBorders>
            <w:shd w:fill="E1F5EE" w:val="clear"/>
            <w:tcMar>
              <w:top w:type="dxa" w:w="40"/>
              <w:left w:type="dxa" w:w="80"/>
              <w:bottom w:type="dxa" w:w="40"/>
              <w:right w:type="dxa" w:w="80"/>
            </w:tcMar>
          </w:tcPr>
          <w:p>
            <w:pPr>
              <w:jc w:val="center"/>
            </w:pPr>
            <w:r>
              <w:rPr>
                <w:rFonts w:ascii="Arial" w:cs="Arial" w:eastAsia="Arial" w:hAnsi="Arial"/>
                <w:b/>
                <w:bCs/>
                <w:color w:val="0F6E56"/>
                <w:sz w:val="18"/>
                <w:szCs w:val="18"/>
              </w:rPr>
              <w:t xml:space="preserve">Smit</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lesson_screen.dart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Full-screen lesson container</w:t>
            </w:r>
          </w:p>
        </w:tc>
        <w:tc>
          <w:tcPr>
            <w:tcW w:type="dxa" w:w="1400"/>
            <w:tcBorders>
              <w:top w:val="single" w:color="DDDDDD" w:sz="1"/>
              <w:left w:val="single" w:color="DDDDDD" w:sz="1"/>
              <w:bottom w:val="single" w:color="DDDDDD" w:sz="1"/>
              <w:right w:val="single" w:color="DDDDDD" w:sz="1"/>
            </w:tcBorders>
            <w:shd w:fill="E1F5EE" w:val="clear"/>
            <w:tcMar>
              <w:top w:type="dxa" w:w="40"/>
              <w:left w:type="dxa" w:w="80"/>
              <w:bottom w:type="dxa" w:w="40"/>
              <w:right w:type="dxa" w:w="80"/>
            </w:tcMar>
          </w:tcPr>
          <w:p>
            <w:pPr>
              <w:jc w:val="center"/>
            </w:pPr>
            <w:r>
              <w:rPr>
                <w:rFonts w:ascii="Arial" w:cs="Arial" w:eastAsia="Arial" w:hAnsi="Arial"/>
                <w:b/>
                <w:bCs/>
                <w:color w:val="0F6E56"/>
                <w:sz w:val="18"/>
                <w:szCs w:val="18"/>
              </w:rPr>
              <w:t xml:space="preserve">Smit</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content_renderer.dart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Renders text, image, video content</w:t>
            </w:r>
          </w:p>
        </w:tc>
        <w:tc>
          <w:tcPr>
            <w:tcW w:type="dxa" w:w="1400"/>
            <w:tcBorders>
              <w:top w:val="single" w:color="DDDDDD" w:sz="1"/>
              <w:left w:val="single" w:color="DDDDDD" w:sz="1"/>
              <w:bottom w:val="single" w:color="DDDDDD" w:sz="1"/>
              <w:right w:val="single" w:color="DDDDDD" w:sz="1"/>
            </w:tcBorders>
            <w:shd w:fill="E1F5EE" w:val="clear"/>
            <w:tcMar>
              <w:top w:type="dxa" w:w="40"/>
              <w:left w:type="dxa" w:w="80"/>
              <w:bottom w:type="dxa" w:w="40"/>
              <w:right w:type="dxa" w:w="80"/>
            </w:tcMar>
          </w:tcPr>
          <w:p>
            <w:pPr>
              <w:jc w:val="center"/>
            </w:pPr>
            <w:r>
              <w:rPr>
                <w:rFonts w:ascii="Arial" w:cs="Arial" w:eastAsia="Arial" w:hAnsi="Arial"/>
                <w:b/>
                <w:bCs/>
                <w:color w:val="0F6E56"/>
                <w:sz w:val="18"/>
                <w:szCs w:val="18"/>
              </w:rPr>
              <w:t xml:space="preserve">Smit</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question_card.dart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Interactive MCQ / short answer card</w:t>
            </w:r>
          </w:p>
        </w:tc>
        <w:tc>
          <w:tcPr>
            <w:tcW w:type="dxa" w:w="1400"/>
            <w:tcBorders>
              <w:top w:val="single" w:color="DDDDDD" w:sz="1"/>
              <w:left w:val="single" w:color="DDDDDD" w:sz="1"/>
              <w:bottom w:val="single" w:color="DDDDDD" w:sz="1"/>
              <w:right w:val="single" w:color="DDDDDD" w:sz="1"/>
            </w:tcBorders>
            <w:shd w:fill="E1F5EE" w:val="clear"/>
            <w:tcMar>
              <w:top w:type="dxa" w:w="40"/>
              <w:left w:type="dxa" w:w="80"/>
              <w:bottom w:type="dxa" w:w="40"/>
              <w:right w:type="dxa" w:w="80"/>
            </w:tcMar>
          </w:tcPr>
          <w:p>
            <w:pPr>
              <w:jc w:val="center"/>
            </w:pPr>
            <w:r>
              <w:rPr>
                <w:rFonts w:ascii="Arial" w:cs="Arial" w:eastAsia="Arial" w:hAnsi="Arial"/>
                <w:b/>
                <w:bCs/>
                <w:color w:val="0F6E56"/>
                <w:sz w:val="18"/>
                <w:szCs w:val="18"/>
              </w:rPr>
              <w:t xml:space="preserve">Smit</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lesson_controller.dart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Pacing engine + progress state</w:t>
            </w:r>
          </w:p>
        </w:tc>
        <w:tc>
          <w:tcPr>
            <w:tcW w:type="dxa" w:w="1400"/>
            <w:tcBorders>
              <w:top w:val="single" w:color="DDDDDD" w:sz="1"/>
              <w:left w:val="single" w:color="DDDDDD" w:sz="1"/>
              <w:bottom w:val="single" w:color="DDDDDD" w:sz="1"/>
              <w:right w:val="single" w:color="DDDDDD" w:sz="1"/>
            </w:tcBorders>
            <w:shd w:fill="E1F5EE" w:val="clear"/>
            <w:tcMar>
              <w:top w:type="dxa" w:w="40"/>
              <w:left w:type="dxa" w:w="80"/>
              <w:bottom w:type="dxa" w:w="40"/>
              <w:right w:type="dxa" w:w="80"/>
            </w:tcMar>
          </w:tcPr>
          <w:p>
            <w:pPr>
              <w:jc w:val="center"/>
            </w:pPr>
            <w:r>
              <w:rPr>
                <w:rFonts w:ascii="Arial" w:cs="Arial" w:eastAsia="Arial" w:hAnsi="Arial"/>
                <w:b/>
                <w:bCs/>
                <w:color w:val="0F6E56"/>
                <w:sz w:val="18"/>
                <w:szCs w:val="18"/>
              </w:rPr>
              <w:t xml:space="preserve">Smit</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curriculum_model.dart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Lesson/question data structures</w:t>
            </w:r>
          </w:p>
        </w:tc>
        <w:tc>
          <w:tcPr>
            <w:tcW w:type="dxa" w:w="1400"/>
            <w:tcBorders>
              <w:top w:val="single" w:color="DDDDDD" w:sz="1"/>
              <w:left w:val="single" w:color="DDDDDD" w:sz="1"/>
              <w:bottom w:val="single" w:color="DDDDDD" w:sz="1"/>
              <w:right w:val="single" w:color="DDDDDD" w:sz="1"/>
            </w:tcBorders>
            <w:shd w:fill="E1F5EE" w:val="clear"/>
            <w:tcMar>
              <w:top w:type="dxa" w:w="40"/>
              <w:left w:type="dxa" w:w="80"/>
              <w:bottom w:type="dxa" w:w="40"/>
              <w:right w:type="dxa" w:w="80"/>
            </w:tcMar>
          </w:tcPr>
          <w:p>
            <w:pPr>
              <w:jc w:val="center"/>
            </w:pPr>
            <w:r>
              <w:rPr>
                <w:rFonts w:ascii="Arial" w:cs="Arial" w:eastAsia="Arial" w:hAnsi="Arial"/>
                <w:b/>
                <w:bCs/>
                <w:color w:val="0F6E56"/>
                <w:sz w:val="18"/>
                <w:szCs w:val="18"/>
              </w:rPr>
              <w:t xml:space="preserve">Smit</w:t>
            </w:r>
          </w:p>
        </w:tc>
      </w:tr>
      <w:tr>
        <w:tc>
          <w:tcPr>
            <w:tcW w:type="dxa" w:w="3600"/>
            <w:tcBorders>
              <w:top w:val="single" w:color="DDDDDD" w:sz="1"/>
              <w:left w:val="single" w:color="DDDDDD" w:sz="1"/>
              <w:bottom w:val="single" w:color="DDDDDD" w:sz="1"/>
              <w:right w:val="single" w:color="DDDDDD" w:sz="1"/>
            </w:tcBorders>
            <w:tcMar>
              <w:top w:type="dxa" w:w="40"/>
              <w:left w:type="dxa" w:w="680"/>
              <w:bottom w:type="dxa" w:w="40"/>
              <w:right w:type="dxa" w:w="60"/>
            </w:tcMar>
          </w:tcPr>
          <w:p>
            <w:r>
              <w:rPr>
                <w:rFonts w:ascii="Courier New" w:cs="Courier New" w:eastAsia="Courier New" w:hAnsi="Courier New"/>
                <w:b/>
                <w:bCs/>
                <w:color w:val="1A56A0"/>
                <w:sz w:val="19"/>
                <w:szCs w:val="19"/>
              </w:rPr>
              <w:t xml:space="preserve">intervention/</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Re-engagement layer</w:t>
            </w:r>
          </w:p>
        </w:tc>
        <w:tc>
          <w:tcPr>
            <w:tcW w:type="dxa" w:w="1400"/>
            <w:tcBorders>
              <w:top w:val="single" w:color="DDDDDD" w:sz="1"/>
              <w:left w:val="single" w:color="DDDDDD" w:sz="1"/>
              <w:bottom w:val="single" w:color="DDDDDD" w:sz="1"/>
              <w:right w:val="single" w:color="DDDDDD" w:sz="1"/>
            </w:tcBorders>
            <w:shd w:fill="E1F5EE" w:val="clear"/>
            <w:tcMar>
              <w:top w:type="dxa" w:w="40"/>
              <w:left w:type="dxa" w:w="80"/>
              <w:bottom w:type="dxa" w:w="40"/>
              <w:right w:type="dxa" w:w="80"/>
            </w:tcMar>
          </w:tcPr>
          <w:p>
            <w:pPr>
              <w:jc w:val="center"/>
            </w:pPr>
            <w:r>
              <w:rPr>
                <w:rFonts w:ascii="Arial" w:cs="Arial" w:eastAsia="Arial" w:hAnsi="Arial"/>
                <w:b/>
                <w:bCs/>
                <w:color w:val="0F6E56"/>
                <w:sz w:val="18"/>
                <w:szCs w:val="18"/>
              </w:rPr>
              <w:t xml:space="preserve">Smit</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intervention_engine.dart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Classifies level → picks intervention</w:t>
            </w:r>
          </w:p>
        </w:tc>
        <w:tc>
          <w:tcPr>
            <w:tcW w:type="dxa" w:w="1400"/>
            <w:tcBorders>
              <w:top w:val="single" w:color="DDDDDD" w:sz="1"/>
              <w:left w:val="single" w:color="DDDDDD" w:sz="1"/>
              <w:bottom w:val="single" w:color="DDDDDD" w:sz="1"/>
              <w:right w:val="single" w:color="DDDDDD" w:sz="1"/>
            </w:tcBorders>
            <w:shd w:fill="E1F5EE" w:val="clear"/>
            <w:tcMar>
              <w:top w:type="dxa" w:w="40"/>
              <w:left w:type="dxa" w:w="80"/>
              <w:bottom w:type="dxa" w:w="40"/>
              <w:right w:type="dxa" w:w="80"/>
            </w:tcMar>
          </w:tcPr>
          <w:p>
            <w:pPr>
              <w:jc w:val="center"/>
            </w:pPr>
            <w:r>
              <w:rPr>
                <w:rFonts w:ascii="Arial" w:cs="Arial" w:eastAsia="Arial" w:hAnsi="Arial"/>
                <w:b/>
                <w:bCs/>
                <w:color w:val="0F6E56"/>
                <w:sz w:val="18"/>
                <w:szCs w:val="18"/>
              </w:rPr>
              <w:t xml:space="preserve">Smit</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break_screen.dart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30-60 s micro-break overlay</w:t>
            </w:r>
          </w:p>
        </w:tc>
        <w:tc>
          <w:tcPr>
            <w:tcW w:type="dxa" w:w="1400"/>
            <w:tcBorders>
              <w:top w:val="single" w:color="DDDDDD" w:sz="1"/>
              <w:left w:val="single" w:color="DDDDDD" w:sz="1"/>
              <w:bottom w:val="single" w:color="DDDDDD" w:sz="1"/>
              <w:right w:val="single" w:color="DDDDDD" w:sz="1"/>
            </w:tcBorders>
            <w:shd w:fill="E1F5EE" w:val="clear"/>
            <w:tcMar>
              <w:top w:type="dxa" w:w="40"/>
              <w:left w:type="dxa" w:w="80"/>
              <w:bottom w:type="dxa" w:w="40"/>
              <w:right w:type="dxa" w:w="80"/>
            </w:tcMar>
          </w:tcPr>
          <w:p>
            <w:pPr>
              <w:jc w:val="center"/>
            </w:pPr>
            <w:r>
              <w:rPr>
                <w:rFonts w:ascii="Arial" w:cs="Arial" w:eastAsia="Arial" w:hAnsi="Arial"/>
                <w:b/>
                <w:bCs/>
                <w:color w:val="0F6E56"/>
                <w:sz w:val="18"/>
                <w:szCs w:val="18"/>
              </w:rPr>
              <w:t xml:space="preserve">Smit</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scaffold_screen.dart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Simplified content re-scaffold view</w:t>
            </w:r>
          </w:p>
        </w:tc>
        <w:tc>
          <w:tcPr>
            <w:tcW w:type="dxa" w:w="1400"/>
            <w:tcBorders>
              <w:top w:val="single" w:color="DDDDDD" w:sz="1"/>
              <w:left w:val="single" w:color="DDDDDD" w:sz="1"/>
              <w:bottom w:val="single" w:color="DDDDDD" w:sz="1"/>
              <w:right w:val="single" w:color="DDDDDD" w:sz="1"/>
            </w:tcBorders>
            <w:shd w:fill="E1F5EE" w:val="clear"/>
            <w:tcMar>
              <w:top w:type="dxa" w:w="40"/>
              <w:left w:type="dxa" w:w="80"/>
              <w:bottom w:type="dxa" w:w="40"/>
              <w:right w:type="dxa" w:w="80"/>
            </w:tcMar>
          </w:tcPr>
          <w:p>
            <w:pPr>
              <w:jc w:val="center"/>
            </w:pPr>
            <w:r>
              <w:rPr>
                <w:rFonts w:ascii="Arial" w:cs="Arial" w:eastAsia="Arial" w:hAnsi="Arial"/>
                <w:b/>
                <w:bCs/>
                <w:color w:val="0F6E56"/>
                <w:sz w:val="18"/>
                <w:szCs w:val="18"/>
              </w:rPr>
              <w:t xml:space="preserve">Smit</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difficulty_adapter.dart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Steps difficulty up/down by state</w:t>
            </w:r>
          </w:p>
        </w:tc>
        <w:tc>
          <w:tcPr>
            <w:tcW w:type="dxa" w:w="1400"/>
            <w:tcBorders>
              <w:top w:val="single" w:color="DDDDDD" w:sz="1"/>
              <w:left w:val="single" w:color="DDDDDD" w:sz="1"/>
              <w:bottom w:val="single" w:color="DDDDDD" w:sz="1"/>
              <w:right w:val="single" w:color="DDDDDD" w:sz="1"/>
            </w:tcBorders>
            <w:shd w:fill="E1F5EE" w:val="clear"/>
            <w:tcMar>
              <w:top w:type="dxa" w:w="40"/>
              <w:left w:type="dxa" w:w="80"/>
              <w:bottom w:type="dxa" w:w="40"/>
              <w:right w:type="dxa" w:w="80"/>
            </w:tcMar>
          </w:tcPr>
          <w:p>
            <w:pPr>
              <w:jc w:val="center"/>
            </w:pPr>
            <w:r>
              <w:rPr>
                <w:rFonts w:ascii="Arial" w:cs="Arial" w:eastAsia="Arial" w:hAnsi="Arial"/>
                <w:b/>
                <w:bCs/>
                <w:color w:val="0F6E56"/>
                <w:sz w:val="18"/>
                <w:szCs w:val="18"/>
              </w:rPr>
              <w:t xml:space="preserve">Smit</w:t>
            </w:r>
          </w:p>
        </w:tc>
      </w:tr>
      <w:tr>
        <w:tc>
          <w:tcPr>
            <w:tcW w:type="dxa" w:w="3600"/>
            <w:tcBorders>
              <w:top w:val="single" w:color="DDDDDD" w:sz="1"/>
              <w:left w:val="single" w:color="DDDDDD" w:sz="1"/>
              <w:bottom w:val="single" w:color="DDDDDD" w:sz="1"/>
              <w:right w:val="single" w:color="DDDDDD" w:sz="1"/>
            </w:tcBorders>
            <w:tcMar>
              <w:top w:type="dxa" w:w="40"/>
              <w:left w:type="dxa" w:w="680"/>
              <w:bottom w:type="dxa" w:w="40"/>
              <w:right w:type="dxa" w:w="60"/>
            </w:tcMar>
          </w:tcPr>
          <w:p>
            <w:r>
              <w:rPr>
                <w:rFonts w:ascii="Courier New" w:cs="Courier New" w:eastAsia="Courier New" w:hAnsi="Courier New"/>
                <w:b/>
                <w:bCs/>
                <w:color w:val="1A56A0"/>
                <w:sz w:val="19"/>
                <w:szCs w:val="19"/>
              </w:rPr>
              <w:t xml:space="preserve">hud/</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Focus heads-up display</w:t>
            </w:r>
          </w:p>
        </w:tc>
        <w:tc>
          <w:tcPr>
            <w:tcW w:type="dxa" w:w="1400"/>
            <w:tcBorders>
              <w:top w:val="single" w:color="DDDDDD" w:sz="1"/>
              <w:left w:val="single" w:color="DDDDDD" w:sz="1"/>
              <w:bottom w:val="single" w:color="DDDDDD" w:sz="1"/>
              <w:right w:val="single" w:color="DDDDDD" w:sz="1"/>
            </w:tcBorders>
            <w:shd w:fill="E1F5EE" w:val="clear"/>
            <w:tcMar>
              <w:top w:type="dxa" w:w="40"/>
              <w:left w:type="dxa" w:w="80"/>
              <w:bottom w:type="dxa" w:w="40"/>
              <w:right w:type="dxa" w:w="80"/>
            </w:tcMar>
          </w:tcPr>
          <w:p>
            <w:pPr>
              <w:jc w:val="center"/>
            </w:pPr>
            <w:r>
              <w:rPr>
                <w:rFonts w:ascii="Arial" w:cs="Arial" w:eastAsia="Arial" w:hAnsi="Arial"/>
                <w:b/>
                <w:bCs/>
                <w:color w:val="0F6E56"/>
                <w:sz w:val="18"/>
                <w:szCs w:val="18"/>
              </w:rPr>
              <w:t xml:space="preserve">Smit</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focus_hud.dart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Bottom strip: score + band bars</w:t>
            </w:r>
          </w:p>
        </w:tc>
        <w:tc>
          <w:tcPr>
            <w:tcW w:type="dxa" w:w="1400"/>
            <w:tcBorders>
              <w:top w:val="single" w:color="DDDDDD" w:sz="1"/>
              <w:left w:val="single" w:color="DDDDDD" w:sz="1"/>
              <w:bottom w:val="single" w:color="DDDDDD" w:sz="1"/>
              <w:right w:val="single" w:color="DDDDDD" w:sz="1"/>
            </w:tcBorders>
            <w:shd w:fill="E1F5EE" w:val="clear"/>
            <w:tcMar>
              <w:top w:type="dxa" w:w="40"/>
              <w:left w:type="dxa" w:w="80"/>
              <w:bottom w:type="dxa" w:w="40"/>
              <w:right w:type="dxa" w:w="80"/>
            </w:tcMar>
          </w:tcPr>
          <w:p>
            <w:pPr>
              <w:jc w:val="center"/>
            </w:pPr>
            <w:r>
              <w:rPr>
                <w:rFonts w:ascii="Arial" w:cs="Arial" w:eastAsia="Arial" w:hAnsi="Arial"/>
                <w:b/>
                <w:bCs/>
                <w:color w:val="0F6E56"/>
                <w:sz w:val="18"/>
                <w:szCs w:val="18"/>
              </w:rPr>
              <w:t xml:space="preserve">Smit</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hud_controller.dart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Subscribes to attention_stream</w:t>
            </w:r>
          </w:p>
        </w:tc>
        <w:tc>
          <w:tcPr>
            <w:tcW w:type="dxa" w:w="1400"/>
            <w:tcBorders>
              <w:top w:val="single" w:color="DDDDDD" w:sz="1"/>
              <w:left w:val="single" w:color="DDDDDD" w:sz="1"/>
              <w:bottom w:val="single" w:color="DDDDDD" w:sz="1"/>
              <w:right w:val="single" w:color="DDDDDD" w:sz="1"/>
            </w:tcBorders>
            <w:shd w:fill="E1F5EE" w:val="clear"/>
            <w:tcMar>
              <w:top w:type="dxa" w:w="40"/>
              <w:left w:type="dxa" w:w="80"/>
              <w:bottom w:type="dxa" w:w="40"/>
              <w:right w:type="dxa" w:w="80"/>
            </w:tcMar>
          </w:tcPr>
          <w:p>
            <w:pPr>
              <w:jc w:val="center"/>
            </w:pPr>
            <w:r>
              <w:rPr>
                <w:rFonts w:ascii="Arial" w:cs="Arial" w:eastAsia="Arial" w:hAnsi="Arial"/>
                <w:b/>
                <w:bCs/>
                <w:color w:val="0F6E56"/>
                <w:sz w:val="18"/>
                <w:szCs w:val="18"/>
              </w:rPr>
              <w:t xml:space="preserve">Smit</w:t>
            </w:r>
          </w:p>
        </w:tc>
      </w:tr>
      <w:tr>
        <w:tc>
          <w:tcPr>
            <w:tcW w:type="dxa" w:w="3600"/>
            <w:tcBorders>
              <w:top w:val="single" w:color="DDDDDD" w:sz="1"/>
              <w:left w:val="single" w:color="DDDDDD" w:sz="1"/>
              <w:bottom w:val="single" w:color="DDDDDD" w:sz="1"/>
              <w:right w:val="single" w:color="DDDDDD" w:sz="1"/>
            </w:tcBorders>
            <w:tcMar>
              <w:top w:type="dxa" w:w="40"/>
              <w:left w:type="dxa" w:w="680"/>
              <w:bottom w:type="dxa" w:w="40"/>
              <w:right w:type="dxa" w:w="60"/>
            </w:tcMar>
          </w:tcPr>
          <w:p>
            <w:r>
              <w:rPr>
                <w:rFonts w:ascii="Courier New" w:cs="Courier New" w:eastAsia="Courier New" w:hAnsi="Courier New"/>
                <w:b/>
                <w:bCs/>
                <w:color w:val="1A56A0"/>
                <w:sz w:val="19"/>
                <w:szCs w:val="19"/>
              </w:rPr>
              <w:t xml:space="preserve">session/</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Session start/end flow</w:t>
            </w:r>
          </w:p>
        </w:tc>
        <w:tc>
          <w:tcPr>
            <w:tcW w:type="dxa" w:w="1400"/>
            <w:tcBorders>
              <w:top w:val="single" w:color="DDDDDD" w:sz="1"/>
              <w:left w:val="single" w:color="DDDDDD" w:sz="1"/>
              <w:bottom w:val="single" w:color="DDDDDD" w:sz="1"/>
              <w:right w:val="single" w:color="DDDDDD" w:sz="1"/>
            </w:tcBorders>
            <w:shd w:fill="E1F5EE" w:val="clear"/>
            <w:tcMar>
              <w:top w:type="dxa" w:w="40"/>
              <w:left w:type="dxa" w:w="80"/>
              <w:bottom w:type="dxa" w:w="40"/>
              <w:right w:type="dxa" w:w="80"/>
            </w:tcMar>
          </w:tcPr>
          <w:p>
            <w:pPr>
              <w:jc w:val="center"/>
            </w:pPr>
            <w:r>
              <w:rPr>
                <w:rFonts w:ascii="Arial" w:cs="Arial" w:eastAsia="Arial" w:hAnsi="Arial"/>
                <w:b/>
                <w:bCs/>
                <w:color w:val="0F6E56"/>
                <w:sz w:val="18"/>
                <w:szCs w:val="18"/>
              </w:rPr>
              <w:t xml:space="preserve">Smit</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session_start_screen.dart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Crown check + code generation</w:t>
            </w:r>
          </w:p>
        </w:tc>
        <w:tc>
          <w:tcPr>
            <w:tcW w:type="dxa" w:w="1400"/>
            <w:tcBorders>
              <w:top w:val="single" w:color="DDDDDD" w:sz="1"/>
              <w:left w:val="single" w:color="DDDDDD" w:sz="1"/>
              <w:bottom w:val="single" w:color="DDDDDD" w:sz="1"/>
              <w:right w:val="single" w:color="DDDDDD" w:sz="1"/>
            </w:tcBorders>
            <w:shd w:fill="E1F5EE" w:val="clear"/>
            <w:tcMar>
              <w:top w:type="dxa" w:w="40"/>
              <w:left w:type="dxa" w:w="80"/>
              <w:bottom w:type="dxa" w:w="40"/>
              <w:right w:type="dxa" w:w="80"/>
            </w:tcMar>
          </w:tcPr>
          <w:p>
            <w:pPr>
              <w:jc w:val="center"/>
            </w:pPr>
            <w:r>
              <w:rPr>
                <w:rFonts w:ascii="Arial" w:cs="Arial" w:eastAsia="Arial" w:hAnsi="Arial"/>
                <w:b/>
                <w:bCs/>
                <w:color w:val="0F6E56"/>
                <w:sz w:val="18"/>
                <w:szCs w:val="18"/>
              </w:rPr>
              <w:t xml:space="preserve">Smit</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session_end_screen.dart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Summary + progress recap</w:t>
            </w:r>
          </w:p>
        </w:tc>
        <w:tc>
          <w:tcPr>
            <w:tcW w:type="dxa" w:w="1400"/>
            <w:tcBorders>
              <w:top w:val="single" w:color="DDDDDD" w:sz="1"/>
              <w:left w:val="single" w:color="DDDDDD" w:sz="1"/>
              <w:bottom w:val="single" w:color="DDDDDD" w:sz="1"/>
              <w:right w:val="single" w:color="DDDDDD" w:sz="1"/>
            </w:tcBorders>
            <w:shd w:fill="E1F5EE" w:val="clear"/>
            <w:tcMar>
              <w:top w:type="dxa" w:w="40"/>
              <w:left w:type="dxa" w:w="80"/>
              <w:bottom w:type="dxa" w:w="40"/>
              <w:right w:type="dxa" w:w="80"/>
            </w:tcMar>
          </w:tcPr>
          <w:p>
            <w:pPr>
              <w:jc w:val="center"/>
            </w:pPr>
            <w:r>
              <w:rPr>
                <w:rFonts w:ascii="Arial" w:cs="Arial" w:eastAsia="Arial" w:hAnsi="Arial"/>
                <w:b/>
                <w:bCs/>
                <w:color w:val="0F6E56"/>
                <w:sz w:val="18"/>
                <w:szCs w:val="18"/>
              </w:rPr>
              <w:t xml:space="preserve">Smit</w:t>
            </w:r>
          </w:p>
        </w:tc>
      </w:tr>
      <w:tr>
        <w:tc>
          <w:tcPr>
            <w:tcW w:type="dxa" w:w="3600"/>
            <w:tcBorders>
              <w:top w:val="single" w:color="DDDDDD" w:sz="1"/>
              <w:left w:val="single" w:color="DDDDDD" w:sz="1"/>
              <w:bottom w:val="single" w:color="DDDDDD" w:sz="1"/>
              <w:right w:val="single" w:color="DDDDDD" w:sz="1"/>
            </w:tcBorders>
            <w:tcMar>
              <w:top w:type="dxa" w:w="40"/>
              <w:left w:type="dxa" w:w="80"/>
              <w:bottom w:type="dxa" w:w="40"/>
              <w:right w:type="dxa" w:w="60"/>
            </w:tcMar>
          </w:tcPr>
          <w:p>
            <w:r>
              <w:rPr>
                <w:rFonts w:ascii="Courier New" w:cs="Courier New" w:eastAsia="Courier New" w:hAnsi="Courier New"/>
                <w:b w:val="false"/>
                <w:bCs w:val="false"/>
                <w:color w:val="2C2C2A"/>
                <w:sz w:val="19"/>
                <w:szCs w:val="19"/>
              </w:rPr>
              <w:t xml:space="preserve"/>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
            </w:r>
          </w:p>
        </w:tc>
        <w:tc>
          <w:tcPr>
            <w:tcW w:type="dxa" w:w="1400"/>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pPr>
              <w:jc w:val="center"/>
            </w:pPr>
            <w:r>
              <w:rPr>
                <w:rFonts w:ascii="Arial" w:cs="Arial" w:eastAsia="Arial" w:hAnsi="Arial"/>
                <w:b w:val="false"/>
                <w:bCs w:val="false"/>
                <w:color w:val="444441"/>
                <w:sz w:val="18"/>
                <w:szCs w:val="18"/>
              </w:rPr>
              <w:t xml:space="preserve"/>
            </w:r>
          </w:p>
        </w:tc>
      </w:tr>
      <w:tr>
        <w:tc>
          <w:tcPr>
            <w:tcW w:type="dxa" w:w="3600"/>
            <w:tcBorders>
              <w:top w:val="single" w:color="DDDDDD" w:sz="1"/>
              <w:left w:val="single" w:color="DDDDDD" w:sz="1"/>
              <w:bottom w:val="single" w:color="DDDDDD" w:sz="1"/>
              <w:right w:val="single" w:color="DDDDDD" w:sz="1"/>
            </w:tcBorders>
            <w:tcMar>
              <w:top w:type="dxa" w:w="40"/>
              <w:left w:type="dxa" w:w="480"/>
              <w:bottom w:type="dxa" w:w="40"/>
              <w:right w:type="dxa" w:w="60"/>
            </w:tcMar>
          </w:tcPr>
          <w:p>
            <w:r>
              <w:rPr>
                <w:rFonts w:ascii="Courier New" w:cs="Courier New" w:eastAsia="Courier New" w:hAnsi="Courier New"/>
                <w:b/>
                <w:bCs/>
                <w:color w:val="1A56A0"/>
                <w:sz w:val="19"/>
                <w:szCs w:val="19"/>
              </w:rPr>
              <w:t xml:space="preserve">teacher/</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Teacher module — Friend owns entirely</w:t>
            </w:r>
          </w:p>
        </w:tc>
        <w:tc>
          <w:tcPr>
            <w:tcW w:type="dxa" w:w="1400"/>
            <w:tcBorders>
              <w:top w:val="single" w:color="DDDDDD" w:sz="1"/>
              <w:left w:val="single" w:color="DDDDDD" w:sz="1"/>
              <w:bottom w:val="single" w:color="DDDDDD" w:sz="1"/>
              <w:right w:val="single" w:color="DDDDDD" w:sz="1"/>
            </w:tcBorders>
            <w:shd w:fill="EEEDFE" w:val="clear"/>
            <w:tcMar>
              <w:top w:type="dxa" w:w="40"/>
              <w:left w:type="dxa" w:w="80"/>
              <w:bottom w:type="dxa" w:w="40"/>
              <w:right w:type="dxa" w:w="80"/>
            </w:tcMar>
          </w:tcPr>
          <w:p>
            <w:pPr>
              <w:jc w:val="center"/>
            </w:pPr>
            <w:r>
              <w:rPr>
                <w:rFonts w:ascii="Arial" w:cs="Arial" w:eastAsia="Arial" w:hAnsi="Arial"/>
                <w:b/>
                <w:bCs/>
                <w:color w:val="3C3489"/>
                <w:sz w:val="18"/>
                <w:szCs w:val="18"/>
              </w:rPr>
              <w:t xml:space="preserve">Friend</w:t>
            </w:r>
          </w:p>
        </w:tc>
      </w:tr>
      <w:tr>
        <w:tc>
          <w:tcPr>
            <w:tcW w:type="dxa" w:w="3600"/>
            <w:tcBorders>
              <w:top w:val="single" w:color="DDDDDD" w:sz="1"/>
              <w:left w:val="single" w:color="DDDDDD" w:sz="1"/>
              <w:bottom w:val="single" w:color="DDDDDD" w:sz="1"/>
              <w:right w:val="single" w:color="DDDDDD" w:sz="1"/>
            </w:tcBorders>
            <w:tcMar>
              <w:top w:type="dxa" w:w="40"/>
              <w:left w:type="dxa" w:w="680"/>
              <w:bottom w:type="dxa" w:w="40"/>
              <w:right w:type="dxa" w:w="60"/>
            </w:tcMar>
          </w:tcPr>
          <w:p>
            <w:r>
              <w:rPr>
                <w:rFonts w:ascii="Courier New" w:cs="Courier New" w:eastAsia="Courier New" w:hAnsi="Courier New"/>
                <w:b w:val="false"/>
                <w:bCs w:val="false"/>
                <w:color w:val="2C2C2A"/>
                <w:sz w:val="19"/>
                <w:szCs w:val="19"/>
              </w:rPr>
              <w:t xml:space="preserve">teacher_shell.dart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Root widget, role entry point</w:t>
            </w:r>
          </w:p>
        </w:tc>
        <w:tc>
          <w:tcPr>
            <w:tcW w:type="dxa" w:w="1400"/>
            <w:tcBorders>
              <w:top w:val="single" w:color="DDDDDD" w:sz="1"/>
              <w:left w:val="single" w:color="DDDDDD" w:sz="1"/>
              <w:bottom w:val="single" w:color="DDDDDD" w:sz="1"/>
              <w:right w:val="single" w:color="DDDDDD" w:sz="1"/>
            </w:tcBorders>
            <w:shd w:fill="EEEDFE" w:val="clear"/>
            <w:tcMar>
              <w:top w:type="dxa" w:w="40"/>
              <w:left w:type="dxa" w:w="80"/>
              <w:bottom w:type="dxa" w:w="40"/>
              <w:right w:type="dxa" w:w="80"/>
            </w:tcMar>
          </w:tcPr>
          <w:p>
            <w:pPr>
              <w:jc w:val="center"/>
            </w:pPr>
            <w:r>
              <w:rPr>
                <w:rFonts w:ascii="Arial" w:cs="Arial" w:eastAsia="Arial" w:hAnsi="Arial"/>
                <w:b/>
                <w:bCs/>
                <w:color w:val="3C3489"/>
                <w:sz w:val="18"/>
                <w:szCs w:val="18"/>
              </w:rPr>
              <w:t xml:space="preserve">Friend</w:t>
            </w:r>
          </w:p>
        </w:tc>
      </w:tr>
      <w:tr>
        <w:tc>
          <w:tcPr>
            <w:tcW w:type="dxa" w:w="3600"/>
            <w:tcBorders>
              <w:top w:val="single" w:color="DDDDDD" w:sz="1"/>
              <w:left w:val="single" w:color="DDDDDD" w:sz="1"/>
              <w:bottom w:val="single" w:color="DDDDDD" w:sz="1"/>
              <w:right w:val="single" w:color="DDDDDD" w:sz="1"/>
            </w:tcBorders>
            <w:tcMar>
              <w:top w:type="dxa" w:w="40"/>
              <w:left w:type="dxa" w:w="680"/>
              <w:bottom w:type="dxa" w:w="40"/>
              <w:right w:type="dxa" w:w="60"/>
            </w:tcMar>
          </w:tcPr>
          <w:p>
            <w:r>
              <w:rPr>
                <w:rFonts w:ascii="Courier New" w:cs="Courier New" w:eastAsia="Courier New" w:hAnsi="Courier New"/>
                <w:b/>
                <w:bCs/>
                <w:color w:val="1A56A0"/>
                <w:sz w:val="19"/>
                <w:szCs w:val="19"/>
              </w:rPr>
              <w:t xml:space="preserve">monitor/</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Live session monitoring</w:t>
            </w:r>
          </w:p>
        </w:tc>
        <w:tc>
          <w:tcPr>
            <w:tcW w:type="dxa" w:w="1400"/>
            <w:tcBorders>
              <w:top w:val="single" w:color="DDDDDD" w:sz="1"/>
              <w:left w:val="single" w:color="DDDDDD" w:sz="1"/>
              <w:bottom w:val="single" w:color="DDDDDD" w:sz="1"/>
              <w:right w:val="single" w:color="DDDDDD" w:sz="1"/>
            </w:tcBorders>
            <w:shd w:fill="EEEDFE" w:val="clear"/>
            <w:tcMar>
              <w:top w:type="dxa" w:w="40"/>
              <w:left w:type="dxa" w:w="80"/>
              <w:bottom w:type="dxa" w:w="40"/>
              <w:right w:type="dxa" w:w="80"/>
            </w:tcMar>
          </w:tcPr>
          <w:p>
            <w:pPr>
              <w:jc w:val="center"/>
            </w:pPr>
            <w:r>
              <w:rPr>
                <w:rFonts w:ascii="Arial" w:cs="Arial" w:eastAsia="Arial" w:hAnsi="Arial"/>
                <w:b/>
                <w:bCs/>
                <w:color w:val="3C3489"/>
                <w:sz w:val="18"/>
                <w:szCs w:val="18"/>
              </w:rPr>
              <w:t xml:space="preserve">Friend</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monitor_screen.dart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Live focus + intervention feed</w:t>
            </w:r>
          </w:p>
        </w:tc>
        <w:tc>
          <w:tcPr>
            <w:tcW w:type="dxa" w:w="1400"/>
            <w:tcBorders>
              <w:top w:val="single" w:color="DDDDDD" w:sz="1"/>
              <w:left w:val="single" w:color="DDDDDD" w:sz="1"/>
              <w:bottom w:val="single" w:color="DDDDDD" w:sz="1"/>
              <w:right w:val="single" w:color="DDDDDD" w:sz="1"/>
            </w:tcBorders>
            <w:shd w:fill="EEEDFE" w:val="clear"/>
            <w:tcMar>
              <w:top w:type="dxa" w:w="40"/>
              <w:left w:type="dxa" w:w="80"/>
              <w:bottom w:type="dxa" w:w="40"/>
              <w:right w:type="dxa" w:w="80"/>
            </w:tcMar>
          </w:tcPr>
          <w:p>
            <w:pPr>
              <w:jc w:val="center"/>
            </w:pPr>
            <w:r>
              <w:rPr>
                <w:rFonts w:ascii="Arial" w:cs="Arial" w:eastAsia="Arial" w:hAnsi="Arial"/>
                <w:b/>
                <w:bCs/>
                <w:color w:val="3C3489"/>
                <w:sz w:val="18"/>
                <w:szCs w:val="18"/>
              </w:rPr>
              <w:t xml:space="preserve">Friend</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focus_timeline.dart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Scrolling focus chart over time</w:t>
            </w:r>
          </w:p>
        </w:tc>
        <w:tc>
          <w:tcPr>
            <w:tcW w:type="dxa" w:w="1400"/>
            <w:tcBorders>
              <w:top w:val="single" w:color="DDDDDD" w:sz="1"/>
              <w:left w:val="single" w:color="DDDDDD" w:sz="1"/>
              <w:bottom w:val="single" w:color="DDDDDD" w:sz="1"/>
              <w:right w:val="single" w:color="DDDDDD" w:sz="1"/>
            </w:tcBorders>
            <w:shd w:fill="EEEDFE" w:val="clear"/>
            <w:tcMar>
              <w:top w:type="dxa" w:w="40"/>
              <w:left w:type="dxa" w:w="80"/>
              <w:bottom w:type="dxa" w:w="40"/>
              <w:right w:type="dxa" w:w="80"/>
            </w:tcMar>
          </w:tcPr>
          <w:p>
            <w:pPr>
              <w:jc w:val="center"/>
            </w:pPr>
            <w:r>
              <w:rPr>
                <w:rFonts w:ascii="Arial" w:cs="Arial" w:eastAsia="Arial" w:hAnsi="Arial"/>
                <w:b/>
                <w:bCs/>
                <w:color w:val="3C3489"/>
                <w:sz w:val="18"/>
                <w:szCs w:val="18"/>
              </w:rPr>
              <w:t xml:space="preserve">Friend</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intervention_feed.dart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Real-time intervention event list</w:t>
            </w:r>
          </w:p>
        </w:tc>
        <w:tc>
          <w:tcPr>
            <w:tcW w:type="dxa" w:w="1400"/>
            <w:tcBorders>
              <w:top w:val="single" w:color="DDDDDD" w:sz="1"/>
              <w:left w:val="single" w:color="DDDDDD" w:sz="1"/>
              <w:bottom w:val="single" w:color="DDDDDD" w:sz="1"/>
              <w:right w:val="single" w:color="DDDDDD" w:sz="1"/>
            </w:tcBorders>
            <w:shd w:fill="EEEDFE" w:val="clear"/>
            <w:tcMar>
              <w:top w:type="dxa" w:w="40"/>
              <w:left w:type="dxa" w:w="80"/>
              <w:bottom w:type="dxa" w:w="40"/>
              <w:right w:type="dxa" w:w="80"/>
            </w:tcMar>
          </w:tcPr>
          <w:p>
            <w:pPr>
              <w:jc w:val="center"/>
            </w:pPr>
            <w:r>
              <w:rPr>
                <w:rFonts w:ascii="Arial" w:cs="Arial" w:eastAsia="Arial" w:hAnsi="Arial"/>
                <w:b/>
                <w:bCs/>
                <w:color w:val="3C3489"/>
                <w:sz w:val="18"/>
                <w:szCs w:val="18"/>
              </w:rPr>
              <w:t xml:space="preserve">Friend</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monitor_controller.dart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Subscribes to attention_stream by session</w:t>
            </w:r>
          </w:p>
        </w:tc>
        <w:tc>
          <w:tcPr>
            <w:tcW w:type="dxa" w:w="1400"/>
            <w:tcBorders>
              <w:top w:val="single" w:color="DDDDDD" w:sz="1"/>
              <w:left w:val="single" w:color="DDDDDD" w:sz="1"/>
              <w:bottom w:val="single" w:color="DDDDDD" w:sz="1"/>
              <w:right w:val="single" w:color="DDDDDD" w:sz="1"/>
            </w:tcBorders>
            <w:shd w:fill="EEEDFE" w:val="clear"/>
            <w:tcMar>
              <w:top w:type="dxa" w:w="40"/>
              <w:left w:type="dxa" w:w="80"/>
              <w:bottom w:type="dxa" w:w="40"/>
              <w:right w:type="dxa" w:w="80"/>
            </w:tcMar>
          </w:tcPr>
          <w:p>
            <w:pPr>
              <w:jc w:val="center"/>
            </w:pPr>
            <w:r>
              <w:rPr>
                <w:rFonts w:ascii="Arial" w:cs="Arial" w:eastAsia="Arial" w:hAnsi="Arial"/>
                <w:b/>
                <w:bCs/>
                <w:color w:val="3C3489"/>
                <w:sz w:val="18"/>
                <w:szCs w:val="18"/>
              </w:rPr>
              <w:t xml:space="preserve">Friend</w:t>
            </w:r>
          </w:p>
        </w:tc>
      </w:tr>
      <w:tr>
        <w:tc>
          <w:tcPr>
            <w:tcW w:type="dxa" w:w="3600"/>
            <w:tcBorders>
              <w:top w:val="single" w:color="DDDDDD" w:sz="1"/>
              <w:left w:val="single" w:color="DDDDDD" w:sz="1"/>
              <w:bottom w:val="single" w:color="DDDDDD" w:sz="1"/>
              <w:right w:val="single" w:color="DDDDDD" w:sz="1"/>
            </w:tcBorders>
            <w:tcMar>
              <w:top w:type="dxa" w:w="40"/>
              <w:left w:type="dxa" w:w="680"/>
              <w:bottom w:type="dxa" w:w="40"/>
              <w:right w:type="dxa" w:w="60"/>
            </w:tcMar>
          </w:tcPr>
          <w:p>
            <w:r>
              <w:rPr>
                <w:rFonts w:ascii="Courier New" w:cs="Courier New" w:eastAsia="Courier New" w:hAnsi="Courier New"/>
                <w:b/>
                <w:bCs/>
                <w:color w:val="1A56A0"/>
                <w:sz w:val="19"/>
                <w:szCs w:val="19"/>
              </w:rPr>
              <w:t xml:space="preserve">sessions/</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Multi-session management</w:t>
            </w:r>
          </w:p>
        </w:tc>
        <w:tc>
          <w:tcPr>
            <w:tcW w:type="dxa" w:w="1400"/>
            <w:tcBorders>
              <w:top w:val="single" w:color="DDDDDD" w:sz="1"/>
              <w:left w:val="single" w:color="DDDDDD" w:sz="1"/>
              <w:bottom w:val="single" w:color="DDDDDD" w:sz="1"/>
              <w:right w:val="single" w:color="DDDDDD" w:sz="1"/>
            </w:tcBorders>
            <w:shd w:fill="EEEDFE" w:val="clear"/>
            <w:tcMar>
              <w:top w:type="dxa" w:w="40"/>
              <w:left w:type="dxa" w:w="80"/>
              <w:bottom w:type="dxa" w:w="40"/>
              <w:right w:type="dxa" w:w="80"/>
            </w:tcMar>
          </w:tcPr>
          <w:p>
            <w:pPr>
              <w:jc w:val="center"/>
            </w:pPr>
            <w:r>
              <w:rPr>
                <w:rFonts w:ascii="Arial" w:cs="Arial" w:eastAsia="Arial" w:hAnsi="Arial"/>
                <w:b/>
                <w:bCs/>
                <w:color w:val="3C3489"/>
                <w:sz w:val="18"/>
                <w:szCs w:val="18"/>
              </w:rPr>
              <w:t xml:space="preserve">Friend</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session_list_screen.dart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All active sessions grid</w:t>
            </w:r>
          </w:p>
        </w:tc>
        <w:tc>
          <w:tcPr>
            <w:tcW w:type="dxa" w:w="1400"/>
            <w:tcBorders>
              <w:top w:val="single" w:color="DDDDDD" w:sz="1"/>
              <w:left w:val="single" w:color="DDDDDD" w:sz="1"/>
              <w:bottom w:val="single" w:color="DDDDDD" w:sz="1"/>
              <w:right w:val="single" w:color="DDDDDD" w:sz="1"/>
            </w:tcBorders>
            <w:shd w:fill="EEEDFE" w:val="clear"/>
            <w:tcMar>
              <w:top w:type="dxa" w:w="40"/>
              <w:left w:type="dxa" w:w="80"/>
              <w:bottom w:type="dxa" w:w="40"/>
              <w:right w:type="dxa" w:w="80"/>
            </w:tcMar>
          </w:tcPr>
          <w:p>
            <w:pPr>
              <w:jc w:val="center"/>
            </w:pPr>
            <w:r>
              <w:rPr>
                <w:rFonts w:ascii="Arial" w:cs="Arial" w:eastAsia="Arial" w:hAnsi="Arial"/>
                <w:b/>
                <w:bCs/>
                <w:color w:val="3C3489"/>
                <w:sz w:val="18"/>
                <w:szCs w:val="18"/>
              </w:rPr>
              <w:t xml:space="preserve">Friend</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join_session_screen.dart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Enter session code to subscribe</w:t>
            </w:r>
          </w:p>
        </w:tc>
        <w:tc>
          <w:tcPr>
            <w:tcW w:type="dxa" w:w="1400"/>
            <w:tcBorders>
              <w:top w:val="single" w:color="DDDDDD" w:sz="1"/>
              <w:left w:val="single" w:color="DDDDDD" w:sz="1"/>
              <w:bottom w:val="single" w:color="DDDDDD" w:sz="1"/>
              <w:right w:val="single" w:color="DDDDDD" w:sz="1"/>
            </w:tcBorders>
            <w:shd w:fill="EEEDFE" w:val="clear"/>
            <w:tcMar>
              <w:top w:type="dxa" w:w="40"/>
              <w:left w:type="dxa" w:w="80"/>
              <w:bottom w:type="dxa" w:w="40"/>
              <w:right w:type="dxa" w:w="80"/>
            </w:tcMar>
          </w:tcPr>
          <w:p>
            <w:pPr>
              <w:jc w:val="center"/>
            </w:pPr>
            <w:r>
              <w:rPr>
                <w:rFonts w:ascii="Arial" w:cs="Arial" w:eastAsia="Arial" w:hAnsi="Arial"/>
                <w:b/>
                <w:bCs/>
                <w:color w:val="3C3489"/>
                <w:sz w:val="18"/>
                <w:szCs w:val="18"/>
              </w:rPr>
              <w:t xml:space="preserve">Friend</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session_tile.dart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Per-student summary card</w:t>
            </w:r>
          </w:p>
        </w:tc>
        <w:tc>
          <w:tcPr>
            <w:tcW w:type="dxa" w:w="1400"/>
            <w:tcBorders>
              <w:top w:val="single" w:color="DDDDDD" w:sz="1"/>
              <w:left w:val="single" w:color="DDDDDD" w:sz="1"/>
              <w:bottom w:val="single" w:color="DDDDDD" w:sz="1"/>
              <w:right w:val="single" w:color="DDDDDD" w:sz="1"/>
            </w:tcBorders>
            <w:shd w:fill="EEEDFE" w:val="clear"/>
            <w:tcMar>
              <w:top w:type="dxa" w:w="40"/>
              <w:left w:type="dxa" w:w="80"/>
              <w:bottom w:type="dxa" w:w="40"/>
              <w:right w:type="dxa" w:w="80"/>
            </w:tcMar>
          </w:tcPr>
          <w:p>
            <w:pPr>
              <w:jc w:val="center"/>
            </w:pPr>
            <w:r>
              <w:rPr>
                <w:rFonts w:ascii="Arial" w:cs="Arial" w:eastAsia="Arial" w:hAnsi="Arial"/>
                <w:b/>
                <w:bCs/>
                <w:color w:val="3C3489"/>
                <w:sz w:val="18"/>
                <w:szCs w:val="18"/>
              </w:rPr>
              <w:t xml:space="preserve">Friend</w:t>
            </w:r>
          </w:p>
        </w:tc>
      </w:tr>
      <w:tr>
        <w:tc>
          <w:tcPr>
            <w:tcW w:type="dxa" w:w="3600"/>
            <w:tcBorders>
              <w:top w:val="single" w:color="DDDDDD" w:sz="1"/>
              <w:left w:val="single" w:color="DDDDDD" w:sz="1"/>
              <w:bottom w:val="single" w:color="DDDDDD" w:sz="1"/>
              <w:right w:val="single" w:color="DDDDDD" w:sz="1"/>
            </w:tcBorders>
            <w:tcMar>
              <w:top w:type="dxa" w:w="40"/>
              <w:left w:type="dxa" w:w="680"/>
              <w:bottom w:type="dxa" w:w="40"/>
              <w:right w:type="dxa" w:w="60"/>
            </w:tcMar>
          </w:tcPr>
          <w:p>
            <w:r>
              <w:rPr>
                <w:rFonts w:ascii="Courier New" w:cs="Courier New" w:eastAsia="Courier New" w:hAnsi="Courier New"/>
                <w:b/>
                <w:bCs/>
                <w:color w:val="1A56A0"/>
                <w:sz w:val="19"/>
                <w:szCs w:val="19"/>
              </w:rPr>
              <w:t xml:space="preserve">history/</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Past session analytics</w:t>
            </w:r>
          </w:p>
        </w:tc>
        <w:tc>
          <w:tcPr>
            <w:tcW w:type="dxa" w:w="1400"/>
            <w:tcBorders>
              <w:top w:val="single" w:color="DDDDDD" w:sz="1"/>
              <w:left w:val="single" w:color="DDDDDD" w:sz="1"/>
              <w:bottom w:val="single" w:color="DDDDDD" w:sz="1"/>
              <w:right w:val="single" w:color="DDDDDD" w:sz="1"/>
            </w:tcBorders>
            <w:shd w:fill="EEEDFE" w:val="clear"/>
            <w:tcMar>
              <w:top w:type="dxa" w:w="40"/>
              <w:left w:type="dxa" w:w="80"/>
              <w:bottom w:type="dxa" w:w="40"/>
              <w:right w:type="dxa" w:w="80"/>
            </w:tcMar>
          </w:tcPr>
          <w:p>
            <w:pPr>
              <w:jc w:val="center"/>
            </w:pPr>
            <w:r>
              <w:rPr>
                <w:rFonts w:ascii="Arial" w:cs="Arial" w:eastAsia="Arial" w:hAnsi="Arial"/>
                <w:b/>
                <w:bCs/>
                <w:color w:val="3C3489"/>
                <w:sz w:val="18"/>
                <w:szCs w:val="18"/>
              </w:rPr>
              <w:t xml:space="preserve">Friend</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history_screen.dart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Session log list</w:t>
            </w:r>
          </w:p>
        </w:tc>
        <w:tc>
          <w:tcPr>
            <w:tcW w:type="dxa" w:w="1400"/>
            <w:tcBorders>
              <w:top w:val="single" w:color="DDDDDD" w:sz="1"/>
              <w:left w:val="single" w:color="DDDDDD" w:sz="1"/>
              <w:bottom w:val="single" w:color="DDDDDD" w:sz="1"/>
              <w:right w:val="single" w:color="DDDDDD" w:sz="1"/>
            </w:tcBorders>
            <w:shd w:fill="EEEDFE" w:val="clear"/>
            <w:tcMar>
              <w:top w:type="dxa" w:w="40"/>
              <w:left w:type="dxa" w:w="80"/>
              <w:bottom w:type="dxa" w:w="40"/>
              <w:right w:type="dxa" w:w="80"/>
            </w:tcMar>
          </w:tcPr>
          <w:p>
            <w:pPr>
              <w:jc w:val="center"/>
            </w:pPr>
            <w:r>
              <w:rPr>
                <w:rFonts w:ascii="Arial" w:cs="Arial" w:eastAsia="Arial" w:hAnsi="Arial"/>
                <w:b/>
                <w:bCs/>
                <w:color w:val="3C3489"/>
                <w:sz w:val="18"/>
                <w:szCs w:val="18"/>
              </w:rPr>
              <w:t xml:space="preserve">Friend</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session_detail_screen.dart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Full session replay + stats</w:t>
            </w:r>
          </w:p>
        </w:tc>
        <w:tc>
          <w:tcPr>
            <w:tcW w:type="dxa" w:w="1400"/>
            <w:tcBorders>
              <w:top w:val="single" w:color="DDDDDD" w:sz="1"/>
              <w:left w:val="single" w:color="DDDDDD" w:sz="1"/>
              <w:bottom w:val="single" w:color="DDDDDD" w:sz="1"/>
              <w:right w:val="single" w:color="DDDDDD" w:sz="1"/>
            </w:tcBorders>
            <w:shd w:fill="EEEDFE" w:val="clear"/>
            <w:tcMar>
              <w:top w:type="dxa" w:w="40"/>
              <w:left w:type="dxa" w:w="80"/>
              <w:bottom w:type="dxa" w:w="40"/>
              <w:right w:type="dxa" w:w="80"/>
            </w:tcMar>
          </w:tcPr>
          <w:p>
            <w:pPr>
              <w:jc w:val="center"/>
            </w:pPr>
            <w:r>
              <w:rPr>
                <w:rFonts w:ascii="Arial" w:cs="Arial" w:eastAsia="Arial" w:hAnsi="Arial"/>
                <w:b/>
                <w:bCs/>
                <w:color w:val="3C3489"/>
                <w:sz w:val="18"/>
                <w:szCs w:val="18"/>
              </w:rPr>
              <w:t xml:space="preserve">Friend</w:t>
            </w:r>
          </w:p>
        </w:tc>
      </w:tr>
      <w:tr>
        <w:tc>
          <w:tcPr>
            <w:tcW w:type="dxa" w:w="3600"/>
            <w:tcBorders>
              <w:top w:val="single" w:color="DDDDDD" w:sz="1"/>
              <w:left w:val="single" w:color="DDDDDD" w:sz="1"/>
              <w:bottom w:val="single" w:color="DDDDDD" w:sz="1"/>
              <w:right w:val="single" w:color="DDDDDD" w:sz="1"/>
            </w:tcBorders>
            <w:tcMar>
              <w:top w:type="dxa" w:w="40"/>
              <w:left w:type="dxa" w:w="880"/>
              <w:bottom w:type="dxa" w:w="40"/>
              <w:right w:type="dxa" w:w="60"/>
            </w:tcMar>
          </w:tcPr>
          <w:p>
            <w:r>
              <w:rPr>
                <w:rFonts w:ascii="Courier New" w:cs="Courier New" w:eastAsia="Courier New" w:hAnsi="Courier New"/>
                <w:b w:val="false"/>
                <w:bCs w:val="false"/>
                <w:color w:val="2C2C2A"/>
                <w:sz w:val="19"/>
                <w:szCs w:val="19"/>
              </w:rPr>
              <w:t xml:space="preserve">export_service.dart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CSV / PDF session export</w:t>
            </w:r>
          </w:p>
        </w:tc>
        <w:tc>
          <w:tcPr>
            <w:tcW w:type="dxa" w:w="1400"/>
            <w:tcBorders>
              <w:top w:val="single" w:color="DDDDDD" w:sz="1"/>
              <w:left w:val="single" w:color="DDDDDD" w:sz="1"/>
              <w:bottom w:val="single" w:color="DDDDDD" w:sz="1"/>
              <w:right w:val="single" w:color="DDDDDD" w:sz="1"/>
            </w:tcBorders>
            <w:shd w:fill="EEEDFE" w:val="clear"/>
            <w:tcMar>
              <w:top w:type="dxa" w:w="40"/>
              <w:left w:type="dxa" w:w="80"/>
              <w:bottom w:type="dxa" w:w="40"/>
              <w:right w:type="dxa" w:w="80"/>
            </w:tcMar>
          </w:tcPr>
          <w:p>
            <w:pPr>
              <w:jc w:val="center"/>
            </w:pPr>
            <w:r>
              <w:rPr>
                <w:rFonts w:ascii="Arial" w:cs="Arial" w:eastAsia="Arial" w:hAnsi="Arial"/>
                <w:b/>
                <w:bCs/>
                <w:color w:val="3C3489"/>
                <w:sz w:val="18"/>
                <w:szCs w:val="18"/>
              </w:rPr>
              <w:t xml:space="preserve">Friend</w:t>
            </w:r>
          </w:p>
        </w:tc>
      </w:tr>
      <w:tr>
        <w:tc>
          <w:tcPr>
            <w:tcW w:type="dxa" w:w="3600"/>
            <w:tcBorders>
              <w:top w:val="single" w:color="DDDDDD" w:sz="1"/>
              <w:left w:val="single" w:color="DDDDDD" w:sz="1"/>
              <w:bottom w:val="single" w:color="DDDDDD" w:sz="1"/>
              <w:right w:val="single" w:color="DDDDDD" w:sz="1"/>
            </w:tcBorders>
            <w:tcMar>
              <w:top w:type="dxa" w:w="40"/>
              <w:left w:type="dxa" w:w="80"/>
              <w:bottom w:type="dxa" w:w="40"/>
              <w:right w:type="dxa" w:w="60"/>
            </w:tcMar>
          </w:tcPr>
          <w:p>
            <w:r>
              <w:rPr>
                <w:rFonts w:ascii="Courier New" w:cs="Courier New" w:eastAsia="Courier New" w:hAnsi="Courier New"/>
                <w:b w:val="false"/>
                <w:bCs w:val="false"/>
                <w:color w:val="2C2C2A"/>
                <w:sz w:val="19"/>
                <w:szCs w:val="19"/>
              </w:rPr>
              <w:t xml:space="preserve"/>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
            </w:r>
          </w:p>
        </w:tc>
        <w:tc>
          <w:tcPr>
            <w:tcW w:type="dxa" w:w="1400"/>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pPr>
              <w:jc w:val="center"/>
            </w:pPr>
            <w:r>
              <w:rPr>
                <w:rFonts w:ascii="Arial" w:cs="Arial" w:eastAsia="Arial" w:hAnsi="Arial"/>
                <w:b w:val="false"/>
                <w:bCs w:val="false"/>
                <w:color w:val="444441"/>
                <w:sz w:val="18"/>
                <w:szCs w:val="18"/>
              </w:rPr>
              <w:t xml:space="preserve"/>
            </w:r>
          </w:p>
        </w:tc>
      </w:tr>
      <w:tr>
        <w:tc>
          <w:tcPr>
            <w:tcW w:type="dxa" w:w="3600"/>
            <w:tcBorders>
              <w:top w:val="single" w:color="DDDDDD" w:sz="1"/>
              <w:left w:val="single" w:color="DDDDDD" w:sz="1"/>
              <w:bottom w:val="single" w:color="DDDDDD" w:sz="1"/>
              <w:right w:val="single" w:color="DDDDDD" w:sz="1"/>
            </w:tcBorders>
            <w:tcMar>
              <w:top w:type="dxa" w:w="40"/>
              <w:left w:type="dxa" w:w="480"/>
              <w:bottom w:type="dxa" w:w="40"/>
              <w:right w:type="dxa" w:w="60"/>
            </w:tcMar>
          </w:tcPr>
          <w:p>
            <w:r>
              <w:rPr>
                <w:rFonts w:ascii="Courier New" w:cs="Courier New" w:eastAsia="Courier New" w:hAnsi="Courier New"/>
                <w:b w:val="false"/>
                <w:bCs w:val="false"/>
                <w:color w:val="2C2C2A"/>
                <w:sz w:val="19"/>
                <w:szCs w:val="19"/>
              </w:rPr>
              <w:t xml:space="preserve">main.dart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App entry — spawns daemon, role router</w:t>
            </w:r>
          </w:p>
        </w:tc>
        <w:tc>
          <w:tcPr>
            <w:tcW w:type="dxa" w:w="1400"/>
            <w:tcBorders>
              <w:top w:val="single" w:color="DDDDDD" w:sz="1"/>
              <w:left w:val="single" w:color="DDDDDD" w:sz="1"/>
              <w:bottom w:val="single" w:color="DDDDDD" w:sz="1"/>
              <w:right w:val="single" w:color="DDDDDD" w:sz="1"/>
            </w:tcBorders>
            <w:shd w:fill="FAEEDA" w:val="clear"/>
            <w:tcMar>
              <w:top w:type="dxa" w:w="40"/>
              <w:left w:type="dxa" w:w="80"/>
              <w:bottom w:type="dxa" w:w="40"/>
              <w:right w:type="dxa" w:w="80"/>
            </w:tcMar>
          </w:tcPr>
          <w:p>
            <w:pPr>
              <w:jc w:val="center"/>
            </w:pPr>
            <w:r>
              <w:rPr>
                <w:rFonts w:ascii="Arial" w:cs="Arial" w:eastAsia="Arial" w:hAnsi="Arial"/>
                <w:b/>
                <w:bCs/>
                <w:color w:val="854F0B"/>
                <w:sz w:val="18"/>
                <w:szCs w:val="18"/>
              </w:rPr>
              <w:t xml:space="preserve">Joint</w:t>
            </w:r>
          </w:p>
        </w:tc>
      </w:tr>
      <w:tr>
        <w:tc>
          <w:tcPr>
            <w:tcW w:type="dxa" w:w="3600"/>
            <w:tcBorders>
              <w:top w:val="single" w:color="DDDDDD" w:sz="1"/>
              <w:left w:val="single" w:color="DDDDDD" w:sz="1"/>
              <w:bottom w:val="single" w:color="DDDDDD" w:sz="1"/>
              <w:right w:val="single" w:color="DDDDDD" w:sz="1"/>
            </w:tcBorders>
            <w:tcMar>
              <w:top w:type="dxa" w:w="40"/>
              <w:left w:type="dxa" w:w="480"/>
              <w:bottom w:type="dxa" w:w="40"/>
              <w:right w:type="dxa" w:w="60"/>
            </w:tcMar>
          </w:tcPr>
          <w:p>
            <w:r>
              <w:rPr>
                <w:rFonts w:ascii="Courier New" w:cs="Courier New" w:eastAsia="Courier New" w:hAnsi="Courier New"/>
                <w:b w:val="false"/>
                <w:bCs w:val="false"/>
                <w:color w:val="2C2C2A"/>
                <w:sz w:val="19"/>
                <w:szCs w:val="19"/>
              </w:rPr>
              <w:t xml:space="preserve">router.dart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GoRouter routes for all screens</w:t>
            </w:r>
          </w:p>
        </w:tc>
        <w:tc>
          <w:tcPr>
            <w:tcW w:type="dxa" w:w="1400"/>
            <w:tcBorders>
              <w:top w:val="single" w:color="DDDDDD" w:sz="1"/>
              <w:left w:val="single" w:color="DDDDDD" w:sz="1"/>
              <w:bottom w:val="single" w:color="DDDDDD" w:sz="1"/>
              <w:right w:val="single" w:color="DDDDDD" w:sz="1"/>
            </w:tcBorders>
            <w:shd w:fill="FAEEDA" w:val="clear"/>
            <w:tcMar>
              <w:top w:type="dxa" w:w="40"/>
              <w:left w:type="dxa" w:w="80"/>
              <w:bottom w:type="dxa" w:w="40"/>
              <w:right w:type="dxa" w:w="80"/>
            </w:tcMar>
          </w:tcPr>
          <w:p>
            <w:pPr>
              <w:jc w:val="center"/>
            </w:pPr>
            <w:r>
              <w:rPr>
                <w:rFonts w:ascii="Arial" w:cs="Arial" w:eastAsia="Arial" w:hAnsi="Arial"/>
                <w:b/>
                <w:bCs/>
                <w:color w:val="854F0B"/>
                <w:sz w:val="18"/>
                <w:szCs w:val="18"/>
              </w:rPr>
              <w:t xml:space="preserve">Joint</w:t>
            </w:r>
          </w:p>
        </w:tc>
      </w:tr>
      <w:tr>
        <w:tc>
          <w:tcPr>
            <w:tcW w:type="dxa" w:w="3600"/>
            <w:tcBorders>
              <w:top w:val="single" w:color="DDDDDD" w:sz="1"/>
              <w:left w:val="single" w:color="DDDDDD" w:sz="1"/>
              <w:bottom w:val="single" w:color="DDDDDD" w:sz="1"/>
              <w:right w:val="single" w:color="DDDDDD" w:sz="1"/>
            </w:tcBorders>
            <w:tcMar>
              <w:top w:type="dxa" w:w="40"/>
              <w:left w:type="dxa" w:w="80"/>
              <w:bottom w:type="dxa" w:w="40"/>
              <w:right w:type="dxa" w:w="60"/>
            </w:tcMar>
          </w:tcPr>
          <w:p>
            <w:r>
              <w:rPr>
                <w:rFonts w:ascii="Courier New" w:cs="Courier New" w:eastAsia="Courier New" w:hAnsi="Courier New"/>
                <w:b w:val="false"/>
                <w:bCs w:val="false"/>
                <w:color w:val="2C2C2A"/>
                <w:sz w:val="19"/>
                <w:szCs w:val="19"/>
              </w:rPr>
              <w:t xml:space="preserve"/>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
            </w:r>
          </w:p>
        </w:tc>
        <w:tc>
          <w:tcPr>
            <w:tcW w:type="dxa" w:w="1400"/>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pPr>
              <w:jc w:val="center"/>
            </w:pPr>
            <w:r>
              <w:rPr>
                <w:rFonts w:ascii="Arial" w:cs="Arial" w:eastAsia="Arial" w:hAnsi="Arial"/>
                <w:b w:val="false"/>
                <w:bCs w:val="false"/>
                <w:color w:val="444441"/>
                <w:sz w:val="18"/>
                <w:szCs w:val="18"/>
              </w:rPr>
              <w:t xml:space="preserve"/>
            </w:r>
          </w:p>
        </w:tc>
      </w:tr>
      <w:tr>
        <w:tc>
          <w:tcPr>
            <w:tcW w:type="dxa" w:w="3600"/>
            <w:tcBorders>
              <w:top w:val="single" w:color="DDDDDD" w:sz="1"/>
              <w:left w:val="single" w:color="DDDDDD" w:sz="1"/>
              <w:bottom w:val="single" w:color="DDDDDD" w:sz="1"/>
              <w:right w:val="single" w:color="DDDDDD" w:sz="1"/>
            </w:tcBorders>
            <w:tcMar>
              <w:top w:type="dxa" w:w="40"/>
              <w:left w:type="dxa" w:w="280"/>
              <w:bottom w:type="dxa" w:w="40"/>
              <w:right w:type="dxa" w:w="60"/>
            </w:tcMar>
          </w:tcPr>
          <w:p>
            <w:r>
              <w:rPr>
                <w:rFonts w:ascii="Courier New" w:cs="Courier New" w:eastAsia="Courier New" w:hAnsi="Courier New"/>
                <w:b/>
                <w:bCs/>
                <w:color w:val="1A56A0"/>
                <w:sz w:val="19"/>
                <w:szCs w:val="19"/>
              </w:rPr>
              <w:t xml:space="preserve">daemon/</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Python EEG research daemon (not shipped)</w:t>
            </w:r>
          </w:p>
        </w:tc>
        <w:tc>
          <w:tcPr>
            <w:tcW w:type="dxa" w:w="1400"/>
            <w:tcBorders>
              <w:top w:val="single" w:color="DDDDDD" w:sz="1"/>
              <w:left w:val="single" w:color="DDDDDD" w:sz="1"/>
              <w:bottom w:val="single" w:color="DDDDDD" w:sz="1"/>
              <w:right w:val="single" w:color="DDDDDD" w:sz="1"/>
            </w:tcBorders>
            <w:shd w:fill="E1F5EE" w:val="clear"/>
            <w:tcMar>
              <w:top w:type="dxa" w:w="40"/>
              <w:left w:type="dxa" w:w="80"/>
              <w:bottom w:type="dxa" w:w="40"/>
              <w:right w:type="dxa" w:w="80"/>
            </w:tcMar>
          </w:tcPr>
          <w:p>
            <w:pPr>
              <w:jc w:val="center"/>
            </w:pPr>
            <w:r>
              <w:rPr>
                <w:rFonts w:ascii="Arial" w:cs="Arial" w:eastAsia="Arial" w:hAnsi="Arial"/>
                <w:b/>
                <w:bCs/>
                <w:color w:val="0F6E56"/>
                <w:sz w:val="18"/>
                <w:szCs w:val="18"/>
              </w:rPr>
              <w:t xml:space="preserve">Smit</w:t>
            </w:r>
          </w:p>
        </w:tc>
      </w:tr>
      <w:tr>
        <w:tc>
          <w:tcPr>
            <w:tcW w:type="dxa" w:w="3600"/>
            <w:tcBorders>
              <w:top w:val="single" w:color="DDDDDD" w:sz="1"/>
              <w:left w:val="single" w:color="DDDDDD" w:sz="1"/>
              <w:bottom w:val="single" w:color="DDDDDD" w:sz="1"/>
              <w:right w:val="single" w:color="DDDDDD" w:sz="1"/>
            </w:tcBorders>
            <w:tcMar>
              <w:top w:type="dxa" w:w="40"/>
              <w:left w:type="dxa" w:w="480"/>
              <w:bottom w:type="dxa" w:w="40"/>
              <w:right w:type="dxa" w:w="60"/>
            </w:tcMar>
          </w:tcPr>
          <w:p>
            <w:r>
              <w:rPr>
                <w:rFonts w:ascii="Courier New" w:cs="Courier New" w:eastAsia="Courier New" w:hAnsi="Courier New"/>
                <w:b w:val="false"/>
                <w:bCs w:val="false"/>
                <w:color w:val="2C2C2A"/>
                <w:sz w:val="19"/>
                <w:szCs w:val="19"/>
              </w:rPr>
              <w:t xml:space="preserve">attention_engine.py</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BrainFlow → attention index → WebSocket</w:t>
            </w:r>
          </w:p>
        </w:tc>
        <w:tc>
          <w:tcPr>
            <w:tcW w:type="dxa" w:w="1400"/>
            <w:tcBorders>
              <w:top w:val="single" w:color="DDDDDD" w:sz="1"/>
              <w:left w:val="single" w:color="DDDDDD" w:sz="1"/>
              <w:bottom w:val="single" w:color="DDDDDD" w:sz="1"/>
              <w:right w:val="single" w:color="DDDDDD" w:sz="1"/>
            </w:tcBorders>
            <w:shd w:fill="E1F5EE" w:val="clear"/>
            <w:tcMar>
              <w:top w:type="dxa" w:w="40"/>
              <w:left w:type="dxa" w:w="80"/>
              <w:bottom w:type="dxa" w:w="40"/>
              <w:right w:type="dxa" w:w="80"/>
            </w:tcMar>
          </w:tcPr>
          <w:p>
            <w:pPr>
              <w:jc w:val="center"/>
            </w:pPr>
            <w:r>
              <w:rPr>
                <w:rFonts w:ascii="Arial" w:cs="Arial" w:eastAsia="Arial" w:hAnsi="Arial"/>
                <w:b/>
                <w:bCs/>
                <w:color w:val="0F6E56"/>
                <w:sz w:val="18"/>
                <w:szCs w:val="18"/>
              </w:rPr>
              <w:t xml:space="preserve">Smit</w:t>
            </w:r>
          </w:p>
        </w:tc>
      </w:tr>
      <w:tr>
        <w:tc>
          <w:tcPr>
            <w:tcW w:type="dxa" w:w="3600"/>
            <w:tcBorders>
              <w:top w:val="single" w:color="DDDDDD" w:sz="1"/>
              <w:left w:val="single" w:color="DDDDDD" w:sz="1"/>
              <w:bottom w:val="single" w:color="DDDDDD" w:sz="1"/>
              <w:right w:val="single" w:color="DDDDDD" w:sz="1"/>
            </w:tcBorders>
            <w:tcMar>
              <w:top w:type="dxa" w:w="40"/>
              <w:left w:type="dxa" w:w="480"/>
              <w:bottom w:type="dxa" w:w="40"/>
              <w:right w:type="dxa" w:w="60"/>
            </w:tcMar>
          </w:tcPr>
          <w:p>
            <w:r>
              <w:rPr>
                <w:rFonts w:ascii="Courier New" w:cs="Courier New" w:eastAsia="Courier New" w:hAnsi="Courier New"/>
                <w:b w:val="false"/>
                <w:bCs w:val="false"/>
                <w:color w:val="2C2C2A"/>
                <w:sz w:val="19"/>
                <w:szCs w:val="19"/>
              </w:rPr>
              <w:t xml:space="preserve">requirements.txt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pip dependencies</w:t>
            </w:r>
          </w:p>
        </w:tc>
        <w:tc>
          <w:tcPr>
            <w:tcW w:type="dxa" w:w="1400"/>
            <w:tcBorders>
              <w:top w:val="single" w:color="DDDDDD" w:sz="1"/>
              <w:left w:val="single" w:color="DDDDDD" w:sz="1"/>
              <w:bottom w:val="single" w:color="DDDDDD" w:sz="1"/>
              <w:right w:val="single" w:color="DDDDDD" w:sz="1"/>
            </w:tcBorders>
            <w:shd w:fill="E1F5EE" w:val="clear"/>
            <w:tcMar>
              <w:top w:type="dxa" w:w="40"/>
              <w:left w:type="dxa" w:w="80"/>
              <w:bottom w:type="dxa" w:w="40"/>
              <w:right w:type="dxa" w:w="80"/>
            </w:tcMar>
          </w:tcPr>
          <w:p>
            <w:pPr>
              <w:jc w:val="center"/>
            </w:pPr>
            <w:r>
              <w:rPr>
                <w:rFonts w:ascii="Arial" w:cs="Arial" w:eastAsia="Arial" w:hAnsi="Arial"/>
                <w:b/>
                <w:bCs/>
                <w:color w:val="0F6E56"/>
                <w:sz w:val="18"/>
                <w:szCs w:val="18"/>
              </w:rPr>
              <w:t xml:space="preserve">Smit</w:t>
            </w:r>
          </w:p>
        </w:tc>
      </w:tr>
      <w:tr>
        <w:tc>
          <w:tcPr>
            <w:tcW w:type="dxa" w:w="3600"/>
            <w:tcBorders>
              <w:top w:val="single" w:color="DDDDDD" w:sz="1"/>
              <w:left w:val="single" w:color="DDDDDD" w:sz="1"/>
              <w:bottom w:val="single" w:color="DDDDDD" w:sz="1"/>
              <w:right w:val="single" w:color="DDDDDD" w:sz="1"/>
            </w:tcBorders>
            <w:tcMar>
              <w:top w:type="dxa" w:w="40"/>
              <w:left w:type="dxa" w:w="480"/>
              <w:bottom w:type="dxa" w:w="40"/>
              <w:right w:type="dxa" w:w="60"/>
            </w:tcMar>
          </w:tcPr>
          <w:p>
            <w:r>
              <w:rPr>
                <w:rFonts w:ascii="Courier New" w:cs="Courier New" w:eastAsia="Courier New" w:hAnsi="Courier New"/>
                <w:b w:val="false"/>
                <w:bCs w:val="false"/>
                <w:color w:val="2C2C2A"/>
                <w:sz w:val="19"/>
                <w:szCs w:val="19"/>
              </w:rPr>
              <w:t xml:space="preserve">build.sh</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PyInstaller freeze script (future)</w:t>
            </w:r>
          </w:p>
        </w:tc>
        <w:tc>
          <w:tcPr>
            <w:tcW w:type="dxa" w:w="1400"/>
            <w:tcBorders>
              <w:top w:val="single" w:color="DDDDDD" w:sz="1"/>
              <w:left w:val="single" w:color="DDDDDD" w:sz="1"/>
              <w:bottom w:val="single" w:color="DDDDDD" w:sz="1"/>
              <w:right w:val="single" w:color="DDDDDD" w:sz="1"/>
            </w:tcBorders>
            <w:shd w:fill="E1F5EE" w:val="clear"/>
            <w:tcMar>
              <w:top w:type="dxa" w:w="40"/>
              <w:left w:type="dxa" w:w="80"/>
              <w:bottom w:type="dxa" w:w="40"/>
              <w:right w:type="dxa" w:w="80"/>
            </w:tcMar>
          </w:tcPr>
          <w:p>
            <w:pPr>
              <w:jc w:val="center"/>
            </w:pPr>
            <w:r>
              <w:rPr>
                <w:rFonts w:ascii="Arial" w:cs="Arial" w:eastAsia="Arial" w:hAnsi="Arial"/>
                <w:b/>
                <w:bCs/>
                <w:color w:val="0F6E56"/>
                <w:sz w:val="18"/>
                <w:szCs w:val="18"/>
              </w:rPr>
              <w:t xml:space="preserve">Smit</w:t>
            </w:r>
          </w:p>
        </w:tc>
      </w:tr>
      <w:tr>
        <w:tc>
          <w:tcPr>
            <w:tcW w:type="dxa" w:w="3600"/>
            <w:tcBorders>
              <w:top w:val="single" w:color="DDDDDD" w:sz="1"/>
              <w:left w:val="single" w:color="DDDDDD" w:sz="1"/>
              <w:bottom w:val="single" w:color="DDDDDD" w:sz="1"/>
              <w:right w:val="single" w:color="DDDDDD" w:sz="1"/>
            </w:tcBorders>
            <w:tcMar>
              <w:top w:type="dxa" w:w="40"/>
              <w:left w:type="dxa" w:w="80"/>
              <w:bottom w:type="dxa" w:w="40"/>
              <w:right w:type="dxa" w:w="60"/>
            </w:tcMar>
          </w:tcPr>
          <w:p>
            <w:r>
              <w:rPr>
                <w:rFonts w:ascii="Courier New" w:cs="Courier New" w:eastAsia="Courier New" w:hAnsi="Courier New"/>
                <w:b w:val="false"/>
                <w:bCs w:val="false"/>
                <w:color w:val="2C2C2A"/>
                <w:sz w:val="19"/>
                <w:szCs w:val="19"/>
              </w:rPr>
              <w:t xml:space="preserve"/>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
            </w:r>
          </w:p>
        </w:tc>
        <w:tc>
          <w:tcPr>
            <w:tcW w:type="dxa" w:w="1400"/>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pPr>
              <w:jc w:val="center"/>
            </w:pPr>
            <w:r>
              <w:rPr>
                <w:rFonts w:ascii="Arial" w:cs="Arial" w:eastAsia="Arial" w:hAnsi="Arial"/>
                <w:b w:val="false"/>
                <w:bCs w:val="false"/>
                <w:color w:val="444441"/>
                <w:sz w:val="18"/>
                <w:szCs w:val="18"/>
              </w:rPr>
              <w:t xml:space="preserve"/>
            </w:r>
          </w:p>
        </w:tc>
      </w:tr>
      <w:tr>
        <w:tc>
          <w:tcPr>
            <w:tcW w:type="dxa" w:w="3600"/>
            <w:tcBorders>
              <w:top w:val="single" w:color="DDDDDD" w:sz="1"/>
              <w:left w:val="single" w:color="DDDDDD" w:sz="1"/>
              <w:bottom w:val="single" w:color="DDDDDD" w:sz="1"/>
              <w:right w:val="single" w:color="DDDDDD" w:sz="1"/>
            </w:tcBorders>
            <w:tcMar>
              <w:top w:type="dxa" w:w="40"/>
              <w:left w:type="dxa" w:w="280"/>
              <w:bottom w:type="dxa" w:w="40"/>
              <w:right w:type="dxa" w:w="60"/>
            </w:tcMar>
          </w:tcPr>
          <w:p>
            <w:r>
              <w:rPr>
                <w:rFonts w:ascii="Courier New" w:cs="Courier New" w:eastAsia="Courier New" w:hAnsi="Courier New"/>
                <w:b/>
                <w:bCs/>
                <w:color w:val="1A56A0"/>
                <w:sz w:val="19"/>
                <w:szCs w:val="19"/>
              </w:rPr>
              <w:t xml:space="preserve">test/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Test files</w:t>
            </w:r>
          </w:p>
        </w:tc>
        <w:tc>
          <w:tcPr>
            <w:tcW w:type="dxa" w:w="1400"/>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pPr>
              <w:jc w:val="center"/>
            </w:pPr>
            <w:r>
              <w:rPr>
                <w:rFonts w:ascii="Arial" w:cs="Arial" w:eastAsia="Arial" w:hAnsi="Arial"/>
                <w:b w:val="false"/>
                <w:bCs w:val="false"/>
                <w:color w:val="444441"/>
                <w:sz w:val="18"/>
                <w:szCs w:val="18"/>
              </w:rPr>
              <w:t xml:space="preserve"/>
            </w:r>
          </w:p>
        </w:tc>
      </w:tr>
      <w:tr>
        <w:tc>
          <w:tcPr>
            <w:tcW w:type="dxa" w:w="3600"/>
            <w:tcBorders>
              <w:top w:val="single" w:color="DDDDDD" w:sz="1"/>
              <w:left w:val="single" w:color="DDDDDD" w:sz="1"/>
              <w:bottom w:val="single" w:color="DDDDDD" w:sz="1"/>
              <w:right w:val="single" w:color="DDDDDD" w:sz="1"/>
            </w:tcBorders>
            <w:tcMar>
              <w:top w:type="dxa" w:w="40"/>
              <w:left w:type="dxa" w:w="480"/>
              <w:bottom w:type="dxa" w:w="40"/>
              <w:right w:type="dxa" w:w="60"/>
            </w:tcMar>
          </w:tcPr>
          <w:p>
            <w:r>
              <w:rPr>
                <w:rFonts w:ascii="Courier New" w:cs="Courier New" w:eastAsia="Courier New" w:hAnsi="Courier New"/>
                <w:b w:val="false"/>
                <w:bCs w:val="false"/>
                <w:color w:val="2C2C2A"/>
                <w:sz w:val="19"/>
                <w:szCs w:val="19"/>
              </w:rPr>
              <w:t xml:space="preserve">core/</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Shared model + service tests</w:t>
            </w:r>
          </w:p>
        </w:tc>
        <w:tc>
          <w:tcPr>
            <w:tcW w:type="dxa" w:w="1400"/>
            <w:tcBorders>
              <w:top w:val="single" w:color="DDDDDD" w:sz="1"/>
              <w:left w:val="single" w:color="DDDDDD" w:sz="1"/>
              <w:bottom w:val="single" w:color="DDDDDD" w:sz="1"/>
              <w:right w:val="single" w:color="DDDDDD" w:sz="1"/>
            </w:tcBorders>
            <w:shd w:fill="FAEEDA" w:val="clear"/>
            <w:tcMar>
              <w:top w:type="dxa" w:w="40"/>
              <w:left w:type="dxa" w:w="80"/>
              <w:bottom w:type="dxa" w:w="40"/>
              <w:right w:type="dxa" w:w="80"/>
            </w:tcMar>
          </w:tcPr>
          <w:p>
            <w:pPr>
              <w:jc w:val="center"/>
            </w:pPr>
            <w:r>
              <w:rPr>
                <w:rFonts w:ascii="Arial" w:cs="Arial" w:eastAsia="Arial" w:hAnsi="Arial"/>
                <w:b/>
                <w:bCs/>
                <w:color w:val="854F0B"/>
                <w:sz w:val="18"/>
                <w:szCs w:val="18"/>
              </w:rPr>
              <w:t xml:space="preserve">Joint</w:t>
            </w:r>
          </w:p>
        </w:tc>
      </w:tr>
      <w:tr>
        <w:tc>
          <w:tcPr>
            <w:tcW w:type="dxa" w:w="3600"/>
            <w:tcBorders>
              <w:top w:val="single" w:color="DDDDDD" w:sz="1"/>
              <w:left w:val="single" w:color="DDDDDD" w:sz="1"/>
              <w:bottom w:val="single" w:color="DDDDDD" w:sz="1"/>
              <w:right w:val="single" w:color="DDDDDD" w:sz="1"/>
            </w:tcBorders>
            <w:tcMar>
              <w:top w:type="dxa" w:w="40"/>
              <w:left w:type="dxa" w:w="480"/>
              <w:bottom w:type="dxa" w:w="40"/>
              <w:right w:type="dxa" w:w="60"/>
            </w:tcMar>
          </w:tcPr>
          <w:p>
            <w:r>
              <w:rPr>
                <w:rFonts w:ascii="Courier New" w:cs="Courier New" w:eastAsia="Courier New" w:hAnsi="Courier New"/>
                <w:b w:val="false"/>
                <w:bCs w:val="false"/>
                <w:color w:val="2C2C2A"/>
                <w:sz w:val="19"/>
                <w:szCs w:val="19"/>
              </w:rPr>
              <w:t xml:space="preserve">student/</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Student module unit tests</w:t>
            </w:r>
          </w:p>
        </w:tc>
        <w:tc>
          <w:tcPr>
            <w:tcW w:type="dxa" w:w="1400"/>
            <w:tcBorders>
              <w:top w:val="single" w:color="DDDDDD" w:sz="1"/>
              <w:left w:val="single" w:color="DDDDDD" w:sz="1"/>
              <w:bottom w:val="single" w:color="DDDDDD" w:sz="1"/>
              <w:right w:val="single" w:color="DDDDDD" w:sz="1"/>
            </w:tcBorders>
            <w:shd w:fill="E1F5EE" w:val="clear"/>
            <w:tcMar>
              <w:top w:type="dxa" w:w="40"/>
              <w:left w:type="dxa" w:w="80"/>
              <w:bottom w:type="dxa" w:w="40"/>
              <w:right w:type="dxa" w:w="80"/>
            </w:tcMar>
          </w:tcPr>
          <w:p>
            <w:pPr>
              <w:jc w:val="center"/>
            </w:pPr>
            <w:r>
              <w:rPr>
                <w:rFonts w:ascii="Arial" w:cs="Arial" w:eastAsia="Arial" w:hAnsi="Arial"/>
                <w:b/>
                <w:bCs/>
                <w:color w:val="0F6E56"/>
                <w:sz w:val="18"/>
                <w:szCs w:val="18"/>
              </w:rPr>
              <w:t xml:space="preserve">Smit</w:t>
            </w:r>
          </w:p>
        </w:tc>
      </w:tr>
      <w:tr>
        <w:tc>
          <w:tcPr>
            <w:tcW w:type="dxa" w:w="3600"/>
            <w:tcBorders>
              <w:top w:val="single" w:color="DDDDDD" w:sz="1"/>
              <w:left w:val="single" w:color="DDDDDD" w:sz="1"/>
              <w:bottom w:val="single" w:color="DDDDDD" w:sz="1"/>
              <w:right w:val="single" w:color="DDDDDD" w:sz="1"/>
            </w:tcBorders>
            <w:tcMar>
              <w:top w:type="dxa" w:w="40"/>
              <w:left w:type="dxa" w:w="480"/>
              <w:bottom w:type="dxa" w:w="40"/>
              <w:right w:type="dxa" w:w="60"/>
            </w:tcMar>
          </w:tcPr>
          <w:p>
            <w:r>
              <w:rPr>
                <w:rFonts w:ascii="Courier New" w:cs="Courier New" w:eastAsia="Courier New" w:hAnsi="Courier New"/>
                <w:b w:val="false"/>
                <w:bCs w:val="false"/>
                <w:color w:val="2C2C2A"/>
                <w:sz w:val="19"/>
                <w:szCs w:val="19"/>
              </w:rPr>
              <w:t xml:space="preserve">teacher/</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Teacher module unit tests</w:t>
            </w:r>
          </w:p>
        </w:tc>
        <w:tc>
          <w:tcPr>
            <w:tcW w:type="dxa" w:w="1400"/>
            <w:tcBorders>
              <w:top w:val="single" w:color="DDDDDD" w:sz="1"/>
              <w:left w:val="single" w:color="DDDDDD" w:sz="1"/>
              <w:bottom w:val="single" w:color="DDDDDD" w:sz="1"/>
              <w:right w:val="single" w:color="DDDDDD" w:sz="1"/>
            </w:tcBorders>
            <w:shd w:fill="EEEDFE" w:val="clear"/>
            <w:tcMar>
              <w:top w:type="dxa" w:w="40"/>
              <w:left w:type="dxa" w:w="80"/>
              <w:bottom w:type="dxa" w:w="40"/>
              <w:right w:type="dxa" w:w="80"/>
            </w:tcMar>
          </w:tcPr>
          <w:p>
            <w:pPr>
              <w:jc w:val="center"/>
            </w:pPr>
            <w:r>
              <w:rPr>
                <w:rFonts w:ascii="Arial" w:cs="Arial" w:eastAsia="Arial" w:hAnsi="Arial"/>
                <w:b/>
                <w:bCs/>
                <w:color w:val="3C3489"/>
                <w:sz w:val="18"/>
                <w:szCs w:val="18"/>
              </w:rPr>
              <w:t xml:space="preserve">Friend</w:t>
            </w:r>
          </w:p>
        </w:tc>
      </w:tr>
      <w:tr>
        <w:tc>
          <w:tcPr>
            <w:tcW w:type="dxa" w:w="3600"/>
            <w:tcBorders>
              <w:top w:val="single" w:color="DDDDDD" w:sz="1"/>
              <w:left w:val="single" w:color="DDDDDD" w:sz="1"/>
              <w:bottom w:val="single" w:color="DDDDDD" w:sz="1"/>
              <w:right w:val="single" w:color="DDDDDD" w:sz="1"/>
            </w:tcBorders>
            <w:tcMar>
              <w:top w:type="dxa" w:w="40"/>
              <w:left w:type="dxa" w:w="80"/>
              <w:bottom w:type="dxa" w:w="40"/>
              <w:right w:type="dxa" w:w="60"/>
            </w:tcMar>
          </w:tcPr>
          <w:p>
            <w:r>
              <w:rPr>
                <w:rFonts w:ascii="Courier New" w:cs="Courier New" w:eastAsia="Courier New" w:hAnsi="Courier New"/>
                <w:b w:val="false"/>
                <w:bCs w:val="false"/>
                <w:color w:val="2C2C2A"/>
                <w:sz w:val="19"/>
                <w:szCs w:val="19"/>
              </w:rPr>
              <w:t xml:space="preserve"/>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
            </w:r>
          </w:p>
        </w:tc>
        <w:tc>
          <w:tcPr>
            <w:tcW w:type="dxa" w:w="1400"/>
            <w:tcBorders>
              <w:top w:val="single" w:color="DDDDDD" w:sz="1"/>
              <w:left w:val="single" w:color="DDDDDD" w:sz="1"/>
              <w:bottom w:val="single" w:color="DDDDDD" w:sz="1"/>
              <w:right w:val="single" w:color="DDDDDD" w:sz="1"/>
            </w:tcBorders>
            <w:shd w:fill="FFFFFF" w:val="clear"/>
            <w:tcMar>
              <w:top w:type="dxa" w:w="40"/>
              <w:left w:type="dxa" w:w="80"/>
              <w:bottom w:type="dxa" w:w="40"/>
              <w:right w:type="dxa" w:w="80"/>
            </w:tcMar>
          </w:tcPr>
          <w:p>
            <w:pPr>
              <w:jc w:val="center"/>
            </w:pPr>
            <w:r>
              <w:rPr>
                <w:rFonts w:ascii="Arial" w:cs="Arial" w:eastAsia="Arial" w:hAnsi="Arial"/>
                <w:b w:val="false"/>
                <w:bCs w:val="false"/>
                <w:color w:val="444441"/>
                <w:sz w:val="18"/>
                <w:szCs w:val="18"/>
              </w:rPr>
              <w:t xml:space="preserve"/>
            </w:r>
          </w:p>
        </w:tc>
      </w:tr>
      <w:tr>
        <w:tc>
          <w:tcPr>
            <w:tcW w:type="dxa" w:w="3600"/>
            <w:tcBorders>
              <w:top w:val="single" w:color="DDDDDD" w:sz="1"/>
              <w:left w:val="single" w:color="DDDDDD" w:sz="1"/>
              <w:bottom w:val="single" w:color="DDDDDD" w:sz="1"/>
              <w:right w:val="single" w:color="DDDDDD" w:sz="1"/>
            </w:tcBorders>
            <w:tcMar>
              <w:top w:type="dxa" w:w="40"/>
              <w:left w:type="dxa" w:w="280"/>
              <w:bottom w:type="dxa" w:w="40"/>
              <w:right w:type="dxa" w:w="60"/>
            </w:tcMar>
          </w:tcPr>
          <w:p>
            <w:r>
              <w:rPr>
                <w:rFonts w:ascii="Courier New" w:cs="Courier New" w:eastAsia="Courier New" w:hAnsi="Courier New"/>
                <w:b/>
                <w:bCs/>
                <w:color w:val="1A56A0"/>
                <w:sz w:val="19"/>
                <w:szCs w:val="19"/>
              </w:rPr>
              <w:t xml:space="preserve">assets/</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Static assets</w:t>
            </w:r>
          </w:p>
        </w:tc>
        <w:tc>
          <w:tcPr>
            <w:tcW w:type="dxa" w:w="1400"/>
            <w:tcBorders>
              <w:top w:val="single" w:color="DDDDDD" w:sz="1"/>
              <w:left w:val="single" w:color="DDDDDD" w:sz="1"/>
              <w:bottom w:val="single" w:color="DDDDDD" w:sz="1"/>
              <w:right w:val="single" w:color="DDDDDD" w:sz="1"/>
            </w:tcBorders>
            <w:shd w:fill="FAEEDA" w:val="clear"/>
            <w:tcMar>
              <w:top w:type="dxa" w:w="40"/>
              <w:left w:type="dxa" w:w="80"/>
              <w:bottom w:type="dxa" w:w="40"/>
              <w:right w:type="dxa" w:w="80"/>
            </w:tcMar>
          </w:tcPr>
          <w:p>
            <w:pPr>
              <w:jc w:val="center"/>
            </w:pPr>
            <w:r>
              <w:rPr>
                <w:rFonts w:ascii="Arial" w:cs="Arial" w:eastAsia="Arial" w:hAnsi="Arial"/>
                <w:b/>
                <w:bCs/>
                <w:color w:val="854F0B"/>
                <w:sz w:val="18"/>
                <w:szCs w:val="18"/>
              </w:rPr>
              <w:t xml:space="preserve">Joint</w:t>
            </w:r>
          </w:p>
        </w:tc>
      </w:tr>
      <w:tr>
        <w:tc>
          <w:tcPr>
            <w:tcW w:type="dxa" w:w="3600"/>
            <w:tcBorders>
              <w:top w:val="single" w:color="DDDDDD" w:sz="1"/>
              <w:left w:val="single" w:color="DDDDDD" w:sz="1"/>
              <w:bottom w:val="single" w:color="DDDDDD" w:sz="1"/>
              <w:right w:val="single" w:color="DDDDDD" w:sz="1"/>
            </w:tcBorders>
            <w:tcMar>
              <w:top w:type="dxa" w:w="40"/>
              <w:left w:type="dxa" w:w="480"/>
              <w:bottom w:type="dxa" w:w="40"/>
              <w:right w:type="dxa" w:w="60"/>
            </w:tcMar>
          </w:tcPr>
          <w:p>
            <w:r>
              <w:rPr>
                <w:rFonts w:ascii="Courier New" w:cs="Courier New" w:eastAsia="Courier New" w:hAnsi="Courier New"/>
                <w:b w:val="false"/>
                <w:bCs w:val="false"/>
                <w:color w:val="2C2C2A"/>
                <w:sz w:val="19"/>
                <w:szCs w:val="19"/>
              </w:rPr>
              <w:t xml:space="preserve">curriculum/</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Lesson JSON files</w:t>
            </w:r>
          </w:p>
        </w:tc>
        <w:tc>
          <w:tcPr>
            <w:tcW w:type="dxa" w:w="1400"/>
            <w:tcBorders>
              <w:top w:val="single" w:color="DDDDDD" w:sz="1"/>
              <w:left w:val="single" w:color="DDDDDD" w:sz="1"/>
              <w:bottom w:val="single" w:color="DDDDDD" w:sz="1"/>
              <w:right w:val="single" w:color="DDDDDD" w:sz="1"/>
            </w:tcBorders>
            <w:shd w:fill="E1F5EE" w:val="clear"/>
            <w:tcMar>
              <w:top w:type="dxa" w:w="40"/>
              <w:left w:type="dxa" w:w="80"/>
              <w:bottom w:type="dxa" w:w="40"/>
              <w:right w:type="dxa" w:w="80"/>
            </w:tcMar>
          </w:tcPr>
          <w:p>
            <w:pPr>
              <w:jc w:val="center"/>
            </w:pPr>
            <w:r>
              <w:rPr>
                <w:rFonts w:ascii="Arial" w:cs="Arial" w:eastAsia="Arial" w:hAnsi="Arial"/>
                <w:b/>
                <w:bCs/>
                <w:color w:val="0F6E56"/>
                <w:sz w:val="18"/>
                <w:szCs w:val="18"/>
              </w:rPr>
              <w:t xml:space="preserve">Smit</w:t>
            </w:r>
          </w:p>
        </w:tc>
      </w:tr>
      <w:tr>
        <w:tc>
          <w:tcPr>
            <w:tcW w:type="dxa" w:w="3600"/>
            <w:tcBorders>
              <w:top w:val="single" w:color="DDDDDD" w:sz="1"/>
              <w:left w:val="single" w:color="DDDDDD" w:sz="1"/>
              <w:bottom w:val="single" w:color="DDDDDD" w:sz="1"/>
              <w:right w:val="single" w:color="DDDDDD" w:sz="1"/>
            </w:tcBorders>
            <w:tcMar>
              <w:top w:type="dxa" w:w="40"/>
              <w:left w:type="dxa" w:w="480"/>
              <w:bottom w:type="dxa" w:w="40"/>
              <w:right w:type="dxa" w:w="60"/>
            </w:tcMar>
          </w:tcPr>
          <w:p>
            <w:r>
              <w:rPr>
                <w:rFonts w:ascii="Courier New" w:cs="Courier New" w:eastAsia="Courier New" w:hAnsi="Courier New"/>
                <w:b w:val="false"/>
                <w:bCs w:val="false"/>
                <w:color w:val="2C2C2A"/>
                <w:sz w:val="19"/>
                <w:szCs w:val="19"/>
              </w:rPr>
              <w:t xml:space="preserve">images/</w:t>
            </w:r>
          </w:p>
        </w:tc>
        <w:tc>
          <w:tcPr>
            <w:tcW w:type="dxa" w:w="4360"/>
            <w:tcBorders>
              <w:top w:val="single" w:color="DDDDDD" w:sz="1"/>
              <w:left w:val="single" w:color="DDDDDD" w:sz="1"/>
              <w:bottom w:val="single" w:color="DDDDDD" w:sz="1"/>
              <w:right w:val="single" w:color="DDDDDD" w:sz="1"/>
            </w:tcBorders>
            <w:tcMar>
              <w:top w:type="dxa" w:w="40"/>
              <w:left w:type="dxa" w:w="120"/>
              <w:bottom w:type="dxa" w:w="40"/>
              <w:right w:type="dxa" w:w="80"/>
            </w:tcMar>
          </w:tcPr>
          <w:p>
            <w:r>
              <w:rPr>
                <w:rFonts w:ascii="Arial" w:cs="Arial" w:eastAsia="Arial" w:hAnsi="Arial"/>
                <w:color w:val="444441"/>
                <w:sz w:val="19"/>
                <w:szCs w:val="19"/>
              </w:rPr>
              <w:t xml:space="preserve">UI images</w:t>
            </w:r>
          </w:p>
        </w:tc>
        <w:tc>
          <w:tcPr>
            <w:tcW w:type="dxa" w:w="1400"/>
            <w:tcBorders>
              <w:top w:val="single" w:color="DDDDDD" w:sz="1"/>
              <w:left w:val="single" w:color="DDDDDD" w:sz="1"/>
              <w:bottom w:val="single" w:color="DDDDDD" w:sz="1"/>
              <w:right w:val="single" w:color="DDDDDD" w:sz="1"/>
            </w:tcBorders>
            <w:shd w:fill="FAEEDA" w:val="clear"/>
            <w:tcMar>
              <w:top w:type="dxa" w:w="40"/>
              <w:left w:type="dxa" w:w="80"/>
              <w:bottom w:type="dxa" w:w="40"/>
              <w:right w:type="dxa" w:w="80"/>
            </w:tcMar>
          </w:tcPr>
          <w:p>
            <w:pPr>
              <w:jc w:val="center"/>
            </w:pPr>
            <w:r>
              <w:rPr>
                <w:rFonts w:ascii="Arial" w:cs="Arial" w:eastAsia="Arial" w:hAnsi="Arial"/>
                <w:b/>
                <w:bCs/>
                <w:color w:val="854F0B"/>
                <w:sz w:val="18"/>
                <w:szCs w:val="18"/>
              </w:rPr>
              <w:t xml:space="preserve">Joint</w:t>
            </w:r>
          </w:p>
        </w:tc>
      </w:tr>
    </w:tbl>
    <w:p>
      <w:pPr>
        <w:spacing w:after="0" w:before="160"/>
      </w:pPr>
      <w:r>
        <w:rPr>
          <w:rFonts w:ascii="Arial" w:cs="Arial" w:eastAsia="Arial" w:hAnsi="Arial"/>
          <w:color w:val="1a1a1a"/>
          <w:sz w:val="22"/>
          <w:szCs w:val="22"/>
        </w:rPr>
        <w:t xml:space="preserve"/>
      </w:r>
    </w:p>
    <w:p>
      <w:pPr>
        <w:pBdr>
          <w:bottom w:val="single" w:color="DDDDDD" w:sz="4" w:space="1"/>
        </w:pBdr>
        <w:spacing w:after="160" w:before="160"/>
      </w:pPr>
      <w:r>
        <w:rPr>
          <w:rFonts w:ascii="Arial" w:cs="Arial" w:eastAsia="Arial" w:hAnsi="Arial"/>
          <w:color w:val="1a1a1a"/>
          <w:sz w:val="22"/>
          <w:szCs w:val="22"/>
        </w:rPr>
        <w:t xml:space="preserve"/>
      </w:r>
    </w:p>
    <w:p>
      <w:r>
        <w:br/>
      </w:r>
      <w:r>
        <w:br w:type="page"/>
      </w:r>
    </w:p>
    <w:p>
      <w:pPr>
        <w:pStyle w:val="Heading1"/>
        <w:spacing w:after="160" w:before="400"/>
      </w:pPr>
      <w:r>
        <w:rPr>
          <w:rFonts w:ascii="Arial" w:cs="Arial" w:eastAsia="Arial" w:hAnsi="Arial"/>
          <w:b/>
          <w:bCs/>
          <w:color w:val="1A56A0"/>
          <w:sz w:val="34"/>
          <w:szCs w:val="34"/>
        </w:rPr>
        <w:t xml:space="preserve">6. Key File Stubs</w:t>
      </w:r>
    </w:p>
    <w:p>
      <w:pPr>
        <w:spacing w:after="60" w:before="60"/>
      </w:pPr>
      <w:r>
        <w:rPr>
          <w:rFonts w:ascii="Arial" w:cs="Arial" w:eastAsia="Arial" w:hAnsi="Arial"/>
          <w:color w:val="1a1a1a"/>
          <w:sz w:val="22"/>
          <w:szCs w:val="22"/>
        </w:rPr>
        <w:t xml:space="preserve">These are the starting-point implementations for the most important shared files. Both developers should agree on these before branching.</w:t>
      </w:r>
    </w:p>
    <w:p>
      <w:pPr>
        <w:spacing w:after="0" w:before="10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0F6E56"/>
          <w:sz w:val="26"/>
          <w:szCs w:val="26"/>
        </w:rPr>
        <w:t xml:space="preserve">6.1 main.dart</w:t>
      </w:r>
    </w:p>
    <w:p>
      <w:pPr>
        <w:pBdr>
          <w:left w:val="single" w:color="1A56A0" w:sz="12" w:space="6"/>
        </w:pBdr>
        <w:shd w:fill="F0F0F0" w:val="clear"/>
        <w:spacing w:after="100" w:before="100"/>
      </w:pPr>
      <w:r>
        <w:rPr>
          <w:rFonts w:ascii="Courier New" w:cs="Courier New" w:eastAsia="Courier New" w:hAnsi="Courier New"/>
          <w:color w:val="2C2C2A"/>
          <w:sz w:val="18"/>
          <w:szCs w:val="18"/>
        </w:rPr>
        <w:t xml:space="preserve">// lib/main.dart</w:t>
      </w:r>
      <w:r>
        <w:rPr>
          <w:rFonts w:ascii="Courier New" w:cs="Courier New" w:eastAsia="Courier New" w:hAnsi="Courier New"/>
          <w:color w:val="2C2C2A"/>
          <w:sz w:val="18"/>
          <w:szCs w:val="18"/>
        </w:rPr>
        <w:br/>
        <w:t xml:space="preserve">import 'package:flutter/material.dart';</w:t>
      </w:r>
      <w:r>
        <w:rPr>
          <w:rFonts w:ascii="Courier New" w:cs="Courier New" w:eastAsia="Courier New" w:hAnsi="Courier New"/>
          <w:color w:val="2C2C2A"/>
          <w:sz w:val="18"/>
          <w:szCs w:val="18"/>
        </w:rPr>
        <w:br/>
        <w:t xml:space="preserve">import 'core/services/eeg_service.dart';</w:t>
      </w:r>
      <w:r>
        <w:rPr>
          <w:rFonts w:ascii="Courier New" w:cs="Courier New" w:eastAsia="Courier New" w:hAnsi="Courier New"/>
          <w:color w:val="2C2C2A"/>
          <w:sz w:val="18"/>
          <w:szCs w:val="18"/>
        </w:rPr>
        <w:br/>
        <w:t xml:space="preserve">import 'router.dart';</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void main() async {</w:t>
      </w:r>
      <w:r>
        <w:rPr>
          <w:rFonts w:ascii="Courier New" w:cs="Courier New" w:eastAsia="Courier New" w:hAnsi="Courier New"/>
          <w:color w:val="2C2C2A"/>
          <w:sz w:val="18"/>
          <w:szCs w:val="18"/>
        </w:rPr>
        <w:br/>
        <w:t xml:space="preserve">  WidgetsFlutterBinding.ensureInitialized();</w:t>
      </w:r>
      <w:r>
        <w:rPr>
          <w:rFonts w:ascii="Courier New" w:cs="Courier New" w:eastAsia="Courier New" w:hAnsi="Courier New"/>
          <w:color w:val="2C2C2A"/>
          <w:sz w:val="18"/>
          <w:szCs w:val="18"/>
        </w:rPr>
        <w:br/>
        <w:t xml:space="preserve">  if (isDesktop()) await EEGService.instance.startDaemon();</w:t>
      </w:r>
      <w:r>
        <w:rPr>
          <w:rFonts w:ascii="Courier New" w:cs="Courier New" w:eastAsia="Courier New" w:hAnsi="Courier New"/>
          <w:color w:val="2C2C2A"/>
          <w:sz w:val="18"/>
          <w:szCs w:val="18"/>
        </w:rPr>
        <w:br/>
        <w:t xml:space="preserve">  runApp(const NeuroLearnApp());</w:t>
      </w:r>
      <w:r>
        <w:rPr>
          <w:rFonts w:ascii="Courier New" w:cs="Courier New" w:eastAsia="Courier New" w:hAnsi="Courier New"/>
          <w:color w:val="2C2C2A"/>
          <w:sz w:val="18"/>
          <w:szCs w:val="18"/>
        </w:rPr>
        <w:br/>
        <w:t xml:space="preserve">}</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class NeuroLearnApp extends StatelessWidget {</w:t>
      </w:r>
      <w:r>
        <w:rPr>
          <w:rFonts w:ascii="Courier New" w:cs="Courier New" w:eastAsia="Courier New" w:hAnsi="Courier New"/>
          <w:color w:val="2C2C2A"/>
          <w:sz w:val="18"/>
          <w:szCs w:val="18"/>
        </w:rPr>
        <w:br/>
        <w:t xml:space="preserve">  const NeuroLearnApp({super.key});</w:t>
      </w:r>
      <w:r>
        <w:rPr>
          <w:rFonts w:ascii="Courier New" w:cs="Courier New" w:eastAsia="Courier New" w:hAnsi="Courier New"/>
          <w:color w:val="2C2C2A"/>
          <w:sz w:val="18"/>
          <w:szCs w:val="18"/>
        </w:rPr>
        <w:br/>
        <w:t xml:space="preserve">  @override</w:t>
      </w:r>
      <w:r>
        <w:rPr>
          <w:rFonts w:ascii="Courier New" w:cs="Courier New" w:eastAsia="Courier New" w:hAnsi="Courier New"/>
          <w:color w:val="2C2C2A"/>
          <w:sz w:val="18"/>
          <w:szCs w:val="18"/>
        </w:rPr>
        <w:br/>
        <w:t xml:space="preserve">  Widget build(BuildContext context) =&gt;</w:t>
      </w:r>
      <w:r>
        <w:rPr>
          <w:rFonts w:ascii="Courier New" w:cs="Courier New" w:eastAsia="Courier New" w:hAnsi="Courier New"/>
          <w:color w:val="2C2C2A"/>
          <w:sz w:val="18"/>
          <w:szCs w:val="18"/>
        </w:rPr>
        <w:br/>
        <w:t xml:space="preserve">    MaterialApp.router(routerConfig: appRouter);</w:t>
      </w:r>
      <w:r>
        <w:rPr>
          <w:rFonts w:ascii="Courier New" w:cs="Courier New" w:eastAsia="Courier New" w:hAnsi="Courier New"/>
          <w:color w:val="2C2C2A"/>
          <w:sz w:val="18"/>
          <w:szCs w:val="18"/>
        </w:rPr>
        <w:br/>
        <w:t xml:space="preserve">}</w:t>
      </w:r>
    </w:p>
    <w:p>
      <w:pPr>
        <w:spacing w:after="0" w:before="10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0F6E56"/>
          <w:sz w:val="26"/>
          <w:szCs w:val="26"/>
        </w:rPr>
        <w:t xml:space="preserve">6.2 router.dart</w:t>
      </w:r>
    </w:p>
    <w:p>
      <w:pPr>
        <w:pBdr>
          <w:left w:val="single" w:color="1A56A0" w:sz="12" w:space="6"/>
        </w:pBdr>
        <w:shd w:fill="F0F0F0" w:val="clear"/>
        <w:spacing w:after="100" w:before="100"/>
      </w:pPr>
      <w:r>
        <w:rPr>
          <w:rFonts w:ascii="Courier New" w:cs="Courier New" w:eastAsia="Courier New" w:hAnsi="Courier New"/>
          <w:color w:val="2C2C2A"/>
          <w:sz w:val="18"/>
          <w:szCs w:val="18"/>
        </w:rPr>
        <w:t xml:space="preserve">// lib/router.dart</w:t>
      </w:r>
      <w:r>
        <w:rPr>
          <w:rFonts w:ascii="Courier New" w:cs="Courier New" w:eastAsia="Courier New" w:hAnsi="Courier New"/>
          <w:color w:val="2C2C2A"/>
          <w:sz w:val="18"/>
          <w:szCs w:val="18"/>
        </w:rPr>
        <w:br/>
        <w:t xml:space="preserve">import 'package:go_router/go_router.dart';</w:t>
      </w:r>
      <w:r>
        <w:rPr>
          <w:rFonts w:ascii="Courier New" w:cs="Courier New" w:eastAsia="Courier New" w:hAnsi="Courier New"/>
          <w:color w:val="2C2C2A"/>
          <w:sz w:val="18"/>
          <w:szCs w:val="18"/>
        </w:rPr>
        <w:br/>
        <w:t xml:space="preserve">import 'student/student_shell.dart';</w:t>
      </w:r>
      <w:r>
        <w:rPr>
          <w:rFonts w:ascii="Courier New" w:cs="Courier New" w:eastAsia="Courier New" w:hAnsi="Courier New"/>
          <w:color w:val="2C2C2A"/>
          <w:sz w:val="18"/>
          <w:szCs w:val="18"/>
        </w:rPr>
        <w:br/>
        <w:t xml:space="preserve">import 'teacher/teacher_shell.dart';</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final appRouter = GoRouter(</w:t>
      </w:r>
      <w:r>
        <w:rPr>
          <w:rFonts w:ascii="Courier New" w:cs="Courier New" w:eastAsia="Courier New" w:hAnsi="Courier New"/>
          <w:color w:val="2C2C2A"/>
          <w:sz w:val="18"/>
          <w:szCs w:val="18"/>
        </w:rPr>
        <w:br/>
        <w:t xml:space="preserve">  initialLocation: '/login',</w:t>
      </w:r>
      <w:r>
        <w:rPr>
          <w:rFonts w:ascii="Courier New" w:cs="Courier New" w:eastAsia="Courier New" w:hAnsi="Courier New"/>
          <w:color w:val="2C2C2A"/>
          <w:sz w:val="18"/>
          <w:szCs w:val="18"/>
        </w:rPr>
        <w:br/>
        <w:t xml:space="preserve">  routes: [</w:t>
      </w:r>
      <w:r>
        <w:rPr>
          <w:rFonts w:ascii="Courier New" w:cs="Courier New" w:eastAsia="Courier New" w:hAnsi="Courier New"/>
          <w:color w:val="2C2C2A"/>
          <w:sz w:val="18"/>
          <w:szCs w:val="18"/>
        </w:rPr>
        <w:br/>
        <w:t xml:space="preserve">    GoRoute(path: '/login',   builder: (_, __) =&gt; const LoginScreen()),</w:t>
      </w:r>
      <w:r>
        <w:rPr>
          <w:rFonts w:ascii="Courier New" w:cs="Courier New" w:eastAsia="Courier New" w:hAnsi="Courier New"/>
          <w:color w:val="2C2C2A"/>
          <w:sz w:val="18"/>
          <w:szCs w:val="18"/>
        </w:rPr>
        <w:br/>
        <w:t xml:space="preserve">    GoRoute(path: '/student', builder: (_, __) =&gt; const StudentShell()),</w:t>
      </w:r>
      <w:r>
        <w:rPr>
          <w:rFonts w:ascii="Courier New" w:cs="Courier New" w:eastAsia="Courier New" w:hAnsi="Courier New"/>
          <w:color w:val="2C2C2A"/>
          <w:sz w:val="18"/>
          <w:szCs w:val="18"/>
        </w:rPr>
        <w:br/>
        <w:t xml:space="preserve">    GoRoute(path: '/teacher', builder: (_, __) =&gt; const TeacherShell()),</w:t>
      </w:r>
      <w:r>
        <w:rPr>
          <w:rFonts w:ascii="Courier New" w:cs="Courier New" w:eastAsia="Courier New" w:hAnsi="Courier New"/>
          <w:color w:val="2C2C2A"/>
          <w:sz w:val="18"/>
          <w:szCs w:val="18"/>
        </w:rPr>
        <w:br/>
        <w:t xml:space="preserve">  ],</w:t>
      </w:r>
      <w:r>
        <w:rPr>
          <w:rFonts w:ascii="Courier New" w:cs="Courier New" w:eastAsia="Courier New" w:hAnsi="Courier New"/>
          <w:color w:val="2C2C2A"/>
          <w:sz w:val="18"/>
          <w:szCs w:val="18"/>
        </w:rPr>
        <w:br/>
        <w:t xml:space="preserve">);</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 Login screen routes to /student or /teacher based on role selection.</w:t>
      </w:r>
      <w:r>
        <w:rPr>
          <w:rFonts w:ascii="Courier New" w:cs="Courier New" w:eastAsia="Courier New" w:hAnsi="Courier New"/>
          <w:color w:val="2C2C2A"/>
          <w:sz w:val="18"/>
          <w:szCs w:val="18"/>
        </w:rPr>
        <w:br/>
        <w:t xml:space="preserve">// StudentShell and TeacherShell are completely separate nav trees.</w:t>
      </w:r>
      <w:r>
        <w:rPr>
          <w:rFonts w:ascii="Courier New" w:cs="Courier New" w:eastAsia="Courier New" w:hAnsi="Courier New"/>
          <w:color w:val="2C2C2A"/>
          <w:sz w:val="18"/>
          <w:szCs w:val="18"/>
        </w:rPr>
        <w:br/>
        <w:t xml:space="preserve">// Neither imports anything from the other.</w:t>
      </w:r>
    </w:p>
    <w:p>
      <w:pPr>
        <w:spacing w:after="0" w:before="10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0F6E56"/>
          <w:sz w:val="26"/>
          <w:szCs w:val="26"/>
        </w:rPr>
        <w:t xml:space="preserve">6.3 attention_stream.dart</w:t>
      </w:r>
    </w:p>
    <w:p>
      <w:pPr>
        <w:pBdr>
          <w:left w:val="single" w:color="1A56A0" w:sz="12" w:space="6"/>
        </w:pBdr>
        <w:shd w:fill="F0F0F0" w:val="clear"/>
        <w:spacing w:after="100" w:before="100"/>
      </w:pPr>
      <w:r>
        <w:rPr>
          <w:rFonts w:ascii="Courier New" w:cs="Courier New" w:eastAsia="Courier New" w:hAnsi="Courier New"/>
          <w:color w:val="2C2C2A"/>
          <w:sz w:val="18"/>
          <w:szCs w:val="18"/>
        </w:rPr>
        <w:t xml:space="preserve">// lib/core/services/attention_stream.dart</w:t>
      </w:r>
      <w:r>
        <w:rPr>
          <w:rFonts w:ascii="Courier New" w:cs="Courier New" w:eastAsia="Courier New" w:hAnsi="Courier New"/>
          <w:color w:val="2C2C2A"/>
          <w:sz w:val="18"/>
          <w:szCs w:val="18"/>
        </w:rPr>
        <w:br/>
        <w:t xml:space="preserve">import 'dart:async';</w:t>
      </w:r>
      <w:r>
        <w:rPr>
          <w:rFonts w:ascii="Courier New" w:cs="Courier New" w:eastAsia="Courier New" w:hAnsi="Courier New"/>
          <w:color w:val="2C2C2A"/>
          <w:sz w:val="18"/>
          <w:szCs w:val="18"/>
        </w:rPr>
        <w:br/>
        <w:t xml:space="preserve">import '../models/attention_state.dart';</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class AttentionStream {</w:t>
      </w:r>
      <w:r>
        <w:rPr>
          <w:rFonts w:ascii="Courier New" w:cs="Courier New" w:eastAsia="Courier New" w:hAnsi="Courier New"/>
          <w:color w:val="2C2C2A"/>
          <w:sz w:val="18"/>
          <w:szCs w:val="18"/>
        </w:rPr>
        <w:br/>
        <w:t xml:space="preserve">  AttentionStream._();</w:t>
      </w:r>
      <w:r>
        <w:rPr>
          <w:rFonts w:ascii="Courier New" w:cs="Courier New" w:eastAsia="Courier New" w:hAnsi="Courier New"/>
          <w:color w:val="2C2C2A"/>
          <w:sz w:val="18"/>
          <w:szCs w:val="18"/>
        </w:rPr>
        <w:br/>
        <w:t xml:space="preserve">  static final instance = AttentionStream._();</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  final _controller = StreamController&lt;AttentionState&gt;.broadcast();</w:t>
      </w:r>
      <w:r>
        <w:rPr>
          <w:rFonts w:ascii="Courier New" w:cs="Courier New" w:eastAsia="Courier New" w:hAnsi="Courier New"/>
          <w:color w:val="2C2C2A"/>
          <w:sz w:val="18"/>
          <w:szCs w:val="18"/>
        </w:rPr>
        <w:br/>
        <w:t xml:space="preserve">  Stream&lt;AttentionState&gt; get stream =&gt; _controller.stream;</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  // Called by WebSocketClient when a new message arrives</w:t>
      </w:r>
      <w:r>
        <w:rPr>
          <w:rFonts w:ascii="Courier New" w:cs="Courier New" w:eastAsia="Courier New" w:hAnsi="Courier New"/>
          <w:color w:val="2C2C2A"/>
          <w:sz w:val="18"/>
          <w:szCs w:val="18"/>
        </w:rPr>
        <w:br/>
        <w:t xml:space="preserve">  void emit(AttentionState state) =&gt; _controller.add(state);</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  // Filter by session — used by teacher monitor</w:t>
      </w:r>
      <w:r>
        <w:rPr>
          <w:rFonts w:ascii="Courier New" w:cs="Courier New" w:eastAsia="Courier New" w:hAnsi="Courier New"/>
          <w:color w:val="2C2C2A"/>
          <w:sz w:val="18"/>
          <w:szCs w:val="18"/>
        </w:rPr>
        <w:br/>
        <w:t xml:space="preserve">  Stream&lt;AttentionState&gt; forSession(String sessionId) =&gt;</w:t>
      </w:r>
      <w:r>
        <w:rPr>
          <w:rFonts w:ascii="Courier New" w:cs="Courier New" w:eastAsia="Courier New" w:hAnsi="Courier New"/>
          <w:color w:val="2C2C2A"/>
          <w:sz w:val="18"/>
          <w:szCs w:val="18"/>
        </w:rPr>
        <w:br/>
        <w:t xml:space="preserve">    stream.where((s) =&gt; s.sessionId == sessionId);</w:t>
      </w:r>
      <w:r>
        <w:rPr>
          <w:rFonts w:ascii="Courier New" w:cs="Courier New" w:eastAsia="Courier New" w:hAnsi="Courier New"/>
          <w:color w:val="2C2C2A"/>
          <w:sz w:val="18"/>
          <w:szCs w:val="18"/>
        </w:rPr>
        <w:br/>
        <w:t xml:space="preserve">}</w:t>
      </w:r>
    </w:p>
    <w:p>
      <w:pPr>
        <w:spacing w:after="0" w:before="10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0F6E56"/>
          <w:sz w:val="26"/>
          <w:szCs w:val="26"/>
        </w:rPr>
        <w:t xml:space="preserve">6.4 websocket_client.dart</w:t>
      </w:r>
    </w:p>
    <w:p>
      <w:pPr>
        <w:pBdr>
          <w:left w:val="single" w:color="1A56A0" w:sz="12" w:space="6"/>
        </w:pBdr>
        <w:shd w:fill="F0F0F0" w:val="clear"/>
        <w:spacing w:after="100" w:before="100"/>
      </w:pPr>
      <w:r>
        <w:rPr>
          <w:rFonts w:ascii="Courier New" w:cs="Courier New" w:eastAsia="Courier New" w:hAnsi="Courier New"/>
          <w:color w:val="2C2C2A"/>
          <w:sz w:val="18"/>
          <w:szCs w:val="18"/>
        </w:rPr>
        <w:t xml:space="preserve">// lib/core/services/websocket_client.dart</w:t>
      </w:r>
      <w:r>
        <w:rPr>
          <w:rFonts w:ascii="Courier New" w:cs="Courier New" w:eastAsia="Courier New" w:hAnsi="Courier New"/>
          <w:color w:val="2C2C2A"/>
          <w:sz w:val="18"/>
          <w:szCs w:val="18"/>
        </w:rPr>
        <w:br/>
        <w:t xml:space="preserve">import 'dart:convert';</w:t>
      </w:r>
      <w:r>
        <w:rPr>
          <w:rFonts w:ascii="Courier New" w:cs="Courier New" w:eastAsia="Courier New" w:hAnsi="Courier New"/>
          <w:color w:val="2C2C2A"/>
          <w:sz w:val="18"/>
          <w:szCs w:val="18"/>
        </w:rPr>
        <w:br/>
        <w:t xml:space="preserve">import 'package:web_socket_channel/web_socket_channel.dart';</w:t>
      </w:r>
      <w:r>
        <w:rPr>
          <w:rFonts w:ascii="Courier New" w:cs="Courier New" w:eastAsia="Courier New" w:hAnsi="Courier New"/>
          <w:color w:val="2C2C2A"/>
          <w:sz w:val="18"/>
          <w:szCs w:val="18"/>
        </w:rPr>
        <w:br/>
        <w:t xml:space="preserve">import '../models/attention_state.dart';</w:t>
      </w:r>
      <w:r>
        <w:rPr>
          <w:rFonts w:ascii="Courier New" w:cs="Courier New" w:eastAsia="Courier New" w:hAnsi="Courier New"/>
          <w:color w:val="2C2C2A"/>
          <w:sz w:val="18"/>
          <w:szCs w:val="18"/>
        </w:rPr>
        <w:br/>
        <w:t xml:space="preserve">import 'attention_stream.dart';</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class WebSocketClient {</w:t>
      </w:r>
      <w:r>
        <w:rPr>
          <w:rFonts w:ascii="Courier New" w:cs="Courier New" w:eastAsia="Courier New" w:hAnsi="Courier New"/>
          <w:color w:val="2C2C2A"/>
          <w:sz w:val="18"/>
          <w:szCs w:val="18"/>
        </w:rPr>
        <w:br/>
        <w:t xml:space="preserve">  WebSocketClient._();</w:t>
      </w:r>
      <w:r>
        <w:rPr>
          <w:rFonts w:ascii="Courier New" w:cs="Courier New" w:eastAsia="Courier New" w:hAnsi="Courier New"/>
          <w:color w:val="2C2C2A"/>
          <w:sz w:val="18"/>
          <w:szCs w:val="18"/>
        </w:rPr>
        <w:br/>
        <w:t xml:space="preserve">  static final instance = WebSocketClient._();</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  WebSocketChannel? _channel;</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  Future&lt;void&gt; connect(String url) async {</w:t>
      </w:r>
      <w:r>
        <w:rPr>
          <w:rFonts w:ascii="Courier New" w:cs="Courier New" w:eastAsia="Courier New" w:hAnsi="Courier New"/>
          <w:color w:val="2C2C2A"/>
          <w:sz w:val="18"/>
          <w:szCs w:val="18"/>
        </w:rPr>
        <w:br/>
        <w:t xml:space="preserve">    _channel = WebSocketChannel.connect(Uri.parse(url));</w:t>
      </w:r>
      <w:r>
        <w:rPr>
          <w:rFonts w:ascii="Courier New" w:cs="Courier New" w:eastAsia="Courier New" w:hAnsi="Courier New"/>
          <w:color w:val="2C2C2A"/>
          <w:sz w:val="18"/>
          <w:szCs w:val="18"/>
        </w:rPr>
        <w:br/>
        <w:t xml:space="preserve">    _channel!.stream.listen(</w:t>
      </w:r>
      <w:r>
        <w:rPr>
          <w:rFonts w:ascii="Courier New" w:cs="Courier New" w:eastAsia="Courier New" w:hAnsi="Courier New"/>
          <w:color w:val="2C2C2A"/>
          <w:sz w:val="18"/>
          <w:szCs w:val="18"/>
        </w:rPr>
        <w:br/>
        <w:t xml:space="preserve">      (raw) {</w:t>
      </w:r>
      <w:r>
        <w:rPr>
          <w:rFonts w:ascii="Courier New" w:cs="Courier New" w:eastAsia="Courier New" w:hAnsi="Courier New"/>
          <w:color w:val="2C2C2A"/>
          <w:sz w:val="18"/>
          <w:szCs w:val="18"/>
        </w:rPr>
        <w:br/>
        <w:t xml:space="preserve">        final json = jsonDecode(raw as String);</w:t>
      </w:r>
      <w:r>
        <w:rPr>
          <w:rFonts w:ascii="Courier New" w:cs="Courier New" w:eastAsia="Courier New" w:hAnsi="Courier New"/>
          <w:color w:val="2C2C2A"/>
          <w:sz w:val="18"/>
          <w:szCs w:val="18"/>
        </w:rPr>
        <w:br/>
        <w:t xml:space="preserve">        AttentionStream.instance.emit(AttentionState.fromJson(json));</w:t>
      </w:r>
      <w:r>
        <w:rPr>
          <w:rFonts w:ascii="Courier New" w:cs="Courier New" w:eastAsia="Courier New" w:hAnsi="Courier New"/>
          <w:color w:val="2C2C2A"/>
          <w:sz w:val="18"/>
          <w:szCs w:val="18"/>
        </w:rPr>
        <w:br/>
        <w:t xml:space="preserve">      },</w:t>
      </w:r>
      <w:r>
        <w:rPr>
          <w:rFonts w:ascii="Courier New" w:cs="Courier New" w:eastAsia="Courier New" w:hAnsi="Courier New"/>
          <w:color w:val="2C2C2A"/>
          <w:sz w:val="18"/>
          <w:szCs w:val="18"/>
        </w:rPr>
        <w:br/>
        <w:t xml:space="preserve">      onError: (e) =&gt; _reconnect(url),</w:t>
      </w:r>
      <w:r>
        <w:rPr>
          <w:rFonts w:ascii="Courier New" w:cs="Courier New" w:eastAsia="Courier New" w:hAnsi="Courier New"/>
          <w:color w:val="2C2C2A"/>
          <w:sz w:val="18"/>
          <w:szCs w:val="18"/>
        </w:rPr>
        <w:br/>
        <w:t xml:space="preserve">      onDone:  () =&gt; _reconnect(url),</w:t>
      </w:r>
      <w:r>
        <w:rPr>
          <w:rFonts w:ascii="Courier New" w:cs="Courier New" w:eastAsia="Courier New" w:hAnsi="Courier New"/>
          <w:color w:val="2C2C2A"/>
          <w:sz w:val="18"/>
          <w:szCs w:val="18"/>
        </w:rPr>
        <w:br/>
        <w:t xml:space="preserve">    );</w:t>
      </w:r>
      <w:r>
        <w:rPr>
          <w:rFonts w:ascii="Courier New" w:cs="Courier New" w:eastAsia="Courier New" w:hAnsi="Courier New"/>
          <w:color w:val="2C2C2A"/>
          <w:sz w:val="18"/>
          <w:szCs w:val="18"/>
        </w:rPr>
        <w:br/>
        <w:t xml:space="preserve">  }</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  Future&lt;void&gt; _reconnect(String url) async {</w:t>
      </w:r>
      <w:r>
        <w:rPr>
          <w:rFonts w:ascii="Courier New" w:cs="Courier New" w:eastAsia="Courier New" w:hAnsi="Courier New"/>
          <w:color w:val="2C2C2A"/>
          <w:sz w:val="18"/>
          <w:szCs w:val="18"/>
        </w:rPr>
        <w:br/>
        <w:t xml:space="preserve">    await Future.delayed(const Duration(seconds: 3));</w:t>
      </w:r>
      <w:r>
        <w:rPr>
          <w:rFonts w:ascii="Courier New" w:cs="Courier New" w:eastAsia="Courier New" w:hAnsi="Courier New"/>
          <w:color w:val="2C2C2A"/>
          <w:sz w:val="18"/>
          <w:szCs w:val="18"/>
        </w:rPr>
        <w:br/>
        <w:t xml:space="preserve">    await connect(url);</w:t>
      </w:r>
      <w:r>
        <w:rPr>
          <w:rFonts w:ascii="Courier New" w:cs="Courier New" w:eastAsia="Courier New" w:hAnsi="Courier New"/>
          <w:color w:val="2C2C2A"/>
          <w:sz w:val="18"/>
          <w:szCs w:val="18"/>
        </w:rPr>
        <w:br/>
        <w:t xml:space="preserve">  }</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  void dispose() =&gt; _channel?.sink.close();</w:t>
      </w:r>
      <w:r>
        <w:rPr>
          <w:rFonts w:ascii="Courier New" w:cs="Courier New" w:eastAsia="Courier New" w:hAnsi="Courier New"/>
          <w:color w:val="2C2C2A"/>
          <w:sz w:val="18"/>
          <w:szCs w:val="18"/>
        </w:rPr>
        <w:br/>
        <w:t xml:space="preserve">}</w:t>
      </w:r>
    </w:p>
    <w:p>
      <w:pPr>
        <w:spacing w:after="0" w:before="10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0F6E56"/>
          <w:sz w:val="26"/>
          <w:szCs w:val="26"/>
        </w:rPr>
        <w:t xml:space="preserve">6.5 student_shell.dart (stub)</w:t>
      </w:r>
    </w:p>
    <w:p>
      <w:pPr>
        <w:pBdr>
          <w:left w:val="single" w:color="1A56A0" w:sz="12" w:space="6"/>
        </w:pBdr>
        <w:shd w:fill="F0F0F0" w:val="clear"/>
        <w:spacing w:after="100" w:before="100"/>
      </w:pPr>
      <w:r>
        <w:rPr>
          <w:rFonts w:ascii="Courier New" w:cs="Courier New" w:eastAsia="Courier New" w:hAnsi="Courier New"/>
          <w:color w:val="2C2C2A"/>
          <w:sz w:val="18"/>
          <w:szCs w:val="18"/>
        </w:rPr>
        <w:t xml:space="preserve">// lib/student/student_shell.dart</w:t>
      </w:r>
      <w:r>
        <w:rPr>
          <w:rFonts w:ascii="Courier New" w:cs="Courier New" w:eastAsia="Courier New" w:hAnsi="Courier New"/>
          <w:color w:val="2C2C2A"/>
          <w:sz w:val="18"/>
          <w:szCs w:val="18"/>
        </w:rPr>
        <w:br/>
        <w:t xml:space="preserve">// Smit owns this file and everything under lib/student/</w:t>
      </w:r>
      <w:r>
        <w:rPr>
          <w:rFonts w:ascii="Courier New" w:cs="Courier New" w:eastAsia="Courier New" w:hAnsi="Courier New"/>
          <w:color w:val="2C2C2A"/>
          <w:sz w:val="18"/>
          <w:szCs w:val="18"/>
        </w:rPr>
        <w:br/>
        <w:t xml:space="preserve">import 'package:flutter/material.dart';</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class StudentShell extends StatelessWidget {</w:t>
      </w:r>
      <w:r>
        <w:rPr>
          <w:rFonts w:ascii="Courier New" w:cs="Courier New" w:eastAsia="Courier New" w:hAnsi="Courier New"/>
          <w:color w:val="2C2C2A"/>
          <w:sz w:val="18"/>
          <w:szCs w:val="18"/>
        </w:rPr>
        <w:br/>
        <w:t xml:space="preserve">  const StudentShell({super.key});</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  @override</w:t>
      </w:r>
      <w:r>
        <w:rPr>
          <w:rFonts w:ascii="Courier New" w:cs="Courier New" w:eastAsia="Courier New" w:hAnsi="Courier New"/>
          <w:color w:val="2C2C2A"/>
          <w:sz w:val="18"/>
          <w:szCs w:val="18"/>
        </w:rPr>
        <w:br/>
        <w:t xml:space="preserve">  Widget build(BuildContext context) {</w:t>
      </w:r>
      <w:r>
        <w:rPr>
          <w:rFonts w:ascii="Courier New" w:cs="Courier New" w:eastAsia="Courier New" w:hAnsi="Courier New"/>
          <w:color w:val="2C2C2A"/>
          <w:sz w:val="18"/>
          <w:szCs w:val="18"/>
        </w:rPr>
        <w:br/>
        <w:t xml:space="preserve">    // TODO: Smit — implement lesson screen, HUD, interventions</w:t>
      </w:r>
      <w:r>
        <w:rPr>
          <w:rFonts w:ascii="Courier New" w:cs="Courier New" w:eastAsia="Courier New" w:hAnsi="Courier New"/>
          <w:color w:val="2C2C2A"/>
          <w:sz w:val="18"/>
          <w:szCs w:val="18"/>
        </w:rPr>
        <w:br/>
        <w:t xml:space="preserve">    return const Scaffold(</w:t>
      </w:r>
      <w:r>
        <w:rPr>
          <w:rFonts w:ascii="Courier New" w:cs="Courier New" w:eastAsia="Courier New" w:hAnsi="Courier New"/>
          <w:color w:val="2C2C2A"/>
          <w:sz w:val="18"/>
          <w:szCs w:val="18"/>
        </w:rPr>
        <w:br/>
        <w:t xml:space="preserve">      body: Center(child: Text('Student view — coming soon')),</w:t>
      </w:r>
      <w:r>
        <w:rPr>
          <w:rFonts w:ascii="Courier New" w:cs="Courier New" w:eastAsia="Courier New" w:hAnsi="Courier New"/>
          <w:color w:val="2C2C2A"/>
          <w:sz w:val="18"/>
          <w:szCs w:val="18"/>
        </w:rPr>
        <w:br/>
        <w:t xml:space="preserve">    );</w:t>
      </w:r>
      <w:r>
        <w:rPr>
          <w:rFonts w:ascii="Courier New" w:cs="Courier New" w:eastAsia="Courier New" w:hAnsi="Courier New"/>
          <w:color w:val="2C2C2A"/>
          <w:sz w:val="18"/>
          <w:szCs w:val="18"/>
        </w:rPr>
        <w:br/>
        <w:t xml:space="preserve">  }</w:t>
      </w:r>
      <w:r>
        <w:rPr>
          <w:rFonts w:ascii="Courier New" w:cs="Courier New" w:eastAsia="Courier New" w:hAnsi="Courier New"/>
          <w:color w:val="2C2C2A"/>
          <w:sz w:val="18"/>
          <w:szCs w:val="18"/>
        </w:rPr>
        <w:br/>
        <w:t xml:space="preserve">}</w:t>
      </w:r>
    </w:p>
    <w:p>
      <w:pPr>
        <w:spacing w:after="0" w:before="10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0F6E56"/>
          <w:sz w:val="26"/>
          <w:szCs w:val="26"/>
        </w:rPr>
        <w:t xml:space="preserve">6.6 teacher_shell.dart (stub)</w:t>
      </w:r>
    </w:p>
    <w:p>
      <w:pPr>
        <w:pBdr>
          <w:left w:val="single" w:color="1A56A0" w:sz="12" w:space="6"/>
        </w:pBdr>
        <w:shd w:fill="F0F0F0" w:val="clear"/>
        <w:spacing w:after="100" w:before="100"/>
      </w:pPr>
      <w:r>
        <w:rPr>
          <w:rFonts w:ascii="Courier New" w:cs="Courier New" w:eastAsia="Courier New" w:hAnsi="Courier New"/>
          <w:color w:val="2C2C2A"/>
          <w:sz w:val="18"/>
          <w:szCs w:val="18"/>
        </w:rPr>
        <w:t xml:space="preserve">// lib/teacher/teacher_shell.dart</w:t>
      </w:r>
      <w:r>
        <w:rPr>
          <w:rFonts w:ascii="Courier New" w:cs="Courier New" w:eastAsia="Courier New" w:hAnsi="Courier New"/>
          <w:color w:val="2C2C2A"/>
          <w:sz w:val="18"/>
          <w:szCs w:val="18"/>
        </w:rPr>
        <w:br/>
        <w:t xml:space="preserve">// Friend owns this file and everything under lib/teacher/</w:t>
      </w:r>
      <w:r>
        <w:rPr>
          <w:rFonts w:ascii="Courier New" w:cs="Courier New" w:eastAsia="Courier New" w:hAnsi="Courier New"/>
          <w:color w:val="2C2C2A"/>
          <w:sz w:val="18"/>
          <w:szCs w:val="18"/>
        </w:rPr>
        <w:br/>
        <w:t xml:space="preserve">import 'package:flutter/material.dart';</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class TeacherShell extends StatelessWidget {</w:t>
      </w:r>
      <w:r>
        <w:rPr>
          <w:rFonts w:ascii="Courier New" w:cs="Courier New" w:eastAsia="Courier New" w:hAnsi="Courier New"/>
          <w:color w:val="2C2C2A"/>
          <w:sz w:val="18"/>
          <w:szCs w:val="18"/>
        </w:rPr>
        <w:br/>
        <w:t xml:space="preserve">  const TeacherShell({super.key});</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  @override</w:t>
      </w:r>
      <w:r>
        <w:rPr>
          <w:rFonts w:ascii="Courier New" w:cs="Courier New" w:eastAsia="Courier New" w:hAnsi="Courier New"/>
          <w:color w:val="2C2C2A"/>
          <w:sz w:val="18"/>
          <w:szCs w:val="18"/>
        </w:rPr>
        <w:br/>
        <w:t xml:space="preserve">  Widget build(BuildContext context) {</w:t>
      </w:r>
      <w:r>
        <w:rPr>
          <w:rFonts w:ascii="Courier New" w:cs="Courier New" w:eastAsia="Courier New" w:hAnsi="Courier New"/>
          <w:color w:val="2C2C2A"/>
          <w:sz w:val="18"/>
          <w:szCs w:val="18"/>
        </w:rPr>
        <w:br/>
        <w:t xml:space="preserve">    // TODO: Friend — implement monitor, session list, history</w:t>
      </w:r>
      <w:r>
        <w:rPr>
          <w:rFonts w:ascii="Courier New" w:cs="Courier New" w:eastAsia="Courier New" w:hAnsi="Courier New"/>
          <w:color w:val="2C2C2A"/>
          <w:sz w:val="18"/>
          <w:szCs w:val="18"/>
        </w:rPr>
        <w:br/>
        <w:t xml:space="preserve">    return const Scaffold(</w:t>
      </w:r>
      <w:r>
        <w:rPr>
          <w:rFonts w:ascii="Courier New" w:cs="Courier New" w:eastAsia="Courier New" w:hAnsi="Courier New"/>
          <w:color w:val="2C2C2A"/>
          <w:sz w:val="18"/>
          <w:szCs w:val="18"/>
        </w:rPr>
        <w:br/>
        <w:t xml:space="preserve">      body: Center(child: Text('Teacher view — coming soon')),</w:t>
      </w:r>
      <w:r>
        <w:rPr>
          <w:rFonts w:ascii="Courier New" w:cs="Courier New" w:eastAsia="Courier New" w:hAnsi="Courier New"/>
          <w:color w:val="2C2C2A"/>
          <w:sz w:val="18"/>
          <w:szCs w:val="18"/>
        </w:rPr>
        <w:br/>
        <w:t xml:space="preserve">    );</w:t>
      </w:r>
      <w:r>
        <w:rPr>
          <w:rFonts w:ascii="Courier New" w:cs="Courier New" w:eastAsia="Courier New" w:hAnsi="Courier New"/>
          <w:color w:val="2C2C2A"/>
          <w:sz w:val="18"/>
          <w:szCs w:val="18"/>
        </w:rPr>
        <w:br/>
        <w:t xml:space="preserve">  }</w:t>
      </w:r>
      <w:r>
        <w:rPr>
          <w:rFonts w:ascii="Courier New" w:cs="Courier New" w:eastAsia="Courier New" w:hAnsi="Courier New"/>
          <w:color w:val="2C2C2A"/>
          <w:sz w:val="18"/>
          <w:szCs w:val="18"/>
        </w:rPr>
        <w:br/>
        <w:t xml:space="preserve">}</w:t>
      </w:r>
    </w:p>
    <w:p>
      <w:pPr>
        <w:spacing w:after="0" w:before="160"/>
      </w:pPr>
      <w:r>
        <w:rPr>
          <w:rFonts w:ascii="Arial" w:cs="Arial" w:eastAsia="Arial" w:hAnsi="Arial"/>
          <w:color w:val="1a1a1a"/>
          <w:sz w:val="22"/>
          <w:szCs w:val="22"/>
        </w:rPr>
        <w:t xml:space="preserve"/>
      </w:r>
    </w:p>
    <w:p>
      <w:pPr>
        <w:pBdr>
          <w:bottom w:val="single" w:color="DDDDDD" w:sz="4" w:space="1"/>
        </w:pBdr>
        <w:spacing w:after="160" w:before="160"/>
      </w:pPr>
      <w:r>
        <w:rPr>
          <w:rFonts w:ascii="Arial" w:cs="Arial" w:eastAsia="Arial" w:hAnsi="Arial"/>
          <w:color w:val="1a1a1a"/>
          <w:sz w:val="22"/>
          <w:szCs w:val="22"/>
        </w:rPr>
        <w:t xml:space="preserve"/>
      </w:r>
    </w:p>
    <w:p>
      <w:pPr>
        <w:pStyle w:val="Heading1"/>
        <w:spacing w:after="160" w:before="400"/>
      </w:pPr>
      <w:r>
        <w:rPr>
          <w:rFonts w:ascii="Arial" w:cs="Arial" w:eastAsia="Arial" w:hAnsi="Arial"/>
          <w:b/>
          <w:bCs/>
          <w:color w:val="1A56A0"/>
          <w:sz w:val="34"/>
          <w:szCs w:val="34"/>
        </w:rPr>
        <w:t xml:space="preserve">7. pubspec.yaml — Dependencies</w:t>
      </w:r>
    </w:p>
    <w:p>
      <w:pPr>
        <w:pBdr>
          <w:left w:val="single" w:color="1A56A0" w:sz="12" w:space="6"/>
        </w:pBdr>
        <w:shd w:fill="F0F0F0" w:val="clear"/>
        <w:spacing w:after="100" w:before="100"/>
      </w:pPr>
      <w:r>
        <w:rPr>
          <w:rFonts w:ascii="Courier New" w:cs="Courier New" w:eastAsia="Courier New" w:hAnsi="Courier New"/>
          <w:color w:val="2C2C2A"/>
          <w:sz w:val="18"/>
          <w:szCs w:val="18"/>
        </w:rPr>
        <w:t xml:space="preserve">name: neurolearn</w:t>
      </w:r>
      <w:r>
        <w:rPr>
          <w:rFonts w:ascii="Courier New" w:cs="Courier New" w:eastAsia="Courier New" w:hAnsi="Courier New"/>
          <w:color w:val="2C2C2A"/>
          <w:sz w:val="18"/>
          <w:szCs w:val="18"/>
        </w:rPr>
        <w:br/>
        <w:t xml:space="preserve">description: EEG-adaptive learning platform</w:t>
      </w:r>
      <w:r>
        <w:rPr>
          <w:rFonts w:ascii="Courier New" w:cs="Courier New" w:eastAsia="Courier New" w:hAnsi="Courier New"/>
          <w:color w:val="2C2C2A"/>
          <w:sz w:val="18"/>
          <w:szCs w:val="18"/>
        </w:rPr>
        <w:br/>
        <w:t xml:space="preserve">version: 1.0.0+1</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environment:</w:t>
      </w:r>
      <w:r>
        <w:rPr>
          <w:rFonts w:ascii="Courier New" w:cs="Courier New" w:eastAsia="Courier New" w:hAnsi="Courier New"/>
          <w:color w:val="2C2C2A"/>
          <w:sz w:val="18"/>
          <w:szCs w:val="18"/>
        </w:rPr>
        <w:br/>
        <w:t xml:space="preserve">  sdk: '&gt;=3.3.0 &lt;4.0.0'</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dependencies:</w:t>
      </w:r>
      <w:r>
        <w:rPr>
          <w:rFonts w:ascii="Courier New" w:cs="Courier New" w:eastAsia="Courier New" w:hAnsi="Courier New"/>
          <w:color w:val="2C2C2A"/>
          <w:sz w:val="18"/>
          <w:szCs w:val="18"/>
        </w:rPr>
        <w:br/>
        <w:t xml:space="preserve">  flutter:</w:t>
      </w:r>
      <w:r>
        <w:rPr>
          <w:rFonts w:ascii="Courier New" w:cs="Courier New" w:eastAsia="Courier New" w:hAnsi="Courier New"/>
          <w:color w:val="2C2C2A"/>
          <w:sz w:val="18"/>
          <w:szCs w:val="18"/>
        </w:rPr>
        <w:br/>
        <w:t xml:space="preserve">    sdk: flutter</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  # Navigation</w:t>
      </w:r>
      <w:r>
        <w:rPr>
          <w:rFonts w:ascii="Courier New" w:cs="Courier New" w:eastAsia="Courier New" w:hAnsi="Courier New"/>
          <w:color w:val="2C2C2A"/>
          <w:sz w:val="18"/>
          <w:szCs w:val="18"/>
        </w:rPr>
        <w:br/>
        <w:t xml:space="preserve">  go_router: ^13.0.0</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  # WebSocket</w:t>
      </w:r>
      <w:r>
        <w:rPr>
          <w:rFonts w:ascii="Courier New" w:cs="Courier New" w:eastAsia="Courier New" w:hAnsi="Courier New"/>
          <w:color w:val="2C2C2A"/>
          <w:sz w:val="18"/>
          <w:szCs w:val="18"/>
        </w:rPr>
        <w:br/>
        <w:t xml:space="preserve">  web_socket_channel: ^2.4.0</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  # State management</w:t>
      </w:r>
      <w:r>
        <w:rPr>
          <w:rFonts w:ascii="Courier New" w:cs="Courier New" w:eastAsia="Courier New" w:hAnsi="Courier New"/>
          <w:color w:val="2C2C2A"/>
          <w:sz w:val="18"/>
          <w:szCs w:val="18"/>
        </w:rPr>
        <w:br/>
        <w:t xml:space="preserve">  riverpod: ^2.5.0</w:t>
      </w:r>
      <w:r>
        <w:rPr>
          <w:rFonts w:ascii="Courier New" w:cs="Courier New" w:eastAsia="Courier New" w:hAnsi="Courier New"/>
          <w:color w:val="2C2C2A"/>
          <w:sz w:val="18"/>
          <w:szCs w:val="18"/>
        </w:rPr>
        <w:br/>
        <w:t xml:space="preserve">  flutter_riverpod: ^2.5.0</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  # Local database</w:t>
      </w:r>
      <w:r>
        <w:rPr>
          <w:rFonts w:ascii="Courier New" w:cs="Courier New" w:eastAsia="Courier New" w:hAnsi="Courier New"/>
          <w:color w:val="2C2C2A"/>
          <w:sz w:val="18"/>
          <w:szCs w:val="18"/>
        </w:rPr>
        <w:br/>
        <w:t xml:space="preserve">  drift: ^2.18.0</w:t>
      </w:r>
      <w:r>
        <w:rPr>
          <w:rFonts w:ascii="Courier New" w:cs="Courier New" w:eastAsia="Courier New" w:hAnsi="Courier New"/>
          <w:color w:val="2C2C2A"/>
          <w:sz w:val="18"/>
          <w:szCs w:val="18"/>
        </w:rPr>
        <w:br/>
        <w:t xml:space="preserve">  sqlite3_flutter_libs: ^0.5.0</w:t>
      </w:r>
      <w:r>
        <w:rPr>
          <w:rFonts w:ascii="Courier New" w:cs="Courier New" w:eastAsia="Courier New" w:hAnsi="Courier New"/>
          <w:color w:val="2C2C2A"/>
          <w:sz w:val="18"/>
          <w:szCs w:val="18"/>
        </w:rPr>
        <w:br/>
        <w:t xml:space="preserve">  path_provider: ^2.1.0</w:t>
      </w:r>
      <w:r>
        <w:rPr>
          <w:rFonts w:ascii="Courier New" w:cs="Courier New" w:eastAsia="Courier New" w:hAnsi="Courier New"/>
          <w:color w:val="2C2C2A"/>
          <w:sz w:val="18"/>
          <w:szCs w:val="18"/>
        </w:rPr>
        <w:br/>
        <w:t xml:space="preserve">  path: ^1.9.0</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  # Optional cloud</w:t>
      </w:r>
      <w:r>
        <w:rPr>
          <w:rFonts w:ascii="Courier New" w:cs="Courier New" w:eastAsia="Courier New" w:hAnsi="Courier New"/>
          <w:color w:val="2C2C2A"/>
          <w:sz w:val="18"/>
          <w:szCs w:val="18"/>
        </w:rPr>
        <w:br/>
        <w:t xml:space="preserve">  supabase_flutter: ^2.3.0</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  # Utilities</w:t>
      </w:r>
      <w:r>
        <w:rPr>
          <w:rFonts w:ascii="Courier New" w:cs="Courier New" w:eastAsia="Courier New" w:hAnsi="Courier New"/>
          <w:color w:val="2C2C2A"/>
          <w:sz w:val="18"/>
          <w:szCs w:val="18"/>
        </w:rPr>
        <w:br/>
        <w:t xml:space="preserve">  uuid: ^4.3.0</w:t>
      </w:r>
      <w:r>
        <w:rPr>
          <w:rFonts w:ascii="Courier New" w:cs="Courier New" w:eastAsia="Courier New" w:hAnsi="Courier New"/>
          <w:color w:val="2C2C2A"/>
          <w:sz w:val="18"/>
          <w:szCs w:val="18"/>
        </w:rPr>
        <w:br/>
        <w:t xml:space="preserve">  intl: ^0.19.0</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dev_dependencies:</w:t>
      </w:r>
      <w:r>
        <w:rPr>
          <w:rFonts w:ascii="Courier New" w:cs="Courier New" w:eastAsia="Courier New" w:hAnsi="Courier New"/>
          <w:color w:val="2C2C2A"/>
          <w:sz w:val="18"/>
          <w:szCs w:val="18"/>
        </w:rPr>
        <w:br/>
        <w:t xml:space="preserve">  flutter_test:</w:t>
      </w:r>
      <w:r>
        <w:rPr>
          <w:rFonts w:ascii="Courier New" w:cs="Courier New" w:eastAsia="Courier New" w:hAnsi="Courier New"/>
          <w:color w:val="2C2C2A"/>
          <w:sz w:val="18"/>
          <w:szCs w:val="18"/>
        </w:rPr>
        <w:br/>
        <w:t xml:space="preserve">    sdk: flutter</w:t>
      </w:r>
      <w:r>
        <w:rPr>
          <w:rFonts w:ascii="Courier New" w:cs="Courier New" w:eastAsia="Courier New" w:hAnsi="Courier New"/>
          <w:color w:val="2C2C2A"/>
          <w:sz w:val="18"/>
          <w:szCs w:val="18"/>
        </w:rPr>
        <w:br/>
        <w:t xml:space="preserve">  build_runner: ^2.4.0</w:t>
      </w:r>
      <w:r>
        <w:rPr>
          <w:rFonts w:ascii="Courier New" w:cs="Courier New" w:eastAsia="Courier New" w:hAnsi="Courier New"/>
          <w:color w:val="2C2C2A"/>
          <w:sz w:val="18"/>
          <w:szCs w:val="18"/>
        </w:rPr>
        <w:br/>
        <w:t xml:space="preserve">  drift_dev: ^2.18.0</w:t>
      </w:r>
      <w:r>
        <w:rPr>
          <w:rFonts w:ascii="Courier New" w:cs="Courier New" w:eastAsia="Courier New" w:hAnsi="Courier New"/>
          <w:color w:val="2C2C2A"/>
          <w:sz w:val="18"/>
          <w:szCs w:val="18"/>
        </w:rPr>
        <w:br/>
        <w:t xml:space="preserve">  flutter_lints: ^3.0.0</w:t>
      </w:r>
    </w:p>
    <w:p>
      <w:pPr>
        <w:spacing w:after="0" w:before="160"/>
      </w:pPr>
      <w:r>
        <w:rPr>
          <w:rFonts w:ascii="Arial" w:cs="Arial" w:eastAsia="Arial" w:hAnsi="Arial"/>
          <w:color w:val="1a1a1a"/>
          <w:sz w:val="22"/>
          <w:szCs w:val="22"/>
        </w:rPr>
        <w:t xml:space="preserve"/>
      </w:r>
    </w:p>
    <w:p>
      <w:pPr>
        <w:pBdr>
          <w:bottom w:val="single" w:color="DDDDDD" w:sz="4" w:space="1"/>
        </w:pBdr>
        <w:spacing w:after="160" w:before="160"/>
      </w:pPr>
      <w:r>
        <w:rPr>
          <w:rFonts w:ascii="Arial" w:cs="Arial" w:eastAsia="Arial" w:hAnsi="Arial"/>
          <w:color w:val="1a1a1a"/>
          <w:sz w:val="22"/>
          <w:szCs w:val="22"/>
        </w:rPr>
        <w:t xml:space="preserve"/>
      </w:r>
    </w:p>
    <w:p>
      <w:pPr>
        <w:pStyle w:val="Heading1"/>
        <w:spacing w:after="160" w:before="400"/>
      </w:pPr>
      <w:r>
        <w:rPr>
          <w:rFonts w:ascii="Arial" w:cs="Arial" w:eastAsia="Arial" w:hAnsi="Arial"/>
          <w:b/>
          <w:bCs/>
          <w:color w:val="1A56A0"/>
          <w:sz w:val="34"/>
          <w:szCs w:val="34"/>
        </w:rPr>
        <w:t xml:space="preserve">8. Collaboration Rules</w:t>
      </w:r>
    </w:p>
    <w:p>
      <w:pPr>
        <w:spacing w:after="0" w:before="6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0F6E56"/>
          <w:sz w:val="26"/>
          <w:szCs w:val="26"/>
        </w:rPr>
        <w:t xml:space="preserve">8.1 Branching strategy</w:t>
      </w:r>
    </w:p>
    <w:p>
      <w:pPr>
        <w:pStyle w:val="ListParagraph"/>
        <w:numPr>
          <w:ilvl w:val="0"/>
          <w:numId w:val="2"/>
        </w:numPr>
        <w:spacing w:after="40" w:before="40"/>
      </w:pPr>
      <w:r>
        <w:rPr>
          <w:rFonts w:ascii="Arial" w:cs="Arial" w:eastAsia="Arial" w:hAnsi="Arial"/>
          <w:color w:val="1a1a1a"/>
          <w:sz w:val="22"/>
          <w:szCs w:val="22"/>
        </w:rPr>
        <w:t xml:space="preserve">main — always deployable, protected branch</w:t>
      </w:r>
    </w:p>
    <w:p>
      <w:pPr>
        <w:pStyle w:val="ListParagraph"/>
        <w:numPr>
          <w:ilvl w:val="0"/>
          <w:numId w:val="2"/>
        </w:numPr>
        <w:spacing w:after="40" w:before="40"/>
      </w:pPr>
      <w:r>
        <w:rPr>
          <w:rFonts w:ascii="Arial" w:cs="Arial" w:eastAsia="Arial" w:hAnsi="Arial"/>
          <w:color w:val="1a1a1a"/>
          <w:sz w:val="22"/>
          <w:szCs w:val="22"/>
        </w:rPr>
        <w:t xml:space="preserve">feature/smit/xxx — Smit's feature branches</w:t>
      </w:r>
    </w:p>
    <w:p>
      <w:pPr>
        <w:pStyle w:val="ListParagraph"/>
        <w:numPr>
          <w:ilvl w:val="0"/>
          <w:numId w:val="2"/>
        </w:numPr>
        <w:spacing w:after="40" w:before="40"/>
      </w:pPr>
      <w:r>
        <w:rPr>
          <w:rFonts w:ascii="Arial" w:cs="Arial" w:eastAsia="Arial" w:hAnsi="Arial"/>
          <w:color w:val="1a1a1a"/>
          <w:sz w:val="22"/>
          <w:szCs w:val="22"/>
        </w:rPr>
        <w:t xml:space="preserve">feature/friend/xxx — Friend's feature branches</w:t>
      </w:r>
    </w:p>
    <w:p>
      <w:pPr>
        <w:pStyle w:val="ListParagraph"/>
        <w:numPr>
          <w:ilvl w:val="0"/>
          <w:numId w:val="2"/>
        </w:numPr>
        <w:spacing w:after="40" w:before="40"/>
      </w:pPr>
      <w:r>
        <w:rPr>
          <w:rFonts w:ascii="Arial" w:cs="Arial" w:eastAsia="Arial" w:hAnsi="Arial"/>
          <w:color w:val="1a1a1a"/>
          <w:sz w:val="22"/>
          <w:szCs w:val="22"/>
        </w:rPr>
        <w:t xml:space="preserve">PR required to merge to main — at least one approval</w:t>
      </w:r>
    </w:p>
    <w:p>
      <w:pPr>
        <w:pStyle w:val="ListParagraph"/>
        <w:numPr>
          <w:ilvl w:val="0"/>
          <w:numId w:val="2"/>
        </w:numPr>
        <w:spacing w:after="40" w:before="40"/>
      </w:pPr>
      <w:r>
        <w:rPr>
          <w:rFonts w:ascii="Arial" w:cs="Arial" w:eastAsia="Arial" w:hAnsi="Arial"/>
          <w:color w:val="1a1a1a"/>
          <w:sz w:val="22"/>
          <w:szCs w:val="22"/>
        </w:rPr>
        <w:t xml:space="preserve">Never commit directly to main</w:t>
      </w:r>
    </w:p>
    <w:p>
      <w:pPr>
        <w:spacing w:after="0" w:before="8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0F6E56"/>
          <w:sz w:val="26"/>
          <w:szCs w:val="26"/>
        </w:rPr>
        <w:t xml:space="preserve">8.2 Module boundaries</w:t>
      </w:r>
    </w:p>
    <w:p>
      <w:pPr>
        <w:pStyle w:val="ListParagraph"/>
        <w:numPr>
          <w:ilvl w:val="0"/>
          <w:numId w:val="2"/>
        </w:numPr>
        <w:spacing w:after="40" w:before="40"/>
      </w:pPr>
      <w:r>
        <w:rPr>
          <w:rFonts w:ascii="Arial" w:cs="Arial" w:eastAsia="Arial" w:hAnsi="Arial"/>
          <w:color w:val="1a1a1a"/>
          <w:sz w:val="22"/>
          <w:szCs w:val="22"/>
        </w:rPr>
        <w:t xml:space="preserve">lib/student/ — Smit owns entirely. Friend never touches.</w:t>
      </w:r>
    </w:p>
    <w:p>
      <w:pPr>
        <w:pStyle w:val="ListParagraph"/>
        <w:numPr>
          <w:ilvl w:val="0"/>
          <w:numId w:val="2"/>
        </w:numPr>
        <w:spacing w:after="40" w:before="40"/>
      </w:pPr>
      <w:r>
        <w:rPr>
          <w:rFonts w:ascii="Arial" w:cs="Arial" w:eastAsia="Arial" w:hAnsi="Arial"/>
          <w:color w:val="1a1a1a"/>
          <w:sz w:val="22"/>
          <w:szCs w:val="22"/>
        </w:rPr>
        <w:t xml:space="preserve">lib/teacher/ — Friend owns entirely. Smit never touches.</w:t>
      </w:r>
    </w:p>
    <w:p>
      <w:pPr>
        <w:pStyle w:val="ListParagraph"/>
        <w:numPr>
          <w:ilvl w:val="0"/>
          <w:numId w:val="2"/>
        </w:numPr>
        <w:spacing w:after="40" w:before="40"/>
      </w:pPr>
      <w:r>
        <w:rPr>
          <w:rFonts w:ascii="Arial" w:cs="Arial" w:eastAsia="Arial" w:hAnsi="Arial"/>
          <w:color w:val="1a1a1a"/>
          <w:sz w:val="22"/>
          <w:szCs w:val="22"/>
        </w:rPr>
        <w:t xml:space="preserve">lib/core/ — Joint ownership. Discuss before changing.</w:t>
      </w:r>
    </w:p>
    <w:p>
      <w:pPr>
        <w:pStyle w:val="ListParagraph"/>
        <w:numPr>
          <w:ilvl w:val="0"/>
          <w:numId w:val="2"/>
        </w:numPr>
        <w:spacing w:after="40" w:before="40"/>
      </w:pPr>
      <w:r>
        <w:rPr>
          <w:rFonts w:ascii="Arial" w:cs="Arial" w:eastAsia="Arial" w:hAnsi="Arial"/>
          <w:color w:val="1a1a1a"/>
          <w:sz w:val="22"/>
          <w:szCs w:val="22"/>
        </w:rPr>
        <w:t xml:space="preserve">No direct imports between student/ and teacher/</w:t>
      </w:r>
    </w:p>
    <w:p>
      <w:pPr>
        <w:pStyle w:val="ListParagraph"/>
        <w:numPr>
          <w:ilvl w:val="0"/>
          <w:numId w:val="2"/>
        </w:numPr>
        <w:spacing w:after="40" w:before="40"/>
      </w:pPr>
      <w:r>
        <w:rPr>
          <w:rFonts w:ascii="Arial" w:cs="Arial" w:eastAsia="Arial" w:hAnsi="Arial"/>
          <w:color w:val="1a1a1a"/>
          <w:sz w:val="22"/>
          <w:szCs w:val="22"/>
        </w:rPr>
        <w:t xml:space="preserve">Both modules consume core/ through its public interfaces only</w:t>
      </w:r>
    </w:p>
    <w:p>
      <w:pPr>
        <w:spacing w:after="0" w:before="8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0F6E56"/>
          <w:sz w:val="26"/>
          <w:szCs w:val="26"/>
        </w:rPr>
        <w:t xml:space="preserve">8.3 Frozen interface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CEBEB" w:sz="1"/>
              <w:left w:val="single" w:color="FCEBEB" w:sz="1"/>
              <w:bottom w:val="single" w:color="FCEBEB" w:sz="1"/>
              <w:right w:val="single" w:color="FCEBEB" w:sz="1"/>
            </w:tcBorders>
            <w:shd w:fill="FCEBEB" w:val="clear"/>
            <w:tcMar>
              <w:top w:type="dxa" w:w="80"/>
              <w:left w:type="dxa" w:w="120"/>
              <w:bottom w:type="dxa" w:w="80"/>
              <w:right w:type="dxa" w:w="120"/>
            </w:tcMar>
            <w:vAlign w:val="center"/>
          </w:tcPr>
          <w:p>
            <w:pPr>
              <w:jc w:val="center"/>
            </w:pPr>
            <w:r>
              <w:rPr>
                <w:rFonts w:ascii="Arial" w:cs="Arial" w:eastAsia="Arial" w:hAnsi="Arial"/>
                <w:b/>
                <w:bCs/>
                <w:color w:val="A32D2D"/>
                <w:sz w:val="19"/>
                <w:szCs w:val="19"/>
              </w:rPr>
              <w:t xml:space="preserve">RULE</w:t>
            </w:r>
          </w:p>
        </w:tc>
        <w:tc>
          <w:tcPr>
            <w:tcW w:type="dxa" w:w="8160"/>
            <w:tcBorders>
              <w:top w:val="single" w:color="FCEBEB" w:sz="1"/>
              <w:left w:val="single" w:color="FCEBEB" w:sz="1"/>
              <w:bottom w:val="single" w:color="FCEBEB" w:sz="1"/>
              <w:right w:val="single" w:color="FCEBEB" w:sz="1"/>
            </w:tcBorders>
            <w:shd w:fill="F8F8F8" w:val="clear"/>
            <w:tcMar>
              <w:top w:type="dxa" w:w="80"/>
              <w:left w:type="dxa" w:w="160"/>
              <w:bottom w:type="dxa" w:w="80"/>
              <w:right w:type="dxa" w:w="120"/>
            </w:tcMar>
          </w:tcPr>
          <w:p>
            <w:r>
              <w:rPr>
                <w:rFonts w:ascii="Arial" w:cs="Arial" w:eastAsia="Arial" w:hAnsi="Arial"/>
                <w:color w:val="1a1a1a"/>
                <w:sz w:val="20"/>
                <w:szCs w:val="20"/>
              </w:rPr>
              <w:t xml:space="preserve">AttentionState, Session, and the WebSocket JSON schema are frozen. Neither developer changes them without written agreement from both. These are the load-bearing interfaces — a breaking change here breaks both modules.</w:t>
            </w:r>
          </w:p>
        </w:tc>
      </w:tr>
    </w:tbl>
    <w:p>
      <w:pPr>
        <w:spacing w:after="0" w:before="8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0F6E56"/>
          <w:sz w:val="26"/>
          <w:szCs w:val="26"/>
        </w:rPr>
        <w:t xml:space="preserve">8.4 Adding to core/</w:t>
      </w:r>
    </w:p>
    <w:p>
      <w:pPr>
        <w:pStyle w:val="ListParagraph"/>
        <w:numPr>
          <w:ilvl w:val="0"/>
          <w:numId w:val="2"/>
        </w:numPr>
        <w:spacing w:after="40" w:before="40"/>
      </w:pPr>
      <w:r>
        <w:rPr>
          <w:rFonts w:ascii="Arial" w:cs="Arial" w:eastAsia="Arial" w:hAnsi="Arial"/>
          <w:color w:val="1a1a1a"/>
          <w:sz w:val="22"/>
          <w:szCs w:val="22"/>
        </w:rPr>
        <w:t xml:space="preserve">Create a GitHub issue first describing the change</w:t>
      </w:r>
    </w:p>
    <w:p>
      <w:pPr>
        <w:pStyle w:val="ListParagraph"/>
        <w:numPr>
          <w:ilvl w:val="0"/>
          <w:numId w:val="2"/>
        </w:numPr>
        <w:spacing w:after="40" w:before="40"/>
      </w:pPr>
      <w:r>
        <w:rPr>
          <w:rFonts w:ascii="Arial" w:cs="Arial" w:eastAsia="Arial" w:hAnsi="Arial"/>
          <w:color w:val="1a1a1a"/>
          <w:sz w:val="22"/>
          <w:szCs w:val="22"/>
        </w:rPr>
        <w:t xml:space="preserve">Both developers agree before any PR is raised</w:t>
      </w:r>
    </w:p>
    <w:p>
      <w:pPr>
        <w:pStyle w:val="ListParagraph"/>
        <w:numPr>
          <w:ilvl w:val="0"/>
          <w:numId w:val="2"/>
        </w:numPr>
        <w:spacing w:after="40" w:before="40"/>
      </w:pPr>
      <w:r>
        <w:rPr>
          <w:rFonts w:ascii="Arial" w:cs="Arial" w:eastAsia="Arial" w:hAnsi="Arial"/>
          <w:color w:val="1a1a1a"/>
          <w:sz w:val="22"/>
          <w:szCs w:val="22"/>
        </w:rPr>
        <w:t xml:space="preserve">New additions (new fields, new services) are lower risk than modifications</w:t>
      </w:r>
    </w:p>
    <w:p>
      <w:pPr>
        <w:pStyle w:val="ListParagraph"/>
        <w:numPr>
          <w:ilvl w:val="0"/>
          <w:numId w:val="2"/>
        </w:numPr>
        <w:spacing w:after="40" w:before="40"/>
      </w:pPr>
      <w:r>
        <w:rPr>
          <w:rFonts w:ascii="Arial" w:cs="Arial" w:eastAsia="Arial" w:hAnsi="Arial"/>
          <w:color w:val="1a1a1a"/>
          <w:sz w:val="22"/>
          <w:szCs w:val="22"/>
        </w:rPr>
        <w:t xml:space="preserve">Deletions from core/ require both developers to confirm no usages in their module</w:t>
      </w:r>
    </w:p>
    <w:p>
      <w:pPr>
        <w:spacing w:after="0" w:before="8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0F6E56"/>
          <w:sz w:val="26"/>
          <w:szCs w:val="26"/>
        </w:rPr>
        <w:t xml:space="preserve">8.5 Git workflow</w:t>
      </w:r>
    </w:p>
    <w:p>
      <w:pPr>
        <w:pBdr>
          <w:left w:val="single" w:color="1A56A0" w:sz="12" w:space="6"/>
        </w:pBdr>
        <w:shd w:fill="F0F0F0" w:val="clear"/>
        <w:spacing w:after="100" w:before="100"/>
      </w:pPr>
      <w:r>
        <w:rPr>
          <w:rFonts w:ascii="Courier New" w:cs="Courier New" w:eastAsia="Courier New" w:hAnsi="Courier New"/>
          <w:color w:val="2C2C2A"/>
          <w:sz w:val="18"/>
          <w:szCs w:val="18"/>
        </w:rPr>
        <w:t xml:space="preserve"># Start a new feature</w:t>
      </w:r>
      <w:r>
        <w:rPr>
          <w:rFonts w:ascii="Courier New" w:cs="Courier New" w:eastAsia="Courier New" w:hAnsi="Courier New"/>
          <w:color w:val="2C2C2A"/>
          <w:sz w:val="18"/>
          <w:szCs w:val="18"/>
        </w:rPr>
        <w:br/>
        <w:t xml:space="preserve">git checkout main &amp;&amp; git pull</w:t>
      </w:r>
      <w:r>
        <w:rPr>
          <w:rFonts w:ascii="Courier New" w:cs="Courier New" w:eastAsia="Courier New" w:hAnsi="Courier New"/>
          <w:color w:val="2C2C2A"/>
          <w:sz w:val="18"/>
          <w:szCs w:val="18"/>
        </w:rPr>
        <w:br/>
        <w:t xml:space="preserve">git checkout -b feature/smit/intervention-engine</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 Work, commit, push</w:t>
      </w:r>
      <w:r>
        <w:rPr>
          <w:rFonts w:ascii="Courier New" w:cs="Courier New" w:eastAsia="Courier New" w:hAnsi="Courier New"/>
          <w:color w:val="2C2C2A"/>
          <w:sz w:val="18"/>
          <w:szCs w:val="18"/>
        </w:rPr>
        <w:br/>
        <w:t xml:space="preserve">git add lib/student/intervention/</w:t>
      </w:r>
      <w:r>
        <w:rPr>
          <w:rFonts w:ascii="Courier New" w:cs="Courier New" w:eastAsia="Courier New" w:hAnsi="Courier New"/>
          <w:color w:val="2C2C2A"/>
          <w:sz w:val="18"/>
          <w:szCs w:val="18"/>
        </w:rPr>
        <w:br/>
        <w:t xml:space="preserve">git commit -m 'feat(student): add intervention engine cascade'</w:t>
      </w:r>
      <w:r>
        <w:rPr>
          <w:rFonts w:ascii="Courier New" w:cs="Courier New" w:eastAsia="Courier New" w:hAnsi="Courier New"/>
          <w:color w:val="2C2C2A"/>
          <w:sz w:val="18"/>
          <w:szCs w:val="18"/>
        </w:rPr>
        <w:br/>
        <w:t xml:space="preserve">git push origin feature/smit/intervention-engine</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 Open PR → request review → merge to main</w:t>
      </w:r>
      <w:r>
        <w:rPr>
          <w:rFonts w:ascii="Courier New" w:cs="Courier New" w:eastAsia="Courier New" w:hAnsi="Courier New"/>
          <w:color w:val="2C2C2A"/>
          <w:sz w:val="18"/>
          <w:szCs w:val="18"/>
        </w:rPr>
        <w:br/>
        <w:t xml:space="preserve"># Delete branch after merge</w:t>
      </w:r>
    </w:p>
    <w:p>
      <w:pPr>
        <w:spacing w:after="0" w:before="160"/>
      </w:pPr>
      <w:r>
        <w:rPr>
          <w:rFonts w:ascii="Arial" w:cs="Arial" w:eastAsia="Arial" w:hAnsi="Arial"/>
          <w:color w:val="1a1a1a"/>
          <w:sz w:val="22"/>
          <w:szCs w:val="22"/>
        </w:rPr>
        <w:t xml:space="preserve"/>
      </w:r>
    </w:p>
    <w:p>
      <w:pPr>
        <w:pBdr>
          <w:bottom w:val="single" w:color="DDDDDD" w:sz="4" w:space="1"/>
        </w:pBdr>
        <w:spacing w:after="160" w:before="160"/>
      </w:pPr>
      <w:r>
        <w:rPr>
          <w:rFonts w:ascii="Arial" w:cs="Arial" w:eastAsia="Arial" w:hAnsi="Arial"/>
          <w:color w:val="1a1a1a"/>
          <w:sz w:val="22"/>
          <w:szCs w:val="22"/>
        </w:rPr>
        <w:t xml:space="preserve"/>
      </w:r>
    </w:p>
    <w:p>
      <w:pPr>
        <w:pStyle w:val="Heading1"/>
        <w:spacing w:after="160" w:before="400"/>
      </w:pPr>
      <w:r>
        <w:rPr>
          <w:rFonts w:ascii="Arial" w:cs="Arial" w:eastAsia="Arial" w:hAnsi="Arial"/>
          <w:b/>
          <w:bCs/>
          <w:color w:val="1A56A0"/>
          <w:sz w:val="34"/>
          <w:szCs w:val="34"/>
        </w:rPr>
        <w:t xml:space="preserve">9. Implementation Roadmap</w:t>
      </w:r>
    </w:p>
    <w:p>
      <w:pPr>
        <w:spacing w:after="0" w:before="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100"/>
        <w:gridCol w:w="3160"/>
      </w:tblGrid>
      <w:tr>
        <w:tc>
          <w:tcPr>
            <w:tcW w:type="dxa" w:w="900"/>
            <w:tcBorders>
              <w:top w:val="single" w:color="1A56A0" w:sz="1"/>
              <w:left w:val="single" w:color="1A56A0" w:sz="1"/>
              <w:bottom w:val="single" w:color="1A56A0" w:sz="1"/>
              <w:right w:val="single" w:color="1A56A0" w:sz="1"/>
            </w:tcBorders>
            <w:shd w:fill="1A56A0"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Week</w:t>
            </w:r>
          </w:p>
        </w:tc>
        <w:tc>
          <w:tcPr>
            <w:tcW w:type="dxa" w:w="2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80"/>
            </w:tcMar>
          </w:tcPr>
          <w:p>
            <w:r>
              <w:rPr>
                <w:rFonts w:ascii="Arial" w:cs="Arial" w:eastAsia="Arial" w:hAnsi="Arial"/>
                <w:b/>
                <w:bCs/>
                <w:color w:val="FFFFFF"/>
                <w:sz w:val="19"/>
                <w:szCs w:val="19"/>
              </w:rPr>
              <w:t xml:space="preserve">Owner</w:t>
            </w:r>
          </w:p>
        </w:tc>
        <w:tc>
          <w:tcPr>
            <w:tcW w:type="dxa" w:w="31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80"/>
            </w:tcMar>
          </w:tcPr>
          <w:p>
            <w:r>
              <w:rPr>
                <w:rFonts w:ascii="Arial" w:cs="Arial" w:eastAsia="Arial" w:hAnsi="Arial"/>
                <w:b/>
                <w:bCs/>
                <w:color w:val="FFFFFF"/>
                <w:sz w:val="19"/>
                <w:szCs w:val="19"/>
              </w:rPr>
              <w:t xml:space="preserve">Smit (student)</w:t>
            </w:r>
          </w:p>
        </w:tc>
        <w:tc>
          <w:tcPr>
            <w:tcW w:type="dxa" w:w="31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80"/>
            </w:tcMar>
          </w:tcPr>
          <w:p>
            <w:r>
              <w:rPr>
                <w:rFonts w:ascii="Arial" w:cs="Arial" w:eastAsia="Arial" w:hAnsi="Arial"/>
                <w:b/>
                <w:bCs/>
                <w:color w:val="FFFFFF"/>
                <w:sz w:val="19"/>
                <w:szCs w:val="19"/>
              </w:rPr>
              <w:t xml:space="preserve">Friend (teacher)</w:t>
            </w:r>
          </w:p>
        </w:tc>
      </w:tr>
      <w:tr>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1A56A0"/>
                <w:sz w:val="19"/>
                <w:szCs w:val="19"/>
              </w:rPr>
              <w:t xml:space="preserve">1–2</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b/>
                <w:bCs/>
                <w:color w:val="0F6E56"/>
                <w:sz w:val="19"/>
                <w:szCs w:val="19"/>
              </w:rPr>
              <w:t xml:space="preserve">Smit</w:t>
            </w:r>
          </w:p>
        </w:tc>
        <w:tc>
          <w:tcPr>
            <w:tcW w:type="dxa" w:w="3100"/>
            <w:tcBorders>
              <w:top w:val="single" w:color="DDDDDD" w:sz="1"/>
              <w:left w:val="single" w:color="DDDDDD" w:sz="1"/>
              <w:bottom w:val="single" w:color="DDDDDD" w:sz="1"/>
              <w:right w:val="single" w:color="DDDDDD" w:sz="1"/>
            </w:tcBorders>
            <w:shd w:fill="E8F7F2" w:val="clear"/>
            <w:tcMar>
              <w:top w:type="dxa" w:w="60"/>
              <w:left w:type="dxa" w:w="120"/>
              <w:bottom w:type="dxa" w:w="60"/>
              <w:right w:type="dxa" w:w="80"/>
            </w:tcMar>
          </w:tcPr>
          <w:p>
            <w:r>
              <w:rPr>
                <w:rFonts w:ascii="Arial" w:cs="Arial" w:eastAsia="Arial" w:hAnsi="Arial"/>
                <w:color w:val="1a1a1a"/>
                <w:sz w:val="19"/>
                <w:szCs w:val="19"/>
              </w:rPr>
              <w:t xml:space="preserve">Python daemon — validate attention index with real Crown data. Confirm window, channels, thresholds.</w:t>
            </w:r>
          </w:p>
        </w:tc>
        <w:tc>
          <w:tcPr>
            <w:tcW w:type="dxa" w:w="3160"/>
            <w:tcBorders>
              <w:top w:val="single" w:color="DDDDDD" w:sz="1"/>
              <w:left w:val="single" w:color="DDDDDD" w:sz="1"/>
              <w:bottom w:val="single" w:color="DDDDDD" w:sz="1"/>
              <w:right w:val="single" w:color="DDDDDD" w:sz="1"/>
            </w:tcBorders>
            <w:shd w:fill="F0EEFE" w:val="clear"/>
            <w:tcMar>
              <w:top w:type="dxa" w:w="60"/>
              <w:left w:type="dxa" w:w="120"/>
              <w:bottom w:type="dxa" w:w="60"/>
              <w:right w:type="dxa" w:w="80"/>
            </w:tcMar>
          </w:tcPr>
          <w:p>
            <w:r>
              <w:rPr>
                <w:rFonts w:ascii="Arial" w:cs="Arial" w:eastAsia="Arial" w:hAnsi="Arial"/>
                <w:color w:val="444441"/>
                <w:sz w:val="19"/>
                <w:szCs w:val="19"/>
              </w:rPr>
              <w:t xml:space="preserve">—</w:t>
            </w:r>
          </w:p>
        </w:tc>
      </w:tr>
      <w:tr>
        <w:tc>
          <w:tcPr>
            <w:tcW w:type="dxa" w:w="900"/>
            <w:tcBorders>
              <w:top w:val="single" w:color="DDDDDD" w:sz="1"/>
              <w:left w:val="single" w:color="DDDDDD" w:sz="1"/>
              <w:bottom w:val="single" w:color="DDDDDD" w:sz="1"/>
              <w:right w:val="single" w:color="DDDDDD" w:sz="1"/>
            </w:tcBorders>
            <w:shd w:fill="F4F4F4" w:val="clear"/>
            <w:tcMar>
              <w:top w:type="dxa" w:w="60"/>
              <w:left w:type="dxa" w:w="100"/>
              <w:bottom w:type="dxa" w:w="60"/>
              <w:right w:type="dxa" w:w="100"/>
            </w:tcMar>
          </w:tcPr>
          <w:p>
            <w:pPr>
              <w:jc w:val="center"/>
            </w:pPr>
            <w:r>
              <w:rPr>
                <w:rFonts w:ascii="Arial" w:cs="Arial" w:eastAsia="Arial" w:hAnsi="Arial"/>
                <w:b/>
                <w:bCs/>
                <w:color w:val="1A56A0"/>
                <w:sz w:val="19"/>
                <w:szCs w:val="19"/>
              </w:rPr>
              <w:t xml:space="preserve">1–2</w:t>
            </w:r>
          </w:p>
        </w:tc>
        <w:tc>
          <w:tcPr>
            <w:tcW w:type="dxa" w:w="22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80"/>
            </w:tcMar>
          </w:tcPr>
          <w:p>
            <w:r>
              <w:rPr>
                <w:rFonts w:ascii="Arial" w:cs="Arial" w:eastAsia="Arial" w:hAnsi="Arial"/>
                <w:b/>
                <w:bCs/>
                <w:color w:val="3C3489"/>
                <w:sz w:val="19"/>
                <w:szCs w:val="19"/>
              </w:rPr>
              <w:t xml:space="preserve">Friend</w:t>
            </w:r>
          </w:p>
        </w:tc>
        <w:tc>
          <w:tcPr>
            <w:tcW w:type="dxa" w:w="3100"/>
            <w:tcBorders>
              <w:top w:val="single" w:color="DDDDDD" w:sz="1"/>
              <w:left w:val="single" w:color="DDDDDD" w:sz="1"/>
              <w:bottom w:val="single" w:color="DDDDDD" w:sz="1"/>
              <w:right w:val="single" w:color="DDDDDD" w:sz="1"/>
            </w:tcBorders>
            <w:shd w:fill="D4F0E6" w:val="clear"/>
            <w:tcMar>
              <w:top w:type="dxa" w:w="60"/>
              <w:left w:type="dxa" w:w="120"/>
              <w:bottom w:type="dxa" w:w="60"/>
              <w:right w:type="dxa" w:w="80"/>
            </w:tcMar>
          </w:tcPr>
          <w:p>
            <w:r>
              <w:rPr>
                <w:rFonts w:ascii="Arial" w:cs="Arial" w:eastAsia="Arial" w:hAnsi="Arial"/>
                <w:color w:val="444441"/>
                <w:sz w:val="19"/>
                <w:szCs w:val="19"/>
              </w:rPr>
              <w:t xml:space="preserve">—</w:t>
            </w:r>
          </w:p>
        </w:tc>
        <w:tc>
          <w:tcPr>
            <w:tcW w:type="dxa" w:w="3160"/>
            <w:tcBorders>
              <w:top w:val="single" w:color="DDDDDD" w:sz="1"/>
              <w:left w:val="single" w:color="DDDDDD" w:sz="1"/>
              <w:bottom w:val="single" w:color="DDDDDD" w:sz="1"/>
              <w:right w:val="single" w:color="DDDDDD" w:sz="1"/>
            </w:tcBorders>
            <w:shd w:fill="E4DDFB" w:val="clear"/>
            <w:tcMar>
              <w:top w:type="dxa" w:w="60"/>
              <w:left w:type="dxa" w:w="120"/>
              <w:bottom w:type="dxa" w:w="60"/>
              <w:right w:type="dxa" w:w="80"/>
            </w:tcMar>
          </w:tcPr>
          <w:p>
            <w:r>
              <w:rPr>
                <w:rFonts w:ascii="Arial" w:cs="Arial" w:eastAsia="Arial" w:hAnsi="Arial"/>
                <w:color w:val="1a1a1a"/>
                <w:sz w:val="19"/>
                <w:szCs w:val="19"/>
              </w:rPr>
              <w:t xml:space="preserve">Flutter project scaffold. Implement core/models, core/services, WebSocket client, SQLite drift setup, router, app theme.</w:t>
            </w:r>
          </w:p>
        </w:tc>
      </w:tr>
      <w:tr>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1A56A0"/>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b/>
                <w:bCs/>
                <w:color w:val="0F6E56"/>
                <w:sz w:val="19"/>
                <w:szCs w:val="19"/>
              </w:rPr>
              <w:t xml:space="preserve">Smit</w:t>
            </w:r>
          </w:p>
        </w:tc>
        <w:tc>
          <w:tcPr>
            <w:tcW w:type="dxa" w:w="3100"/>
            <w:tcBorders>
              <w:top w:val="single" w:color="DDDDDD" w:sz="1"/>
              <w:left w:val="single" w:color="DDDDDD" w:sz="1"/>
              <w:bottom w:val="single" w:color="DDDDDD" w:sz="1"/>
              <w:right w:val="single" w:color="DDDDDD" w:sz="1"/>
            </w:tcBorders>
            <w:shd w:fill="E8F7F2" w:val="clear"/>
            <w:tcMar>
              <w:top w:type="dxa" w:w="60"/>
              <w:left w:type="dxa" w:w="120"/>
              <w:bottom w:type="dxa" w:w="60"/>
              <w:right w:type="dxa" w:w="80"/>
            </w:tcMar>
          </w:tcPr>
          <w:p>
            <w:r>
              <w:rPr>
                <w:rFonts w:ascii="Arial" w:cs="Arial" w:eastAsia="Arial" w:hAnsi="Arial"/>
                <w:color w:val="1a1a1a"/>
                <w:sz w:val="19"/>
                <w:szCs w:val="19"/>
              </w:rPr>
              <w:t xml:space="preserve">Port attention algorithm to Dart. Lesson screen + content renderer + question cards.</w:t>
            </w:r>
          </w:p>
        </w:tc>
        <w:tc>
          <w:tcPr>
            <w:tcW w:type="dxa" w:w="3160"/>
            <w:tcBorders>
              <w:top w:val="single" w:color="DDDDDD" w:sz="1"/>
              <w:left w:val="single" w:color="DDDDDD" w:sz="1"/>
              <w:bottom w:val="single" w:color="DDDDDD" w:sz="1"/>
              <w:right w:val="single" w:color="DDDDDD" w:sz="1"/>
            </w:tcBorders>
            <w:shd w:fill="F0EEFE" w:val="clear"/>
            <w:tcMar>
              <w:top w:type="dxa" w:w="60"/>
              <w:left w:type="dxa" w:w="120"/>
              <w:bottom w:type="dxa" w:w="60"/>
              <w:right w:type="dxa" w:w="80"/>
            </w:tcMar>
          </w:tcPr>
          <w:p>
            <w:r>
              <w:rPr>
                <w:rFonts w:ascii="Arial" w:cs="Arial" w:eastAsia="Arial" w:hAnsi="Arial"/>
                <w:color w:val="1a1a1a"/>
                <w:sz w:val="19"/>
                <w:szCs w:val="19"/>
              </w:rPr>
              <w:t xml:space="preserve">Teacher live monitor screen. Session code join flow. Multi-session routing.</w:t>
            </w:r>
          </w:p>
        </w:tc>
      </w:tr>
      <w:tr>
        <w:tc>
          <w:tcPr>
            <w:tcW w:type="dxa" w:w="900"/>
            <w:tcBorders>
              <w:top w:val="single" w:color="DDDDDD" w:sz="1"/>
              <w:left w:val="single" w:color="DDDDDD" w:sz="1"/>
              <w:bottom w:val="single" w:color="DDDDDD" w:sz="1"/>
              <w:right w:val="single" w:color="DDDDDD" w:sz="1"/>
            </w:tcBorders>
            <w:shd w:fill="F4F4F4" w:val="clear"/>
            <w:tcMar>
              <w:top w:type="dxa" w:w="60"/>
              <w:left w:type="dxa" w:w="100"/>
              <w:bottom w:type="dxa" w:w="60"/>
              <w:right w:type="dxa" w:w="100"/>
            </w:tcMar>
          </w:tcPr>
          <w:p>
            <w:pPr>
              <w:jc w:val="center"/>
            </w:pPr>
            <w:r>
              <w:rPr>
                <w:rFonts w:ascii="Arial" w:cs="Arial" w:eastAsia="Arial" w:hAnsi="Arial"/>
                <w:b/>
                <w:bCs/>
                <w:color w:val="1A56A0"/>
                <w:sz w:val="19"/>
                <w:szCs w:val="19"/>
              </w:rPr>
              <w:t xml:space="preserve">4</w:t>
            </w:r>
          </w:p>
        </w:tc>
        <w:tc>
          <w:tcPr>
            <w:tcW w:type="dxa" w:w="22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80"/>
            </w:tcMar>
          </w:tcPr>
          <w:p>
            <w:r>
              <w:rPr>
                <w:rFonts w:ascii="Arial" w:cs="Arial" w:eastAsia="Arial" w:hAnsi="Arial"/>
                <w:b/>
                <w:bCs/>
                <w:color w:val="0F6E56"/>
                <w:sz w:val="19"/>
                <w:szCs w:val="19"/>
              </w:rPr>
              <w:t xml:space="preserve">Smit</w:t>
            </w:r>
          </w:p>
        </w:tc>
        <w:tc>
          <w:tcPr>
            <w:tcW w:type="dxa" w:w="3100"/>
            <w:tcBorders>
              <w:top w:val="single" w:color="DDDDDD" w:sz="1"/>
              <w:left w:val="single" w:color="DDDDDD" w:sz="1"/>
              <w:bottom w:val="single" w:color="DDDDDD" w:sz="1"/>
              <w:right w:val="single" w:color="DDDDDD" w:sz="1"/>
            </w:tcBorders>
            <w:shd w:fill="D4F0E6" w:val="clear"/>
            <w:tcMar>
              <w:top w:type="dxa" w:w="60"/>
              <w:left w:type="dxa" w:w="120"/>
              <w:bottom w:type="dxa" w:w="60"/>
              <w:right w:type="dxa" w:w="80"/>
            </w:tcMar>
          </w:tcPr>
          <w:p>
            <w:r>
              <w:rPr>
                <w:rFonts w:ascii="Arial" w:cs="Arial" w:eastAsia="Arial" w:hAnsi="Arial"/>
                <w:color w:val="1a1a1a"/>
                <w:sz w:val="19"/>
                <w:szCs w:val="19"/>
              </w:rPr>
              <w:t xml:space="preserve">Intervention engine: break screen, scaffold, difficulty step-down. Focus HUD.</w:t>
            </w:r>
          </w:p>
        </w:tc>
        <w:tc>
          <w:tcPr>
            <w:tcW w:type="dxa" w:w="3160"/>
            <w:tcBorders>
              <w:top w:val="single" w:color="DDDDDD" w:sz="1"/>
              <w:left w:val="single" w:color="DDDDDD" w:sz="1"/>
              <w:bottom w:val="single" w:color="DDDDDD" w:sz="1"/>
              <w:right w:val="single" w:color="DDDDDD" w:sz="1"/>
            </w:tcBorders>
            <w:shd w:fill="E4DDFB" w:val="clear"/>
            <w:tcMar>
              <w:top w:type="dxa" w:w="60"/>
              <w:left w:type="dxa" w:w="120"/>
              <w:bottom w:type="dxa" w:w="60"/>
              <w:right w:type="dxa" w:w="80"/>
            </w:tcMar>
          </w:tcPr>
          <w:p>
            <w:r>
              <w:rPr>
                <w:rFonts w:ascii="Arial" w:cs="Arial" w:eastAsia="Arial" w:hAnsi="Arial"/>
                <w:color w:val="1a1a1a"/>
                <w:sz w:val="19"/>
                <w:szCs w:val="19"/>
              </w:rPr>
              <w:t xml:space="preserve">Session history screen. Intervention event log. Basic focus trend chart.</w:t>
            </w:r>
          </w:p>
        </w:tc>
      </w:tr>
      <w:tr>
        <w:tc>
          <w:tcPr>
            <w:tcW w:type="dxa" w:w="9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Arial" w:cs="Arial" w:eastAsia="Arial" w:hAnsi="Arial"/>
                <w:b/>
                <w:bCs/>
                <w:color w:val="1A56A0"/>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80"/>
            </w:tcMar>
          </w:tcPr>
          <w:p>
            <w:r>
              <w:rPr>
                <w:rFonts w:ascii="Arial" w:cs="Arial" w:eastAsia="Arial" w:hAnsi="Arial"/>
                <w:b/>
                <w:bCs/>
                <w:color w:val="3C3489"/>
                <w:sz w:val="19"/>
                <w:szCs w:val="19"/>
              </w:rPr>
              <w:t xml:space="preserve">Both</w:t>
            </w:r>
          </w:p>
        </w:tc>
        <w:tc>
          <w:tcPr>
            <w:tcW w:type="dxa" w:w="3100"/>
            <w:tcBorders>
              <w:top w:val="single" w:color="DDDDDD" w:sz="1"/>
              <w:left w:val="single" w:color="DDDDDD" w:sz="1"/>
              <w:bottom w:val="single" w:color="DDDDDD" w:sz="1"/>
              <w:right w:val="single" w:color="DDDDDD" w:sz="1"/>
            </w:tcBorders>
            <w:shd w:fill="E8F7F2" w:val="clear"/>
            <w:tcMar>
              <w:top w:type="dxa" w:w="60"/>
              <w:left w:type="dxa" w:w="120"/>
              <w:bottom w:type="dxa" w:w="60"/>
              <w:right w:type="dxa" w:w="80"/>
            </w:tcMar>
          </w:tcPr>
          <w:p>
            <w:r>
              <w:rPr>
                <w:rFonts w:ascii="Arial" w:cs="Arial" w:eastAsia="Arial" w:hAnsi="Arial"/>
                <w:color w:val="1a1a1a"/>
                <w:sz w:val="19"/>
                <w:szCs w:val="19"/>
              </w:rPr>
              <w:t xml:space="preserve">Supabase Realtime relay. Cross-network session support.</w:t>
            </w:r>
          </w:p>
        </w:tc>
        <w:tc>
          <w:tcPr>
            <w:tcW w:type="dxa" w:w="3160"/>
            <w:tcBorders>
              <w:top w:val="single" w:color="DDDDDD" w:sz="1"/>
              <w:left w:val="single" w:color="DDDDDD" w:sz="1"/>
              <w:bottom w:val="single" w:color="DDDDDD" w:sz="1"/>
              <w:right w:val="single" w:color="DDDDDD" w:sz="1"/>
            </w:tcBorders>
            <w:shd w:fill="F0EEFE" w:val="clear"/>
            <w:tcMar>
              <w:top w:type="dxa" w:w="60"/>
              <w:left w:type="dxa" w:w="120"/>
              <w:bottom w:type="dxa" w:w="60"/>
              <w:right w:type="dxa" w:w="80"/>
            </w:tcMar>
          </w:tcPr>
          <w:p>
            <w:r>
              <w:rPr>
                <w:rFonts w:ascii="Arial" w:cs="Arial" w:eastAsia="Arial" w:hAnsi="Arial"/>
                <w:color w:val="1a1a1a"/>
                <w:sz w:val="19"/>
                <w:szCs w:val="19"/>
              </w:rPr>
              <w:t xml:space="preserve">Supabase session history sync. End-to-end multi-device test.</w:t>
            </w:r>
          </w:p>
        </w:tc>
      </w:tr>
      <w:tr>
        <w:tc>
          <w:tcPr>
            <w:tcW w:type="dxa" w:w="900"/>
            <w:tcBorders>
              <w:top w:val="single" w:color="DDDDDD" w:sz="1"/>
              <w:left w:val="single" w:color="DDDDDD" w:sz="1"/>
              <w:bottom w:val="single" w:color="DDDDDD" w:sz="1"/>
              <w:right w:val="single" w:color="DDDDDD" w:sz="1"/>
            </w:tcBorders>
            <w:shd w:fill="F4F4F4" w:val="clear"/>
            <w:tcMar>
              <w:top w:type="dxa" w:w="60"/>
              <w:left w:type="dxa" w:w="100"/>
              <w:bottom w:type="dxa" w:w="60"/>
              <w:right w:type="dxa" w:w="100"/>
            </w:tcMar>
          </w:tcPr>
          <w:p>
            <w:pPr>
              <w:jc w:val="center"/>
            </w:pPr>
            <w:r>
              <w:rPr>
                <w:rFonts w:ascii="Arial" w:cs="Arial" w:eastAsia="Arial" w:hAnsi="Arial"/>
                <w:b/>
                <w:bCs/>
                <w:color w:val="1A56A0"/>
                <w:sz w:val="19"/>
                <w:szCs w:val="19"/>
              </w:rPr>
              <w:t xml:space="preserve">6</w:t>
            </w:r>
          </w:p>
        </w:tc>
        <w:tc>
          <w:tcPr>
            <w:tcW w:type="dxa" w:w="22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80"/>
            </w:tcMar>
          </w:tcPr>
          <w:p>
            <w:r>
              <w:rPr>
                <w:rFonts w:ascii="Arial" w:cs="Arial" w:eastAsia="Arial" w:hAnsi="Arial"/>
                <w:b/>
                <w:bCs/>
                <w:color w:val="3C3489"/>
                <w:sz w:val="19"/>
                <w:szCs w:val="19"/>
              </w:rPr>
              <w:t xml:space="preserve">Both</w:t>
            </w:r>
          </w:p>
        </w:tc>
        <w:tc>
          <w:tcPr>
            <w:tcW w:type="dxa" w:w="3100"/>
            <w:tcBorders>
              <w:top w:val="single" w:color="DDDDDD" w:sz="1"/>
              <w:left w:val="single" w:color="DDDDDD" w:sz="1"/>
              <w:bottom w:val="single" w:color="DDDDDD" w:sz="1"/>
              <w:right w:val="single" w:color="DDDDDD" w:sz="1"/>
            </w:tcBorders>
            <w:shd w:fill="D4F0E6" w:val="clear"/>
            <w:tcMar>
              <w:top w:type="dxa" w:w="60"/>
              <w:left w:type="dxa" w:w="120"/>
              <w:bottom w:type="dxa" w:w="60"/>
              <w:right w:type="dxa" w:w="80"/>
            </w:tcMar>
          </w:tcPr>
          <w:p>
            <w:r>
              <w:rPr>
                <w:rFonts w:ascii="Arial" w:cs="Arial" w:eastAsia="Arial" w:hAnsi="Arial"/>
                <w:color w:val="1a1a1a"/>
                <w:sz w:val="19"/>
                <w:szCs w:val="19"/>
              </w:rPr>
              <w:t xml:space="preserve">iPad layout polish. Connection-lost state. Crown signal quality checks.</w:t>
            </w:r>
          </w:p>
        </w:tc>
        <w:tc>
          <w:tcPr>
            <w:tcW w:type="dxa" w:w="3160"/>
            <w:tcBorders>
              <w:top w:val="single" w:color="DDDDDD" w:sz="1"/>
              <w:left w:val="single" w:color="DDDDDD" w:sz="1"/>
              <w:bottom w:val="single" w:color="DDDDDD" w:sz="1"/>
              <w:right w:val="single" w:color="DDDDDD" w:sz="1"/>
            </w:tcBorders>
            <w:shd w:fill="E4DDFB" w:val="clear"/>
            <w:tcMar>
              <w:top w:type="dxa" w:w="60"/>
              <w:left w:type="dxa" w:w="120"/>
              <w:bottom w:type="dxa" w:w="60"/>
              <w:right w:type="dxa" w:w="80"/>
            </w:tcMar>
          </w:tcPr>
          <w:p>
            <w:r>
              <w:rPr>
                <w:rFonts w:ascii="Arial" w:cs="Arial" w:eastAsia="Arial" w:hAnsi="Arial"/>
                <w:color w:val="1a1a1a"/>
                <w:sz w:val="19"/>
                <w:szCs w:val="19"/>
              </w:rPr>
              <w:t xml:space="preserve">Export/report generation. Multi-session dashboard. Demo-ready build.</w:t>
            </w:r>
          </w:p>
        </w:tc>
      </w:tr>
    </w:tbl>
    <w:p>
      <w:pPr>
        <w:spacing w:after="0" w:before="160"/>
      </w:pPr>
      <w:r>
        <w:rPr>
          <w:rFonts w:ascii="Arial" w:cs="Arial" w:eastAsia="Arial" w:hAnsi="Arial"/>
          <w:color w:val="1a1a1a"/>
          <w:sz w:val="22"/>
          <w:szCs w:val="22"/>
        </w:rPr>
        <w:t xml:space="preserve"/>
      </w:r>
    </w:p>
    <w:p>
      <w:pPr>
        <w:pBdr>
          <w:bottom w:val="single" w:color="DDDDDD" w:sz="4" w:space="1"/>
        </w:pBdr>
        <w:spacing w:after="160" w:before="160"/>
      </w:pPr>
      <w:r>
        <w:rPr>
          <w:rFonts w:ascii="Arial" w:cs="Arial" w:eastAsia="Arial" w:hAnsi="Arial"/>
          <w:color w:val="1a1a1a"/>
          <w:sz w:val="22"/>
          <w:szCs w:val="22"/>
        </w:rPr>
        <w:t xml:space="preserve"/>
      </w:r>
    </w:p>
    <w:p>
      <w:pPr>
        <w:pStyle w:val="Heading1"/>
        <w:spacing w:after="160" w:before="400"/>
      </w:pPr>
      <w:r>
        <w:rPr>
          <w:rFonts w:ascii="Arial" w:cs="Arial" w:eastAsia="Arial" w:hAnsi="Arial"/>
          <w:b/>
          <w:bCs/>
          <w:color w:val="1A56A0"/>
          <w:sz w:val="34"/>
          <w:szCs w:val="34"/>
        </w:rPr>
        <w:t xml:space="preserve">10. Setup Instructions</w:t>
      </w:r>
    </w:p>
    <w:p>
      <w:pPr>
        <w:pStyle w:val="Heading2"/>
        <w:spacing w:after="120" w:before="280"/>
      </w:pPr>
      <w:r>
        <w:rPr>
          <w:rFonts w:ascii="Arial" w:cs="Arial" w:eastAsia="Arial" w:hAnsi="Arial"/>
          <w:b/>
          <w:bCs/>
          <w:color w:val="0F6E56"/>
          <w:sz w:val="26"/>
          <w:szCs w:val="26"/>
        </w:rPr>
        <w:t xml:space="preserve">10.1 Flutter app setup (both developers)</w:t>
      </w:r>
    </w:p>
    <w:p>
      <w:pPr>
        <w:pBdr>
          <w:left w:val="single" w:color="1A56A0" w:sz="12" w:space="6"/>
        </w:pBdr>
        <w:shd w:fill="F0F0F0" w:val="clear"/>
        <w:spacing w:after="100" w:before="100"/>
      </w:pPr>
      <w:r>
        <w:rPr>
          <w:rFonts w:ascii="Courier New" w:cs="Courier New" w:eastAsia="Courier New" w:hAnsi="Courier New"/>
          <w:color w:val="2C2C2A"/>
          <w:sz w:val="18"/>
          <w:szCs w:val="18"/>
        </w:rPr>
        <w:t xml:space="preserve"># 1. Clone repo</w:t>
      </w:r>
      <w:r>
        <w:rPr>
          <w:rFonts w:ascii="Courier New" w:cs="Courier New" w:eastAsia="Courier New" w:hAnsi="Courier New"/>
          <w:color w:val="2C2C2A"/>
          <w:sz w:val="18"/>
          <w:szCs w:val="18"/>
        </w:rPr>
        <w:br/>
        <w:t xml:space="preserve">git clone https://github.com/your-org/neurolearn.git</w:t>
      </w:r>
      <w:r>
        <w:rPr>
          <w:rFonts w:ascii="Courier New" w:cs="Courier New" w:eastAsia="Courier New" w:hAnsi="Courier New"/>
          <w:color w:val="2C2C2A"/>
          <w:sz w:val="18"/>
          <w:szCs w:val="18"/>
        </w:rPr>
        <w:br/>
        <w:t xml:space="preserve">cd neurolearn</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 2. Install Flutter dependencies</w:t>
      </w:r>
      <w:r>
        <w:rPr>
          <w:rFonts w:ascii="Courier New" w:cs="Courier New" w:eastAsia="Courier New" w:hAnsi="Courier New"/>
          <w:color w:val="2C2C2A"/>
          <w:sz w:val="18"/>
          <w:szCs w:val="18"/>
        </w:rPr>
        <w:br/>
        <w:t xml:space="preserve">flutter pub get</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 3. Generate drift database code</w:t>
      </w:r>
      <w:r>
        <w:rPr>
          <w:rFonts w:ascii="Courier New" w:cs="Courier New" w:eastAsia="Courier New" w:hAnsi="Courier New"/>
          <w:color w:val="2C2C2A"/>
          <w:sz w:val="18"/>
          <w:szCs w:val="18"/>
        </w:rPr>
        <w:br/>
        <w:t xml:space="preserve">dart run build_runner build</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 4. Run on desktop</w:t>
      </w:r>
      <w:r>
        <w:rPr>
          <w:rFonts w:ascii="Courier New" w:cs="Courier New" w:eastAsia="Courier New" w:hAnsi="Courier New"/>
          <w:color w:val="2C2C2A"/>
          <w:sz w:val="18"/>
          <w:szCs w:val="18"/>
        </w:rPr>
        <w:br/>
        <w:t xml:space="preserve">flutter run -d macos   # or -d windows</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 5. Run on iPad (requires mac + Xcode)</w:t>
      </w:r>
      <w:r>
        <w:rPr>
          <w:rFonts w:ascii="Courier New" w:cs="Courier New" w:eastAsia="Courier New" w:hAnsi="Courier New"/>
          <w:color w:val="2C2C2A"/>
          <w:sz w:val="18"/>
          <w:szCs w:val="18"/>
        </w:rPr>
        <w:br/>
        <w:t xml:space="preserve">flutter run -d &lt;your-ipad-udid&gt;</w:t>
      </w:r>
    </w:p>
    <w:p>
      <w:pPr>
        <w:spacing w:after="0" w:before="8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0F6E56"/>
          <w:sz w:val="26"/>
          <w:szCs w:val="26"/>
        </w:rPr>
        <w:t xml:space="preserve">10.2 Python daemon setup (Smit — weeks 1–2)</w:t>
      </w:r>
    </w:p>
    <w:p>
      <w:pPr>
        <w:pBdr>
          <w:left w:val="single" w:color="1A56A0" w:sz="12" w:space="6"/>
        </w:pBdr>
        <w:shd w:fill="F0F0F0" w:val="clear"/>
        <w:spacing w:after="100" w:before="100"/>
      </w:pPr>
      <w:r>
        <w:rPr>
          <w:rFonts w:ascii="Courier New" w:cs="Courier New" w:eastAsia="Courier New" w:hAnsi="Courier New"/>
          <w:color w:val="2C2C2A"/>
          <w:sz w:val="18"/>
          <w:szCs w:val="18"/>
        </w:rPr>
        <w:t xml:space="preserve">cd daemon/</w:t>
      </w:r>
      <w:r>
        <w:rPr>
          <w:rFonts w:ascii="Courier New" w:cs="Courier New" w:eastAsia="Courier New" w:hAnsi="Courier New"/>
          <w:color w:val="2C2C2A"/>
          <w:sz w:val="18"/>
          <w:szCs w:val="18"/>
        </w:rPr>
        <w:br/>
        <w:t xml:space="preserve">pip install -r requirements.txt</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 Ensure Crown is on same WiFi</w:t>
      </w:r>
      <w:r>
        <w:rPr>
          <w:rFonts w:ascii="Courier New" w:cs="Courier New" w:eastAsia="Courier New" w:hAnsi="Courier New"/>
          <w:color w:val="2C2C2A"/>
          <w:sz w:val="18"/>
          <w:szCs w:val="18"/>
        </w:rPr>
        <w:br/>
        <w:t xml:space="preserve"># Enable OSC streaming in Neurosity app</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python attention_engine.py</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 Output: WebSocket server on ws://0.0.0.0:8765</w:t>
      </w:r>
      <w:r>
        <w:rPr>
          <w:rFonts w:ascii="Courier New" w:cs="Courier New" w:eastAsia="Courier New" w:hAnsi="Courier New"/>
          <w:color w:val="2C2C2A"/>
          <w:sz w:val="18"/>
          <w:szCs w:val="18"/>
        </w:rPr>
        <w:br/>
        <w:t xml:space="preserve"># Flutter app connects to ws://localhost:8765 (desktop)</w:t>
      </w:r>
      <w:r>
        <w:rPr>
          <w:rFonts w:ascii="Courier New" w:cs="Courier New" w:eastAsia="Courier New" w:hAnsi="Courier New"/>
          <w:color w:val="2C2C2A"/>
          <w:sz w:val="18"/>
          <w:szCs w:val="18"/>
        </w:rPr>
        <w:br/>
        <w:t xml:space="preserve"># iPad connects to ws://&lt;desktop-local-ip&gt;:8765</w:t>
      </w:r>
    </w:p>
    <w:p>
      <w:pPr>
        <w:spacing w:after="0" w:before="80"/>
      </w:pPr>
      <w:r>
        <w:rPr>
          <w:rFonts w:ascii="Arial" w:cs="Arial" w:eastAsia="Arial" w:hAnsi="Arial"/>
          <w:color w:val="1a1a1a"/>
          <w:sz w:val="22"/>
          <w:szCs w:val="22"/>
        </w:rPr>
        <w:t xml:space="preserve"/>
      </w:r>
    </w:p>
    <w:p>
      <w:pPr>
        <w:pStyle w:val="Heading2"/>
        <w:spacing w:after="120" w:before="280"/>
      </w:pPr>
      <w:r>
        <w:rPr>
          <w:rFonts w:ascii="Arial" w:cs="Arial" w:eastAsia="Arial" w:hAnsi="Arial"/>
          <w:b/>
          <w:bCs/>
          <w:color w:val="0F6E56"/>
          <w:sz w:val="26"/>
          <w:szCs w:val="26"/>
        </w:rPr>
        <w:t xml:space="preserve">10.3 CLAUDE.md — persistent context for Claude Code</w:t>
      </w:r>
    </w:p>
    <w:p>
      <w:pPr>
        <w:pBdr>
          <w:left w:val="single" w:color="1A56A0" w:sz="12" w:space="6"/>
        </w:pBdr>
        <w:shd w:fill="F0F0F0" w:val="clear"/>
        <w:spacing w:after="100" w:before="100"/>
      </w:pPr>
      <w:r>
        <w:rPr>
          <w:rFonts w:ascii="Courier New" w:cs="Courier New" w:eastAsia="Courier New" w:hAnsi="Courier New"/>
          <w:color w:val="2C2C2A"/>
          <w:sz w:val="18"/>
          <w:szCs w:val="18"/>
        </w:rPr>
        <w:t xml:space="preserve"># neurolearn/CLAUDE.md</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 Project</w:t>
      </w:r>
      <w:r>
        <w:rPr>
          <w:rFonts w:ascii="Courier New" w:cs="Courier New" w:eastAsia="Courier New" w:hAnsi="Courier New"/>
          <w:color w:val="2C2C2A"/>
          <w:sz w:val="18"/>
          <w:szCs w:val="18"/>
        </w:rPr>
        <w:br/>
        <w:t xml:space="preserve">NeuroLearn — EEG adaptive learning Flutter app</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 Module ownership</w:t>
      </w:r>
      <w:r>
        <w:rPr>
          <w:rFonts w:ascii="Courier New" w:cs="Courier New" w:eastAsia="Courier New" w:hAnsi="Courier New"/>
          <w:color w:val="2C2C2A"/>
          <w:sz w:val="18"/>
          <w:szCs w:val="18"/>
        </w:rPr>
        <w:br/>
        <w:t xml:space="preserve">- lib/student/  → Smit</w:t>
      </w:r>
      <w:r>
        <w:rPr>
          <w:rFonts w:ascii="Courier New" w:cs="Courier New" w:eastAsia="Courier New" w:hAnsi="Courier New"/>
          <w:color w:val="2C2C2A"/>
          <w:sz w:val="18"/>
          <w:szCs w:val="18"/>
        </w:rPr>
        <w:br/>
        <w:t xml:space="preserve">- lib/teacher/  → Friend</w:t>
      </w:r>
      <w:r>
        <w:rPr>
          <w:rFonts w:ascii="Courier New" w:cs="Courier New" w:eastAsia="Courier New" w:hAnsi="Courier New"/>
          <w:color w:val="2C2C2A"/>
          <w:sz w:val="18"/>
          <w:szCs w:val="18"/>
        </w:rPr>
        <w:br/>
        <w:t xml:space="preserve">- lib/core/     → joint (discuss before changing)</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 Frozen interface</w:t>
      </w:r>
      <w:r>
        <w:rPr>
          <w:rFonts w:ascii="Courier New" w:cs="Courier New" w:eastAsia="Courier New" w:hAnsi="Courier New"/>
          <w:color w:val="2C2C2A"/>
          <w:sz w:val="18"/>
          <w:szCs w:val="18"/>
        </w:rPr>
        <w:br/>
        <w:t xml:space="preserve">- lib/core/models/attention_state.dart — do not modify without agreement</w:t>
      </w:r>
      <w:r>
        <w:rPr>
          <w:rFonts w:ascii="Courier New" w:cs="Courier New" w:eastAsia="Courier New" w:hAnsi="Courier New"/>
          <w:color w:val="2C2C2A"/>
          <w:sz w:val="18"/>
          <w:szCs w:val="18"/>
        </w:rPr>
        <w:br/>
        <w:t xml:space="preserve">- WebSocket JSON schema — do not modify without agreement</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 Tech stack</w:t>
      </w:r>
      <w:r>
        <w:rPr>
          <w:rFonts w:ascii="Courier New" w:cs="Courier New" w:eastAsia="Courier New" w:hAnsi="Courier New"/>
          <w:color w:val="2C2C2A"/>
          <w:sz w:val="18"/>
          <w:szCs w:val="18"/>
        </w:rPr>
        <w:br/>
        <w:t xml:space="preserve">Flutter 3.x / Dart, go_router, riverpod, drift, Supabase</w:t>
      </w:r>
      <w:r>
        <w:rPr>
          <w:rFonts w:ascii="Courier New" w:cs="Courier New" w:eastAsia="Courier New" w:hAnsi="Courier New"/>
          <w:color w:val="2C2C2A"/>
          <w:sz w:val="18"/>
          <w:szCs w:val="18"/>
        </w:rPr>
        <w:br/>
        <w:t xml:space="preserve">Python 3.11 / BrainFlow (daemon research only)</w:t>
      </w:r>
      <w:r>
        <w:rPr>
          <w:rFonts w:ascii="Courier New" w:cs="Courier New" w:eastAsia="Courier New" w:hAnsi="Courier New"/>
          <w:color w:val="2C2C2A"/>
          <w:sz w:val="18"/>
          <w:szCs w:val="18"/>
        </w:rPr>
        <w:br/>
        <w:t xml:space="preserve"/>
      </w:r>
      <w:r>
        <w:rPr>
          <w:rFonts w:ascii="Courier New" w:cs="Courier New" w:eastAsia="Courier New" w:hAnsi="Courier New"/>
          <w:color w:val="2C2C2A"/>
          <w:sz w:val="18"/>
          <w:szCs w:val="18"/>
        </w:rPr>
        <w:br/>
        <w:t xml:space="preserve">## Run commands</w:t>
      </w:r>
      <w:r>
        <w:rPr>
          <w:rFonts w:ascii="Courier New" w:cs="Courier New" w:eastAsia="Courier New" w:hAnsi="Courier New"/>
          <w:color w:val="2C2C2A"/>
          <w:sz w:val="18"/>
          <w:szCs w:val="18"/>
        </w:rPr>
        <w:br/>
        <w:t xml:space="preserve">flutter pub get &amp;&amp; dart run build_runner build</w:t>
      </w:r>
      <w:r>
        <w:rPr>
          <w:rFonts w:ascii="Courier New" w:cs="Courier New" w:eastAsia="Courier New" w:hAnsi="Courier New"/>
          <w:color w:val="2C2C2A"/>
          <w:sz w:val="18"/>
          <w:szCs w:val="18"/>
        </w:rPr>
        <w:br/>
        <w:t xml:space="preserve">flutter run -d macos</w:t>
      </w:r>
    </w:p>
    <w:p>
      <w:pPr>
        <w:spacing w:after="0" w:before="160"/>
      </w:pPr>
      <w:r>
        <w:rPr>
          <w:rFonts w:ascii="Arial" w:cs="Arial" w:eastAsia="Arial" w:hAnsi="Arial"/>
          <w:color w:val="1a1a1a"/>
          <w:sz w:val="22"/>
          <w:szCs w:val="22"/>
        </w:rPr>
        <w:t xml:space="preserve"/>
      </w:r>
    </w:p>
    <w:p>
      <w:pPr>
        <w:pBdr>
          <w:bottom w:val="single" w:color="DDDDDD" w:sz="4" w:space="1"/>
        </w:pBdr>
        <w:spacing w:after="160" w:before="160"/>
      </w:pPr>
      <w:r>
        <w:rPr>
          <w:rFonts w:ascii="Arial" w:cs="Arial" w:eastAsia="Arial" w:hAnsi="Arial"/>
          <w:color w:val="1a1a1a"/>
          <w:sz w:val="22"/>
          <w:szCs w:val="22"/>
        </w:rPr>
        <w:t xml:space="preserve"/>
      </w:r>
    </w:p>
    <w:p>
      <w:pPr>
        <w:spacing w:before="120"/>
        <w:jc w:val="center"/>
      </w:pPr>
      <w:r>
        <w:rPr>
          <w:rFonts w:ascii="Arial" w:cs="Arial" w:eastAsia="Arial" w:hAnsi="Arial"/>
          <w:i/>
          <w:iCs/>
          <w:color w:val="444441"/>
          <w:sz w:val="18"/>
          <w:szCs w:val="18"/>
        </w:rPr>
        <w:t xml:space="preserve">NeuroLearn — Architecture &amp; Scaffolding Reference v1.0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6A0"/>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2026-04-11T22:04:11.803Z</dcterms:created>
  <dcterms:modified xsi:type="dcterms:W3CDTF">2026-04-11T22:04:11.803Z</dcterms:modified>
</cp:coreProperties>
</file>

<file path=docProps/custom.xml><?xml version="1.0" encoding="utf-8"?>
<Properties xmlns="http://schemas.openxmlformats.org/officeDocument/2006/custom-properties" xmlns:vt="http://schemas.openxmlformats.org/officeDocument/2006/docPropsVTypes"/>
</file>