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Chainlit Setup And AWS Deployment Guide</w:t>
      </w:r>
    </w:p>
    <w:p/>
    <w:p>
      <w:r>
        <w:t xml:space="preserve">This document captures the end-to-end setup used in this workspace:</w:t>
      </w:r>
    </w:p>
    <w:p/>
    <w:p>
      <w:r>
        <w:t xml:space="preserve">- local Chainlit installation</w:t>
      </w:r>
    </w:p>
    <w:p>
      <w:r>
        <w:t xml:space="preserve">- echo-mode validation</w:t>
      </w:r>
    </w:p>
    <w:p>
      <w:r>
        <w:t xml:space="preserve">- OpenAI-backed responses</w:t>
      </w:r>
    </w:p>
    <w:p>
      <w:r>
        <w:t xml:space="preserve">- AWS deployment on ECS Fargate</w:t>
      </w:r>
    </w:p>
    <w:p>
      <w:r>
        <w:t xml:space="preserve">- Bedrock Knowledge Bases integration</w:t>
      </w:r>
    </w:p>
    <w:p/>
    <w:p>
      <w:r>
        <w:t xml:space="preserve">## 1. Local installation</w:t>
      </w:r>
    </w:p>
    <w:p/>
    <w:p>
      <w:r>
        <w:t xml:space="preserve">Open a terminal in the project root and run:</w:t>
      </w:r>
    </w:p>
    <w:p/>
    <w:p>
      <w:r>
        <w:t xml:space="preserve">```bash</w:t>
      </w:r>
    </w:p>
    <w:p>
      <w:r>
        <w:t xml:space="preserve">pip install chainlit</w:t>
      </w:r>
    </w:p>
    <w:p>
      <w:r>
        <w:t xml:space="preserve">chainlit hello</w:t>
      </w:r>
    </w:p>
    <w:p>
      <w:r>
        <w:t xml:space="preserve">```</w:t>
      </w:r>
    </w:p>
    <w:p/>
    <w:p>
      <w:r>
        <w:t xml:space="preserve">If the hello app opens in the browser, Chainlit is installed correctly.</w:t>
      </w:r>
    </w:p>
    <w:p/>
    <w:p>
      <w:r>
        <w:t xml:space="preserve">For the latest development version from GitHub:</w:t>
      </w:r>
    </w:p>
    <w:p/>
    <w:p>
      <w:r>
        <w:t xml:space="preserve">```bash</w:t>
      </w:r>
    </w:p>
    <w:p>
      <w:r>
        <w:t xml:space="preserve">pip install git+https://github.com/Chainlit/chainlit.git#subdirectory=backend/</w:t>
      </w:r>
    </w:p>
    <w:p>
      <w:r>
        <w:t xml:space="preserve">```</w:t>
      </w:r>
    </w:p>
    <w:p/>
    <w:p>
      <w:r>
        <w:t xml:space="preserve">Note: the development version may require additional frontend tooling such as Node.js and pnpm.</w:t>
      </w:r>
    </w:p>
    <w:p/>
    <w:p>
      <w:r>
        <w:t xml:space="preserve">## 2. Minimal Chainlit app</w:t>
      </w:r>
    </w:p>
    <w:p/>
    <w:p>
      <w:r>
        <w:t xml:space="preserve">The project app lives in `demo.py`.</w:t>
      </w:r>
    </w:p>
    <w:p/>
    <w:p>
      <w:r>
        <w:t xml:space="preserve">Basic Chainlit pattern:</w:t>
      </w:r>
    </w:p>
    <w:p/>
    <w:p>
      <w:r>
        <w:t xml:space="preserve">```python</w:t>
      </w:r>
    </w:p>
    <w:p>
      <w:r>
        <w:t xml:space="preserve">import chainlit as cl</w:t>
      </w:r>
    </w:p>
    <w:p/>
    <w:p>
      <w:r>
        <w:t xml:space="preserve">@cl.on_message</w:t>
      </w:r>
    </w:p>
    <w:p>
      <w:r>
        <w:t xml:space="preserve">async def main(message: cl.Message):</w:t>
      </w:r>
    </w:p>
    <w:p>
      <w:r>
        <w:t xml:space="preserve">    await cl.Message(content=f"You said: {message.content}").send()</w:t>
      </w:r>
    </w:p>
    <w:p>
      <w:r>
        <w:t xml:space="preserve">```</w:t>
      </w:r>
    </w:p>
    <w:p/>
    <w:p>
      <w:r>
        <w:t xml:space="preserve">Run the app with:</w:t>
      </w:r>
    </w:p>
    <w:p/>
    <w:p>
      <w:r>
        <w:t xml:space="preserve">```bash</w:t>
      </w:r>
    </w:p>
    <w:p>
      <w:r>
        <w:t xml:space="preserve">chainlit run demo.py --host 0.0.0.0 --port 8000</w:t>
      </w:r>
    </w:p>
    <w:p>
      <w:r>
        <w:t xml:space="preserve">```</w:t>
      </w:r>
    </w:p>
    <w:p/>
    <w:p>
      <w:r>
        <w:t xml:space="preserve">## 3. Echo-mode setup used here</w:t>
      </w:r>
    </w:p>
    <w:p/>
    <w:p>
      <w:r>
        <w:t xml:space="preserve">The current app was set up in two phases.</w:t>
      </w:r>
    </w:p>
    <w:p/>
    <w:p>
      <w:r>
        <w:t xml:space="preserve">First, echo mode was used to verify that:</w:t>
      </w:r>
    </w:p>
    <w:p/>
    <w:p>
      <w:r>
        <w:t xml:space="preserve">- the Chainlit server starts</w:t>
      </w:r>
    </w:p>
    <w:p>
      <w:r>
        <w:t xml:space="preserve">- the browser can connect</w:t>
      </w:r>
    </w:p>
    <w:p>
      <w:r>
        <w:t xml:space="preserve">- a submitted message reaches the Python handler</w:t>
      </w:r>
    </w:p>
    <w:p>
      <w:r>
        <w:t xml:space="preserve">- the UI can render a response</w:t>
      </w:r>
    </w:p>
    <w:p/>
    <w:p>
      <w:r>
        <w:t xml:space="preserve">Echo mode is the fastest way to isolate transport issues from model issues.</w:t>
      </w:r>
    </w:p>
    <w:p/>
    <w:p>
      <w:r>
        <w:t xml:space="preserve">Current echo behavior:</w:t>
      </w:r>
    </w:p>
    <w:p/>
    <w:p>
      <w:r>
        <w:t xml:space="preserve">- if `OPENAI_API_KEY` is not set, the app replies with the user message</w:t>
      </w:r>
    </w:p>
    <w:p>
      <w:r>
        <w:t xml:space="preserve">- it also explains that the app is still in echo mode</w:t>
      </w:r>
    </w:p>
    <w:p/>
    <w:p>
      <w:r>
        <w:t xml:space="preserve">Example behavior:</w:t>
      </w:r>
    </w:p>
    <w:p/>
    <w:p>
      <w:r>
        <w:t xml:space="preserve">```text</w:t>
      </w:r>
    </w:p>
    <w:p>
      <w:r>
        <w:t xml:space="preserve">Echo mode: hello</w:t>
      </w:r>
    </w:p>
    <w:p/>
    <w:p>
      <w:r>
        <w:t xml:space="preserve">Set OPENAI_API_KEY to enable real model responses.</w:t>
      </w:r>
    </w:p>
    <w:p>
      <w:r>
        <w:t xml:space="preserve">```</w:t>
      </w:r>
    </w:p>
    <w:p/>
    <w:p>
      <w:r>
        <w:t xml:space="preserve">## 4. OpenAI-backed setup used here</w:t>
      </w:r>
    </w:p>
    <w:p/>
    <w:p>
      <w:r>
        <w:t xml:space="preserve">The current `demo.py` supports two runtime modes:</w:t>
      </w:r>
    </w:p>
    <w:p/>
    <w:p>
      <w:r>
        <w:t xml:space="preserve">1. Echo fallback when `OPENAI_API_KEY` is missing</w:t>
      </w:r>
    </w:p>
    <w:p>
      <w:r>
        <w:t xml:space="preserve">2. Real model responses when `OPENAI_API_KEY` is present</w:t>
      </w:r>
    </w:p>
    <w:p/>
    <w:p>
      <w:r>
        <w:t xml:space="preserve">Environment template in `.env.example`:</w:t>
      </w:r>
    </w:p>
    <w:p/>
    <w:p>
      <w:r>
        <w:t xml:space="preserve">```env</w:t>
      </w:r>
    </w:p>
    <w:p>
      <w:r>
        <w:t xml:space="preserve">OPENAI_API_KEY=your_openai_api_key_here</w:t>
      </w:r>
    </w:p>
    <w:p>
      <w:r>
        <w:t xml:space="preserve">OPENAI_MODEL=gpt-4.1-mini</w:t>
      </w:r>
    </w:p>
    <w:p>
      <w:r>
        <w:t xml:space="preserve">```</w:t>
      </w:r>
    </w:p>
    <w:p/>
    <w:p>
      <w:r>
        <w:t xml:space="preserve">How the app works:</w:t>
      </w:r>
    </w:p>
    <w:p/>
    <w:p>
      <w:r>
        <w:t xml:space="preserve">- `on_chat_start` checks whether OpenAI is configured</w:t>
      </w:r>
    </w:p>
    <w:p>
      <w:r>
        <w:t xml:space="preserve">- `on_message` falls back to echo mode if the API key is missing</w:t>
      </w:r>
    </w:p>
    <w:p>
      <w:r>
        <w:t xml:space="preserve">- otherwise it calls the OpenAI Responses API and returns the model output</w:t>
      </w:r>
    </w:p>
    <w:p/>
    <w:p>
      <w:r>
        <w:t xml:space="preserve">To enable model responses locally:</w:t>
      </w:r>
    </w:p>
    <w:p/>
    <w:p>
      <w:r>
        <w:t xml:space="preserve">```bash</w:t>
      </w:r>
    </w:p>
    <w:p>
      <w:r>
        <w:t xml:space="preserve">cp .env.example .env</w:t>
      </w:r>
    </w:p>
    <w:p>
      <w:r>
        <w:t xml:space="preserve">```</w:t>
      </w:r>
    </w:p>
    <w:p/>
    <w:p>
      <w:r>
        <w:t xml:space="preserve">Then edit `.env` and set a real key.</w:t>
      </w:r>
    </w:p>
    <w:p/>
    <w:p>
      <w:r>
        <w:t xml:space="preserve">After that, restart the app:</w:t>
      </w:r>
    </w:p>
    <w:p/>
    <w:p>
      <w:r>
        <w:t xml:space="preserve">```bash</w:t>
      </w:r>
    </w:p>
    <w:p>
      <w:r>
        <w:t xml:space="preserve">chainlit run demo.py --host 0.0.0.0 --port 8000</w:t>
      </w:r>
    </w:p>
    <w:p>
      <w:r>
        <w:t xml:space="preserve">```</w:t>
      </w:r>
    </w:p>
    <w:p/>
    <w:p>
      <w:r>
        <w:t xml:space="preserve">## 5. Why echo mode matters</w:t>
      </w:r>
    </w:p>
    <w:p/>
    <w:p>
      <w:r>
        <w:t xml:space="preserve">If the UI shows no answer at all, the problem is usually one of these:</w:t>
      </w:r>
    </w:p>
    <w:p/>
    <w:p>
      <w:r>
        <w:t xml:space="preserve">- the Chainlit server is not running</w:t>
      </w:r>
    </w:p>
    <w:p>
      <w:r>
        <w:t xml:space="preserve">- the browser cannot connect back to the server</w:t>
      </w:r>
    </w:p>
    <w:p>
      <w:r>
        <w:t xml:space="preserve">- the Python handler is not being triggered</w:t>
      </w:r>
    </w:p>
    <w:p>
      <w:r>
        <w:t xml:space="preserve">- the app is waiting on an external model call that is failing</w:t>
      </w:r>
    </w:p>
    <w:p/>
    <w:p>
      <w:r>
        <w:t xml:space="preserve">Echo mode removes the external model dependency and proves the request path is working.</w:t>
      </w:r>
    </w:p>
    <w:p/>
    <w:p>
      <w:r>
        <w:t xml:space="preserve">## 6. Recommended AWS deployment method</w:t>
      </w:r>
    </w:p>
    <w:p/>
    <w:p>
      <w:r>
        <w:t xml:space="preserve">For a Chainlit app, the recommended AWS deployment path is:</w:t>
      </w:r>
    </w:p>
    <w:p/>
    <w:p>
      <w:r>
        <w:t xml:space="preserve">1. Containerize the app</w:t>
      </w:r>
    </w:p>
    <w:p>
      <w:r>
        <w:t xml:space="preserve">2. Push the image to Amazon ECR</w:t>
      </w:r>
    </w:p>
    <w:p>
      <w:r>
        <w:t xml:space="preserve">3. Run it on Amazon ECS Fargate</w:t>
      </w:r>
    </w:p>
    <w:p>
      <w:r>
        <w:t xml:space="preserve">4. Expose it with an Application Load Balancer</w:t>
      </w:r>
    </w:p>
    <w:p>
      <w:r>
        <w:t xml:space="preserve">5. Store secrets in AWS Secrets Manager</w:t>
      </w:r>
    </w:p>
    <w:p>
      <w:r>
        <w:t xml:space="preserve">6. Use an ECS task role for Bedrock and other AWS access</w:t>
      </w:r>
    </w:p>
    <w:p/>
    <w:p>
      <w:r>
        <w:t xml:space="preserve">This is the preferred method because Chainlit is a long-running web app and benefits from a stable container runtime.</w:t>
      </w:r>
    </w:p>
    <w:p/>
    <w:p>
      <w:r>
        <w:t xml:space="preserve">## 7. Recommended AWS architecture</w:t>
      </w:r>
    </w:p>
    <w:p/>
    <w:p>
      <w:r>
        <w:t xml:space="preserve">```mermaid</w:t>
      </w:r>
    </w:p>
    <w:p>
      <w:r>
        <w:t xml:space="preserve">flowchart LR</w:t>
      </w:r>
    </w:p>
    <w:p>
      <w:r>
        <w:t xml:space="preserve">    U[Browser] --&gt; ALB[Application Load Balancer]</w:t>
      </w:r>
    </w:p>
    <w:p>
      <w:r>
        <w:t xml:space="preserve">    ALB --&gt; ECS[ECS Fargate running Chainlit]</w:t>
      </w:r>
    </w:p>
    <w:p>
      <w:r>
        <w:t xml:space="preserve">    ECS --&gt; SM[Secrets Manager]</w:t>
      </w:r>
    </w:p>
    <w:p>
      <w:r>
        <w:t xml:space="preserve">    ECS --&gt; CW[CloudWatch Logs]</w:t>
      </w:r>
    </w:p>
    <w:p>
      <w:r>
        <w:t xml:space="preserve">    ECS --&gt; BKR[Bedrock Runtime]</w:t>
      </w:r>
    </w:p>
    <w:p>
      <w:r>
        <w:t xml:space="preserve">    ECS --&gt; KB[Bedrock Knowledge Base]</w:t>
      </w:r>
    </w:p>
    <w:p>
      <w:r>
        <w:t xml:space="preserve">    KB --&gt; OS[OpenSearch Serverless or vector store]</w:t>
      </w:r>
    </w:p>
    <w:p>
      <w:r>
        <w:t xml:space="preserve">    KB --&gt; S3[S3 source documents]</w:t>
      </w:r>
    </w:p>
    <w:p>
      <w:r>
        <w:t xml:space="preserve">```</w:t>
      </w:r>
    </w:p>
    <w:p/>
    <w:p>
      <w:r>
        <w:t xml:space="preserve">## 8. Why ECS Fargate instead of Lambda</w:t>
      </w:r>
    </w:p>
    <w:p/>
    <w:p>
      <w:r>
        <w:t xml:space="preserve">Use ECS Fargate because:</w:t>
      </w:r>
    </w:p>
    <w:p/>
    <w:p>
      <w:r>
        <w:t xml:space="preserve">- Chainlit runs as a persistent web server</w:t>
      </w:r>
    </w:p>
    <w:p>
      <w:r>
        <w:t xml:space="preserve">- websocket-like interaction patterns are easier behind an ALB</w:t>
      </w:r>
    </w:p>
    <w:p>
      <w:r>
        <w:t xml:space="preserve">- container deployment is straightforward</w:t>
      </w:r>
    </w:p>
    <w:p>
      <w:r>
        <w:t xml:space="preserve">- task roles make AWS integration cleaner</w:t>
      </w:r>
    </w:p>
    <w:p/>
    <w:p>
      <w:r>
        <w:t xml:space="preserve">Avoid Lambda for the main Chainlit UI server unless you are deliberately redesigning the app around a serverless pattern.</w:t>
      </w:r>
    </w:p>
    <w:p/>
    <w:p>
      <w:r>
        <w:t xml:space="preserve">## 9. Bedrock Knowledge Bases integration method</w:t>
      </w:r>
    </w:p>
    <w:p/>
    <w:p>
      <w:r>
        <w:t xml:space="preserve">The simplest reliable method is to query Bedrock Knowledge Bases from the Chainlit message handler.</w:t>
      </w:r>
    </w:p>
    <w:p/>
    <w:p>
      <w:r>
        <w:t xml:space="preserve">Preferred first implementation:</w:t>
      </w:r>
    </w:p>
    <w:p/>
    <w:p>
      <w:r>
        <w:t xml:space="preserve">- use `bedrock-agent-runtime`</w:t>
      </w:r>
    </w:p>
    <w:p>
      <w:r>
        <w:t xml:space="preserve">- call `retrieve_and_generate`</w:t>
      </w:r>
    </w:p>
    <w:p>
      <w:r>
        <w:t xml:space="preserve">- return the generated answer to Chainlit</w:t>
      </w:r>
    </w:p>
    <w:p/>
    <w:p>
      <w:r>
        <w:t xml:space="preserve">Example pattern:</w:t>
      </w:r>
    </w:p>
    <w:p/>
    <w:p>
      <w:r>
        <w:t xml:space="preserve">```python</w:t>
      </w:r>
    </w:p>
    <w:p>
      <w:r>
        <w:t xml:space="preserve">import os</w:t>
      </w:r>
    </w:p>
    <w:p>
      <w:r>
        <w:t xml:space="preserve">import boto3</w:t>
      </w:r>
    </w:p>
    <w:p/>
    <w:p>
      <w:r>
        <w:t xml:space="preserve">bedrock_agent = boto3.client(</w:t>
      </w:r>
    </w:p>
    <w:p>
      <w:r>
        <w:t xml:space="preserve">    "bedrock-agent-runtime",</w:t>
      </w:r>
    </w:p>
    <w:p>
      <w:r>
        <w:t xml:space="preserve">    region_name=os.environ.get("AWS_REGION", "us-east-1"),</w:t>
      </w:r>
    </w:p>
    <w:p>
      <w:r>
        <w:t xml:space="preserve">)</w:t>
      </w:r>
    </w:p>
    <w:p/>
    <w:p>
      <w:r>
        <w:t xml:space="preserve">def ask_kb(user_query: str) -&gt; str:</w:t>
      </w:r>
    </w:p>
    <w:p>
      <w:r>
        <w:t xml:space="preserve">    response = bedrock_agent.retrieve_and_generate(</w:t>
      </w:r>
    </w:p>
    <w:p>
      <w:r>
        <w:t xml:space="preserve">        input={"text": user_query},</w:t>
      </w:r>
    </w:p>
    <w:p>
      <w:r>
        <w:t xml:space="preserve">        retrieveAndGenerateConfiguration={</w:t>
      </w:r>
    </w:p>
    <w:p>
      <w:r>
        <w:t xml:space="preserve">            "type": "KNOWLEDGE_BASE",</w:t>
      </w:r>
    </w:p>
    <w:p>
      <w:r>
        <w:t xml:space="preserve">            "knowledgeBaseConfiguration": {</w:t>
      </w:r>
    </w:p>
    <w:p>
      <w:r>
        <w:t xml:space="preserve">                "knowledgeBaseId": os.environ["BEDROCK_KB_ID"],</w:t>
      </w:r>
    </w:p>
    <w:p>
      <w:r>
        <w:t xml:space="preserve">                "modelArn": os.environ["BEDROCK_MODEL_ARN"],</w:t>
      </w:r>
    </w:p>
    <w:p>
      <w:r>
        <w:t xml:space="preserve">            },</w:t>
      </w:r>
    </w:p>
    <w:p>
      <w:r>
        <w:t xml:space="preserve">        },</w:t>
      </w:r>
    </w:p>
    <w:p>
      <w:r>
        <w:t xml:space="preserve">    )</w:t>
      </w:r>
    </w:p>
    <w:p>
      <w:r>
        <w:t xml:space="preserve">    return response["output"]["text"]</w:t>
      </w:r>
    </w:p>
    <w:p>
      <w:r>
        <w:t xml:space="preserve">```</w:t>
      </w:r>
    </w:p>
    <w:p/>
    <w:p>
      <w:r>
        <w:t xml:space="preserve">Chainlit handler shape:</w:t>
      </w:r>
    </w:p>
    <w:p/>
    <w:p>
      <w:r>
        <w:t xml:space="preserve">```python</w:t>
      </w:r>
    </w:p>
    <w:p>
      <w:r>
        <w:t xml:space="preserve">import chainlit as cl</w:t>
      </w:r>
    </w:p>
    <w:p/>
    <w:p>
      <w:r>
        <w:t xml:space="preserve">@cl.on_message</w:t>
      </w:r>
    </w:p>
    <w:p>
      <w:r>
        <w:t xml:space="preserve">async def main(message: cl.Message):</w:t>
      </w:r>
    </w:p>
    <w:p>
      <w:r>
        <w:t xml:space="preserve">    answer = ask_kb(message.content)</w:t>
      </w:r>
    </w:p>
    <w:p>
      <w:r>
        <w:t xml:space="preserve">    await cl.Message(content=answer).send()</w:t>
      </w:r>
    </w:p>
    <w:p>
      <w:r>
        <w:t xml:space="preserve">```</w:t>
      </w:r>
    </w:p>
    <w:p/>
    <w:p>
      <w:r>
        <w:t xml:space="preserve">## 10. AWS prerequisites for Bedrock KB</w:t>
      </w:r>
    </w:p>
    <w:p/>
    <w:p>
      <w:r>
        <w:t xml:space="preserve">Before deployment, create and validate:</w:t>
      </w:r>
    </w:p>
    <w:p/>
    <w:p>
      <w:r>
        <w:t xml:space="preserve">1. A Bedrock Knowledge Base</w:t>
      </w:r>
    </w:p>
    <w:p>
      <w:r>
        <w:t xml:space="preserve">2. A data source for the KB</w:t>
      </w:r>
    </w:p>
    <w:p>
      <w:r>
        <w:t xml:space="preserve">3. Ingested documents</w:t>
      </w:r>
    </w:p>
    <w:p>
      <w:r>
        <w:t xml:space="preserve">4. A supported foundation model in the target region</w:t>
      </w:r>
    </w:p>
    <w:p>
      <w:r>
        <w:t xml:space="preserve">5. An ECS task role with Bedrock permissions</w:t>
      </w:r>
    </w:p>
    <w:p/>
    <w:p>
      <w:r>
        <w:t xml:space="preserve">Environment variables to provide:</w:t>
      </w:r>
    </w:p>
    <w:p/>
    <w:p>
      <w:r>
        <w:t xml:space="preserve">```env</w:t>
      </w:r>
    </w:p>
    <w:p>
      <w:r>
        <w:t xml:space="preserve">AWS_REGION=us-east-1</w:t>
      </w:r>
    </w:p>
    <w:p>
      <w:r>
        <w:t xml:space="preserve">BEDROCK_KB_ID=your_kb_id</w:t>
      </w:r>
    </w:p>
    <w:p>
      <w:r>
        <w:t xml:space="preserve">BEDROCK_MODEL_ARN=your_model_arn</w:t>
      </w:r>
    </w:p>
    <w:p>
      <w:r>
        <w:t xml:space="preserve">```</w:t>
      </w:r>
    </w:p>
    <w:p/>
    <w:p>
      <w:r>
        <w:t xml:space="preserve">## 11. IAM permissions for the ECS task role</w:t>
      </w:r>
    </w:p>
    <w:p/>
    <w:p>
      <w:r>
        <w:t xml:space="preserve">Grant the ECS task role at least:</w:t>
      </w:r>
    </w:p>
    <w:p/>
    <w:p>
      <w:r>
        <w:t xml:space="preserve">- `bedrock:Retrieve`</w:t>
      </w:r>
    </w:p>
    <w:p>
      <w:r>
        <w:t xml:space="preserve">- `bedrock:RetrieveAndGenerate`</w:t>
      </w:r>
    </w:p>
    <w:p>
      <w:r>
        <w:t xml:space="preserve">- `bedrock:InvokeModel`</w:t>
      </w:r>
    </w:p>
    <w:p>
      <w:r>
        <w:t xml:space="preserve">- `secretsmanager:GetSecretValue`</w:t>
      </w:r>
    </w:p>
    <w:p>
      <w:r>
        <w:t xml:space="preserve">- `logs:CreateLogStream`</w:t>
      </w:r>
    </w:p>
    <w:p>
      <w:r>
        <w:t xml:space="preserve">- `logs:PutLogEvents`</w:t>
      </w:r>
    </w:p>
    <w:p/>
    <w:p>
      <w:r>
        <w:t xml:space="preserve">If secrets are encrypted with a customer-managed KMS key, also allow KMS decrypt for that key.</w:t>
      </w:r>
    </w:p>
    <w:p/>
    <w:p>
      <w:r>
        <w:t xml:space="preserve">## 12. Containerization</w:t>
      </w:r>
    </w:p>
    <w:p/>
    <w:p>
      <w:r>
        <w:t xml:space="preserve">Example `Dockerfile`:</w:t>
      </w:r>
    </w:p>
    <w:p/>
    <w:p>
      <w:r>
        <w:t xml:space="preserve">```dockerfile</w:t>
      </w:r>
    </w:p>
    <w:p>
      <w:r>
        <w:t xml:space="preserve">FROM python:3.12-slim</w:t>
      </w:r>
    </w:p>
    <w:p/>
    <w:p>
      <w:r>
        <w:t xml:space="preserve">WORKDIR /app</w:t>
      </w:r>
    </w:p>
    <w:p/>
    <w:p>
      <w:r>
        <w:t xml:space="preserve">COPY requirements.txt .</w:t>
      </w:r>
    </w:p>
    <w:p>
      <w:r>
        <w:t xml:space="preserve">RUN pip install --no-cache-dir -r requirements.txt</w:t>
      </w:r>
    </w:p>
    <w:p/>
    <w:p>
      <w:r>
        <w:t xml:space="preserve">COPY . .</w:t>
      </w:r>
    </w:p>
    <w:p/>
    <w:p>
      <w:r>
        <w:t xml:space="preserve">EXPOSE 8000</w:t>
      </w:r>
    </w:p>
    <w:p/>
    <w:p>
      <w:r>
        <w:t xml:space="preserve">CMD ["chainlit", "run", "demo.py", "--host", "0.0.0.0", "--port", "8000"]</w:t>
      </w:r>
    </w:p>
    <w:p>
      <w:r>
        <w:t xml:space="preserve">```</w:t>
      </w:r>
    </w:p>
    <w:p/>
    <w:p>
      <w:r>
        <w:t xml:space="preserve">Example `requirements.txt` for the AWS KB variant:</w:t>
      </w:r>
    </w:p>
    <w:p/>
    <w:p>
      <w:r>
        <w:t xml:space="preserve">```txt</w:t>
      </w:r>
    </w:p>
    <w:p>
      <w:r>
        <w:t xml:space="preserve">chainlit</w:t>
      </w:r>
    </w:p>
    <w:p>
      <w:r>
        <w:t xml:space="preserve">boto3</w:t>
      </w:r>
    </w:p>
    <w:p>
      <w:r>
        <w:t xml:space="preserve">```</w:t>
      </w:r>
    </w:p>
    <w:p/>
    <w:p>
      <w:r>
        <w:t xml:space="preserve">If using OpenAI in the deployed version too:</w:t>
      </w:r>
    </w:p>
    <w:p/>
    <w:p>
      <w:r>
        <w:t xml:space="preserve">```txt</w:t>
      </w:r>
    </w:p>
    <w:p>
      <w:r>
        <w:t xml:space="preserve">chainlit</w:t>
      </w:r>
    </w:p>
    <w:p>
      <w:r>
        <w:t xml:space="preserve">boto3</w:t>
      </w:r>
    </w:p>
    <w:p>
      <w:r>
        <w:t xml:space="preserve">openai</w:t>
      </w:r>
    </w:p>
    <w:p>
      <w:r>
        <w:t xml:space="preserve">```</w:t>
      </w:r>
    </w:p>
    <w:p/>
    <w:p>
      <w:r>
        <w:t xml:space="preserve">## 13. ECS deployment steps</w:t>
      </w:r>
    </w:p>
    <w:p/>
    <w:p>
      <w:r>
        <w:t xml:space="preserve">1. Build the container image locally or in CI</w:t>
      </w:r>
    </w:p>
    <w:p>
      <w:r>
        <w:t xml:space="preserve">2. Push it to Amazon ECR</w:t>
      </w:r>
    </w:p>
    <w:p>
      <w:r>
        <w:t xml:space="preserve">3. Create an ECS task definition</w:t>
      </w:r>
    </w:p>
    <w:p>
      <w:r>
        <w:t xml:space="preserve">4. Attach the task role with Bedrock permissions</w:t>
      </w:r>
    </w:p>
    <w:p>
      <w:r>
        <w:t xml:space="preserve">5. Configure environment variables and Secrets Manager references</w:t>
      </w:r>
    </w:p>
    <w:p>
      <w:r>
        <w:t xml:space="preserve">6. Create an ECS Fargate service</w:t>
      </w:r>
    </w:p>
    <w:p>
      <w:r>
        <w:t xml:space="preserve">7. Attach the service to an ALB target group on port `8000`</w:t>
      </w:r>
    </w:p>
    <w:p>
      <w:r>
        <w:t xml:space="preserve">8. Configure health checks on `/`</w:t>
      </w:r>
    </w:p>
    <w:p>
      <w:r>
        <w:t xml:space="preserve">9. Review CloudWatch logs for startup and request handling</w:t>
      </w:r>
    </w:p>
    <w:p/>
    <w:p>
      <w:r>
        <w:t xml:space="preserve">Suggested starting capacity:</w:t>
      </w:r>
    </w:p>
    <w:p/>
    <w:p>
      <w:r>
        <w:t xml:space="preserve">- 0.5 vCPU</w:t>
      </w:r>
    </w:p>
    <w:p>
      <w:r>
        <w:t xml:space="preserve">- 1 GB RAM</w:t>
      </w:r>
    </w:p>
    <w:p>
      <w:r>
        <w:t xml:space="preserve">- 1 running task</w:t>
      </w:r>
    </w:p>
    <w:p/>
    <w:p>
      <w:r>
        <w:t xml:space="preserve">## 14. Networking guidance</w:t>
      </w:r>
    </w:p>
    <w:p/>
    <w:p>
      <w:r>
        <w:t xml:space="preserve">Recommended production layout:</w:t>
      </w:r>
    </w:p>
    <w:p/>
    <w:p>
      <w:r>
        <w:t xml:space="preserve">- public subnets for the ALB</w:t>
      </w:r>
    </w:p>
    <w:p>
      <w:r>
        <w:t xml:space="preserve">- private subnets for ECS tasks</w:t>
      </w:r>
    </w:p>
    <w:p>
      <w:r>
        <w:t xml:space="preserve">- NAT gateway or appropriate egress for AWS service access</w:t>
      </w:r>
    </w:p>
    <w:p/>
    <w:p>
      <w:r>
        <w:t xml:space="preserve">For a prototype, public tasks can work, but private tasks are the cleaner production approach.</w:t>
      </w:r>
    </w:p>
    <w:p/>
    <w:p>
      <w:r>
        <w:t xml:space="preserve">## 15. Secrets management</w:t>
      </w:r>
    </w:p>
    <w:p/>
    <w:p>
      <w:r>
        <w:t xml:space="preserve">Do not hardcode secrets in the repository.</w:t>
      </w:r>
    </w:p>
    <w:p/>
    <w:p>
      <w:r>
        <w:t xml:space="preserve">Use:</w:t>
      </w:r>
    </w:p>
    <w:p/>
    <w:p>
      <w:r>
        <w:t xml:space="preserve">- ECS task role for AWS credentials</w:t>
      </w:r>
    </w:p>
    <w:p>
      <w:r>
        <w:t xml:space="preserve">- AWS Secrets Manager for non-AWS secrets</w:t>
      </w:r>
    </w:p>
    <w:p>
      <w:r>
        <w:t xml:space="preserve">- environment variables for non-sensitive configuration</w:t>
      </w:r>
    </w:p>
    <w:p/>
    <w:p>
      <w:r>
        <w:t xml:space="preserve">For Bedrock usage inside ECS, prefer IAM task roles instead of static AWS access keys.</w:t>
      </w:r>
    </w:p>
    <w:p/>
    <w:p>
      <w:r>
        <w:t xml:space="preserve">## 16. Better RAG control pattern</w:t>
      </w:r>
    </w:p>
    <w:p/>
    <w:p>
      <w:r>
        <w:t xml:space="preserve">`retrieve_and_generate` is the fastest way to launch, but a more controllable pattern is:</w:t>
      </w:r>
    </w:p>
    <w:p/>
    <w:p>
      <w:r>
        <w:t xml:space="preserve">1. call `retrieve`</w:t>
      </w:r>
    </w:p>
    <w:p>
      <w:r>
        <w:t xml:space="preserve">2. inspect or filter chunks</w:t>
      </w:r>
    </w:p>
    <w:p>
      <w:r>
        <w:t xml:space="preserve">3. build your own prompt</w:t>
      </w:r>
    </w:p>
    <w:p>
      <w:r>
        <w:t xml:space="preserve">4. call `bedrock-runtime`</w:t>
      </w:r>
    </w:p>
    <w:p>
      <w:r>
        <w:t xml:space="preserve">5. return the answer with citations in Chainlit</w:t>
      </w:r>
    </w:p>
    <w:p/>
    <w:p>
      <w:r>
        <w:t xml:space="preserve">Use this pattern when you need stronger citation control, chunk inspection, or prompt customization.</w:t>
      </w:r>
    </w:p>
    <w:p/>
    <w:p>
      <w:r>
        <w:t xml:space="preserve">## 17. Practical rollout plan</w:t>
      </w:r>
    </w:p>
    <w:p/>
    <w:p>
      <w:r>
        <w:t xml:space="preserve">Recommended order of execution:</w:t>
      </w:r>
    </w:p>
    <w:p/>
    <w:p>
      <w:r>
        <w:t xml:space="preserve">1. Confirm echo mode locally</w:t>
      </w:r>
    </w:p>
    <w:p>
      <w:r>
        <w:t xml:space="preserve">2. Confirm OpenAI mode locally</w:t>
      </w:r>
    </w:p>
    <w:p>
      <w:r>
        <w:t xml:space="preserve">3. Replace the OpenAI path or add a Bedrock KB path</w:t>
      </w:r>
    </w:p>
    <w:p>
      <w:r>
        <w:t xml:space="preserve">4. Containerize the app</w:t>
      </w:r>
    </w:p>
    <w:p>
      <w:r>
        <w:t xml:space="preserve">5. Deploy to ECS Fargate</w:t>
      </w:r>
    </w:p>
    <w:p>
      <w:r>
        <w:t xml:space="preserve">6. Validate ALB access and logs</w:t>
      </w:r>
    </w:p>
    <w:p>
      <w:r>
        <w:t xml:space="preserve">7. Load test and refine task sizing</w:t>
      </w:r>
    </w:p>
    <w:p/>
    <w:p>
      <w:r>
        <w:t xml:space="preserve">## 18. Current workspace notes</w:t>
      </w:r>
    </w:p>
    <w:p/>
    <w:p>
      <w:r>
        <w:t xml:space="preserve">Current relevant local files:</w:t>
      </w:r>
    </w:p>
    <w:p/>
    <w:p>
      <w:r>
        <w:t xml:space="preserve">- `demo.py`</w:t>
      </w:r>
    </w:p>
    <w:p>
      <w:r>
        <w:t xml:space="preserve">- `.env.example`</w:t>
      </w:r>
    </w:p>
    <w:p>
      <w:r>
        <w:t xml:space="preserve">- `chainlit.md`</w:t>
      </w:r>
    </w:p>
    <w:p/>
    <w:p>
      <w:r>
        <w:t xml:space="preserve">The project also contains cloned upstream repositories under `Chainlit-org/`, but those are separate clones and not required for the local demo app itself.</w:t>
      </w:r>
    </w:p>
    <w:sectPr>
      <w:pgSz w:w="12240" w:h="15840"/>
      <w:pgMar w:top="1440" w:right="1440" w:bottom="1440" w:left="1440" w:header="720" w:footer="720" w:gutter="0"/>
    </w:sectPr>
  </w:body>
</w:document>
</file>