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398C" w14:textId="50D81068" w:rsidR="004F6CB7" w:rsidRPr="00DD1D77" w:rsidRDefault="004726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1D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Synergy Valuation </w:t>
      </w:r>
      <w:r w:rsidR="00A953F5" w:rsidRPr="00DD1D77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1</w:t>
      </w:r>
      <w:r w:rsidRPr="00DD1D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(use “</w:t>
      </w:r>
      <w:r w:rsidR="003B22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module </w:t>
      </w:r>
      <w:r w:rsidRPr="00DD1D77">
        <w:rPr>
          <w:rFonts w:ascii="Times New Roman" w:hAnsi="Times New Roman" w:cs="Times New Roman"/>
          <w:b/>
          <w:bCs/>
          <w:sz w:val="24"/>
          <w:szCs w:val="24"/>
          <w:lang w:val="en-US"/>
        </w:rPr>
        <w:t>5 synergy method 1 example blank”)</w:t>
      </w:r>
      <w:r w:rsidR="00A953F5" w:rsidRPr="00DD1D7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A953F5" w:rsidRPr="00DD1D77">
        <w:rPr>
          <w:rFonts w:ascii="Times New Roman" w:hAnsi="Times New Roman" w:cs="Times New Roman"/>
          <w:sz w:val="24"/>
          <w:szCs w:val="24"/>
          <w:lang w:val="en-US"/>
        </w:rPr>
        <w:t xml:space="preserve"> You are given the standalone value information of the acquirer and the target in the worksheet “standalone values</w:t>
      </w:r>
      <w:r w:rsidRPr="00DD1D77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A953F5" w:rsidRPr="00DD1D7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3C3F9DE" w14:textId="399DA8C9" w:rsidR="00A953F5" w:rsidRPr="00DD1D77" w:rsidRDefault="00A953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1D77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4726AF" w:rsidRPr="00DD1D77">
        <w:rPr>
          <w:rFonts w:ascii="Times New Roman" w:hAnsi="Times New Roman" w:cs="Times New Roman"/>
          <w:sz w:val="24"/>
          <w:szCs w:val="24"/>
          <w:lang w:val="en-US"/>
        </w:rPr>
        <w:t xml:space="preserve">Use the Acquirer and Target valuations as an example to finish the valuation of the target using DCF. </w:t>
      </w:r>
    </w:p>
    <w:p w14:paraId="7F542BB0" w14:textId="08921340" w:rsidR="004726AF" w:rsidRPr="00DD1D77" w:rsidRDefault="004726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1D77">
        <w:rPr>
          <w:rFonts w:ascii="Times New Roman" w:hAnsi="Times New Roman" w:cs="Times New Roman"/>
          <w:sz w:val="24"/>
          <w:szCs w:val="24"/>
          <w:lang w:val="en-US"/>
        </w:rPr>
        <w:t xml:space="preserve">2. You identify three possible synergies: (a) cost savings synergy, (b) revenue growth synergy, and (c) cost of debt synergy. </w:t>
      </w:r>
      <w:r w:rsidR="00DD180B" w:rsidRPr="00DD1D77">
        <w:rPr>
          <w:rFonts w:ascii="Times New Roman" w:hAnsi="Times New Roman" w:cs="Times New Roman"/>
          <w:sz w:val="24"/>
          <w:szCs w:val="24"/>
          <w:lang w:val="en-US"/>
        </w:rPr>
        <w:t xml:space="preserve">The information on the three synergies is given in the corresponding worksheets. For example, the cost savings synergy suggests that the combined company can save some costs and have a higher EBIT in year 1 ($85 mln rather than $75 mln). </w:t>
      </w:r>
      <w:r w:rsidRPr="00DD1D77">
        <w:rPr>
          <w:rFonts w:ascii="Times New Roman" w:hAnsi="Times New Roman" w:cs="Times New Roman"/>
          <w:sz w:val="24"/>
          <w:szCs w:val="24"/>
          <w:lang w:val="en-US"/>
        </w:rPr>
        <w:t xml:space="preserve">Please estimate the value of each synergy using Method 1. </w:t>
      </w:r>
    </w:p>
    <w:p w14:paraId="2703A73F" w14:textId="77777777" w:rsidR="004726AF" w:rsidRPr="00DD1D77" w:rsidRDefault="0047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BD1817" w14:textId="716DE575" w:rsidR="004726AF" w:rsidRPr="00DD1D77" w:rsidRDefault="004726AF" w:rsidP="004726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1D77">
        <w:rPr>
          <w:rFonts w:ascii="Times New Roman" w:hAnsi="Times New Roman" w:cs="Times New Roman"/>
          <w:b/>
          <w:bCs/>
          <w:sz w:val="24"/>
          <w:szCs w:val="24"/>
          <w:lang w:val="en-US"/>
        </w:rPr>
        <w:t>Synergy Valuation Method 2 (use “</w:t>
      </w:r>
      <w:r w:rsidR="003B22C1">
        <w:rPr>
          <w:rFonts w:ascii="Times New Roman" w:hAnsi="Times New Roman" w:cs="Times New Roman"/>
          <w:b/>
          <w:bCs/>
          <w:sz w:val="24"/>
          <w:szCs w:val="24"/>
          <w:lang w:val="en-US"/>
        </w:rPr>
        <w:t>module</w:t>
      </w:r>
      <w:r w:rsidRPr="00DD1D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5 synergy method 2 example blank”)::</w:t>
      </w:r>
      <w:r w:rsidRPr="00DD1D77">
        <w:rPr>
          <w:rFonts w:ascii="Times New Roman" w:hAnsi="Times New Roman" w:cs="Times New Roman"/>
          <w:sz w:val="24"/>
          <w:szCs w:val="24"/>
          <w:lang w:val="en-US"/>
        </w:rPr>
        <w:t xml:space="preserve">You are given the standalone value information of the target in the worksheet “standalone values). </w:t>
      </w:r>
    </w:p>
    <w:p w14:paraId="6B57A2BA" w14:textId="00BD0F23" w:rsidR="004726AF" w:rsidRPr="00DD1D77" w:rsidRDefault="004726AF" w:rsidP="004726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1D77">
        <w:rPr>
          <w:rFonts w:ascii="Times New Roman" w:hAnsi="Times New Roman" w:cs="Times New Roman"/>
          <w:sz w:val="24"/>
          <w:szCs w:val="24"/>
          <w:lang w:val="en-US"/>
        </w:rPr>
        <w:t xml:space="preserve">You identify three possible synergies: (a) cost savings synergy, (b) revenue growth synergy, and (c) cost of debt synergy. </w:t>
      </w:r>
      <w:r w:rsidR="00DD180B" w:rsidRPr="00DD1D77">
        <w:rPr>
          <w:rFonts w:ascii="Times New Roman" w:hAnsi="Times New Roman" w:cs="Times New Roman"/>
          <w:sz w:val="24"/>
          <w:szCs w:val="24"/>
          <w:lang w:val="en-US"/>
        </w:rPr>
        <w:t xml:space="preserve">The information on the three synergies is given in the corresponding worksheets. For example, the cost savings synergy suggests that the target company can save some costs and have a higher EBIT in year 1 ($37.57 mln rather than $26.84 mln). </w:t>
      </w:r>
      <w:r w:rsidRPr="00DD1D77">
        <w:rPr>
          <w:rFonts w:ascii="Times New Roman" w:hAnsi="Times New Roman" w:cs="Times New Roman"/>
          <w:sz w:val="24"/>
          <w:szCs w:val="24"/>
          <w:lang w:val="en-US"/>
        </w:rPr>
        <w:t xml:space="preserve">Please estimate the value of each synergy using Method 2. </w:t>
      </w:r>
    </w:p>
    <w:p w14:paraId="1C0AA625" w14:textId="77777777" w:rsidR="004726AF" w:rsidRPr="00DD1D77" w:rsidRDefault="004726AF" w:rsidP="0047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02F052" w14:textId="77777777" w:rsidR="004726AF" w:rsidRPr="00A953F5" w:rsidRDefault="004726AF">
      <w:pPr>
        <w:rPr>
          <w:lang w:val="en-US"/>
        </w:rPr>
      </w:pPr>
    </w:p>
    <w:sectPr w:rsidR="004726AF" w:rsidRPr="00A953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tTQ1tDQ0MDYyMzRW0lEKTi0uzszPAykwrAUAcUfQQSwAAAA="/>
  </w:docVars>
  <w:rsids>
    <w:rsidRoot w:val="006B1FAA"/>
    <w:rsid w:val="003B22C1"/>
    <w:rsid w:val="004726AF"/>
    <w:rsid w:val="004F6CB7"/>
    <w:rsid w:val="006B1FAA"/>
    <w:rsid w:val="00824318"/>
    <w:rsid w:val="008E63CC"/>
    <w:rsid w:val="00A953F5"/>
    <w:rsid w:val="00DD180B"/>
    <w:rsid w:val="00DD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3046AA"/>
  <w15:chartTrackingRefBased/>
  <w15:docId w15:val="{6E25ED2E-3402-4ECC-B6D5-BCFE55FF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Keke Song</dc:creator>
  <cp:keywords/>
  <dc:description/>
  <cp:lastModifiedBy>Keke Song</cp:lastModifiedBy>
  <cp:revision>7</cp:revision>
  <dcterms:created xsi:type="dcterms:W3CDTF">2024-02-29T05:51:00Z</dcterms:created>
  <dcterms:modified xsi:type="dcterms:W3CDTF">2025-05-07T10:56:00Z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dcd1ca191ae73f733cd80dd8a83a6025cdf2b1f6a4c92843eac4b1f642335b84</vt:lpwstr>
  </property>
  <property fmtid="{D5CDD505-2E9C-101B-9397-08002B2CF9AE}" pid="3" name="MSIP_Label_d1524f1f-6176-4541-a517-78364e0657ce_Enabled">
    <vt:lpwstr>true</vt:lpwstr>
  </property>
  <property fmtid="{D5CDD505-2E9C-101B-9397-08002B2CF9AE}" pid="4" name="MSIP_Label_d1524f1f-6176-4541-a517-78364e0657ce_SetDate">
    <vt:lpwstr>2025-05-07T10:56:20Z</vt:lpwstr>
  </property>
  <property fmtid="{D5CDD505-2E9C-101B-9397-08002B2CF9AE}" pid="5" name="MSIP_Label_d1524f1f-6176-4541-a517-78364e0657ce_Method">
    <vt:lpwstr>Standard</vt:lpwstr>
  </property>
  <property fmtid="{D5CDD505-2E9C-101B-9397-08002B2CF9AE}" pid="6" name="MSIP_Label_d1524f1f-6176-4541-a517-78364e0657ce_Name">
    <vt:lpwstr>Internal Use</vt:lpwstr>
  </property>
  <property fmtid="{D5CDD505-2E9C-101B-9397-08002B2CF9AE}" pid="7" name="MSIP_Label_d1524f1f-6176-4541-a517-78364e0657ce_SiteId">
    <vt:lpwstr>f6e78445-b0df-4ce6-b13f-316ef8b33be5</vt:lpwstr>
  </property>
  <property fmtid="{D5CDD505-2E9C-101B-9397-08002B2CF9AE}" pid="8" name="MSIP_Label_d1524f1f-6176-4541-a517-78364e0657ce_ActionId">
    <vt:lpwstr>80fa037a-4ef8-4049-8b93-a763f9482743</vt:lpwstr>
  </property>
  <property fmtid="{D5CDD505-2E9C-101B-9397-08002B2CF9AE}" pid="9" name="MSIP_Label_d1524f1f-6176-4541-a517-78364e0657ce_ContentBits">
    <vt:lpwstr>0</vt:lpwstr>
  </property>
  <property fmtid="{D5CDD505-2E9C-101B-9397-08002B2CF9AE}" pid="10" name="MSIP_Label_d1524f1f-6176-4541-a517-78364e0657ce_Tag">
    <vt:lpwstr>10, 3, 0, 1</vt:lpwstr>
  </property>
</Properties>
</file>