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BR_LMS_33 - Student Review Submissions</w:t>
      </w:r>
    </w:p>
    <w:p w:rsidR="00000000" w:rsidDel="00000000" w:rsidP="00000000" w:rsidRDefault="00000000" w:rsidRPr="00000000" w14:paraId="00000002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Diagram</w:t>
      </w:r>
    </w:p>
    <w:p w:rsidR="00000000" w:rsidDel="00000000" w:rsidP="00000000" w:rsidRDefault="00000000" w:rsidRPr="00000000" w14:paraId="00000003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66537" cy="71675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537" cy="716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diagram</w:t>
      </w:r>
    </w:p>
    <w:p w:rsidR="00000000" w:rsidDel="00000000" w:rsidP="00000000" w:rsidRDefault="00000000" w:rsidRPr="00000000" w14:paraId="00000006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79704" cy="770096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704" cy="770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BR_LMS_34 - Faculty Advanced Research</w:t>
      </w:r>
    </w:p>
    <w:p w:rsidR="00000000" w:rsidDel="00000000" w:rsidP="00000000" w:rsidRDefault="00000000" w:rsidRPr="00000000" w14:paraId="00000008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Activity Diagram</w:t>
      </w:r>
    </w:p>
    <w:p w:rsidR="00000000" w:rsidDel="00000000" w:rsidP="00000000" w:rsidRDefault="00000000" w:rsidRPr="00000000" w14:paraId="00000009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175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Diagram</w:t>
      </w:r>
    </w:p>
    <w:p w:rsidR="00000000" w:rsidDel="00000000" w:rsidP="00000000" w:rsidRDefault="00000000" w:rsidRPr="00000000" w14:paraId="0000000C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00224" cy="786288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224" cy="786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BR_LMS_35 - Library Staff Moderation</w:t>
      </w:r>
    </w:p>
    <w:p w:rsidR="00000000" w:rsidDel="00000000" w:rsidP="00000000" w:rsidRDefault="00000000" w:rsidRPr="00000000" w14:paraId="0000000E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Diagram</w:t>
      </w:r>
    </w:p>
    <w:p w:rsidR="00000000" w:rsidDel="00000000" w:rsidP="00000000" w:rsidRDefault="00000000" w:rsidRPr="00000000" w14:paraId="0000000F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80378" cy="522892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378" cy="5228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Diagram</w:t>
      </w:r>
    </w:p>
    <w:p w:rsidR="00000000" w:rsidDel="00000000" w:rsidP="00000000" w:rsidRDefault="00000000" w:rsidRPr="00000000" w14:paraId="0000001A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80253" cy="75961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253" cy="759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BR_LMS_36 - Revenue Auditing &amp; Report Generation</w:t>
      </w:r>
    </w:p>
    <w:p w:rsidR="00000000" w:rsidDel="00000000" w:rsidP="00000000" w:rsidRDefault="00000000" w:rsidRPr="00000000" w14:paraId="0000001D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Diagram</w:t>
      </w:r>
    </w:p>
    <w:p w:rsidR="00000000" w:rsidDel="00000000" w:rsidP="00000000" w:rsidRDefault="00000000" w:rsidRPr="00000000" w14:paraId="0000001E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29206" cy="715803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206" cy="715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Diagram</w:t>
      </w:r>
    </w:p>
    <w:p w:rsidR="00000000" w:rsidDel="00000000" w:rsidP="00000000" w:rsidRDefault="00000000" w:rsidRPr="00000000" w14:paraId="00000021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28963" cy="777320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7773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BR_LMS_37 - </w:t>
      </w:r>
      <w:r w:rsidDel="00000000" w:rsidR="00000000" w:rsidRPr="00000000">
        <w:rPr>
          <w:sz w:val="24"/>
          <w:szCs w:val="24"/>
          <w:rtl w:val="0"/>
        </w:rPr>
        <w:t xml:space="preserve">Bug Reporting Workflow </w:t>
      </w:r>
    </w:p>
    <w:p w:rsidR="00000000" w:rsidDel="00000000" w:rsidP="00000000" w:rsidRDefault="00000000" w:rsidRPr="00000000" w14:paraId="00000023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Diagram</w:t>
      </w:r>
    </w:p>
    <w:p w:rsidR="00000000" w:rsidDel="00000000" w:rsidP="00000000" w:rsidRDefault="00000000" w:rsidRPr="00000000" w14:paraId="00000024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48113" cy="708362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708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Diagram</w:t>
      </w:r>
    </w:p>
    <w:p w:rsidR="00000000" w:rsidDel="00000000" w:rsidP="00000000" w:rsidRDefault="00000000" w:rsidRPr="00000000" w14:paraId="00000028">
      <w:pPr>
        <w:widowControl w:val="0"/>
        <w:spacing w:before="125.507202148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5027" cy="77104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5027" cy="77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