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B101" w14:textId="77777777" w:rsidR="007D4FFC" w:rsidRPr="000D37A0" w:rsidRDefault="007D4FFC" w:rsidP="007D4FFC">
      <w:pPr>
        <w:pStyle w:val="a3"/>
        <w:wordWrap/>
        <w:jc w:val="center"/>
        <w:rPr>
          <w:rFonts w:ascii="Times New Roman" w:hAnsi="Times New Roman" w:cs="Times New Roman"/>
          <w:sz w:val="28"/>
          <w:szCs w:val="28"/>
        </w:rPr>
      </w:pPr>
      <w:r w:rsidRPr="000D37A0">
        <w:rPr>
          <w:rFonts w:ascii="Times New Roman" w:eastAsia="함초롬바탕" w:hAnsi="Times New Roman" w:cs="Times New Roman"/>
          <w:b/>
          <w:bCs/>
          <w:sz w:val="28"/>
          <w:szCs w:val="28"/>
        </w:rPr>
        <w:t>EAP2 Final Exam</w:t>
      </w:r>
    </w:p>
    <w:p w14:paraId="1BD85301" w14:textId="77777777" w:rsidR="008861D6" w:rsidRPr="000D37A0" w:rsidRDefault="008861D6" w:rsidP="007D4FFC">
      <w:pPr>
        <w:pStyle w:val="a3"/>
        <w:wordWrap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022AF" w14:textId="77777777" w:rsidR="007D4FFC" w:rsidRPr="000D37A0" w:rsidRDefault="007D4FFC" w:rsidP="007D4FFC">
      <w:pPr>
        <w:pStyle w:val="a3"/>
        <w:wordWrap/>
        <w:jc w:val="right"/>
        <w:rPr>
          <w:rFonts w:ascii="Times New Roman" w:hAnsi="Times New Roman" w:cs="Times New Roman"/>
          <w:sz w:val="24"/>
          <w:szCs w:val="24"/>
        </w:rPr>
      </w:pPr>
      <w:r w:rsidRPr="000D37A0">
        <w:rPr>
          <w:rFonts w:ascii="Times New Roman" w:eastAsia="함초롬바탕" w:hAnsi="Times New Roman" w:cs="Times New Roman"/>
          <w:sz w:val="24"/>
          <w:szCs w:val="24"/>
        </w:rPr>
        <w:t>Name: Minkyoung Song</w:t>
      </w:r>
    </w:p>
    <w:p w14:paraId="0B1F677F" w14:textId="77777777" w:rsidR="007D4FFC" w:rsidRPr="000D37A0" w:rsidRDefault="007D4FFC" w:rsidP="007D4FFC">
      <w:pPr>
        <w:pStyle w:val="a3"/>
        <w:wordWrap/>
        <w:jc w:val="right"/>
        <w:rPr>
          <w:rFonts w:ascii="Times New Roman" w:hAnsi="Times New Roman" w:cs="Times New Roman"/>
          <w:sz w:val="24"/>
          <w:szCs w:val="24"/>
        </w:rPr>
      </w:pPr>
      <w:r w:rsidRPr="000D37A0">
        <w:rPr>
          <w:rFonts w:ascii="Times New Roman" w:eastAsia="함초롬바탕" w:hAnsi="Times New Roman" w:cs="Times New Roman"/>
          <w:sz w:val="24"/>
          <w:szCs w:val="24"/>
        </w:rPr>
        <w:t>Class Code: 24435</w:t>
      </w:r>
    </w:p>
    <w:p w14:paraId="4ED23765" w14:textId="77777777" w:rsidR="007D4FFC" w:rsidRPr="000D37A0" w:rsidRDefault="007D4FFC" w:rsidP="007D4FFC">
      <w:pPr>
        <w:pStyle w:val="a3"/>
        <w:wordWrap/>
        <w:jc w:val="right"/>
        <w:rPr>
          <w:rFonts w:ascii="Times New Roman" w:hAnsi="Times New Roman" w:cs="Times New Roman"/>
          <w:sz w:val="24"/>
          <w:szCs w:val="24"/>
        </w:rPr>
      </w:pPr>
      <w:r w:rsidRPr="000D37A0">
        <w:rPr>
          <w:rFonts w:ascii="Times New Roman" w:eastAsia="함초롬바탕" w:hAnsi="Times New Roman" w:cs="Times New Roman"/>
          <w:sz w:val="24"/>
          <w:szCs w:val="24"/>
        </w:rPr>
        <w:t>Major: Military Information Engineering</w:t>
      </w:r>
    </w:p>
    <w:p w14:paraId="71A409BC" w14:textId="296695D7" w:rsidR="007D4FFC" w:rsidRPr="000D37A0" w:rsidRDefault="007D4FFC" w:rsidP="007D4FFC">
      <w:pPr>
        <w:pStyle w:val="a3"/>
        <w:wordWrap/>
        <w:jc w:val="right"/>
        <w:rPr>
          <w:rFonts w:ascii="Times New Roman" w:hAnsi="Times New Roman" w:cs="Times New Roman"/>
          <w:sz w:val="24"/>
          <w:szCs w:val="24"/>
        </w:rPr>
      </w:pPr>
      <w:r w:rsidRPr="000D37A0">
        <w:rPr>
          <w:rFonts w:ascii="Times New Roman" w:eastAsia="함초롬바탕" w:hAnsi="Times New Roman" w:cs="Times New Roman"/>
          <w:sz w:val="24"/>
          <w:szCs w:val="24"/>
        </w:rPr>
        <w:t>Hanyang ID</w:t>
      </w:r>
      <w:r w:rsidR="009B47DE">
        <w:rPr>
          <w:rFonts w:ascii="Times New Roman" w:eastAsia="함초롬바탕" w:hAnsi="Times New Roman" w:cs="Times New Roman"/>
          <w:sz w:val="24"/>
          <w:szCs w:val="24"/>
        </w:rPr>
        <w:t>:</w:t>
      </w:r>
      <w:r w:rsidRPr="000D37A0">
        <w:rPr>
          <w:rFonts w:ascii="Times New Roman" w:eastAsia="함초롬바탕" w:hAnsi="Times New Roman" w:cs="Times New Roman"/>
          <w:sz w:val="24"/>
          <w:szCs w:val="24"/>
        </w:rPr>
        <w:t xml:space="preserve"> 2020032306</w:t>
      </w:r>
    </w:p>
    <w:p w14:paraId="3D166EA7" w14:textId="77777777" w:rsidR="007D4FFC" w:rsidRPr="000D37A0" w:rsidRDefault="007D4FFC" w:rsidP="007D4FFC">
      <w:pPr>
        <w:pStyle w:val="a3"/>
        <w:wordWrap/>
        <w:jc w:val="right"/>
        <w:rPr>
          <w:rFonts w:ascii="Times New Roman" w:hAnsi="Times New Roman" w:cs="Times New Roman"/>
          <w:sz w:val="24"/>
          <w:szCs w:val="24"/>
        </w:rPr>
      </w:pPr>
      <w:r w:rsidRPr="000D37A0">
        <w:rPr>
          <w:rFonts w:ascii="Times New Roman" w:eastAsia="함초롬바탕" w:hAnsi="Times New Roman" w:cs="Times New Roman"/>
          <w:sz w:val="24"/>
          <w:szCs w:val="24"/>
        </w:rPr>
        <w:t>Date: December 20, 2021</w:t>
      </w:r>
    </w:p>
    <w:p w14:paraId="209FD22A" w14:textId="17B8414C" w:rsidR="007D4FFC" w:rsidRDefault="007D4FFC" w:rsidP="007D4FFC">
      <w:pPr>
        <w:pStyle w:val="a3"/>
        <w:wordWrap/>
        <w:jc w:val="right"/>
        <w:rPr>
          <w:rFonts w:ascii="Times New Roman" w:hAnsi="Times New Roman" w:cs="Times New Roman"/>
          <w:sz w:val="24"/>
          <w:szCs w:val="24"/>
        </w:rPr>
      </w:pPr>
    </w:p>
    <w:p w14:paraId="12ADC552" w14:textId="77777777" w:rsidR="008861D6" w:rsidRPr="000D37A0" w:rsidRDefault="008861D6" w:rsidP="007D4FFC">
      <w:pPr>
        <w:pStyle w:val="a3"/>
        <w:wordWrap/>
        <w:jc w:val="right"/>
        <w:rPr>
          <w:rFonts w:ascii="Times New Roman" w:hAnsi="Times New Roman" w:cs="Times New Roman"/>
          <w:sz w:val="24"/>
          <w:szCs w:val="24"/>
        </w:rPr>
      </w:pPr>
    </w:p>
    <w:p w14:paraId="2E4E5267" w14:textId="048A2E66" w:rsidR="007D4FFC" w:rsidRPr="000D37A0" w:rsidRDefault="00C5793E" w:rsidP="007D4FFC">
      <w:pPr>
        <w:pStyle w:val="a3"/>
        <w:wordWrap/>
        <w:jc w:val="center"/>
        <w:rPr>
          <w:rFonts w:ascii="Times New Roman" w:eastAsia="함초롬바탕" w:hAnsi="Times New Roman" w:cs="Times New Roman"/>
          <w:b/>
          <w:bCs/>
          <w:sz w:val="24"/>
          <w:szCs w:val="24"/>
        </w:rPr>
      </w:pPr>
      <w:r w:rsidRPr="000D37A0">
        <w:rPr>
          <w:rFonts w:ascii="Times New Roman" w:eastAsia="함초롬바탕" w:hAnsi="Times New Roman" w:cs="Times New Roman"/>
          <w:b/>
          <w:bCs/>
          <w:sz w:val="24"/>
          <w:szCs w:val="24"/>
        </w:rPr>
        <w:t>Teenager and Game</w:t>
      </w:r>
    </w:p>
    <w:p w14:paraId="7E8DAF26" w14:textId="64B57F88" w:rsidR="00AD02D1" w:rsidRPr="000D37A0" w:rsidRDefault="00AD02D1" w:rsidP="007D4FFC">
      <w:pPr>
        <w:pStyle w:val="a3"/>
        <w:wordWrap/>
        <w:jc w:val="center"/>
        <w:rPr>
          <w:rFonts w:ascii="Times New Roman" w:eastAsia="함초롬바탕" w:hAnsi="Times New Roman" w:cs="Times New Roman"/>
          <w:b/>
          <w:bCs/>
          <w:sz w:val="24"/>
          <w:szCs w:val="24"/>
        </w:rPr>
      </w:pPr>
    </w:p>
    <w:p w14:paraId="0961ABA9" w14:textId="5F440C7C" w:rsidR="006E0F1E" w:rsidRPr="002155AE" w:rsidRDefault="006E0F1E" w:rsidP="00854695">
      <w:pPr>
        <w:spacing w:after="0" w:line="384" w:lineRule="auto"/>
        <w:ind w:firstLineChars="200" w:firstLine="480"/>
        <w:textAlignment w:val="baseline"/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</w:pP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Since games and </w:t>
      </w:r>
      <w:r w:rsidR="00E171B2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adolescence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are closely related, </w:t>
      </w:r>
      <w:r w:rsidR="00854695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it should be </w:t>
      </w:r>
      <w:r w:rsidR="00854695" w:rsidRPr="00854695"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  <w:t>mandatory</w:t>
      </w:r>
      <w:r w:rsidR="00854695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to stop</w:t>
      </w:r>
      <w:r w:rsidR="00854695"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teenagers</w:t>
      </w:r>
      <w:r w:rsidR="00854695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from</w:t>
      </w:r>
      <w:r w:rsidR="00854695"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playing games </w:t>
      </w:r>
      <w:r w:rsidR="00854695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at</w:t>
      </w:r>
      <w:r w:rsidR="00854695" w:rsidRPr="00DD2E3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bed</w:t>
      </w:r>
      <w:r w:rsidR="00854695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time</w:t>
      </w:r>
      <w:r w:rsidR="00854695" w:rsidRPr="00DD2E3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.</w:t>
      </w:r>
      <w:r w:rsidR="00854695">
        <w:rPr>
          <w:rFonts w:ascii="Times New Roman" w:eastAsia="함초롬바탕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The </w:t>
      </w:r>
      <w:r w:rsidR="00D33C40" w:rsidRPr="00D33C40"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  <w:t>principal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reason is adolescents are vulnerable to addiction to behavior such as games. </w:t>
      </w:r>
      <w:r w:rsidR="00173D54" w:rsidRPr="00D200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Esposito</w:t>
      </w:r>
      <w:r w:rsidR="00173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</w:t>
      </w:r>
      <w:r w:rsidR="00257F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847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73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(2020) found that </w:t>
      </w:r>
      <w:r w:rsidR="006E24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younger c</w:t>
      </w:r>
      <w:r w:rsidR="006E2427" w:rsidRPr="006E24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hildren are more likely to be addicted to games </w:t>
      </w:r>
      <w:r w:rsidR="00847AC9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(p.</w:t>
      </w:r>
      <w:r w:rsidR="00D43D5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2</w:t>
      </w:r>
      <w:r w:rsidR="00847AC9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2</w:t>
      </w:r>
      <w:r w:rsidR="00D43D5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1</w:t>
      </w:r>
      <w:r w:rsidR="00847AC9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)</w:t>
      </w:r>
      <w:r w:rsidR="00173D54" w:rsidRPr="00173D54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.</w:t>
      </w:r>
      <w:r w:rsidR="004C10C1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</w:t>
      </w:r>
      <w:r w:rsidR="004C10C1" w:rsidRPr="004C10C1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If teenagers play games late at night, they will play games longer and eventually become addicted.</w:t>
      </w:r>
      <w:r w:rsidR="004C10C1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My second reason is that it can cause sleep deprivation.</w:t>
      </w:r>
      <w:r w:rsidRPr="000D37A0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In fact, according to </w:t>
      </w:r>
      <w:r w:rsidR="009F35BC" w:rsidRPr="009F35BC"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  <w:t>a study</w:t>
      </w:r>
      <w:r w:rsidRPr="006E0F1E"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by King et al</w:t>
      </w:r>
      <w:r w:rsidR="00257F3C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.</w:t>
      </w:r>
      <w:r w:rsidRPr="000D37A0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(2012), “</w:t>
      </w:r>
      <w:r w:rsidR="00275853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A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fter prolonged video-gaming, total sleep time decreased by 27±12 min, sleep efficiency decreased by 7±2%”</w:t>
      </w:r>
      <w:r w:rsidR="00B169F2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(pp. 139-140).</w:t>
      </w:r>
      <w:r w:rsidRPr="000D37A0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If adolescents don't get enough sleep, their health can be adversely affected.</w:t>
      </w:r>
      <w:r w:rsidR="00DD2E3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</w:t>
      </w:r>
      <w:r w:rsidR="00DD2E3E" w:rsidRPr="00DD2E3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Moreover, insufficient sleep hinders children's growth.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Finally, the obvious reason is it reduces concentration on studies.</w:t>
      </w:r>
      <w:r w:rsidRPr="000D37A0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</w:t>
      </w:r>
      <w:r w:rsidRPr="0010134B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A</w:t>
      </w:r>
      <w:r w:rsidR="002472B3" w:rsidRPr="0010134B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ccording to</w:t>
      </w:r>
      <w:r w:rsidR="002472B3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</w:t>
      </w:r>
      <w:r w:rsidR="00A50D81" w:rsidRPr="00CF7C00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Saputra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et al. (2020), </w:t>
      </w:r>
      <w:r w:rsidR="00DA2257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s</w:t>
      </w:r>
      <w:r w:rsidR="002472B3" w:rsidRPr="002472B3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tudents who played games for a long time were less focused on their studies in class than those who did not</w:t>
      </w:r>
      <w:r w:rsidR="00847AC9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</w:t>
      </w:r>
      <w:r w:rsidRPr="006E0F1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(p.120).</w:t>
      </w:r>
      <w:r w:rsidR="00B876F3" w:rsidRPr="000D37A0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</w:t>
      </w:r>
      <w:r w:rsidR="00E47FA3" w:rsidRPr="00E47FA3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This fact </w:t>
      </w:r>
      <w:r w:rsidR="00E47FA3" w:rsidRPr="002155AE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clearly supports my claim. 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For the important reasons I mentioned here </w:t>
      </w:r>
      <w:r w:rsidRPr="002155AE"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  <w:t>such as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being addicted easily, insufficient sleep, and decreasing academic concentration, </w:t>
      </w:r>
      <w:r w:rsidR="00854695"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teenagers should not play games until late at night.</w:t>
      </w:r>
    </w:p>
    <w:p w14:paraId="21EA5E9F" w14:textId="373CC7EA" w:rsidR="00AD02D1" w:rsidRPr="002155AE" w:rsidRDefault="00AD02D1" w:rsidP="007D4FFC">
      <w:pPr>
        <w:pStyle w:val="a3"/>
        <w:wordWrap/>
        <w:jc w:val="center"/>
        <w:rPr>
          <w:rFonts w:ascii="Times New Roman" w:eastAsia="함초롬바탕" w:hAnsi="Times New Roman" w:cs="Times New Roman"/>
          <w:b/>
          <w:bCs/>
          <w:sz w:val="24"/>
          <w:szCs w:val="24"/>
        </w:rPr>
      </w:pPr>
    </w:p>
    <w:p w14:paraId="31CE20CB" w14:textId="4BCCDBD8" w:rsidR="00AD02D1" w:rsidRPr="002155AE" w:rsidRDefault="00AD02D1" w:rsidP="007D4FFC">
      <w:pPr>
        <w:pStyle w:val="a3"/>
        <w:wordWrap/>
        <w:jc w:val="center"/>
        <w:rPr>
          <w:rFonts w:ascii="Times New Roman" w:eastAsia="함초롬바탕" w:hAnsi="Times New Roman" w:cs="Times New Roman"/>
          <w:b/>
          <w:bCs/>
          <w:sz w:val="24"/>
          <w:szCs w:val="24"/>
        </w:rPr>
      </w:pPr>
    </w:p>
    <w:p w14:paraId="0D1ACDFB" w14:textId="585CC7DC" w:rsidR="00AD02D1" w:rsidRPr="002155AE" w:rsidRDefault="00AD02D1" w:rsidP="007D4FFC">
      <w:pPr>
        <w:pStyle w:val="a3"/>
        <w:wordWrap/>
        <w:jc w:val="center"/>
        <w:rPr>
          <w:rFonts w:ascii="Times New Roman" w:eastAsia="함초롬바탕" w:hAnsi="Times New Roman" w:cs="Times New Roman"/>
          <w:b/>
          <w:bCs/>
          <w:sz w:val="24"/>
          <w:szCs w:val="24"/>
        </w:rPr>
      </w:pPr>
    </w:p>
    <w:p w14:paraId="7A6C2D2B" w14:textId="230DBA31" w:rsidR="00AD02D1" w:rsidRPr="002155AE" w:rsidRDefault="00AD02D1" w:rsidP="007D4FFC">
      <w:pPr>
        <w:pStyle w:val="a3"/>
        <w:wordWrap/>
        <w:jc w:val="center"/>
        <w:rPr>
          <w:rFonts w:ascii="Times New Roman" w:eastAsia="함초롬바탕" w:hAnsi="Times New Roman" w:cs="Times New Roman"/>
          <w:b/>
          <w:bCs/>
          <w:sz w:val="24"/>
          <w:szCs w:val="24"/>
        </w:rPr>
      </w:pPr>
    </w:p>
    <w:p w14:paraId="60ACAF1C" w14:textId="5008E4F0" w:rsidR="00AD02D1" w:rsidRPr="002155AE" w:rsidRDefault="00AD02D1" w:rsidP="007D4FFC">
      <w:pPr>
        <w:pStyle w:val="a3"/>
        <w:wordWrap/>
        <w:jc w:val="center"/>
        <w:rPr>
          <w:rFonts w:ascii="Times New Roman" w:eastAsia="함초롬바탕" w:hAnsi="Times New Roman" w:cs="Times New Roman"/>
          <w:b/>
          <w:bCs/>
          <w:sz w:val="24"/>
          <w:szCs w:val="24"/>
        </w:rPr>
      </w:pPr>
    </w:p>
    <w:p w14:paraId="1F604650" w14:textId="77777777" w:rsidR="00AD02D1" w:rsidRPr="002155AE" w:rsidRDefault="00AD02D1" w:rsidP="00CF7C00">
      <w:pPr>
        <w:pStyle w:val="a3"/>
        <w:wordWrap/>
        <w:rPr>
          <w:rFonts w:ascii="Times New Roman" w:eastAsia="함초롬바탕" w:hAnsi="Times New Roman" w:cs="Times New Roman"/>
          <w:b/>
          <w:bCs/>
          <w:sz w:val="24"/>
          <w:szCs w:val="24"/>
        </w:rPr>
      </w:pPr>
    </w:p>
    <w:p w14:paraId="3E481FD3" w14:textId="12D4AA78" w:rsidR="00AD02D1" w:rsidRPr="002155AE" w:rsidRDefault="00AD02D1" w:rsidP="007D4FFC">
      <w:pPr>
        <w:pStyle w:val="a3"/>
        <w:wordWrap/>
        <w:jc w:val="center"/>
        <w:rPr>
          <w:rFonts w:ascii="Times New Roman" w:eastAsia="함초롬바탕" w:hAnsi="Times New Roman" w:cs="Times New Roman"/>
          <w:b/>
          <w:bCs/>
          <w:sz w:val="24"/>
          <w:szCs w:val="24"/>
        </w:rPr>
      </w:pPr>
      <w:r w:rsidRPr="002155AE">
        <w:rPr>
          <w:rFonts w:ascii="Times New Roman" w:eastAsia="함초롬바탕" w:hAnsi="Times New Roman" w:cs="Times New Roman"/>
          <w:b/>
          <w:bCs/>
          <w:sz w:val="24"/>
          <w:szCs w:val="24"/>
        </w:rPr>
        <w:lastRenderedPageBreak/>
        <w:t>References</w:t>
      </w:r>
    </w:p>
    <w:p w14:paraId="50145C2E" w14:textId="2468FA27" w:rsidR="00CF7C00" w:rsidRPr="002155AE" w:rsidRDefault="00CF7C00" w:rsidP="00CF7C00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 w:val="28"/>
          <w:szCs w:val="28"/>
        </w:rPr>
      </w:pPr>
    </w:p>
    <w:p w14:paraId="16752A3E" w14:textId="5E0CD6C4" w:rsidR="000D37A0" w:rsidRPr="002155AE" w:rsidRDefault="00D200D3" w:rsidP="00CF7C00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2155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Esposito, M. R., Serra, N., Guillari, A., Simeone, S., Sarracino, F., Continisio, G. I., &amp; Rea, T. (2020). An investigation into video game addiction in pre-adolescents and adolescents: A cross-sectional study. </w:t>
      </w:r>
      <w:r w:rsidRPr="002155A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Medicina</w:t>
      </w:r>
      <w:r w:rsidRPr="002155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2155A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56</w:t>
      </w:r>
      <w:r w:rsidRPr="002155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(5), </w:t>
      </w:r>
      <w:r w:rsidR="00D43D5E" w:rsidRPr="002155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4C74B8" w:rsidRPr="002155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D43D5E" w:rsidRPr="002155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Pr="002155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2155AE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https://doi.org/10.3390/medicina56050221</w:t>
      </w:r>
    </w:p>
    <w:p w14:paraId="728D53F2" w14:textId="233F7866" w:rsidR="006010BF" w:rsidRPr="002155AE" w:rsidRDefault="006010BF" w:rsidP="00CF7C00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</w:p>
    <w:p w14:paraId="54FAB7AC" w14:textId="77777777" w:rsidR="00D43D5E" w:rsidRPr="002155AE" w:rsidRDefault="00D43D5E" w:rsidP="00CF7C00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</w:p>
    <w:p w14:paraId="59A1CDEB" w14:textId="3E3A55E7" w:rsidR="00CF7C00" w:rsidRPr="002155AE" w:rsidRDefault="00CF7C00" w:rsidP="00CF7C00">
      <w:pPr>
        <w:spacing w:after="0" w:line="384" w:lineRule="auto"/>
        <w:textAlignment w:val="baseline"/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</w:pP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King, D. L., Gradisar, M., Drummond, A., Lovato, N., Wessel, J., Micic, G., Douglas, P. &amp; Delfabbro, P. (2013). The impact of prolonged violent video‐gaming on adolescent sleep: an experimental study. </w:t>
      </w:r>
      <w:r w:rsidRPr="002155AE">
        <w:rPr>
          <w:rFonts w:ascii="Times New Roman" w:eastAsia="함초롬바탕" w:hAnsi="Times New Roman" w:cs="Times New Roman"/>
          <w:i/>
          <w:iCs/>
          <w:color w:val="000000"/>
          <w:kern w:val="0"/>
          <w:sz w:val="24"/>
          <w:szCs w:val="24"/>
        </w:rPr>
        <w:t>Journal of sleep research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, </w:t>
      </w:r>
      <w:r w:rsidRPr="002155AE">
        <w:rPr>
          <w:rFonts w:ascii="Times New Roman" w:eastAsia="함초롬바탕" w:hAnsi="Times New Roman" w:cs="Times New Roman"/>
          <w:i/>
          <w:iCs/>
          <w:color w:val="000000"/>
          <w:kern w:val="0"/>
          <w:sz w:val="24"/>
          <w:szCs w:val="24"/>
        </w:rPr>
        <w:t>22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(2), 137-143. </w:t>
      </w:r>
      <w:r w:rsidRPr="002155AE">
        <w:rPr>
          <w:rFonts w:ascii="Times New Roman" w:eastAsia="굴림" w:hAnsi="Times New Roman" w:cs="Times New Roman"/>
          <w:color w:val="000000"/>
          <w:kern w:val="0"/>
          <w:sz w:val="24"/>
          <w:szCs w:val="24"/>
          <w:u w:val="single"/>
        </w:rPr>
        <w:t>https://doi.org/10.1111/j.1365-2869.2012.01060.x</w:t>
      </w:r>
    </w:p>
    <w:p w14:paraId="4D357906" w14:textId="18A611F8" w:rsidR="00CF7C00" w:rsidRPr="002155AE" w:rsidRDefault="00CF7C00" w:rsidP="00CF7C00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</w:p>
    <w:p w14:paraId="0DBBF54A" w14:textId="77777777" w:rsidR="007D4FFC" w:rsidRPr="002155AE" w:rsidRDefault="007D4FFC" w:rsidP="007D4FF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1706631" w14:textId="5C0EB6B2" w:rsidR="00075C68" w:rsidRPr="002155AE" w:rsidRDefault="00E76A99" w:rsidP="00075C68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Saputra, M. D., Marjohan</w:t>
      </w:r>
      <w:r w:rsidR="007F24B0"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, M.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, &amp;</w:t>
      </w:r>
      <w:r w:rsidR="007F24B0"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Safrizal</w:t>
      </w:r>
      <w:r w:rsidR="007F24B0"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,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 </w:t>
      </w:r>
      <w:r w:rsidR="007F24B0"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S. 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(2020). Game addiction and its effects on teenagers' mental health. </w:t>
      </w:r>
      <w:r w:rsidRPr="002155AE">
        <w:rPr>
          <w:rFonts w:ascii="Times New Roman" w:eastAsia="함초롬바탕" w:hAnsi="Times New Roman" w:cs="Times New Roman"/>
          <w:i/>
          <w:iCs/>
          <w:color w:val="000000"/>
          <w:kern w:val="0"/>
          <w:sz w:val="24"/>
          <w:szCs w:val="24"/>
        </w:rPr>
        <w:t>Ta'dib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, </w:t>
      </w:r>
      <w:r w:rsidRPr="002155AE">
        <w:rPr>
          <w:rFonts w:ascii="Times New Roman" w:eastAsia="함초롬바탕" w:hAnsi="Times New Roman" w:cs="Times New Roman"/>
          <w:i/>
          <w:iCs/>
          <w:color w:val="000000"/>
          <w:kern w:val="0"/>
          <w:sz w:val="24"/>
          <w:szCs w:val="24"/>
        </w:rPr>
        <w:t>23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(1), 1</w:t>
      </w:r>
      <w:r w:rsidR="002E278B"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17-1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2</w:t>
      </w:r>
      <w:r w:rsidR="002E278B"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>2</w:t>
      </w:r>
      <w:r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  <w:t xml:space="preserve">. </w:t>
      </w:r>
      <w:r w:rsidR="007F24B0" w:rsidRPr="002155AE">
        <w:rPr>
          <w:rFonts w:ascii="Times New Roman" w:eastAsia="함초롬바탕" w:hAnsi="Times New Roman" w:cs="Times New Roman"/>
          <w:color w:val="000000"/>
          <w:kern w:val="0"/>
          <w:sz w:val="24"/>
          <w:szCs w:val="24"/>
          <w:u w:val="single"/>
        </w:rPr>
        <w:t>http://dx.doi.org/10.31958/jt.v23i1.2007</w:t>
      </w:r>
    </w:p>
    <w:p w14:paraId="3540CE14" w14:textId="06AE693D" w:rsidR="00075C68" w:rsidRPr="002155AE" w:rsidRDefault="00075C68" w:rsidP="00075C68">
      <w:pPr>
        <w:spacing w:after="0" w:line="384" w:lineRule="auto"/>
        <w:textAlignment w:val="baseline"/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</w:pPr>
    </w:p>
    <w:p w14:paraId="6C07ED0C" w14:textId="071DE5CA" w:rsidR="00075C68" w:rsidRPr="002155AE" w:rsidRDefault="00075C68" w:rsidP="00075C68">
      <w:pPr>
        <w:spacing w:after="0" w:line="384" w:lineRule="auto"/>
        <w:textAlignment w:val="baseline"/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</w:pPr>
    </w:p>
    <w:p w14:paraId="210536C0" w14:textId="60121859" w:rsidR="00075C68" w:rsidRPr="002155AE" w:rsidRDefault="00075C68" w:rsidP="00075C68">
      <w:pPr>
        <w:spacing w:after="0" w:line="384" w:lineRule="auto"/>
        <w:textAlignment w:val="baseline"/>
        <w:rPr>
          <w:rFonts w:ascii="Times New Roman" w:eastAsia="함초롬바탕" w:hAnsi="Times New Roman" w:cs="Times New Roman"/>
          <w:color w:val="000000"/>
          <w:kern w:val="0"/>
          <w:sz w:val="24"/>
          <w:szCs w:val="24"/>
        </w:rPr>
      </w:pPr>
    </w:p>
    <w:p w14:paraId="1F228C13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8B14422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5949DC1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7F8068B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7757010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061FD31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1A625E1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6126585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A3D27B7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EC7479E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ED215B5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B247827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EDC599A" w14:textId="77777777" w:rsidR="00C74707" w:rsidRPr="002155AE" w:rsidRDefault="00C74707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BAD607E" w14:textId="05D90F88" w:rsidR="00075C68" w:rsidRPr="00075C68" w:rsidRDefault="00075C68" w:rsidP="00075C68">
      <w:pPr>
        <w:spacing w:after="0" w:line="384" w:lineRule="auto"/>
        <w:jc w:val="center"/>
        <w:textAlignment w:val="baseline"/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</w:pPr>
      <w:r w:rsidRPr="002155AE">
        <w:rPr>
          <w:rFonts w:ascii="Times New Roman" w:eastAsia="함초롬바탕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Outline</w:t>
      </w:r>
      <w:r w:rsidR="00C74707">
        <w:rPr>
          <w:rFonts w:ascii="Times New Roman" w:eastAsia="함초롬바탕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FA658CA" wp14:editId="3557D6D2">
            <wp:extent cx="5721985" cy="738441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38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C68" w:rsidRPr="00075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FC"/>
    <w:rsid w:val="0006407E"/>
    <w:rsid w:val="00075C68"/>
    <w:rsid w:val="000D37A0"/>
    <w:rsid w:val="0010134B"/>
    <w:rsid w:val="00173D54"/>
    <w:rsid w:val="002155AE"/>
    <w:rsid w:val="002472B3"/>
    <w:rsid w:val="00257F3C"/>
    <w:rsid w:val="00275853"/>
    <w:rsid w:val="002E278B"/>
    <w:rsid w:val="003F4D2D"/>
    <w:rsid w:val="004A73DE"/>
    <w:rsid w:val="004B3537"/>
    <w:rsid w:val="004C10C1"/>
    <w:rsid w:val="004C74B8"/>
    <w:rsid w:val="005B7543"/>
    <w:rsid w:val="005E3E65"/>
    <w:rsid w:val="006010BF"/>
    <w:rsid w:val="006E0F1E"/>
    <w:rsid w:val="006E2427"/>
    <w:rsid w:val="00745FDF"/>
    <w:rsid w:val="007D4FFC"/>
    <w:rsid w:val="007F24B0"/>
    <w:rsid w:val="008435DA"/>
    <w:rsid w:val="00847AC9"/>
    <w:rsid w:val="00854695"/>
    <w:rsid w:val="008861D6"/>
    <w:rsid w:val="008D5766"/>
    <w:rsid w:val="008E4D69"/>
    <w:rsid w:val="009B47DE"/>
    <w:rsid w:val="009F35BC"/>
    <w:rsid w:val="00A50D81"/>
    <w:rsid w:val="00A73E43"/>
    <w:rsid w:val="00AD02D1"/>
    <w:rsid w:val="00B169F2"/>
    <w:rsid w:val="00B876F3"/>
    <w:rsid w:val="00BA42E3"/>
    <w:rsid w:val="00C417AC"/>
    <w:rsid w:val="00C5793E"/>
    <w:rsid w:val="00C74707"/>
    <w:rsid w:val="00CE6835"/>
    <w:rsid w:val="00CF7C00"/>
    <w:rsid w:val="00D200D3"/>
    <w:rsid w:val="00D33C40"/>
    <w:rsid w:val="00D43D5E"/>
    <w:rsid w:val="00DA2257"/>
    <w:rsid w:val="00DD2E3E"/>
    <w:rsid w:val="00E171B2"/>
    <w:rsid w:val="00E23B79"/>
    <w:rsid w:val="00E47FA3"/>
    <w:rsid w:val="00E76A99"/>
    <w:rsid w:val="00EB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7E18"/>
  <w15:chartTrackingRefBased/>
  <w15:docId w15:val="{1F056AC4-B76B-42E2-9253-F89DDA81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D4F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CF7C0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F7C0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7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817-17E6-450A-8B8A-A02754A9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민경</dc:creator>
  <cp:keywords/>
  <dc:description/>
  <cp:lastModifiedBy>송 민경</cp:lastModifiedBy>
  <cp:revision>67</cp:revision>
  <cp:lastPrinted>2021-12-21T12:33:00Z</cp:lastPrinted>
  <dcterms:created xsi:type="dcterms:W3CDTF">2021-12-20T17:16:00Z</dcterms:created>
  <dcterms:modified xsi:type="dcterms:W3CDTF">2021-12-21T13:53:00Z</dcterms:modified>
</cp:coreProperties>
</file>