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uhmzc5x1h1g" w:id="0"/>
      <w:bookmarkEnd w:id="0"/>
      <w:r w:rsidDel="00000000" w:rsidR="00000000" w:rsidRPr="00000000">
        <w:rPr>
          <w:rtl w:val="0"/>
        </w:rPr>
        <w:t xml:space="preserve">CampOps Consumer — Design Handoff Spec</w:t>
      </w:r>
    </w:p>
    <w:p w:rsidR="00000000" w:rsidDel="00000000" w:rsidP="00000000" w:rsidRDefault="00000000" w:rsidRPr="00000000" w14:paraId="00000002">
      <w:pPr>
        <w:rPr/>
      </w:pPr>
      <w:r w:rsidDel="00000000" w:rsidR="00000000" w:rsidRPr="00000000">
        <w:rPr>
          <w:rtl w:val="0"/>
        </w:rPr>
        <w:t xml:space="preserve">Companion to the PRD, Design Brief, Build Brief, and Case Study Notes. This document specifies what those documents don't: exact tokens, component contracts, states, and per-screen implementation notes, so engineering doesn't have to guess anything the design already decided.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Stack assumed per the Build Brief: Next.js, Tailwind CSS, shadcn/ui, TypeScript.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dvw07ogwu33p" w:id="1"/>
      <w:bookmarkEnd w:id="1"/>
      <w:r w:rsidDel="00000000" w:rsidR="00000000" w:rsidRPr="00000000">
        <w:rPr>
          <w:rtl w:val="0"/>
        </w:rPr>
        <w:t xml:space="preserve">0. Reference Files</w:t>
      </w:r>
    </w:p>
    <w:p w:rsidR="00000000" w:rsidDel="00000000" w:rsidP="00000000" w:rsidRDefault="00000000" w:rsidRPr="00000000" w14:paraId="00000008">
      <w:pPr>
        <w:rPr/>
      </w:pPr>
      <w:r w:rsidDel="00000000" w:rsidR="00000000" w:rsidRPr="00000000">
        <w:rPr>
          <w:rtl w:val="0"/>
        </w:rPr>
        <w:t xml:space="preserve">This document is a companion to the live files, not a replacement for them. For exact measurements, current component state, or anything this spec doesn't cover, go to the source. </w:t>
      </w:r>
      <w:r w:rsidDel="00000000" w:rsidR="00000000" w:rsidRPr="00000000">
        <w:rPr>
          <w:b w:val="1"/>
          <w:bCs w:val="1"/>
          <w:rtl w:val="0"/>
        </w:rPr>
        <w:t xml:space="preserve">Direct links to each page are included below</w:t>
      </w:r>
      <w:r w:rsidDel="00000000" w:rsidR="00000000" w:rsidRPr="00000000">
        <w:rPr>
          <w:rtl w:val="0"/>
        </w:rPr>
        <w:t xml:space="preserve"> — following just the top-level file link will only open the first page.</w:t>
      </w:r>
    </w:p>
    <w:p w:rsidR="00000000" w:rsidDel="00000000" w:rsidP="00000000" w:rsidRDefault="00000000" w:rsidRPr="00000000" w14:paraId="00000009">
      <w:pPr>
        <w:pStyle w:val="Heading3"/>
        <w:rPr/>
      </w:pPr>
      <w:bookmarkStart w:colFirst="0" w:colLast="0" w:name="_db9np5ovweua" w:id="2"/>
      <w:bookmarkEnd w:id="2"/>
      <w:r w:rsidDel="00000000" w:rsidR="00000000" w:rsidRPr="00000000">
        <w:rPr>
          <w:rtl w:val="0"/>
        </w:rPr>
        <w:t xml:space="preserve">CampOps Consumer — DS (component library + tokens)</w:t>
      </w:r>
    </w:p>
    <w:p w:rsidR="00000000" w:rsidDel="00000000" w:rsidP="00000000" w:rsidRDefault="00000000" w:rsidRPr="00000000" w14:paraId="0000000A">
      <w:pPr>
        <w:rPr/>
      </w:pPr>
      <w:r w:rsidDel="00000000" w:rsidR="00000000" w:rsidRPr="00000000">
        <w:rPr>
          <w:rtl w:val="0"/>
        </w:rPr>
        <w:t xml:space="preserve">Base file: </w:t>
      </w:r>
      <w:hyperlink r:id="rId6">
        <w:r w:rsidDel="00000000" w:rsidR="00000000" w:rsidRPr="00000000">
          <w:rPr>
            <w:color w:val="1155cc"/>
            <w:u w:val="single"/>
            <w:rtl w:val="0"/>
          </w:rPr>
          <w:t xml:space="preserve">https://www.figma.com/design/UQLxF1aFaPNJSIuMUT9Byp/CampOps-Consumer---DS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Style Guide (full token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hyperlink r:id="rId7">
              <w:r w:rsidDel="00000000" w:rsidR="00000000" w:rsidRPr="00000000">
                <w:rPr>
                  <w:color w:val="1155cc"/>
                  <w:u w:val="single"/>
                  <w:rtl w:val="0"/>
                </w:rPr>
                <w:t xml:space="preserve">https://www.figma.com/design/UQLxF1aFaPNJSIuMUT9Byp/CampOps-Consumer---DS?node-id=12-8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hyperlink r:id="rId8">
              <w:r w:rsidDel="00000000" w:rsidR="00000000" w:rsidRPr="00000000">
                <w:rPr>
                  <w:color w:val="1155cc"/>
                  <w:u w:val="single"/>
                  <w:rtl w:val="0"/>
                </w:rPr>
                <w:t xml:space="preserve">https://www.figma.com/design/UQLxF1aFaPNJSIuMUT9Byp/CampOps-Consumer---DS?node-id=2033-6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Composer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hyperlink r:id="rId9">
              <w:r w:rsidDel="00000000" w:rsidR="00000000" w:rsidRPr="00000000">
                <w:rPr>
                  <w:color w:val="1155cc"/>
                  <w:u w:val="single"/>
                  <w:rtl w:val="0"/>
                </w:rPr>
                <w:t xml:space="preserve">https://www.figma.com/design/UQLxF1aFaPNJSIuMUT9Byp/CampOps-Consumer---DS?node-id=2056-6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Chat Bubble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hyperlink r:id="rId10">
              <w:r w:rsidDel="00000000" w:rsidR="00000000" w:rsidRPr="00000000">
                <w:rPr>
                  <w:color w:val="1155cc"/>
                  <w:u w:val="single"/>
                  <w:rtl w:val="0"/>
                </w:rPr>
                <w:t xml:space="preserve">https://www.figma.com/design/UQLxF1aFaPNJSIuMUT9Byp/CampOps-Consumer---DS?node-id=2056-115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Requirement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hyperlink r:id="rId11">
              <w:r w:rsidDel="00000000" w:rsidR="00000000" w:rsidRPr="00000000">
                <w:rPr>
                  <w:color w:val="1155cc"/>
                  <w:u w:val="single"/>
                  <w:rtl w:val="0"/>
                </w:rPr>
                <w:t xml:space="preserve">https://www.figma.com/design/UQLxF1aFaPNJSIuMUT9Byp/CampOps-Consumer---DS?node-id=2056-135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Attention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hyperlink r:id="rId12">
              <w:r w:rsidDel="00000000" w:rsidR="00000000" w:rsidRPr="00000000">
                <w:rPr>
                  <w:color w:val="1155cc"/>
                  <w:u w:val="single"/>
                  <w:rtl w:val="0"/>
                </w:rPr>
                <w:t xml:space="preserve">https://www.figma.com/design/UQLxF1aFaPNJSIuMUT9Byp/CampOps-Consumer---DS?node-id=2056-160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Candidate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r:id="rId13">
              <w:r w:rsidDel="00000000" w:rsidR="00000000" w:rsidRPr="00000000">
                <w:rPr>
                  <w:color w:val="1155cc"/>
                  <w:u w:val="single"/>
                  <w:rtl w:val="0"/>
                </w:rPr>
                <w:t xml:space="preserve">https://www.figma.com/design/UQLxF1aFaPNJSIuMUT9Byp/CampOps-Consumer---DS?node-id=2085-6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Summary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hyperlink r:id="rId14">
              <w:r w:rsidDel="00000000" w:rsidR="00000000" w:rsidRPr="00000000">
                <w:rPr>
                  <w:color w:val="1155cc"/>
                  <w:u w:val="single"/>
                  <w:rtl w:val="0"/>
                </w:rPr>
                <w:t xml:space="preserve">https://www.figma.com/design/UQLxF1aFaPNJSIuMUT9Byp/CampOps-Consumer---DS?node-id=2015-22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Event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r:id="rId15">
              <w:r w:rsidDel="00000000" w:rsidR="00000000" w:rsidRPr="00000000">
                <w:rPr>
                  <w:color w:val="1155cc"/>
                  <w:u w:val="single"/>
                  <w:rtl w:val="0"/>
                </w:rPr>
                <w:t xml:space="preserve">https://www.figma.com/design/UQLxF1aFaPNJSIuMUT9Byp/CampOps-Consumer---DS?node-id=2101-6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Button (shadcn)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hyperlink r:id="rId16">
              <w:r w:rsidDel="00000000" w:rsidR="00000000" w:rsidRPr="00000000">
                <w:rPr>
                  <w:color w:val="1155cc"/>
                  <w:u w:val="single"/>
                  <w:rtl w:val="0"/>
                </w:rPr>
                <w:t xml:space="preserve">https://www.figma.com/design/UQLxF1aFaPNJSIuMUT9Byp/CampOps-Consumer---DS?node-id=56-738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Badge (shadcn)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r:id="rId17">
              <w:r w:rsidDel="00000000" w:rsidR="00000000" w:rsidRPr="00000000">
                <w:rPr>
                  <w:color w:val="1155cc"/>
                  <w:u w:val="single"/>
                  <w:rtl w:val="0"/>
                </w:rPr>
                <w:t xml:space="preserve">https://www.figma.com/design/UQLxF1aFaPNJSIuMUT9Byp/CampOps-Consumer---DS?node-id=59-235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Input (shadcn)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hyperlink r:id="rId18">
              <w:r w:rsidDel="00000000" w:rsidR="00000000" w:rsidRPr="00000000">
                <w:rPr>
                  <w:color w:val="1155cc"/>
                  <w:u w:val="single"/>
                  <w:rtl w:val="0"/>
                </w:rPr>
                <w:t xml:space="preserve">https://www.figma.com/design/UQLxF1aFaPNJSIuMUT9Byp/CampOps-Consumer---DS?node-id=63-6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Select (shadcn)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hyperlink r:id="rId19">
              <w:r w:rsidDel="00000000" w:rsidR="00000000" w:rsidRPr="00000000">
                <w:rPr>
                  <w:color w:val="1155cc"/>
                  <w:u w:val="single"/>
                  <w:rtl w:val="0"/>
                </w:rPr>
                <w:t xml:space="preserve">https://www.figma.com/design/UQLxF1aFaPNJSIuMUT9Byp/CampOps-Consumer---DS?node-id=60-652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Checkbox (shadcn)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hyperlink r:id="rId20">
              <w:r w:rsidDel="00000000" w:rsidR="00000000" w:rsidRPr="00000000">
                <w:rPr>
                  <w:color w:val="1155cc"/>
                  <w:u w:val="single"/>
                  <w:rtl w:val="0"/>
                </w:rPr>
                <w:t xml:space="preserve">https://www.figma.com/design/UQLxF1aFaPNJSIuMUT9Byp/CampOps-Consumer---DS?node-id=61-15</w:t>
              </w:r>
            </w:hyperlink>
            <w:r w:rsidDel="00000000" w:rsidR="00000000" w:rsidRPr="00000000">
              <w:rPr>
                <w:rtl w:val="0"/>
              </w:rPr>
            </w:r>
          </w:p>
        </w:tc>
      </w:tr>
    </w:tbl>
    <w:p w:rsidR="00000000" w:rsidDel="00000000" w:rsidP="00000000" w:rsidRDefault="00000000" w:rsidRPr="00000000" w14:paraId="0000002A">
      <w:pPr>
        <w:pStyle w:val="Heading3"/>
        <w:rPr/>
      </w:pPr>
      <w:bookmarkStart w:colFirst="0" w:colLast="0" w:name="_7jujjr3u1411" w:id="3"/>
      <w:bookmarkEnd w:id="3"/>
      <w:r w:rsidDel="00000000" w:rsidR="00000000" w:rsidRPr="00000000">
        <w:rPr>
          <w:rtl w:val="0"/>
        </w:rPr>
        <w:t xml:space="preserve">CampOps Consumer — Pages (all 33 screens)</w:t>
      </w:r>
    </w:p>
    <w:p w:rsidR="00000000" w:rsidDel="00000000" w:rsidP="00000000" w:rsidRDefault="00000000" w:rsidRPr="00000000" w14:paraId="0000002B">
      <w:pPr>
        <w:rPr/>
      </w:pPr>
      <w:r w:rsidDel="00000000" w:rsidR="00000000" w:rsidRPr="00000000">
        <w:rPr>
          <w:rtl w:val="0"/>
        </w:rPr>
        <w:t xml:space="preserve">Base file: </w:t>
      </w:r>
      <w:hyperlink r:id="rId21">
        <w:r w:rsidDel="00000000" w:rsidR="00000000" w:rsidRPr="00000000">
          <w:rPr>
            <w:color w:val="1155cc"/>
            <w:u w:val="single"/>
            <w:rtl w:val="0"/>
          </w:rPr>
          <w:t xml:space="preserve">https://www.figma.com/design/y75uRyLyQpXKH98iVLSD8Q/CampOps-Consumer---Pages</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b w:val="1"/>
                <w:bCs w:val="1"/>
                <w:rtl w:val="0"/>
              </w:rPr>
              <w:t xml:space="preserve">Page (flow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b w:val="1"/>
                <w:bCs w:val="1"/>
              </w:rPr>
            </w:pPr>
            <w:r w:rsidDel="00000000" w:rsidR="00000000" w:rsidRPr="00000000">
              <w:rPr>
                <w:b w:val="1"/>
                <w:bCs w:val="1"/>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Intent &amp;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hyperlink r:id="rId22">
              <w:r w:rsidDel="00000000" w:rsidR="00000000" w:rsidRPr="00000000">
                <w:rPr>
                  <w:color w:val="1155cc"/>
                  <w:u w:val="single"/>
                  <w:rtl w:val="0"/>
                </w:rPr>
                <w:t xml:space="preserve">https://www.figma.com/design/y75uRyLyQpXKH98iVLSD8Q/CampOps-Consumer---Pages?node-id=33-215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10 screens — see Section 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Recommendation and 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hyperlink r:id="rId23">
              <w:r w:rsidDel="00000000" w:rsidR="00000000" w:rsidRPr="00000000">
                <w:rPr>
                  <w:color w:val="1155cc"/>
                  <w:u w:val="single"/>
                  <w:rtl w:val="0"/>
                </w:rPr>
                <w:t xml:space="preserve">https://www.figma.com/design/y75uRyLyQpXKH98iVLSD8Q/CampOps-Consumer---Pages?node-id=33-216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3 screens — see Section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Staging and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hyperlink r:id="rId24">
              <w:r w:rsidDel="00000000" w:rsidR="00000000" w:rsidRPr="00000000">
                <w:rPr>
                  <w:color w:val="1155cc"/>
                  <w:u w:val="single"/>
                  <w:rtl w:val="0"/>
                </w:rPr>
                <w:t xml:space="preserve">https://www.figma.com/design/y75uRyLyQpXKH98iVLSD8Q/CampOps-Consumer---Pages?node-id=0-1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7 screens — see Section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Activity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r:id="rId25">
              <w:r w:rsidDel="00000000" w:rsidR="00000000" w:rsidRPr="00000000">
                <w:rPr>
                  <w:color w:val="1155cc"/>
                  <w:u w:val="single"/>
                  <w:rtl w:val="0"/>
                </w:rPr>
                <w:t xml:space="preserve">https://www.figma.com/design/y75uRyLyQpXKH98iVLSD8Q/CampOps-Consumer---Pages?node-id=84-453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2 screens (Desktop + Mobile) — </w:t>
            </w:r>
            <w:r w:rsidDel="00000000" w:rsidR="00000000" w:rsidRPr="00000000">
              <w:rPr>
                <w:b w:val="1"/>
                <w:bCs w:val="1"/>
                <w:rtl w:val="0"/>
              </w:rPr>
              <w:t xml:space="preserve">this is its own top-level page</w:t>
            </w:r>
            <w:r w:rsidDel="00000000" w:rsidR="00000000" w:rsidRPr="00000000">
              <w:rPr>
                <w:rtl w:val="0"/>
              </w:rPr>
              <w:t xml:space="preserve">, not nested inside Intent &amp; Search, despite being cross-referenced from all three sections</w:t>
            </w:r>
          </w:p>
        </w:tc>
      </w:tr>
    </w:tbl>
    <w:p w:rsidR="00000000" w:rsidDel="00000000" w:rsidP="00000000" w:rsidRDefault="00000000" w:rsidRPr="00000000" w14:paraId="0000003C">
      <w:pPr>
        <w:pStyle w:val="Heading3"/>
        <w:rPr/>
      </w:pPr>
      <w:bookmarkStart w:colFirst="0" w:colLast="0" w:name="_8ks2bzl45m6x" w:id="4"/>
      <w:bookmarkEnd w:id="4"/>
      <w:r w:rsidDel="00000000" w:rsidR="00000000" w:rsidRPr="00000000">
        <w:rPr>
          <w:rtl w:val="0"/>
        </w:rPr>
        <w:t xml:space="preserve">OOUX Object Map + User Flow (FigJam)</w:t>
      </w:r>
    </w:p>
    <w:p w:rsidR="00000000" w:rsidDel="00000000" w:rsidP="00000000" w:rsidRDefault="00000000" w:rsidRPr="00000000" w14:paraId="0000003D">
      <w:pPr>
        <w:rPr/>
      </w:pPr>
      <w:hyperlink r:id="rId26">
        <w:r w:rsidDel="00000000" w:rsidR="00000000" w:rsidRPr="00000000">
          <w:rPr>
            <w:color w:val="1155cc"/>
            <w:u w:val="single"/>
            <w:rtl w:val="0"/>
          </w:rPr>
          <w:t xml:space="preserve">https://www.figma.com/board/NeucvClhoxCj5efnT860zy</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Single-page board: the Object Map, Nested Object Matrix, and CTA Matrix from the OOUX phase, plus the full user-flow diagram (golden path + every edge case) that the three Pages sections are built against. Useful for tracing </w:t>
      </w:r>
      <w:r w:rsidDel="00000000" w:rsidR="00000000" w:rsidRPr="00000000">
        <w:rPr>
          <w:i w:val="1"/>
          <w:iCs w:val="1"/>
          <w:rtl w:val="0"/>
        </w:rPr>
        <w:t xml:space="preserve">why</w:t>
      </w:r>
      <w:r w:rsidDel="00000000" w:rsidR="00000000" w:rsidRPr="00000000">
        <w:rPr>
          <w:rtl w:val="0"/>
        </w:rPr>
        <w:t xml:space="preserve"> a screen exists, not just what it looks like.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anything in this spec looks inconsistent with the live file, the live file is correct — this document was written against a specific point in time and the Figma files may have continued to evolve.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rPr/>
      </w:pPr>
      <w:bookmarkStart w:colFirst="0" w:colLast="0" w:name="_28mbn2m7wk2j" w:id="5"/>
      <w:bookmarkEnd w:id="5"/>
      <w:r w:rsidDel="00000000" w:rsidR="00000000" w:rsidRPr="00000000">
        <w:rPr>
          <w:rtl w:val="0"/>
        </w:rPr>
        <w:t xml:space="preserve">1. Design Tokens</w:t>
      </w:r>
    </w:p>
    <w:p w:rsidR="00000000" w:rsidDel="00000000" w:rsidP="00000000" w:rsidRDefault="00000000" w:rsidRPr="00000000" w14:paraId="00000045">
      <w:pPr>
        <w:pStyle w:val="Heading3"/>
        <w:rPr/>
      </w:pPr>
      <w:bookmarkStart w:colFirst="0" w:colLast="0" w:name="_ggr0u1i68e9s" w:id="6"/>
      <w:bookmarkEnd w:id="6"/>
      <w:r w:rsidDel="00000000" w:rsidR="00000000" w:rsidRPr="00000000">
        <w:rPr>
          <w:rtl w:val="0"/>
        </w:rPr>
        <w:t xml:space="preserve">1.1 Color — Primitives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Roboto Mono" w:cs="Roboto Mono" w:eastAsia="Roboto Mono" w:hAnsi="Roboto Mono"/>
                <w:color w:val="188038"/>
                <w:rtl w:val="0"/>
              </w:rPr>
              <w:t xml:space="preserve">trees/default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#4C7A3A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Brand green. Aliased by </w:t>
            </w:r>
            <w:r w:rsidDel="00000000" w:rsidR="00000000" w:rsidRPr="00000000">
              <w:rPr>
                <w:rFonts w:ascii="Roboto Mono" w:cs="Roboto Mono" w:eastAsia="Roboto Mono" w:hAnsi="Roboto Mono"/>
                <w:color w:val="188038"/>
                <w:rtl w:val="0"/>
              </w:rPr>
              <w:t xml:space="preserve">primary</w:t>
            </w:r>
            <w:r w:rsidDel="00000000" w:rsidR="00000000" w:rsidRPr="00000000">
              <w:rPr>
                <w:rtl w:val="0"/>
              </w:rPr>
              <w:t xml:space="preserve"> (see below) but also used directly for chrome (Header) so brand identity stays independent of CTA styling.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trees/pressed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Roboto Mono" w:cs="Roboto Mono" w:eastAsia="Roboto Mono" w:hAnsi="Roboto Mono"/>
                <w:color w:val="188038"/>
                <w:rtl w:val="0"/>
              </w:rPr>
              <w:t xml:space="preserve">#2F4F25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Used for Header's bottom border.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earth/default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#6B4A2F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Hard-requirement tier, Attention Card accent.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Roboto Mono" w:cs="Roboto Mono" w:eastAsia="Roboto Mono" w:hAnsi="Roboto Mono"/>
                <w:color w:val="188038"/>
                <w:rtl w:val="0"/>
              </w:rPr>
              <w:t xml:space="preserve">earth/tint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#F3ECE4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Backgrounds needing a warm, low-key wash.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Roboto Mono" w:cs="Roboto Mono" w:eastAsia="Roboto Mono" w:hAnsi="Roboto Mono"/>
                <w:color w:val="188038"/>
                <w:rtl w:val="0"/>
              </w:rPr>
              <w:t xml:space="preserve">water/default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#16324A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Priority-tier chip, User chat bubble, illustration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sky/default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Fonts w:ascii="Roboto Mono" w:cs="Roboto Mono" w:eastAsia="Roboto Mono" w:hAnsi="Roboto Mono"/>
                <w:color w:val="188038"/>
                <w:rtl w:val="0"/>
              </w:rPr>
              <w:t xml:space="preserve">#8FC1DE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Avatar ring accent.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sky/tint</w:t>
            </w:r>
            <w:r w:rsidDel="00000000" w:rsidR="00000000" w:rsidRPr="00000000">
              <w:rPr>
                <w:rtl w:val="0"/>
              </w:rPr>
              <w:t xml:space="preserve"> (semantic </w:t>
            </w:r>
            <w:r w:rsidDel="00000000" w:rsidR="00000000" w:rsidRPr="00000000">
              <w:rPr>
                <w:rFonts w:ascii="Roboto Mono" w:cs="Roboto Mono" w:eastAsia="Roboto Mono" w:hAnsi="Roboto Mono"/>
                <w:color w:val="188038"/>
                <w:rtl w:val="0"/>
              </w:rPr>
              <w:t xml:space="preserve">color/background/sky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#E8F1F6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Flexible-tier chip background.</w:t>
            </w:r>
          </w:p>
        </w:tc>
      </w:tr>
    </w:tbl>
    <w:p w:rsidR="00000000" w:rsidDel="00000000" w:rsidP="00000000" w:rsidRDefault="00000000" w:rsidRPr="00000000" w14:paraId="0000005E">
      <w:pPr>
        <w:pStyle w:val="Heading3"/>
        <w:rPr/>
      </w:pPr>
      <w:bookmarkStart w:colFirst="0" w:colLast="0" w:name="_jo0hfq851wtq" w:id="7"/>
      <w:bookmarkEnd w:id="7"/>
      <w:r w:rsidDel="00000000" w:rsidR="00000000" w:rsidRPr="00000000">
        <w:rPr>
          <w:rtl w:val="0"/>
        </w:rPr>
        <w:t xml:space="preserve">1.2 Color — Semantic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Resolves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Fonts w:ascii="Roboto Mono" w:cs="Roboto Mono" w:eastAsia="Roboto Mono" w:hAnsi="Roboto Mono"/>
                <w:color w:val="188038"/>
                <w:rtl w:val="0"/>
              </w:rPr>
              <w:t xml:space="preserve">primary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trees/default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b w:val="1"/>
                <w:bCs w:val="1"/>
                <w:rtl w:val="0"/>
              </w:rPr>
              <w:t xml:space="preserve">CTA only.</w:t>
            </w:r>
            <w:r w:rsidDel="00000000" w:rsidR="00000000" w:rsidRPr="00000000">
              <w:rPr>
                <w:rtl w:val="0"/>
              </w:rPr>
              <w:t xml:space="preserve"> Primary buttons, the badge on Reserved/Best-match states. Do not use for chrome or decoration — that boundary was a deliberate late-session fix; see Case Study decision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Fonts w:ascii="Roboto Mono" w:cs="Roboto Mono" w:eastAsia="Roboto Mono" w:hAnsi="Roboto Mono"/>
                <w:color w:val="188038"/>
                <w:rtl w:val="0"/>
              </w:rPr>
              <w:t xml:space="preserve">primary-foreground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Text/icons on </w:t>
            </w:r>
            <w:r w:rsidDel="00000000" w:rsidR="00000000" w:rsidRPr="00000000">
              <w:rPr>
                <w:rFonts w:ascii="Roboto Mono" w:cs="Roboto Mono" w:eastAsia="Roboto Mono" w:hAnsi="Roboto Mono"/>
                <w:color w:val="188038"/>
                <w:rtl w:val="0"/>
              </w:rPr>
              <w:t xml:space="preserve">primary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trees/default</w:t>
            </w:r>
            <w:r w:rsidDel="00000000" w:rsidR="00000000" w:rsidRPr="00000000">
              <w:rPr>
                <w:rtl w:val="0"/>
              </w:rPr>
              <w:t xml:space="preserve"> fills.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primary-active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Roboto Mono" w:cs="Roboto Mono" w:eastAsia="Roboto Mono" w:hAnsi="Roboto Mono"/>
                <w:color w:val="188038"/>
                <w:rtl w:val="0"/>
              </w:rPr>
              <w:t xml:space="preserve">trees/pressed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Hover/pressed states; also Header's border.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destructive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Non-refundable warnings, decline links, Cancel Reservation flows. Contrast-checked at 6.80:1 against card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"Availability verified" indicator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neutral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neutral-soft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Preference-tier chip, lowest-emphasis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border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1px hairlines throughout.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card-foreground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Card surfaces and their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Roboto Mono" w:cs="Roboto Mono" w:eastAsia="Roboto Mono" w:hAnsi="Roboto Mono"/>
                <w:color w:val="188038"/>
                <w:rtl w:val="0"/>
              </w:rPr>
              <w:t xml:space="preserve">muted-foreground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Secondary text, captions, placeholder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background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Page background.</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Known-tight contrast pair:</w:t>
      </w:r>
      <w:r w:rsidDel="00000000" w:rsidR="00000000" w:rsidRPr="00000000">
        <w:rPr>
          <w:rtl w:val="0"/>
        </w:rPr>
        <w:t xml:space="preserve"> Outline button border on white is 3.08:1 against a 3.0 WCAG minimum for non-text UI. Do not darken the background or lighten the border further without re-checking.</w:t>
      </w:r>
    </w:p>
    <w:p w:rsidR="00000000" w:rsidDel="00000000" w:rsidP="00000000" w:rsidRDefault="00000000" w:rsidRPr="00000000" w14:paraId="00000082">
      <w:pPr>
        <w:pStyle w:val="Heading3"/>
        <w:rPr/>
      </w:pPr>
      <w:bookmarkStart w:colFirst="0" w:colLast="0" w:name="_ep4na33qxg5o" w:id="8"/>
      <w:bookmarkEnd w:id="8"/>
      <w:r w:rsidDel="00000000" w:rsidR="00000000" w:rsidRPr="00000000">
        <w:rPr>
          <w:rtl w:val="0"/>
        </w:rPr>
        <w:t xml:space="preserve">1.3 Typography</w:t>
      </w:r>
    </w:p>
    <w:p w:rsidR="00000000" w:rsidDel="00000000" w:rsidP="00000000" w:rsidRDefault="00000000" w:rsidRPr="00000000" w14:paraId="00000083">
      <w:pPr>
        <w:rPr/>
      </w:pPr>
      <w:r w:rsidDel="00000000" w:rsidR="00000000" w:rsidRPr="00000000">
        <w:rPr>
          <w:rtl w:val="0"/>
        </w:rPr>
        <w:t xml:space="preserve">Type styles are named Figma text styles, not ad hoc font declarations — reference them by name in code (e.g., a Tailwind config that maps to these exact size/weight/line-height/letter-spacing combinations), not by re-deriving the numbers.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Line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Case /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Display/Hero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Caprasimo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48px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Display/H1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Caprasimo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40px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Display/H2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Caprasimo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32px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Display/H3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Caprasimo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24px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Used for the illustration hero headline.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Heading/H4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Caprasimo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18px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Body/Large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Public Sans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18px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Body/Base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Public Sans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Default body copy, chat bubbles, Attention Card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Body/Small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Public Sans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14px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Metadata, Summary Row labels, muted captions.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Label/Large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Public Sans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SemiBold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Card/panel titles. No SemiBold existed in the original ramp — added specifically for this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Label/Medium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Public Sans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Nav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Label/Small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Public Sans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14px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Summary Row values, chip text, buttons.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Label/Overline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Public Sans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12px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SemiBold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Uppercase, 6% letter-spacing (baked into the style, not applied per-instance). Tier section headers, Attention Card eyebrow.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Public Sans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12px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Original case, no letter-spacing.</w:t>
            </w:r>
          </w:p>
        </w:tc>
      </w:tr>
    </w:tbl>
    <w:p w:rsidR="00000000" w:rsidDel="00000000" w:rsidP="00000000" w:rsidRDefault="00000000" w:rsidRPr="00000000" w14:paraId="000000D9">
      <w:pPr>
        <w:pStyle w:val="Heading3"/>
        <w:rPr/>
      </w:pPr>
      <w:bookmarkStart w:colFirst="0" w:colLast="0" w:name="_8dvekhb3o3tt" w:id="9"/>
      <w:bookmarkEnd w:id="9"/>
      <w:r w:rsidDel="00000000" w:rsidR="00000000" w:rsidRPr="00000000">
        <w:rPr>
          <w:rtl w:val="0"/>
        </w:rPr>
        <w:t xml:space="preserve">1.4 Spacing</w:t>
      </w:r>
    </w:p>
    <w:p w:rsidR="00000000" w:rsidDel="00000000" w:rsidP="00000000" w:rsidRDefault="00000000" w:rsidRPr="00000000" w14:paraId="000000DA">
      <w:pPr>
        <w:rPr/>
      </w:pPr>
      <w:r w:rsidDel="00000000" w:rsidR="00000000" w:rsidRPr="00000000">
        <w:rPr>
          <w:rtl w:val="0"/>
        </w:rPr>
        <w:t xml:space="preserve">Primitive scale: 4, 8, 12, 16, 24, 32 (spacing/1 through spacing/8, non-contiguous numbering — spacing/6=24, spacing/8=32).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Semantic scale used in component code: xs=4, sm=8, md=16, lg=24, xl=32, 2xl=96. Note 2xl is a large, page-level-only token (top padding below the header on desktop screens); don't reach for it inside components.</w:t>
      </w:r>
    </w:p>
    <w:p w:rsidR="00000000" w:rsidDel="00000000" w:rsidP="00000000" w:rsidRDefault="00000000" w:rsidRPr="00000000" w14:paraId="000000DD">
      <w:pPr>
        <w:pStyle w:val="Heading3"/>
        <w:rPr/>
      </w:pPr>
      <w:bookmarkStart w:colFirst="0" w:colLast="0" w:name="_rbi9a4vgo4jb" w:id="10"/>
      <w:bookmarkEnd w:id="10"/>
      <w:r w:rsidDel="00000000" w:rsidR="00000000" w:rsidRPr="00000000">
        <w:rPr>
          <w:rtl w:val="0"/>
        </w:rPr>
        <w:t xml:space="preserve">1.5 Radius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Mono" w:cs="Roboto Mono" w:eastAsia="Roboto Mono" w:hAnsi="Roboto Mono"/>
                <w:color w:val="188038"/>
                <w:rtl w:val="0"/>
              </w:rPr>
              <w:t xml:space="preserve">radius/sm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Error banners, small flagged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Fonts w:ascii="Roboto Mono" w:cs="Roboto Mono" w:eastAsia="Roboto Mono" w:hAnsi="Roboto Mono"/>
                <w:color w:val="188038"/>
                <w:rtl w:val="0"/>
              </w:rPr>
              <w:t xml:space="preserve">radius/md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8px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Cards, dialogs.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Fonts w:ascii="Roboto Mono" w:cs="Roboto Mono" w:eastAsia="Roboto Mono" w:hAnsi="Roboto Mono"/>
                <w:color w:val="188038"/>
                <w:rtl w:val="0"/>
              </w:rPr>
              <w:t xml:space="preserve">radius/lg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12px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Composer.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Roboto Mono" w:cs="Roboto Mono" w:eastAsia="Roboto Mono" w:hAnsi="Roboto Mono"/>
                <w:color w:val="188038"/>
                <w:rtl w:val="0"/>
              </w:rPr>
              <w:t xml:space="preserve">radius/xl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Bottom sheets' top corners.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Fonts w:ascii="Roboto Mono" w:cs="Roboto Mono" w:eastAsia="Roboto Mono" w:hAnsi="Roboto Mono"/>
                <w:color w:val="188038"/>
                <w:rtl w:val="0"/>
              </w:rPr>
              <w:t xml:space="preserve">radius/full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9999px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Pills, chips, circular avatars/rings.</w:t>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Known API gotcha (Figma-authoring note, irrelevant to code, but explains why some components look hand-tuned):</w:t>
      </w:r>
      <w:r w:rsidDel="00000000" w:rsidR="00000000" w:rsidRPr="00000000">
        <w:rPr>
          <w:rtl w:val="0"/>
        </w:rPr>
        <w:t xml:space="preserve"> binding a variable to the </w:t>
      </w:r>
      <w:r w:rsidDel="00000000" w:rsidR="00000000" w:rsidRPr="00000000">
        <w:rPr>
          <w:rFonts w:ascii="Roboto Mono" w:cs="Roboto Mono" w:eastAsia="Roboto Mono" w:hAnsi="Roboto Mono"/>
          <w:color w:val="188038"/>
          <w:rtl w:val="0"/>
        </w:rPr>
        <w:t xml:space="preserve">cornerRadius</w:t>
      </w:r>
      <w:r w:rsidDel="00000000" w:rsidR="00000000" w:rsidRPr="00000000">
        <w:rPr>
          <w:rtl w:val="0"/>
        </w:rPr>
        <w:t xml:space="preserve"> shorthand doesn't persist; all four corner properties must be set individually. Doesn't affect the shipped values, just worth knowing if the Figma file is ever edited further.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hz3n5vfjmcoe" w:id="11"/>
      <w:bookmarkEnd w:id="11"/>
      <w:r w:rsidDel="00000000" w:rsidR="00000000" w:rsidRPr="00000000">
        <w:rPr>
          <w:rtl w:val="0"/>
        </w:rPr>
        <w:t xml:space="preserve">2. Components</w:t>
      </w:r>
    </w:p>
    <w:p w:rsidR="00000000" w:rsidDel="00000000" w:rsidP="00000000" w:rsidRDefault="00000000" w:rsidRPr="00000000" w14:paraId="000000F5">
      <w:pPr>
        <w:pStyle w:val="Heading3"/>
        <w:rPr/>
      </w:pPr>
      <w:bookmarkStart w:colFirst="0" w:colLast="0" w:name="_aic0eqvhg48z" w:id="12"/>
      <w:bookmarkEnd w:id="12"/>
      <w:r w:rsidDel="00000000" w:rsidR="00000000" w:rsidRPr="00000000">
        <w:rPr>
          <w:rtl w:val="0"/>
        </w:rPr>
        <w:t xml:space="preserve">2.1 Header</w:t>
      </w:r>
    </w:p>
    <w:p w:rsidR="00000000" w:rsidDel="00000000" w:rsidP="00000000" w:rsidRDefault="00000000" w:rsidRPr="00000000" w14:paraId="000000F6">
      <w:pPr>
        <w:rPr/>
      </w:pPr>
      <w:r w:rsidDel="00000000" w:rsidR="00000000" w:rsidRPr="00000000">
        <w:rPr>
          <w:b w:val="1"/>
          <w:bCs w:val="1"/>
          <w:rtl w:val="0"/>
        </w:rPr>
        <w:t xml:space="preserve">Variants:</w:t>
      </w:r>
      <w:r w:rsidDel="00000000" w:rsidR="00000000" w:rsidRPr="00000000">
        <w:rPr>
          <w:rtl w:val="0"/>
        </w:rPr>
        <w:t xml:space="preserve"> Breakpoint: Desktop (64px) / Mobile (56px).</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Background: </w:t>
      </w:r>
      <w:r w:rsidDel="00000000" w:rsidR="00000000" w:rsidRPr="00000000">
        <w:rPr>
          <w:rFonts w:ascii="Roboto Mono" w:cs="Roboto Mono" w:eastAsia="Roboto Mono" w:hAnsi="Roboto Mono"/>
          <w:color w:val="188038"/>
          <w:rtl w:val="0"/>
        </w:rPr>
        <w:t xml:space="preserve">trees/default</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primary</w:t>
      </w:r>
      <w:r w:rsidDel="00000000" w:rsidR="00000000" w:rsidRPr="00000000">
        <w:rPr>
          <w:rtl w:val="0"/>
        </w:rPr>
        <w:t xml:space="preserve">). Bottom border: </w:t>
      </w:r>
      <w:r w:rsidDel="00000000" w:rsidR="00000000" w:rsidRPr="00000000">
        <w:rPr>
          <w:rFonts w:ascii="Roboto Mono" w:cs="Roboto Mono" w:eastAsia="Roboto Mono" w:hAnsi="Roboto Mono"/>
          <w:color w:val="188038"/>
          <w:rtl w:val="0"/>
        </w:rPr>
        <w:t xml:space="preserve">trees/pressed</w:t>
      </w:r>
      <w:r w:rsidDel="00000000" w:rsidR="00000000" w:rsidRPr="00000000">
        <w:rPr>
          <w:rtl w:val="0"/>
        </w:rPr>
        <w:t xml:space="preserve">, 1px.</w:t>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Desktop: logo (Display/H3, </w:t>
      </w:r>
      <w:r w:rsidDel="00000000" w:rsidR="00000000" w:rsidRPr="00000000">
        <w:rPr>
          <w:rFonts w:ascii="Roboto Mono" w:cs="Roboto Mono" w:eastAsia="Roboto Mono" w:hAnsi="Roboto Mono"/>
          <w:color w:val="188038"/>
          <w:rtl w:val="0"/>
        </w:rPr>
        <w:t xml:space="preserve">primary-foreground</w:t>
      </w:r>
      <w:r w:rsidDel="00000000" w:rsidR="00000000" w:rsidRPr="00000000">
        <w:rPr>
          <w:rtl w:val="0"/>
        </w:rPr>
        <w:t xml:space="preserve">) + nav links ("Explore", "My Trips", Label/Medium) grouped left, account avatar right, wrapped in a </w:t>
      </w:r>
      <w:r w:rsidDel="00000000" w:rsidR="00000000" w:rsidRPr="00000000">
        <w:rPr>
          <w:rFonts w:ascii="Roboto Mono" w:cs="Roboto Mono" w:eastAsia="Roboto Mono" w:hAnsi="Roboto Mono"/>
          <w:color w:val="188038"/>
          <w:rtl w:val="0"/>
        </w:rPr>
        <w:t xml:space="preserve">sky/default</w:t>
      </w:r>
      <w:r w:rsidDel="00000000" w:rsidR="00000000" w:rsidRPr="00000000">
        <w:rPr>
          <w:rtl w:val="0"/>
        </w:rPr>
        <w:t xml:space="preserve"> 2px ring with 4px padding (radius/full).</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Mobile: hamburger icon (left) + logo (Body/Base) + avatar (right). The hamburger's open/menu state was never designed — out of scope per the PRD (no multi-page navigation). Implement as a placeholder/no-op or route to a real menu if navigation expands later.</w:t>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Decorative mountain/pine silhouette sits behind all content at 32% opacity, absolutely positioned, non-interactive. Purely brand texture — safe to omit in a fast implementation pass without affecting function.</w:t>
      </w:r>
    </w:p>
    <w:p w:rsidR="00000000" w:rsidDel="00000000" w:rsidP="00000000" w:rsidRDefault="00000000" w:rsidRPr="00000000" w14:paraId="000000FC">
      <w:pPr>
        <w:pStyle w:val="Heading3"/>
        <w:rPr/>
      </w:pPr>
      <w:bookmarkStart w:colFirst="0" w:colLast="0" w:name="_smtrdqsgaek" w:id="13"/>
      <w:bookmarkEnd w:id="13"/>
      <w:r w:rsidDel="00000000" w:rsidR="00000000" w:rsidRPr="00000000">
        <w:rPr>
          <w:rtl w:val="0"/>
        </w:rPr>
        <w:t xml:space="preserve">2.2 Composer</w:t>
      </w:r>
    </w:p>
    <w:p w:rsidR="00000000" w:rsidDel="00000000" w:rsidP="00000000" w:rsidRDefault="00000000" w:rsidRPr="00000000" w14:paraId="000000FD">
      <w:pPr>
        <w:rPr/>
      </w:pPr>
      <w:r w:rsidDel="00000000" w:rsidR="00000000" w:rsidRPr="00000000">
        <w:rPr>
          <w:rtl w:val="0"/>
        </w:rPr>
        <w:t xml:space="preserve">Single component, no breakpoint variants (same layout, different max-width from its parent).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Structure: placeholder text (Body/Base, </w:t>
      </w:r>
      <w:r w:rsidDel="00000000" w:rsidR="00000000" w:rsidRPr="00000000">
        <w:rPr>
          <w:rFonts w:ascii="Roboto Mono" w:cs="Roboto Mono" w:eastAsia="Roboto Mono" w:hAnsi="Roboto Mono"/>
          <w:color w:val="188038"/>
          <w:rtl w:val="0"/>
        </w:rPr>
        <w:t xml:space="preserve">muted-foreground</w:t>
      </w:r>
      <w:r w:rsidDel="00000000" w:rsidR="00000000" w:rsidRPr="00000000">
        <w:rPr>
          <w:rtl w:val="0"/>
        </w:rPr>
        <w:t xml:space="preserve">) filling available width, then either a Send button (Primary, small) or a Stop control (44×44px circular outline button, circle-stop icon in </w:t>
      </w:r>
      <w:r w:rsidDel="00000000" w:rsidR="00000000" w:rsidRPr="00000000">
        <w:rPr>
          <w:rFonts w:ascii="Roboto Mono" w:cs="Roboto Mono" w:eastAsia="Roboto Mono" w:hAnsi="Roboto Mono"/>
          <w:color w:val="188038"/>
          <w:rtl w:val="0"/>
        </w:rPr>
        <w:t xml:space="preserve">destructive</w:t>
      </w:r>
      <w:r w:rsidDel="00000000" w:rsidR="00000000" w:rsidRPr="00000000">
        <w:rPr>
          <w:rtl w:val="0"/>
        </w:rPr>
        <w:t xml:space="preserve">).</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State rule: Send is the default. Swap to Stop only while the agent is actively processing (i.e., screens showing a "Working" status badge). Never show both simultaneously.</w:t>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Container: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background, 1px </w:t>
      </w:r>
      <w:r w:rsidDel="00000000" w:rsidR="00000000" w:rsidRPr="00000000">
        <w:rPr>
          <w:rFonts w:ascii="Roboto Mono" w:cs="Roboto Mono" w:eastAsia="Roboto Mono" w:hAnsi="Roboto Mono"/>
          <w:color w:val="188038"/>
          <w:rtl w:val="0"/>
        </w:rPr>
        <w:t xml:space="preserve">border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radius/lg</w:t>
      </w:r>
      <w:r w:rsidDel="00000000" w:rsidR="00000000" w:rsidRPr="00000000">
        <w:rPr>
          <w:rtl w:val="0"/>
        </w:rPr>
        <w:t xml:space="preserve">.</w:t>
      </w:r>
    </w:p>
    <w:p w:rsidR="00000000" w:rsidDel="00000000" w:rsidP="00000000" w:rsidRDefault="00000000" w:rsidRPr="00000000" w14:paraId="00000102">
      <w:pPr>
        <w:pStyle w:val="Heading3"/>
        <w:rPr/>
      </w:pPr>
      <w:bookmarkStart w:colFirst="0" w:colLast="0" w:name="_cx1ynty51f1b" w:id="14"/>
      <w:bookmarkEnd w:id="14"/>
      <w:r w:rsidDel="00000000" w:rsidR="00000000" w:rsidRPr="00000000">
        <w:rPr>
          <w:rtl w:val="0"/>
        </w:rPr>
        <w:t xml:space="preserve">2.3 Chat Bubble</w:t>
      </w:r>
    </w:p>
    <w:p w:rsidR="00000000" w:rsidDel="00000000" w:rsidP="00000000" w:rsidRDefault="00000000" w:rsidRPr="00000000" w14:paraId="00000103">
      <w:pPr>
        <w:rPr/>
      </w:pPr>
      <w:r w:rsidDel="00000000" w:rsidR="00000000" w:rsidRPr="00000000">
        <w:rPr>
          <w:b w:val="1"/>
          <w:bCs w:val="1"/>
          <w:rtl w:val="0"/>
        </w:rPr>
        <w:t xml:space="preserve">Variants:</w:t>
      </w:r>
      <w:r w:rsidDel="00000000" w:rsidR="00000000" w:rsidRPr="00000000">
        <w:rPr>
          <w:rtl w:val="0"/>
        </w:rPr>
        <w:t xml:space="preserve"> Sender: User / Agent.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User: </w:t>
      </w:r>
      <w:r w:rsidDel="00000000" w:rsidR="00000000" w:rsidRPr="00000000">
        <w:rPr>
          <w:rFonts w:ascii="Roboto Mono" w:cs="Roboto Mono" w:eastAsia="Roboto Mono" w:hAnsi="Roboto Mono"/>
          <w:color w:val="188038"/>
          <w:rtl w:val="0"/>
        </w:rPr>
        <w:t xml:space="preserve">water/default</w:t>
      </w:r>
      <w:r w:rsidDel="00000000" w:rsidR="00000000" w:rsidRPr="00000000">
        <w:rPr>
          <w:rtl w:val="0"/>
        </w:rPr>
        <w:t xml:space="preserve"> fill, white text, no border.</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Agent: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fill, </w:t>
      </w:r>
      <w:r w:rsidDel="00000000" w:rsidR="00000000" w:rsidRPr="00000000">
        <w:rPr>
          <w:rFonts w:ascii="Roboto Mono" w:cs="Roboto Mono" w:eastAsia="Roboto Mono" w:hAnsi="Roboto Mono"/>
          <w:color w:val="188038"/>
          <w:rtl w:val="0"/>
        </w:rPr>
        <w:t xml:space="preserve">card-foreground</w:t>
      </w:r>
      <w:r w:rsidDel="00000000" w:rsidR="00000000" w:rsidRPr="00000000">
        <w:rPr>
          <w:rtl w:val="0"/>
        </w:rPr>
        <w:t xml:space="preserve"> text, 1px </w:t>
      </w:r>
      <w:r w:rsidDel="00000000" w:rsidR="00000000" w:rsidRPr="00000000">
        <w:rPr>
          <w:rFonts w:ascii="Roboto Mono" w:cs="Roboto Mono" w:eastAsia="Roboto Mono" w:hAnsi="Roboto Mono"/>
          <w:color w:val="188038"/>
          <w:rtl w:val="0"/>
        </w:rPr>
        <w:t xml:space="preserve">border</w:t>
      </w:r>
      <w:r w:rsidDel="00000000" w:rsidR="00000000" w:rsidRPr="00000000">
        <w:rPr>
          <w:rtl w:val="0"/>
        </w:rPr>
        <w:t xml:space="preserve">.</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Sizing is the critical detail here: the bubble must hug its own content up to a max-width cap, then wrap — it does not stretch to fill its row. In code terms: width: fit-content up to max-width, never width: 100%. Recommended caps: 640px desktop, 280px mobile, set per placement, not hardcoded into the component.</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Alignment is handled by the parent row (justify-end for User, justify-start for Agent), not by the bubble itself.</w:t>
      </w:r>
    </w:p>
    <w:p w:rsidR="00000000" w:rsidDel="00000000" w:rsidP="00000000" w:rsidRDefault="00000000" w:rsidRPr="00000000" w14:paraId="00000109">
      <w:pPr>
        <w:pStyle w:val="Heading3"/>
        <w:rPr/>
      </w:pPr>
      <w:bookmarkStart w:colFirst="0" w:colLast="0" w:name="_xw9cxksdmedg" w:id="15"/>
      <w:bookmarkEnd w:id="15"/>
      <w:r w:rsidDel="00000000" w:rsidR="00000000" w:rsidRPr="00000000">
        <w:rPr>
          <w:rtl w:val="0"/>
        </w:rPr>
        <w:t xml:space="preserve">2.4 Requirement Chip</w:t>
      </w:r>
    </w:p>
    <w:p w:rsidR="00000000" w:rsidDel="00000000" w:rsidP="00000000" w:rsidRDefault="00000000" w:rsidRPr="00000000" w14:paraId="0000010A">
      <w:pPr>
        <w:rPr/>
      </w:pPr>
      <w:r w:rsidDel="00000000" w:rsidR="00000000" w:rsidRPr="00000000">
        <w:rPr>
          <w:b w:val="1"/>
          <w:bCs w:val="1"/>
          <w:rtl w:val="0"/>
        </w:rPr>
        <w:t xml:space="preserve">Variants:</w:t>
      </w:r>
      <w:r w:rsidDel="00000000" w:rsidR="00000000" w:rsidRPr="00000000">
        <w:rPr>
          <w:rtl w:val="0"/>
        </w:rPr>
        <w:t xml:space="preserve"> Tier: Hard / Flexible / Preference / Priority.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Roboto Mono" w:cs="Roboto Mono" w:eastAsia="Roboto Mono" w:hAnsi="Roboto Mono"/>
                <w:color w:val="188038"/>
                <w:rtl w:val="0"/>
              </w:rPr>
              <w:t xml:space="preserve">earth/default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Non-negotiable, ground-truth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Flexible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color/background/sky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Roboto Mono" w:cs="Roboto Mono" w:eastAsia="Roboto Mono" w:hAnsi="Roboto Mono"/>
                <w:color w:val="188038"/>
                <w:rtl w:val="0"/>
              </w:rPr>
              <w:t xml:space="preserve">water/default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Can shift under a 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neutral-soft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neutral-foreground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Deliberately the quietest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water/default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Requires weighing a tradeoff, not reading a value.</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Structure: label (Label/Small) + a small X icon (not a bare "×" character) for removal.</w:t>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Removal has no dedicated Undo. Chat ("add X back") is the intentional restore path — see Case Study decision log for the reasoning, including the specific WCAG exception this relies on for the icon's smaller-than-44px tap target.</w:t>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Used both standalone (trip requirement panels) and nested inside Candidate Card ("Preserved" and "Compromise" rows, same visual tiers, different semantic role).</w:t>
      </w:r>
    </w:p>
    <w:p w:rsidR="00000000" w:rsidDel="00000000" w:rsidP="00000000" w:rsidRDefault="00000000" w:rsidRPr="00000000" w14:paraId="00000124">
      <w:pPr>
        <w:pStyle w:val="Heading3"/>
        <w:rPr/>
      </w:pPr>
      <w:bookmarkStart w:colFirst="0" w:colLast="0" w:name="_3u3ofmuuje23" w:id="16"/>
      <w:bookmarkEnd w:id="16"/>
      <w:r w:rsidDel="00000000" w:rsidR="00000000" w:rsidRPr="00000000">
        <w:rPr>
          <w:rtl w:val="0"/>
        </w:rPr>
        <w:t xml:space="preserve">2.5 Attention Card</w:t>
      </w:r>
    </w:p>
    <w:p w:rsidR="00000000" w:rsidDel="00000000" w:rsidP="00000000" w:rsidRDefault="00000000" w:rsidRPr="00000000" w14:paraId="00000125">
      <w:pPr>
        <w:rPr/>
      </w:pPr>
      <w:r w:rsidDel="00000000" w:rsidR="00000000" w:rsidRPr="00000000">
        <w:rPr>
          <w:rtl w:val="0"/>
        </w:rPr>
        <w:t xml:space="preserve">Single component, no variants. Used identically for three different scenarios (clarification, unsupported request, no-match) — this is deliberate, not a missed opportunity for differentiation; all three are "the agent needs you" moments and get one calm, non-alarming treatment rather than three colors.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3px left accent border in </w:t>
      </w:r>
      <w:r w:rsidDel="00000000" w:rsidR="00000000" w:rsidRPr="00000000">
        <w:rPr>
          <w:rFonts w:ascii="Roboto Mono" w:cs="Roboto Mono" w:eastAsia="Roboto Mono" w:hAnsi="Roboto Mono"/>
          <w:color w:val="188038"/>
          <w:rtl w:val="0"/>
        </w:rPr>
        <w:t xml:space="preserve">earth/default</w:t>
      </w:r>
      <w:r w:rsidDel="00000000" w:rsidR="00000000" w:rsidRPr="00000000">
        <w:rPr>
          <w:rtl w:val="0"/>
        </w:rPr>
        <w:t xml:space="preserve">. Body copy in Body/Base. Eyebrow in Label/Overline (uppercase baked into the style — pass sentence-case text, the style handles casing).</w:t>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Action buttons are not part of this component — build them as siblings below the instance, since labels/count vary per scenario.</w:t>
      </w:r>
    </w:p>
    <w:p w:rsidR="00000000" w:rsidDel="00000000" w:rsidP="00000000" w:rsidRDefault="00000000" w:rsidRPr="00000000" w14:paraId="00000129">
      <w:pPr>
        <w:pStyle w:val="Heading3"/>
        <w:rPr/>
      </w:pPr>
      <w:bookmarkStart w:colFirst="0" w:colLast="0" w:name="_jpybx1kyanf7" w:id="17"/>
      <w:bookmarkEnd w:id="17"/>
      <w:r w:rsidDel="00000000" w:rsidR="00000000" w:rsidRPr="00000000">
        <w:rPr>
          <w:rtl w:val="0"/>
        </w:rPr>
        <w:t xml:space="preserve">2.6 Summary Row</w:t>
      </w:r>
    </w:p>
    <w:p w:rsidR="00000000" w:rsidDel="00000000" w:rsidP="00000000" w:rsidRDefault="00000000" w:rsidRPr="00000000" w14:paraId="0000012A">
      <w:pPr>
        <w:rPr/>
      </w:pPr>
      <w:r w:rsidDel="00000000" w:rsidR="00000000" w:rsidRPr="00000000">
        <w:rPr>
          <w:rtl w:val="0"/>
        </w:rPr>
        <w:t xml:space="preserve">Single component. Label (Body/Small, </w:t>
      </w:r>
      <w:r w:rsidDel="00000000" w:rsidR="00000000" w:rsidRPr="00000000">
        <w:rPr>
          <w:rFonts w:ascii="Roboto Mono" w:cs="Roboto Mono" w:eastAsia="Roboto Mono" w:hAnsi="Roboto Mono"/>
          <w:color w:val="188038"/>
          <w:rtl w:val="0"/>
        </w:rPr>
        <w:t xml:space="preserve">muted-foreground</w:t>
      </w:r>
      <w:r w:rsidDel="00000000" w:rsidR="00000000" w:rsidRPr="00000000">
        <w:rPr>
          <w:rtl w:val="0"/>
        </w:rPr>
        <w:t xml:space="preserve">) + Value (Label/Small, </w:t>
      </w:r>
      <w:r w:rsidDel="00000000" w:rsidR="00000000" w:rsidRPr="00000000">
        <w:rPr>
          <w:rFonts w:ascii="Roboto Mono" w:cs="Roboto Mono" w:eastAsia="Roboto Mono" w:hAnsi="Roboto Mono"/>
          <w:color w:val="188038"/>
          <w:rtl w:val="0"/>
        </w:rPr>
        <w:t xml:space="preserve">card-foreground</w:t>
      </w:r>
      <w:r w:rsidDel="00000000" w:rsidR="00000000" w:rsidRPr="00000000">
        <w:rPr>
          <w:rtl w:val="0"/>
        </w:rPr>
        <w:t xml:space="preserve">), space-between. Used for every price/date/fact row across Staging and Authorization and inside Candidate Card's fact grid.</w:t>
      </w:r>
    </w:p>
    <w:p w:rsidR="00000000" w:rsidDel="00000000" w:rsidP="00000000" w:rsidRDefault="00000000" w:rsidRPr="00000000" w14:paraId="0000012B">
      <w:pPr>
        <w:pStyle w:val="Heading3"/>
        <w:rPr/>
      </w:pPr>
      <w:bookmarkStart w:colFirst="0" w:colLast="0" w:name="_wca8d6b8ni9r" w:id="18"/>
      <w:bookmarkEnd w:id="18"/>
      <w:r w:rsidDel="00000000" w:rsidR="00000000" w:rsidRPr="00000000">
        <w:rPr>
          <w:rtl w:val="0"/>
        </w:rPr>
        <w:t xml:space="preserve">2.7 Candidate Card</w:t>
      </w:r>
    </w:p>
    <w:p w:rsidR="00000000" w:rsidDel="00000000" w:rsidP="00000000" w:rsidRDefault="00000000" w:rsidRPr="00000000" w14:paraId="0000012C">
      <w:pPr>
        <w:rPr/>
      </w:pPr>
      <w:r w:rsidDel="00000000" w:rsidR="00000000" w:rsidRPr="00000000">
        <w:rPr>
          <w:rtl w:val="0"/>
        </w:rPr>
        <w:t xml:space="preserve">The richest component in the system. Single component (no variants), several independently-controllable slots.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Structure top to bottom:</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Photo (16:9 illustrative placeholder — no real photo assets exist; this is styled to look intentional, not empty). Overlaid: an expand/lightbox button (top-right, scan icon on 45%-opacity dark scrim), a photo counter pill ("1 / 4", top-left), and carousel dots (bottom-center, first dot active). These are static indicators in the design — implement the actual carousel and lightbox behavior; the design specifies the affordance, not the interaction logic.</w:t>
      </w:r>
    </w:p>
    <w:p w:rsidR="00000000" w:rsidDel="00000000" w:rsidP="00000000" w:rsidRDefault="00000000" w:rsidRPr="00000000" w14:paraId="00000131">
      <w:pPr>
        <w:numPr>
          <w:ilvl w:val="0"/>
          <w:numId w:val="2"/>
        </w:numPr>
        <w:ind w:left="720" w:hanging="360"/>
      </w:pPr>
      <w:r w:rsidDel="00000000" w:rsidR="00000000" w:rsidRPr="00000000">
        <w:rPr>
          <w:rtl w:val="0"/>
        </w:rPr>
        <w:t xml:space="preserve">Location row (pin icon + campground name).</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Title row (site name, Label/Large) + site-type badge.</w:t>
      </w:r>
    </w:p>
    <w:p w:rsidR="00000000" w:rsidDel="00000000" w:rsidP="00000000" w:rsidRDefault="00000000" w:rsidRPr="00000000" w14:paraId="00000133">
      <w:pPr>
        <w:numPr>
          <w:ilvl w:val="0"/>
          <w:numId w:val="2"/>
        </w:numPr>
        <w:ind w:left="720" w:hanging="360"/>
      </w:pPr>
      <w:r w:rsidDel="00000000" w:rsidR="00000000" w:rsidRPr="00000000">
        <w:rPr>
          <w:rtl w:val="0"/>
        </w:rPr>
        <w:t xml:space="preserve">Fact grid: four items (Capacity, Distance, Dates, Price), each an icon + Label/Overline caption + Label/Small value.</w:t>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Amenities: up to 3 badges, independently hideable.</w:t>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"How this fits": up to 4 Preserved chips (Hard tier) + 1 optional Compromise chip (Flexible tier, hidden by default).</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Explanation text (Body/Small).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Exposed content props:</w:t>
      </w:r>
      <w:r w:rsidDel="00000000" w:rsidR="00000000" w:rsidRPr="00000000">
        <w:rPr>
          <w:rtl w:val="0"/>
        </w:rPr>
        <w:t xml:space="preserve"> Location, Site Name, Capacity/Distance/Dates/Price values, Explanation — these are real, independently settable fields. Site type, amenities, preserved/compromise chip labels are set via direct child access, not top-level props (a Figma-API limitation on nesting depth, not a deliberate API design — in your component library, expose these properly as first-class props).</w:t>
      </w:r>
    </w:p>
    <w:p w:rsidR="00000000" w:rsidDel="00000000" w:rsidP="00000000" w:rsidRDefault="00000000" w:rsidRPr="00000000" w14:paraId="00000139">
      <w:pPr>
        <w:pStyle w:val="Heading3"/>
        <w:rPr/>
      </w:pPr>
      <w:bookmarkStart w:colFirst="0" w:colLast="0" w:name="_4u1a1g5czic9" w:id="19"/>
      <w:bookmarkEnd w:id="19"/>
      <w:r w:rsidDel="00000000" w:rsidR="00000000" w:rsidRPr="00000000">
        <w:rPr>
          <w:rtl w:val="0"/>
        </w:rPr>
        <w:t xml:space="preserve">2.8 Event Row</w:t>
      </w:r>
    </w:p>
    <w:p w:rsidR="00000000" w:rsidDel="00000000" w:rsidP="00000000" w:rsidRDefault="00000000" w:rsidRPr="00000000" w14:paraId="0000013A">
      <w:pPr>
        <w:rPr/>
      </w:pPr>
      <w:r w:rsidDel="00000000" w:rsidR="00000000" w:rsidRPr="00000000">
        <w:rPr>
          <w:rtl w:val="0"/>
        </w:rPr>
        <w:t xml:space="preserve">Single component. Timeline dot + vertical connector + description (Body/Small) + actor/timestamp caption (Label/Overline for actor, Body/Small for timestamp). The last row in any list should have its connector hidden.</w:t>
      </w:r>
    </w:p>
    <w:p w:rsidR="00000000" w:rsidDel="00000000" w:rsidP="00000000" w:rsidRDefault="00000000" w:rsidRPr="00000000" w14:paraId="0000013B">
      <w:pPr>
        <w:pStyle w:val="Heading3"/>
        <w:rPr/>
      </w:pPr>
      <w:bookmarkStart w:colFirst="0" w:colLast="0" w:name="_iypz8o8lnxyj" w:id="20"/>
      <w:bookmarkEnd w:id="20"/>
      <w:r w:rsidDel="00000000" w:rsidR="00000000" w:rsidRPr="00000000">
        <w:rPr>
          <w:rtl w:val="0"/>
        </w:rPr>
        <w:t xml:space="preserve">2.9 Reused shadcn primitives</w:t>
      </w:r>
    </w:p>
    <w:p w:rsidR="00000000" w:rsidDel="00000000" w:rsidP="00000000" w:rsidRDefault="00000000" w:rsidRPr="00000000" w14:paraId="0000013C">
      <w:pPr>
        <w:rPr/>
      </w:pPr>
      <w:r w:rsidDel="00000000" w:rsidR="00000000" w:rsidRPr="00000000">
        <w:rPr>
          <w:rtl w:val="0"/>
        </w:rPr>
        <w:t xml:space="preserve">Button (Primary/Secondary/Outline/Destructive × Default/Hover/Focus/Disabled — all at 44px minimum height), Input, Select, Badge (Primary/Secondary/Outline variants; note the shadcn kit's own "Primary" badge default is a generic dark color, not brand green — this was manually overridden per-instance for "Reserved" and "Best match," make sure your actual component library binds this properly instead of needing per-instance overrides), Checkbox.</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rPr/>
      </w:pPr>
      <w:bookmarkStart w:colFirst="0" w:colLast="0" w:name="_i1p9q9sqis35" w:id="21"/>
      <w:bookmarkEnd w:id="21"/>
      <w:r w:rsidDel="00000000" w:rsidR="00000000" w:rsidRPr="00000000">
        <w:rPr>
          <w:rtl w:val="0"/>
        </w:rPr>
        <w:t xml:space="preserve">3. Global Interaction &amp; Accessibility Notes</w:t>
      </w:r>
    </w:p>
    <w:p w:rsidR="00000000" w:rsidDel="00000000" w:rsidP="00000000" w:rsidRDefault="00000000" w:rsidRPr="00000000" w14:paraId="00000140">
      <w:pPr>
        <w:numPr>
          <w:ilvl w:val="0"/>
          <w:numId w:val="1"/>
        </w:numPr>
        <w:ind w:left="720" w:hanging="360"/>
      </w:pPr>
      <w:r w:rsidDel="00000000" w:rsidR="00000000" w:rsidRPr="00000000">
        <w:rPr>
          <w:b w:val="1"/>
          <w:bCs w:val="1"/>
          <w:rtl w:val="0"/>
        </w:rPr>
        <w:t xml:space="preserve">Reduced motion:</w:t>
      </w:r>
      <w:r w:rsidDel="00000000" w:rsidR="00000000" w:rsidRPr="00000000">
        <w:rPr>
          <w:rtl w:val="0"/>
        </w:rPr>
        <w:t xml:space="preserve"> no motion was designed beyond basic state transitions; standard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support should still gate whatever transition/animation choices engineering makes for state changes (chip removal, bubble appearance, sheet expand/collapse).</w:t>
      </w:r>
    </w:p>
    <w:p w:rsidR="00000000" w:rsidDel="00000000" w:rsidP="00000000" w:rsidRDefault="00000000" w:rsidRPr="00000000" w14:paraId="00000141">
      <w:pPr>
        <w:numPr>
          <w:ilvl w:val="0"/>
          <w:numId w:val="1"/>
        </w:numPr>
        <w:ind w:left="720" w:hanging="360"/>
      </w:pPr>
      <w:r w:rsidDel="00000000" w:rsidR="00000000" w:rsidRPr="00000000">
        <w:rPr>
          <w:b w:val="1"/>
          <w:bCs w:val="1"/>
          <w:rtl w:val="0"/>
        </w:rPr>
        <w:t xml:space="preserve">Focus/keyboard:</w:t>
      </w:r>
      <w:r w:rsidDel="00000000" w:rsidR="00000000" w:rsidRPr="00000000">
        <w:rPr>
          <w:rtl w:val="0"/>
        </w:rPr>
        <w:t xml:space="preserve"> every actionable element (buttons, chip remove icons, links) needs real keyboard focus and activation. The chip remove icon in particular is small — make sure its keyboard/focus target isn't constrained to its visual size.</w:t>
      </w:r>
    </w:p>
    <w:p w:rsidR="00000000" w:rsidDel="00000000" w:rsidP="00000000" w:rsidRDefault="00000000" w:rsidRPr="00000000" w14:paraId="00000142">
      <w:pPr>
        <w:numPr>
          <w:ilvl w:val="0"/>
          <w:numId w:val="1"/>
        </w:numPr>
        <w:ind w:left="720" w:hanging="360"/>
      </w:pPr>
      <w:r w:rsidDel="00000000" w:rsidR="00000000" w:rsidRPr="00000000">
        <w:rPr>
          <w:b w:val="1"/>
          <w:bCs w:val="1"/>
          <w:rtl w:val="0"/>
        </w:rPr>
        <w:t xml:space="preserve">Screen reader status:</w:t>
      </w:r>
      <w:r w:rsidDel="00000000" w:rsidR="00000000" w:rsidRPr="00000000">
        <w:rPr>
          <w:rFonts w:ascii="Arial Unicode MS" w:cs="Arial Unicode MS" w:eastAsia="Arial Unicode MS" w:hAnsi="Arial Unicode MS"/>
          <w:rtl w:val="0"/>
        </w:rPr>
        <w:t xml:space="preserve"> status badge changes (Working → Waiting for you → Needs attention, etc.) should be announced via a polite live region, not by moving focus.</w:t>
      </w:r>
    </w:p>
    <w:p w:rsidR="00000000" w:rsidDel="00000000" w:rsidP="00000000" w:rsidRDefault="00000000" w:rsidRPr="00000000" w14:paraId="00000143">
      <w:pPr>
        <w:numPr>
          <w:ilvl w:val="0"/>
          <w:numId w:val="1"/>
        </w:numPr>
        <w:ind w:left="720" w:hanging="360"/>
      </w:pPr>
      <w:r w:rsidDel="00000000" w:rsidR="00000000" w:rsidRPr="00000000">
        <w:rPr>
          <w:b w:val="1"/>
          <w:bCs w:val="1"/>
          <w:rtl w:val="0"/>
        </w:rPr>
        <w:t xml:space="preserve">Color is never the only signal:</w:t>
      </w:r>
      <w:r w:rsidDel="00000000" w:rsidR="00000000" w:rsidRPr="00000000">
        <w:rPr>
          <w:rtl w:val="0"/>
        </w:rPr>
        <w:t xml:space="preserve"> every tier, status, and state pairs its color with text (chip labels, badge text, explicit "Staged"/"Reserved" language) — this was a deliberate constraint throughout, preserve it.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rPr/>
      </w:pPr>
      <w:bookmarkStart w:colFirst="0" w:colLast="0" w:name="_spu7zp8235cc" w:id="22"/>
      <w:bookmarkEnd w:id="22"/>
      <w:r w:rsidDel="00000000" w:rsidR="00000000" w:rsidRPr="00000000">
        <w:rPr>
          <w:rtl w:val="0"/>
        </w:rPr>
        <w:t xml:space="preserve">4. Screens</w:t>
      </w:r>
    </w:p>
    <w:p w:rsidR="00000000" w:rsidDel="00000000" w:rsidP="00000000" w:rsidRDefault="00000000" w:rsidRPr="00000000" w14:paraId="00000147">
      <w:pPr>
        <w:rPr/>
      </w:pPr>
      <w:r w:rsidDel="00000000" w:rsidR="00000000" w:rsidRPr="00000000">
        <w:rPr>
          <w:rtl w:val="0"/>
        </w:rPr>
        <w:t xml:space="preserve">Three sections, mapped 1:1 to the FigJam user-flow diagram. All screens exist at both Desktop (1440px) and Mobile (390px) unless noted.</w:t>
      </w:r>
    </w:p>
    <w:p w:rsidR="00000000" w:rsidDel="00000000" w:rsidP="00000000" w:rsidRDefault="00000000" w:rsidRPr="00000000" w14:paraId="00000148">
      <w:pPr>
        <w:pStyle w:val="Heading3"/>
        <w:rPr/>
      </w:pPr>
      <w:bookmarkStart w:colFirst="0" w:colLast="0" w:name="_clajy84z7nvf" w:id="23"/>
      <w:bookmarkEnd w:id="23"/>
      <w:r w:rsidDel="00000000" w:rsidR="00000000" w:rsidRPr="00000000">
        <w:rPr>
          <w:rtl w:val="0"/>
        </w:rPr>
        <w:t xml:space="preserve">4.1 Intent &amp; Search (9 screens, 17 frames — most have both Desktop and Mobile)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Key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Composer, illustration (full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Full-bleed hero, headline/subhead over the sky area. No trip panel yet — nothing to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Composer (Send), Chat Bubble, Requirement Chip, tinted illustration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The persistent trip panel first appears here. Desktop: side-by-side. Mobile: collapsed status bar + expandable sheet (separate screen, see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Attention Card + quick-reply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Buttons are scenario-specific quick replies, not a fixed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Unsupported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Attention Card, "Continue" / "Never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"Never mind" routes to the shared Closing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No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Attention Card, "Widen search" / "Change a requirement" / quiet decline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Third action (decline) routes to Closing.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Chat Bubble (Agent only), single "Start a new search"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Shared — both Unsupported's "Never mind" and No Match's decline route here. Do not build two closing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Constraint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Chat Bubble (Agent only), Requirement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Direct-manipulation path: a chip was removed via its own remove icon, not via chat. No User bubble — that's the visual signal distinguishing this from the next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Constraint Refined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Chat Bubble (User + Agent), Requirement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Chat-driven path: same underlying effect (a requirement changed) reached through the composer instead of a chip click. Compare directly against Constraint Removed to see the intended contrast.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Working (Trip Details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Requirement Chip, bottom sheet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Mobile only. The expanded state of Working's collapsed status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Activity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Event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Its own top-level page in the Pages file (see Section 0), not nested inside Intent &amp; Search. Reachable via "View activity" link from every screen with a trip panel (11 total) across all three sections.</w:t>
            </w:r>
          </w:p>
        </w:tc>
      </w:tr>
    </w:tbl>
    <w:p w:rsidR="00000000" w:rsidDel="00000000" w:rsidP="00000000" w:rsidRDefault="00000000" w:rsidRPr="00000000" w14:paraId="0000016A">
      <w:pPr>
        <w:pStyle w:val="Heading3"/>
        <w:rPr/>
      </w:pPr>
      <w:bookmarkStart w:colFirst="0" w:colLast="0" w:name="_8tzry026x259" w:id="24"/>
      <w:bookmarkEnd w:id="24"/>
      <w:r w:rsidDel="00000000" w:rsidR="00000000" w:rsidRPr="00000000">
        <w:rPr>
          <w:rtl w:val="0"/>
        </w:rPr>
        <w:t xml:space="preserve">4.2 Recommendation and Adaptation (3 screens, 6 frames — Desktop + Mobile each)</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Key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Candidate Card (no compromise), Chat Bubble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The strong first match. Three actions: Accept (primary), Request Alternative (outline), Reject (quiet link). "Availability verified just now" indicator under the panel 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Availability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Candidate Card (with compromise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The scripted exception. Two agent messages in sequence: state the loss, then immediately present the adapted pick — don't split these across a user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Candidate Card (own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Reached by "Request Alternative" from either of the other two. Framed as a plain "here's another option," not a recovery — tone matters here, this is not an error state.</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All three route Accept → Staging and Authorization, Reject → the shared Closing screen (Section 4.1), Request Alternative → the next candidate (loops between these three).</w:t>
      </w:r>
    </w:p>
    <w:p w:rsidR="00000000" w:rsidDel="00000000" w:rsidP="00000000" w:rsidRDefault="00000000" w:rsidRPr="00000000" w14:paraId="00000179">
      <w:pPr>
        <w:pStyle w:val="Heading3"/>
        <w:rPr/>
      </w:pPr>
      <w:bookmarkStart w:colFirst="0" w:colLast="0" w:name="_s8ywq2yax94a" w:id="25"/>
      <w:bookmarkEnd w:id="25"/>
      <w:r w:rsidDel="00000000" w:rsidR="00000000" w:rsidRPr="00000000">
        <w:rPr>
          <w:rtl w:val="0"/>
        </w:rPr>
        <w:t xml:space="preserve">4.3 Staging and Authorization (5 screens, 10 frames — Desktop + Mobile each)</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b w:val="1"/>
                <w:bCs w:val="1"/>
                <w:rtl w:val="0"/>
              </w:rPr>
              <w:t xml:space="preserve">Key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Reservation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Summary Row, Status badge ("Staged")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"No payment has been made and nothing has been booked yet" is a required, persistent line, not optional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Reservation Review (Missing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Same + error banner + flagged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Triggered by attempting to authorize with incomplete required info. Reserve/commit action stays enabled throughout — never disable it; surface the error on attempt instead.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Authorize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Dialog (desktop) / bottom sheet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See Section 5 for the full exemplar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Booking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Summary Row, Status badge ("Reserved")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Status badge uses the corrected brand-green </w:t>
            </w:r>
            <w:r w:rsidDel="00000000" w:rsidR="00000000" w:rsidRPr="00000000">
              <w:rPr>
                <w:rFonts w:ascii="Roboto Mono" w:cs="Roboto Mono" w:eastAsia="Roboto Mono" w:hAnsi="Roboto Mono"/>
                <w:color w:val="188038"/>
                <w:rtl w:val="0"/>
              </w:rPr>
              <w:t xml:space="preserve">primary</w:t>
            </w:r>
            <w:r w:rsidDel="00000000" w:rsidR="00000000" w:rsidRPr="00000000">
              <w:rPr>
                <w:rtl w:val="0"/>
              </w:rPr>
              <w:t xml:space="preserve"> binding, not the shadcn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Cancel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Dialog/sheet, Destructive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"Keep reservation" carries primary visual weight; "Cancel reservation" is styled Destructive but is the secondary action, not the default focus.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rPr/>
      </w:pPr>
      <w:bookmarkStart w:colFirst="0" w:colLast="0" w:name="_cfqap9k7cyf7" w:id="26"/>
      <w:bookmarkEnd w:id="26"/>
      <w:r w:rsidDel="00000000" w:rsidR="00000000" w:rsidRPr="00000000">
        <w:rPr>
          <w:rtl w:val="0"/>
        </w:rPr>
        <w:t xml:space="preserve">5. Exemplar: Authorize Booking (full spec)</w:t>
      </w:r>
    </w:p>
    <w:p w:rsidR="00000000" w:rsidDel="00000000" w:rsidP="00000000" w:rsidRDefault="00000000" w:rsidRPr="00000000" w14:paraId="0000018F">
      <w:pPr>
        <w:rPr/>
      </w:pPr>
      <w:r w:rsidDel="00000000" w:rsidR="00000000" w:rsidRPr="00000000">
        <w:rPr>
          <w:rtl w:val="0"/>
        </w:rPr>
        <w:t xml:space="preserve">Named as the single highest-risk seam in the entire flow by the Design Brief. Specified to full depth as the reference example for how every other screen in this document should eventually be filled in if a team needs more than the summary table above provides.</w:t>
      </w:r>
    </w:p>
    <w:p w:rsidR="00000000" w:rsidDel="00000000" w:rsidP="00000000" w:rsidRDefault="00000000" w:rsidRPr="00000000" w14:paraId="00000190">
      <w:pPr>
        <w:pStyle w:val="Heading3"/>
        <w:rPr/>
      </w:pPr>
      <w:bookmarkStart w:colFirst="0" w:colLast="0" w:name="_lxuk38lm0opp" w:id="27"/>
      <w:bookmarkEnd w:id="27"/>
      <w:r w:rsidDel="00000000" w:rsidR="00000000" w:rsidRPr="00000000">
        <w:rPr>
          <w:rtl w:val="0"/>
        </w:rPr>
        <w:t xml:space="preserve">Overview</w:t>
      </w:r>
    </w:p>
    <w:p w:rsidR="00000000" w:rsidDel="00000000" w:rsidP="00000000" w:rsidRDefault="00000000" w:rsidRPr="00000000" w14:paraId="00000191">
      <w:pPr>
        <w:rPr/>
      </w:pPr>
      <w:r w:rsidDel="00000000" w:rsidR="00000000" w:rsidRPr="00000000">
        <w:rPr>
          <w:rtl w:val="0"/>
        </w:rPr>
        <w:t xml:space="preserve">The explicit consent moment before any financial or irreversible action. Must make it impossible to mistake this for a routine "Continue" click.</w:t>
      </w:r>
    </w:p>
    <w:p w:rsidR="00000000" w:rsidDel="00000000" w:rsidP="00000000" w:rsidRDefault="00000000" w:rsidRPr="00000000" w14:paraId="00000192">
      <w:pPr>
        <w:pStyle w:val="Heading3"/>
        <w:rPr/>
      </w:pPr>
      <w:bookmarkStart w:colFirst="0" w:colLast="0" w:name="_lpgukxkit71o" w:id="28"/>
      <w:bookmarkEnd w:id="28"/>
      <w:r w:rsidDel="00000000" w:rsidR="00000000" w:rsidRPr="00000000">
        <w:rPr>
          <w:rtl w:val="0"/>
        </w:rPr>
        <w:t xml:space="preserve">Layout</w:t>
      </w:r>
    </w:p>
    <w:p w:rsidR="00000000" w:rsidDel="00000000" w:rsidP="00000000" w:rsidRDefault="00000000" w:rsidRPr="00000000" w14:paraId="00000193">
      <w:pPr>
        <w:rPr/>
      </w:pPr>
      <w:r w:rsidDel="00000000" w:rsidR="00000000" w:rsidRPr="00000000">
        <w:rPr>
          <w:rtl w:val="0"/>
        </w:rPr>
        <w:t xml:space="preserve">Desktop: centered modal dialog (480px), dimmed scrim behind it, page's Header remains visible and undimmed above the scrim. Mobile: bottom sheet, same content, anchored to the bottom of the viewport, drag handle at top.</w:t>
      </w:r>
    </w:p>
    <w:p w:rsidR="00000000" w:rsidDel="00000000" w:rsidP="00000000" w:rsidRDefault="00000000" w:rsidRPr="00000000" w14:paraId="00000194">
      <w:pPr>
        <w:pStyle w:val="Heading3"/>
        <w:rPr/>
      </w:pPr>
      <w:bookmarkStart w:colFirst="0" w:colLast="0" w:name="_93dfjav4t0oa" w:id="29"/>
      <w:bookmarkEnd w:id="29"/>
      <w:r w:rsidDel="00000000" w:rsidR="00000000" w:rsidRPr="00000000">
        <w:rPr>
          <w:rtl w:val="0"/>
        </w:rPr>
        <w:t xml:space="preserve">Design Tokens Used</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card-foreground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Dialog/sheet surface and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Roboto Mono" w:cs="Roboto Mono" w:eastAsia="Roboto Mono" w:hAnsi="Roboto Mono"/>
                <w:color w:val="188038"/>
                <w:rtl w:val="0"/>
              </w:rPr>
              <w:t xml:space="preserve">destructive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Non-refundable consequence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radius/md</w:t>
            </w:r>
            <w:r w:rsidDel="00000000" w:rsidR="00000000" w:rsidRPr="00000000">
              <w:rPr>
                <w:rtl w:val="0"/>
              </w:rPr>
              <w:t xml:space="preserve"> (desktop) / </w:t>
            </w:r>
            <w:r w:rsidDel="00000000" w:rsidR="00000000" w:rsidRPr="00000000">
              <w:rPr>
                <w:rFonts w:ascii="Roboto Mono" w:cs="Roboto Mono" w:eastAsia="Roboto Mono" w:hAnsi="Roboto Mono"/>
                <w:color w:val="188038"/>
                <w:rtl w:val="0"/>
              </w:rPr>
              <w:t xml:space="preserve">radius/xl</w:t>
            </w:r>
            <w:r w:rsidDel="00000000" w:rsidR="00000000" w:rsidRPr="00000000">
              <w:rPr>
                <w:rtl w:val="0"/>
              </w:rPr>
              <w:t xml:space="preserve"> (mobile, top corners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Dialog vs. sheet corner treatment differ deliberately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Roboto Mono" w:cs="Roboto Mono" w:eastAsia="Roboto Mono" w:hAnsi="Roboto Mono"/>
                <w:color w:val="188038"/>
                <w:rtl w:val="0"/>
              </w:rPr>
              <w:t xml:space="preserve">spacing/lg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Dialog padding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Display/H3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Dialog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Body/Base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Consent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Label/Small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Summary Row values</w:t>
            </w:r>
          </w:p>
        </w:tc>
      </w:tr>
    </w:tbl>
    <w:p w:rsidR="00000000" w:rsidDel="00000000" w:rsidP="00000000" w:rsidRDefault="00000000" w:rsidRPr="00000000" w14:paraId="000001A5">
      <w:pPr>
        <w:pStyle w:val="Heading3"/>
        <w:rPr/>
      </w:pPr>
      <w:bookmarkStart w:colFirst="0" w:colLast="0" w:name="_i2aejvlk7plb" w:id="30"/>
      <w:bookmarkEnd w:id="30"/>
      <w:r w:rsidDel="00000000" w:rsidR="00000000" w:rsidRPr="00000000">
        <w:rPr>
          <w:rtl w:val="0"/>
        </w:rPr>
        <w:t xml:space="preserve">Components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Summary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Site, Dates, Amount, Payment method — four rows, exact values, never abbreviated or omitted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"Cancel"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Label is the literal action + amount, e.g. "Reserve Site 14 — $284.50" — never "Confirm"</w:t>
            </w:r>
          </w:p>
        </w:tc>
      </w:tr>
    </w:tbl>
    <w:p w:rsidR="00000000" w:rsidDel="00000000" w:rsidP="00000000" w:rsidRDefault="00000000" w:rsidRPr="00000000" w14:paraId="000001B2">
      <w:pPr>
        <w:pStyle w:val="Heading3"/>
        <w:rPr/>
      </w:pPr>
      <w:bookmarkStart w:colFirst="0" w:colLast="0" w:name="_md3oacl1fe3" w:id="31"/>
      <w:bookmarkEnd w:id="31"/>
      <w:r w:rsidDel="00000000" w:rsidR="00000000" w:rsidRPr="00000000">
        <w:rPr>
          <w:rtl w:val="0"/>
        </w:rPr>
        <w:t xml:space="preserve">States and Interactions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b w:val="1"/>
                <w:bCs w:val="1"/>
                <w:rtl w:val="0"/>
              </w:rPr>
              <w:t xml:space="preserve">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Dialog/Sheet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Fully opaque, sits above the scrim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Confirm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Enabled immediately — no loading delay before the user can 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Confirm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Pressed/Loading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Should show a committing state (spinner or disabled-with-label-change) while the actual transaction resolves — not specified visually in the design, engineering discretion, but must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Cancel/Decline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Returns to Reservation Review, no state lost</w:t>
            </w:r>
          </w:p>
        </w:tc>
      </w:tr>
    </w:tbl>
    <w:p w:rsidR="00000000" w:rsidDel="00000000" w:rsidP="00000000" w:rsidRDefault="00000000" w:rsidRPr="00000000" w14:paraId="000001C2">
      <w:pPr>
        <w:pStyle w:val="Heading3"/>
        <w:rPr/>
      </w:pPr>
      <w:bookmarkStart w:colFirst="0" w:colLast="0" w:name="_r163arfh5ub4" w:id="32"/>
      <w:bookmarkEnd w:id="32"/>
      <w:r w:rsidDel="00000000" w:rsidR="00000000" w:rsidRPr="00000000">
        <w:rPr>
          <w:rtl w:val="0"/>
        </w:rPr>
        <w:t xml:space="preserve">Responsive Behavior</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Breakpoint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Fonts w:ascii="Arial Unicode MS" w:cs="Arial Unicode MS" w:eastAsia="Arial Unicode MS" w:hAnsi="Arial Unicode MS"/>
                <w:rtl w:val="0"/>
              </w:rPr>
              <w:t xml:space="preserve">Desktop (≥1024px)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Centered dialog, </w:t>
            </w:r>
            <w:r w:rsidDel="00000000" w:rsidR="00000000" w:rsidRPr="00000000">
              <w:rPr>
                <w:rFonts w:ascii="Roboto Mono" w:cs="Roboto Mono" w:eastAsia="Roboto Mono" w:hAnsi="Roboto Mono"/>
                <w:color w:val="188038"/>
                <w:rtl w:val="0"/>
              </w:rPr>
              <w:t xml:space="preserve">radius/md</w:t>
            </w:r>
            <w:r w:rsidDel="00000000" w:rsidR="00000000" w:rsidRPr="00000000">
              <w:rPr>
                <w:rtl w:val="0"/>
              </w:rPr>
              <w:t xml:space="preserve"> all corners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Mobile (&lt;600px)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Bottom sheet, </w:t>
            </w:r>
            <w:r w:rsidDel="00000000" w:rsidR="00000000" w:rsidRPr="00000000">
              <w:rPr>
                <w:rFonts w:ascii="Roboto Mono" w:cs="Roboto Mono" w:eastAsia="Roboto Mono" w:hAnsi="Roboto Mono"/>
                <w:color w:val="188038"/>
                <w:rtl w:val="0"/>
              </w:rPr>
              <w:t xml:space="preserve">radius/xl</w:t>
            </w:r>
            <w:r w:rsidDel="00000000" w:rsidR="00000000" w:rsidRPr="00000000">
              <w:rPr>
                <w:rtl w:val="0"/>
              </w:rPr>
              <w:t xml:space="preserve"> top corners only, drag handle, full width</w:t>
            </w:r>
          </w:p>
        </w:tc>
      </w:tr>
    </w:tbl>
    <w:p w:rsidR="00000000" w:rsidDel="00000000" w:rsidP="00000000" w:rsidRDefault="00000000" w:rsidRPr="00000000" w14:paraId="000001C9">
      <w:pPr>
        <w:pStyle w:val="Heading3"/>
        <w:rPr/>
      </w:pPr>
      <w:bookmarkStart w:colFirst="0" w:colLast="0" w:name="_d67iz0mh6z0u" w:id="33"/>
      <w:bookmarkEnd w:id="33"/>
      <w:r w:rsidDel="00000000" w:rsidR="00000000" w:rsidRPr="00000000">
        <w:rPr>
          <w:rtl w:val="0"/>
        </w:rPr>
        <w:t xml:space="preserve">Edge Cases</w:t>
      </w:r>
    </w:p>
    <w:p w:rsidR="00000000" w:rsidDel="00000000" w:rsidP="00000000" w:rsidRDefault="00000000" w:rsidRPr="00000000" w14:paraId="000001CA">
      <w:pPr>
        <w:numPr>
          <w:ilvl w:val="0"/>
          <w:numId w:val="1"/>
        </w:numPr>
        <w:ind w:left="720" w:hanging="360"/>
      </w:pPr>
      <w:r w:rsidDel="00000000" w:rsidR="00000000" w:rsidRPr="00000000">
        <w:rPr>
          <w:b w:val="1"/>
          <w:bCs w:val="1"/>
          <w:rtl w:val="0"/>
        </w:rPr>
        <w:t xml:space="preserve">Session/price changed since Reservation Review was shown:</w:t>
      </w:r>
      <w:r w:rsidDel="00000000" w:rsidR="00000000" w:rsidRPr="00000000">
        <w:rPr>
          <w:rtl w:val="0"/>
        </w:rPr>
        <w:t xml:space="preserve"> not explicitly designed. Recommend re-verifying price/availability at the moment this dialog opens and surfacing a fresh error state if it changed, rather than committing stale data.</w:t>
      </w:r>
    </w:p>
    <w:p w:rsidR="00000000" w:rsidDel="00000000" w:rsidP="00000000" w:rsidRDefault="00000000" w:rsidRPr="00000000" w14:paraId="000001CB">
      <w:pPr>
        <w:numPr>
          <w:ilvl w:val="0"/>
          <w:numId w:val="1"/>
        </w:numPr>
        <w:ind w:left="720" w:hanging="360"/>
      </w:pPr>
      <w:r w:rsidDel="00000000" w:rsidR="00000000" w:rsidRPr="00000000">
        <w:rPr>
          <w:b w:val="1"/>
          <w:bCs w:val="1"/>
          <w:rtl w:val="0"/>
        </w:rPr>
        <w:t xml:space="preserve">Long site/campground names:</w:t>
      </w:r>
      <w:r w:rsidDel="00000000" w:rsidR="00000000" w:rsidRPr="00000000">
        <w:rPr>
          <w:rtl w:val="0"/>
        </w:rPr>
        <w:t xml:space="preserve"> Summary Row values should truncate with ellipsis rather than wrap and distort the row height.</w:t>
      </w:r>
    </w:p>
    <w:p w:rsidR="00000000" w:rsidDel="00000000" w:rsidP="00000000" w:rsidRDefault="00000000" w:rsidRPr="00000000" w14:paraId="000001CC">
      <w:pPr>
        <w:pStyle w:val="Heading3"/>
        <w:rPr/>
      </w:pPr>
      <w:bookmarkStart w:colFirst="0" w:colLast="0" w:name="_7ofwjg78tuh" w:id="34"/>
      <w:bookmarkEnd w:id="34"/>
      <w:r w:rsidDel="00000000" w:rsidR="00000000" w:rsidRPr="00000000">
        <w:rPr>
          <w:rtl w:val="0"/>
        </w:rPr>
        <w:t xml:space="preserve">Animation / Motion</w:t>
      </w:r>
    </w:p>
    <w:p w:rsidR="00000000" w:rsidDel="00000000" w:rsidP="00000000" w:rsidRDefault="00000000" w:rsidRPr="00000000" w14:paraId="000001CD">
      <w:pPr>
        <w:rPr/>
      </w:pPr>
      <w:r w:rsidDel="00000000" w:rsidR="00000000" w:rsidRPr="00000000">
        <w:rPr>
          <w:rtl w:val="0"/>
        </w:rPr>
        <w:t xml:space="preserve">Not specified in the design beyond standard modal/sheet entrance conventions. No custom easing or duration was designed — use platform-standard modal/sheet transitions.</w:t>
      </w:r>
    </w:p>
    <w:p w:rsidR="00000000" w:rsidDel="00000000" w:rsidP="00000000" w:rsidRDefault="00000000" w:rsidRPr="00000000" w14:paraId="000001CE">
      <w:pPr>
        <w:pStyle w:val="Heading3"/>
        <w:rPr/>
      </w:pPr>
      <w:bookmarkStart w:colFirst="0" w:colLast="0" w:name="_spslyirxfrov" w:id="35"/>
      <w:bookmarkEnd w:id="35"/>
      <w:r w:rsidDel="00000000" w:rsidR="00000000" w:rsidRPr="00000000">
        <w:rPr>
          <w:rtl w:val="0"/>
        </w:rPr>
        <w:t xml:space="preserve">Accessibility Notes</w:t>
      </w:r>
    </w:p>
    <w:p w:rsidR="00000000" w:rsidDel="00000000" w:rsidP="00000000" w:rsidRDefault="00000000" w:rsidRPr="00000000" w14:paraId="000001CF">
      <w:pPr>
        <w:numPr>
          <w:ilvl w:val="0"/>
          <w:numId w:val="1"/>
        </w:numPr>
        <w:ind w:left="720" w:hanging="360"/>
      </w:pPr>
      <w:r w:rsidDel="00000000" w:rsidR="00000000" w:rsidRPr="00000000">
        <w:rPr>
          <w:rtl w:val="0"/>
        </w:rPr>
        <w:t xml:space="preserve">Focus moves into the dialog/sheet on open, and is trapped there until dismissed.</w:t>
      </w:r>
    </w:p>
    <w:p w:rsidR="00000000" w:rsidDel="00000000" w:rsidP="00000000" w:rsidRDefault="00000000" w:rsidRPr="00000000" w14:paraId="000001D0">
      <w:pPr>
        <w:numPr>
          <w:ilvl w:val="0"/>
          <w:numId w:val="1"/>
        </w:numPr>
        <w:ind w:left="720" w:hanging="360"/>
      </w:pPr>
      <w:r w:rsidDel="00000000" w:rsidR="00000000" w:rsidRPr="00000000">
        <w:rPr>
          <w:rtl w:val="0"/>
        </w:rPr>
        <w:t xml:space="preserve">The consequence statement ("Non-refundable after Sept 1...") must be announced, not just visually styled — it's the single most important line in the entire authorization flow.</w:t>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Return focus to the triggering "Reserve" button on cancel/dismiss.</w:t>
      </w:r>
    </w:p>
    <w:p w:rsidR="00000000" w:rsidDel="00000000" w:rsidP="00000000" w:rsidRDefault="00000000" w:rsidRPr="00000000" w14:paraId="000001D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design/UQLxF1aFaPNJSIuMUT9Byp/CampOps-Consumer---DS?node-id=61-15" TargetMode="External"/><Relationship Id="rId22" Type="http://schemas.openxmlformats.org/officeDocument/2006/relationships/hyperlink" Target="https://www.figma.com/design/y75uRyLyQpXKH98iVLSD8Q/CampOps-Consumer---Pages?node-id=33-215" TargetMode="External"/><Relationship Id="rId21" Type="http://schemas.openxmlformats.org/officeDocument/2006/relationships/hyperlink" Target="https://www.figma.com/design/y75uRyLyQpXKH98iVLSD8Q/CampOps-Consumer---Pages" TargetMode="External"/><Relationship Id="rId24" Type="http://schemas.openxmlformats.org/officeDocument/2006/relationships/hyperlink" Target="https://www.figma.com/design/y75uRyLyQpXKH98iVLSD8Q/CampOps-Consumer---Pages?node-id=0-1" TargetMode="External"/><Relationship Id="rId23" Type="http://schemas.openxmlformats.org/officeDocument/2006/relationships/hyperlink" Target="https://www.figma.com/design/y75uRyLyQpXKH98iVLSD8Q/CampOps-Consumer---Pages?node-id=33-2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UQLxF1aFaPNJSIuMUT9Byp/CampOps-Consumer---DS?node-id=2056-6" TargetMode="External"/><Relationship Id="rId26" Type="http://schemas.openxmlformats.org/officeDocument/2006/relationships/hyperlink" Target="https://www.figma.com/board/NeucvClhoxCj5efnT860zy" TargetMode="External"/><Relationship Id="rId25" Type="http://schemas.openxmlformats.org/officeDocument/2006/relationships/hyperlink" Target="https://www.figma.com/design/y75uRyLyQpXKH98iVLSD8Q/CampOps-Consumer---Pages?node-id=84-453" TargetMode="External"/><Relationship Id="rId5" Type="http://schemas.openxmlformats.org/officeDocument/2006/relationships/styles" Target="styles.xml"/><Relationship Id="rId6" Type="http://schemas.openxmlformats.org/officeDocument/2006/relationships/hyperlink" Target="https://www.figma.com/design/UQLxF1aFaPNJSIuMUT9Byp/CampOps-Consumer---DS" TargetMode="External"/><Relationship Id="rId7" Type="http://schemas.openxmlformats.org/officeDocument/2006/relationships/hyperlink" Target="https://www.figma.com/design/UQLxF1aFaPNJSIuMUT9Byp/CampOps-Consumer---DS?node-id=12-8" TargetMode="External"/><Relationship Id="rId8" Type="http://schemas.openxmlformats.org/officeDocument/2006/relationships/hyperlink" Target="https://www.figma.com/design/UQLxF1aFaPNJSIuMUT9Byp/CampOps-Consumer---DS?node-id=2033-6" TargetMode="External"/><Relationship Id="rId11" Type="http://schemas.openxmlformats.org/officeDocument/2006/relationships/hyperlink" Target="https://www.figma.com/design/UQLxF1aFaPNJSIuMUT9Byp/CampOps-Consumer---DS?node-id=2056-135" TargetMode="External"/><Relationship Id="rId10" Type="http://schemas.openxmlformats.org/officeDocument/2006/relationships/hyperlink" Target="https://www.figma.com/design/UQLxF1aFaPNJSIuMUT9Byp/CampOps-Consumer---DS?node-id=2056-115" TargetMode="External"/><Relationship Id="rId13" Type="http://schemas.openxmlformats.org/officeDocument/2006/relationships/hyperlink" Target="https://www.figma.com/design/UQLxF1aFaPNJSIuMUT9Byp/CampOps-Consumer---DS?node-id=2085-6" TargetMode="External"/><Relationship Id="rId12" Type="http://schemas.openxmlformats.org/officeDocument/2006/relationships/hyperlink" Target="https://www.figma.com/design/UQLxF1aFaPNJSIuMUT9Byp/CampOps-Consumer---DS?node-id=2056-160" TargetMode="External"/><Relationship Id="rId15" Type="http://schemas.openxmlformats.org/officeDocument/2006/relationships/hyperlink" Target="https://www.figma.com/design/UQLxF1aFaPNJSIuMUT9Byp/CampOps-Consumer---DS?node-id=2101-6" TargetMode="External"/><Relationship Id="rId14" Type="http://schemas.openxmlformats.org/officeDocument/2006/relationships/hyperlink" Target="https://www.figma.com/design/UQLxF1aFaPNJSIuMUT9Byp/CampOps-Consumer---DS?node-id=2015-22" TargetMode="External"/><Relationship Id="rId17" Type="http://schemas.openxmlformats.org/officeDocument/2006/relationships/hyperlink" Target="https://www.figma.com/design/UQLxF1aFaPNJSIuMUT9Byp/CampOps-Consumer---DS?node-id=59-235" TargetMode="External"/><Relationship Id="rId16" Type="http://schemas.openxmlformats.org/officeDocument/2006/relationships/hyperlink" Target="https://www.figma.com/design/UQLxF1aFaPNJSIuMUT9Byp/CampOps-Consumer---DS?node-id=56-738" TargetMode="External"/><Relationship Id="rId19" Type="http://schemas.openxmlformats.org/officeDocument/2006/relationships/hyperlink" Target="https://www.figma.com/design/UQLxF1aFaPNJSIuMUT9Byp/CampOps-Consumer---DS?node-id=60-652" TargetMode="External"/><Relationship Id="rId18" Type="http://schemas.openxmlformats.org/officeDocument/2006/relationships/hyperlink" Target="https://www.figma.com/design/UQLxF1aFaPNJSIuMUT9Byp/CampOps-Consumer---DS?node-id=6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