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120"/>
      </w:pPr>
      <w:r>
        <w:rPr>
          <w:rFonts w:ascii="Calibri" w:cs="Calibri" w:eastAsia="Calibri" w:hAnsi="Calibri"/>
          <w:b/>
          <w:bCs/>
          <w:color w:val="1F2A2E"/>
          <w:sz w:val="36"/>
          <w:szCs w:val="36"/>
        </w:rPr>
        <w:t xml:space="preserve">Warp</w:t>
      </w:r>
    </w:p>
    <w:p>
      <w:pPr>
        <w:spacing w:after="100" w:line="264"/>
      </w:pPr>
      <w:r>
        <w:rPr>
          <w:rFonts w:ascii="Calibri" w:cs="Calibri" w:eastAsia="Calibri" w:hAnsi="Calibri"/>
          <w:color w:val="1F2A2E"/>
          <w:sz w:val="20"/>
          <w:szCs w:val="20"/>
        </w:rPr>
        <w:t xml:space="preserve">Warp 1.6.5 scans a repo for a plan, builds a schedule, and dispatches one Cursor subagent (a Shuttle) per ticket, each on its own branch and pull request. The parent agent is the only merger. You drive it from a Cursor agent window. This guide is the session, from install through stop, and where to look when something does not move. Every flag is in docs/COMMANDS.md and every config key in docs/CONFIG.md.</w:t>
      </w:r>
    </w:p>
    <w:p>
      <w:pPr>
        <w:pStyle w:val="Heading2"/>
        <w:keepNext/>
        <w:spacing w:after="80" w:before="220"/>
      </w:pPr>
      <w:r>
        <w:rPr>
          <w:rFonts w:ascii="Calibri" w:cs="Calibri" w:eastAsia="Calibri" w:hAnsi="Calibri"/>
          <w:b/>
          <w:bCs/>
          <w:color w:val="0B6E6E"/>
          <w:sz w:val="25"/>
          <w:szCs w:val="25"/>
        </w:rPr>
        <w:t xml:space="preserve">Where the files are</w:t>
      </w:r>
    </w:p>
    <w:p>
      <w:pPr>
        <w:spacing w:after="100" w:line="264"/>
      </w:pPr>
      <w:r>
        <w:rPr>
          <w:rFonts w:ascii="Calibri" w:cs="Calibri" w:eastAsia="Calibri" w:hAnsi="Calibri"/>
          <w:color w:val="1F2A2E"/>
          <w:sz w:val="20"/>
          <w:szCs w:val="20"/>
        </w:rPr>
        <w:t xml:space="preserve">A local agent uses your clone. A cloud agent uses a Cursor virtual machine with its own clone. Warp commits </w:t>
      </w:r>
      <w:r>
        <w:rPr>
          <w:rFonts w:ascii="Consolas" w:cs="Consolas" w:eastAsia="Consolas" w:hAnsi="Consolas"/>
          <w:color w:val="1F2A2E"/>
          <w:sz w:val="18"/>
          <w:szCs w:val="18"/>
        </w:rPr>
        <w:t xml:space="preserve">.warp/beam.json</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.warp/journal.jsonl</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.warp/STATUS.md</w:t>
      </w:r>
      <w:r>
        <w:rPr>
          <w:rFonts w:ascii="Calibri" w:cs="Calibri" w:eastAsia="Calibri" w:hAnsi="Calibri"/>
          <w:color w:val="1F2A2E"/>
          <w:sz w:val="20"/>
          <w:szCs w:val="20"/>
        </w:rPr>
        <w:t xml:space="preserve"> and </w:t>
      </w:r>
      <w:r>
        <w:rPr>
          <w:rFonts w:ascii="Consolas" w:cs="Consolas" w:eastAsia="Consolas" w:hAnsi="Consolas"/>
          <w:color w:val="1F2A2E"/>
          <w:sz w:val="18"/>
          <w:szCs w:val="18"/>
        </w:rPr>
        <w:t xml:space="preserve">.warp/BOARD.md</w:t>
      </w:r>
      <w:r>
        <w:rPr>
          <w:rFonts w:ascii="Calibri" w:cs="Calibri" w:eastAsia="Calibri" w:hAnsi="Calibri"/>
          <w:color w:val="1F2A2E"/>
          <w:sz w:val="20"/>
          <w:szCs w:val="20"/>
        </w:rPr>
        <w:t xml:space="preserve"> on the base branch, so the next agent sees who is in flight, which locks are held, and which tickets are parked. Tokens, cost, API keys and webhook URLs are stripped before that commit. </w:t>
      </w:r>
      <w:r>
        <w:rPr>
          <w:rFonts w:ascii="Consolas" w:cs="Consolas" w:eastAsia="Consolas" w:hAnsi="Consolas"/>
          <w:color w:val="1F2A2E"/>
          <w:sz w:val="18"/>
          <w:szCs w:val="18"/>
        </w:rPr>
        <w:t xml:space="preserve">.warp/config.yaml</w:t>
      </w:r>
      <w:r>
        <w:rPr>
          <w:rFonts w:ascii="Calibri" w:cs="Calibri" w:eastAsia="Calibri" w:hAnsi="Calibri"/>
          <w:color w:val="1F2A2E"/>
          <w:sz w:val="20"/>
          <w:szCs w:val="20"/>
        </w:rPr>
        <w:t xml:space="preserve"> stays gitignored.</w:t>
      </w:r>
    </w:p>
    <w:p>
      <w:pPr>
        <w:spacing w:after="100" w:line="264"/>
      </w:pPr>
      <w:r>
        <w:rPr>
          <w:rFonts w:ascii="Calibri" w:cs="Calibri" w:eastAsia="Calibri" w:hAnsi="Calibri"/>
          <w:color w:val="1F2A2E"/>
          <w:sz w:val="20"/>
          <w:szCs w:val="20"/>
        </w:rPr>
        <w:t xml:space="preserve">Product code is a Shuttle pull request on </w:t>
      </w:r>
      <w:r>
        <w:rPr>
          <w:rFonts w:ascii="Consolas" w:cs="Consolas" w:eastAsia="Consolas" w:hAnsi="Consolas"/>
          <w:color w:val="1F2A2E"/>
          <w:sz w:val="18"/>
          <w:szCs w:val="18"/>
        </w:rPr>
        <w:t xml:space="preserve">warp/&lt;id&gt;-&lt;jira&gt;</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warp/&lt;id&gt;</w:t>
      </w:r>
      <w:r>
        <w:rPr>
          <w:rFonts w:ascii="Calibri" w:cs="Calibri" w:eastAsia="Calibri" w:hAnsi="Calibri"/>
          <w:color w:val="1F2A2E"/>
          <w:sz w:val="20"/>
          <w:szCs w:val="20"/>
        </w:rPr>
        <w:t xml:space="preserve"> when the ticket has no Jira key). A named run (</w:t>
      </w:r>
      <w:r>
        <w:rPr>
          <w:rFonts w:ascii="Consolas" w:cs="Consolas" w:eastAsia="Consolas" w:hAnsi="Consolas"/>
          <w:color w:val="1F2A2E"/>
          <w:sz w:val="18"/>
          <w:szCs w:val="18"/>
        </w:rPr>
        <w:t xml:space="preserve">/warp-init &lt;name&gt;</w:t>
      </w:r>
      <w:r>
        <w:rPr>
          <w:rFonts w:ascii="Calibri" w:cs="Calibri" w:eastAsia="Calibri" w:hAnsi="Calibri"/>
          <w:color w:val="1F2A2E"/>
          <w:sz w:val="20"/>
          <w:szCs w:val="20"/>
        </w:rPr>
        <w:t xml:space="preserve">) saves the same files, plus </w:t>
      </w:r>
      <w:r>
        <w:rPr>
          <w:rFonts w:ascii="Consolas" w:cs="Consolas" w:eastAsia="Consolas" w:hAnsi="Consolas"/>
          <w:color w:val="1F2A2E"/>
          <w:sz w:val="18"/>
          <w:szCs w:val="18"/>
        </w:rPr>
        <w:t xml:space="preserve">stats.json</w:t>
      </w:r>
      <w:r>
        <w:rPr>
          <w:rFonts w:ascii="Calibri" w:cs="Calibri" w:eastAsia="Calibri" w:hAnsi="Calibri"/>
          <w:color w:val="1F2A2E"/>
          <w:sz w:val="20"/>
          <w:szCs w:val="20"/>
        </w:rPr>
        <w:t xml:space="preserve"> and a config copy without machine keys or secrets, to </w:t>
      </w:r>
      <w:r>
        <w:rPr>
          <w:rFonts w:ascii="Consolas" w:cs="Consolas" w:eastAsia="Consolas" w:hAnsi="Consolas"/>
          <w:color w:val="1F2A2E"/>
          <w:sz w:val="18"/>
          <w:szCs w:val="18"/>
        </w:rPr>
        <w:t xml:space="preserve">.warp/runs/&lt;name&gt;/</w:t>
      </w:r>
      <w:r>
        <w:rPr>
          <w:rFonts w:ascii="Calibri" w:cs="Calibri" w:eastAsia="Calibri" w:hAnsi="Calibri"/>
          <w:color w:val="1F2A2E"/>
          <w:sz w:val="20"/>
          <w:szCs w:val="20"/>
        </w:rPr>
        <w:t xml:space="preserve">, and its branches are </w:t>
      </w:r>
      <w:r>
        <w:rPr>
          <w:rFonts w:ascii="Consolas" w:cs="Consolas" w:eastAsia="Consolas" w:hAnsi="Consolas"/>
          <w:color w:val="1F2A2E"/>
          <w:sz w:val="18"/>
          <w:szCs w:val="18"/>
        </w:rPr>
        <w:t xml:space="preserve">warp/&lt;name&gt;/&lt;id&gt;-&lt;jira&gt;</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/warp-dashboard</w:t>
      </w:r>
      <w:r>
        <w:rPr>
          <w:rFonts w:ascii="Calibri" w:cs="Calibri" w:eastAsia="Calibri" w:hAnsi="Calibri"/>
          <w:color w:val="1F2A2E"/>
          <w:sz w:val="20"/>
          <w:szCs w:val="20"/>
        </w:rPr>
        <w:t xml:space="preserve"> writes </w:t>
      </w:r>
      <w:r>
        <w:rPr>
          <w:rFonts w:ascii="Consolas" w:cs="Consolas" w:eastAsia="Consolas" w:hAnsi="Consolas"/>
          <w:color w:val="1F2A2E"/>
          <w:sz w:val="18"/>
          <w:szCs w:val="18"/>
        </w:rPr>
        <w:t xml:space="preserve">.warp/dashboard.html</w:t>
      </w:r>
      <w:r>
        <w:rPr>
          <w:rFonts w:ascii="Calibri" w:cs="Calibri" w:eastAsia="Calibri" w:hAnsi="Calibri"/>
          <w:color w:val="1F2A2E"/>
          <w:sz w:val="20"/>
          <w:szCs w:val="20"/>
        </w:rPr>
        <w:t xml:space="preserve"> locally; state commits leave it out. On a cloud VM, download what you want to keep before the VM is discarded.</w:t>
      </w:r>
    </w:p>
    <w:p>
      <w:pPr>
        <w:pStyle w:val="Heading2"/>
        <w:keepNext/>
        <w:spacing w:after="80" w:before="220"/>
      </w:pPr>
      <w:r>
        <w:rPr>
          <w:rFonts w:ascii="Calibri" w:cs="Calibri" w:eastAsia="Calibri" w:hAnsi="Calibri"/>
          <w:b/>
          <w:bCs/>
          <w:color w:val="0B6E6E"/>
          <w:sz w:val="25"/>
          <w:szCs w:val="25"/>
        </w:rPr>
        <w:t xml:space="preserve">Session, in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4480"/>
      </w:tblGrid>
      <w:tr>
        <w:trPr>
          <w:cantSplit/>
          <w:tblHeader/>
        </w:trPr>
        <w:tc>
          <w:tcPr>
            <w:tcW w:type="dxa" w:w="1300"/>
            <w:tcBorders>
              <w:top w:val="single" w:color="C6D0D3" w:sz="4"/>
              <w:left w:val="single" w:color="C6D0D3" w:sz="4"/>
              <w:bottom w:val="single" w:color="C6D0D3" w:sz="4"/>
              <w:right w:val="single" w:color="C6D0D3" w:sz="4"/>
            </w:tcBorders>
            <w:shd w:fill="E8F1F1" w:color="auto" w:val="clear"/>
            <w:tcMar>
              <w:top w:type="dxa" w:w="60"/>
              <w:left w:type="dxa" w:w="100"/>
              <w:bottom w:type="dxa" w:w="60"/>
              <w:right w:type="dxa" w:w="100"/>
            </w:tcMar>
          </w:tcPr>
          <w:p>
            <w:pPr>
              <w:spacing w:after="0" w:line="252"/>
            </w:pPr>
            <w:r>
              <w:rPr>
                <w:rFonts w:ascii="Calibri" w:cs="Calibri" w:eastAsia="Calibri" w:hAnsi="Calibri"/>
                <w:b/>
                <w:bCs/>
                <w:color w:val="1F2A2E"/>
                <w:sz w:val="18"/>
                <w:szCs w:val="18"/>
              </w:rPr>
              <w:t xml:space="preserve">Step</w:t>
            </w:r>
          </w:p>
        </w:tc>
        <w:tc>
          <w:tcPr>
            <w:tcW w:type="dxa" w:w="4300"/>
            <w:tcBorders>
              <w:top w:val="single" w:color="C6D0D3" w:sz="4"/>
              <w:left w:val="single" w:color="C6D0D3" w:sz="4"/>
              <w:bottom w:val="single" w:color="C6D0D3" w:sz="4"/>
              <w:right w:val="single" w:color="C6D0D3" w:sz="4"/>
            </w:tcBorders>
            <w:shd w:fill="E8F1F1" w:color="auto" w:val="clear"/>
            <w:tcMar>
              <w:top w:type="dxa" w:w="60"/>
              <w:left w:type="dxa" w:w="100"/>
              <w:bottom w:type="dxa" w:w="60"/>
              <w:right w:type="dxa" w:w="100"/>
            </w:tcMar>
          </w:tcPr>
          <w:p>
            <w:pPr>
              <w:spacing w:after="0" w:line="252"/>
            </w:pPr>
            <w:r>
              <w:rPr>
                <w:rFonts w:ascii="Calibri" w:cs="Calibri" w:eastAsia="Calibri" w:hAnsi="Calibri"/>
                <w:b/>
                <w:bCs/>
                <w:color w:val="1F2A2E"/>
                <w:sz w:val="18"/>
                <w:szCs w:val="18"/>
              </w:rPr>
              <w:t xml:space="preserve">In the agent window</w:t>
            </w:r>
          </w:p>
        </w:tc>
        <w:tc>
          <w:tcPr>
            <w:tcW w:type="dxa" w:w="4480"/>
            <w:tcBorders>
              <w:top w:val="single" w:color="C6D0D3" w:sz="4"/>
              <w:left w:val="single" w:color="C6D0D3" w:sz="4"/>
              <w:bottom w:val="single" w:color="C6D0D3" w:sz="4"/>
              <w:right w:val="single" w:color="C6D0D3" w:sz="4"/>
            </w:tcBorders>
            <w:shd w:fill="E8F1F1" w:color="auto" w:val="clear"/>
            <w:tcMar>
              <w:top w:type="dxa" w:w="60"/>
              <w:left w:type="dxa" w:w="100"/>
              <w:bottom w:type="dxa" w:w="60"/>
              <w:right w:type="dxa" w:w="100"/>
            </w:tcMar>
          </w:tcPr>
          <w:p>
            <w:pPr>
              <w:spacing w:after="0" w:line="252"/>
            </w:pPr>
            <w:r>
              <w:rPr>
                <w:rFonts w:ascii="Calibri" w:cs="Calibri" w:eastAsia="Calibri" w:hAnsi="Calibri"/>
                <w:b/>
                <w:bCs/>
                <w:color w:val="1F2A2E"/>
                <w:sz w:val="18"/>
                <w:szCs w:val="18"/>
              </w:rPr>
              <w:t xml:space="preserve">What you should see</w:t>
            </w:r>
          </w:p>
        </w:tc>
      </w:tr>
      <w:tr>
        <w:trPr>
          <w:cantSplit/>
        </w:trPr>
        <w:tc>
          <w:tcPr>
            <w:tcW w:type="dxa" w:w="1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Install</w:t>
            </w:r>
          </w:p>
        </w:tc>
        <w:tc>
          <w:tcPr>
            <w:tcW w:type="dxa" w:w="4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Import the plugin, install Warp from Customize, reload. Then </w:t>
            </w:r>
            <w:r>
              <w:rPr>
                <w:rFonts w:ascii="Consolas" w:cs="Consolas" w:eastAsia="Consolas" w:hAnsi="Consolas"/>
                <w:b w:val="false"/>
                <w:bCs w:val="false"/>
                <w:color w:val="1F2A2E"/>
                <w:sz w:val="16"/>
                <w:szCs w:val="16"/>
              </w:rPr>
              <w:t xml:space="preserve">/warp-init</w:t>
            </w:r>
            <w:r>
              <w:rPr>
                <w:rFonts w:ascii="Calibri" w:cs="Calibri" w:eastAsia="Calibri" w:hAnsi="Calibri"/>
                <w:b w:val="false"/>
                <w:bCs w:val="false"/>
                <w:color w:val="1F2A2E"/>
                <w:sz w:val="18"/>
                <w:szCs w:val="18"/>
              </w:rPr>
              <w:t xml:space="preserve"> (or </w:t>
            </w:r>
            <w:r>
              <w:rPr>
                <w:rFonts w:ascii="Consolas" w:cs="Consolas" w:eastAsia="Consolas" w:hAnsi="Consolas"/>
                <w:b w:val="false"/>
                <w:bCs w:val="false"/>
                <w:color w:val="1F2A2E"/>
                <w:sz w:val="16"/>
                <w:szCs w:val="16"/>
              </w:rPr>
              <w:t xml:space="preserve">/warp-init &lt;name&gt;</w:t>
            </w:r>
            <w:r>
              <w:rPr>
                <w:rFonts w:ascii="Calibri" w:cs="Calibri" w:eastAsia="Calibri" w:hAnsi="Calibri"/>
                <w:b w:val="false"/>
                <w:bCs w:val="false"/>
                <w:color w:val="1F2A2E"/>
                <w:sz w:val="18"/>
                <w:szCs w:val="18"/>
              </w:rPr>
              <w:t xml:space="preserve"> for a named run).</w:t>
            </w:r>
          </w:p>
        </w:tc>
        <w:tc>
          <w:tcPr>
            <w:tcW w:type="dxa" w:w="44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/warp-scan</w:t>
            </w:r>
            <w:r>
              <w:rPr>
                <w:rFonts w:ascii="Calibri" w:cs="Calibri" w:eastAsia="Calibri" w:hAnsi="Calibri"/>
                <w:b w:val="false"/>
                <w:bCs w:val="false"/>
                <w:color w:val="1F2A2E"/>
                <w:sz w:val="18"/>
                <w:szCs w:val="18"/>
              </w:rPr>
              <w:t xml:space="preserve"> and </w:t>
            </w:r>
            <w:r>
              <w:rPr>
                <w:rFonts w:ascii="Consolas" w:cs="Consolas" w:eastAsia="Consolas" w:hAnsi="Consolas"/>
                <w:b w:val="false"/>
                <w:bCs w:val="false"/>
                <w:color w:val="1F2A2E"/>
                <w:sz w:val="16"/>
                <w:szCs w:val="16"/>
              </w:rPr>
              <w:t xml:space="preserve">/warp-start</w:t>
            </w:r>
            <w:r>
              <w:rPr>
                <w:rFonts w:ascii="Calibri" w:cs="Calibri" w:eastAsia="Calibri" w:hAnsi="Calibri"/>
                <w:b w:val="false"/>
                <w:bCs w:val="false"/>
                <w:color w:val="1F2A2E"/>
                <w:sz w:val="18"/>
                <w:szCs w:val="18"/>
              </w:rPr>
              <w:t xml:space="preserve"> in the command list. </w:t>
            </w:r>
            <w:r>
              <w:rPr>
                <w:rFonts w:ascii="Consolas" w:cs="Consolas" w:eastAsia="Consolas" w:hAnsi="Consolas"/>
                <w:b w:val="false"/>
                <w:bCs w:val="false"/>
                <w:color w:val="1F2A2E"/>
                <w:sz w:val="16"/>
                <w:szCs w:val="16"/>
              </w:rPr>
              <w:t xml:space="preserve">.warp/config.yaml</w:t>
            </w:r>
            <w:r>
              <w:rPr>
                <w:rFonts w:ascii="Calibri" w:cs="Calibri" w:eastAsia="Calibri" w:hAnsi="Calibri"/>
                <w:b w:val="false"/>
                <w:bCs w:val="false"/>
                <w:color w:val="1F2A2E"/>
                <w:sz w:val="18"/>
                <w:szCs w:val="18"/>
              </w:rPr>
              <w:t xml:space="preserve"> written; Jira and Slack tools allowed.</w:t>
            </w:r>
          </w:p>
        </w:tc>
      </w:tr>
      <w:tr>
        <w:trPr>
          <w:cantSplit/>
        </w:trPr>
        <w:tc>
          <w:tcPr>
            <w:tcW w:type="dxa" w:w="1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Plan</w:t>
            </w:r>
          </w:p>
        </w:tc>
        <w:tc>
          <w:tcPr>
            <w:tcW w:type="dxa" w:w="4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A plan file in the repo, or, when the work is already in Jira, </w:t>
            </w:r>
            <w:r>
              <w:rPr>
                <w:rFonts w:ascii="Consolas" w:cs="Consolas" w:eastAsia="Consolas" w:hAnsi="Consolas"/>
                <w:b w:val="false"/>
                <w:bCs w:val="false"/>
                <w:color w:val="1F2A2E"/>
                <w:sz w:val="16"/>
                <w:szCs w:val="16"/>
              </w:rPr>
              <w:t xml:space="preserve">/warp-from-jira version:1.5.5</w:t>
            </w:r>
            <w:r>
              <w:rPr>
                <w:rFonts w:ascii="Calibri" w:cs="Calibri" w:eastAsia="Calibri" w:hAnsi="Calibri"/>
                <w:b w:val="false"/>
                <w:bCs w:val="false"/>
                <w:color w:val="1F2A2E"/>
                <w:sz w:val="18"/>
                <w:szCs w:val="18"/>
              </w:rPr>
              <w:t xml:space="preserve">.</w:t>
            </w:r>
          </w:p>
        </w:tc>
        <w:tc>
          <w:tcPr>
            <w:tcW w:type="dxa" w:w="44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next: /warp-scan warp-plans/version-1.5.5</w:t>
            </w:r>
            <w:r>
              <w:rPr>
                <w:rFonts w:ascii="Calibri" w:cs="Calibri" w:eastAsia="Calibri" w:hAnsi="Calibri"/>
                <w:b w:val="false"/>
                <w:bCs w:val="false"/>
                <w:color w:val="1F2A2E"/>
                <w:sz w:val="18"/>
                <w:szCs w:val="18"/>
              </w:rPr>
              <w:t xml:space="preserve">, with a warning for each issue missing a size, locks, or a blocker.</w:t>
            </w:r>
          </w:p>
        </w:tc>
      </w:tr>
      <w:tr>
        <w:trPr>
          <w:cantSplit/>
        </w:trPr>
        <w:tc>
          <w:tcPr>
            <w:tcW w:type="dxa" w:w="1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Scan</w:t>
            </w:r>
          </w:p>
        </w:tc>
        <w:tc>
          <w:tcPr>
            <w:tcW w:type="dxa" w:w="4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/warp-scan</w:t>
            </w:r>
            <w:r>
              <w:rPr>
                <w:rFonts w:ascii="Calibri" w:cs="Calibri" w:eastAsia="Calibri" w:hAnsi="Calibri"/>
                <w:b w:val="false"/>
                <w:bCs w:val="false"/>
                <w:color w:val="1F2A2E"/>
                <w:sz w:val="18"/>
                <w:szCs w:val="18"/>
              </w:rPr>
              <w:t xml:space="preserve"> or </w:t>
            </w:r>
            <w:r>
              <w:rPr>
                <w:rFonts w:ascii="Consolas" w:cs="Consolas" w:eastAsia="Consolas" w:hAnsi="Consolas"/>
                <w:b w:val="false"/>
                <w:bCs w:val="false"/>
                <w:color w:val="1F2A2E"/>
                <w:sz w:val="16"/>
                <w:szCs w:val="16"/>
              </w:rPr>
              <w:t xml:space="preserve">/warp-scan &lt;folder&gt;</w:t>
            </w:r>
          </w:p>
        </w:tc>
        <w:tc>
          <w:tcPr>
            <w:tcW w:type="dxa" w:w="44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Ticket count, format, gate order, </w:t>
            </w:r>
            <w:r>
              <w:rPr>
                <w:rFonts w:ascii="Consolas" w:cs="Consolas" w:eastAsia="Consolas" w:hAnsi="Consolas"/>
                <w:b w:val="false"/>
                <w:bCs w:val="false"/>
                <w:color w:val="1F2A2E"/>
                <w:sz w:val="16"/>
                <w:szCs w:val="16"/>
              </w:rPr>
              <w:t xml:space="preserve">12 tickets: 9 keyed, 3 need mapping</w:t>
            </w:r>
            <w:r>
              <w:rPr>
                <w:rFonts w:ascii="Calibri" w:cs="Calibri" w:eastAsia="Calibri" w:hAnsi="Calibri"/>
                <w:b w:val="false"/>
                <w:bCs w:val="false"/>
                <w:color w:val="1F2A2E"/>
                <w:sz w:val="18"/>
                <w:szCs w:val="18"/>
              </w:rPr>
              <w:t xml:space="preserve">, run stopped.</w:t>
            </w:r>
          </w:p>
        </w:tc>
      </w:tr>
      <w:tr>
        <w:trPr>
          <w:cantSplit/>
        </w:trPr>
        <w:tc>
          <w:tcPr>
            <w:tcW w:type="dxa" w:w="1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Start</w:t>
            </w:r>
          </w:p>
        </w:tc>
        <w:tc>
          <w:tcPr>
            <w:tcW w:type="dxa" w:w="4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/warp-start</w:t>
            </w:r>
            <w:r>
              <w:rPr>
                <w:rFonts w:ascii="Calibri" w:cs="Calibri" w:eastAsia="Calibri" w:hAnsi="Calibri"/>
                <w:b w:val="false"/>
                <w:bCs w:val="false"/>
                <w:color w:val="1F2A2E"/>
                <w:sz w:val="18"/>
                <w:szCs w:val="18"/>
              </w:rPr>
              <w:t xml:space="preserve">, or a range: </w:t>
            </w:r>
            <w:r>
              <w:rPr>
                <w:rFonts w:ascii="Consolas" w:cs="Consolas" w:eastAsia="Consolas" w:hAnsi="Consolas"/>
                <w:b w:val="false"/>
                <w:bCs w:val="false"/>
                <w:color w:val="1F2A2E"/>
                <w:sz w:val="16"/>
                <w:szCs w:val="16"/>
              </w:rPr>
              <w:t xml:space="preserve">/warp-start G0-G2</w:t>
            </w:r>
          </w:p>
        </w:tc>
        <w:tc>
          <w:tcPr>
            <w:tcW w:type="dxa" w:w="44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run: was stopped. Starting.</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unfinished:</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parent: session &lt;id&gt;</w:t>
            </w:r>
            <w:r>
              <w:rPr>
                <w:rFonts w:ascii="Calibri" w:cs="Calibri" w:eastAsia="Calibri" w:hAnsi="Calibri"/>
                <w:b w:val="false"/>
                <w:bCs w:val="false"/>
                <w:color w:val="1F2A2E"/>
                <w:sz w:val="18"/>
                <w:szCs w:val="18"/>
              </w:rPr>
              <w:t xml:space="preserve">. Shuttles claim up to </w:t>
            </w:r>
            <w:r>
              <w:rPr>
                <w:rFonts w:ascii="Consolas" w:cs="Consolas" w:eastAsia="Consolas" w:hAnsi="Consolas"/>
                <w:b w:val="false"/>
                <w:bCs w:val="false"/>
                <w:color w:val="1F2A2E"/>
                <w:sz w:val="16"/>
                <w:szCs w:val="16"/>
              </w:rPr>
              <w:t xml:space="preserve">maxAgents</w:t>
            </w:r>
            <w:r>
              <w:rPr>
                <w:rFonts w:ascii="Calibri" w:cs="Calibri" w:eastAsia="Calibri" w:hAnsi="Calibri"/>
                <w:b w:val="false"/>
                <w:bCs w:val="false"/>
                <w:color w:val="1F2A2E"/>
                <w:sz w:val="18"/>
                <w:szCs w:val="18"/>
              </w:rPr>
              <w:t xml:space="preserve">.</w:t>
            </w:r>
          </w:p>
        </w:tc>
      </w:tr>
      <w:tr>
        <w:trPr>
          <w:cantSplit/>
        </w:trPr>
        <w:tc>
          <w:tcPr>
            <w:tcW w:type="dxa" w:w="1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Watch</w:t>
            </w:r>
          </w:p>
        </w:tc>
        <w:tc>
          <w:tcPr>
            <w:tcW w:type="dxa" w:w="4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/warp-status</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/warp-dashboard</w:t>
            </w:r>
          </w:p>
        </w:tc>
        <w:tc>
          <w:tcPr>
            <w:tcW w:type="dxa" w:w="44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Open tickets with alarms first; the swimlane, board and table.</w:t>
            </w:r>
          </w:p>
        </w:tc>
      </w:tr>
      <w:tr>
        <w:trPr>
          <w:cantSplit/>
        </w:trPr>
        <w:tc>
          <w:tcPr>
            <w:tcW w:type="dxa" w:w="1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Pause</w:t>
            </w:r>
          </w:p>
        </w:tc>
        <w:tc>
          <w:tcPr>
            <w:tcW w:type="dxa" w:w="4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/warp-pause</w:t>
            </w:r>
          </w:p>
        </w:tc>
        <w:tc>
          <w:tcPr>
            <w:tcW w:type="dxa" w:w="44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Every agent ended, branches and pull requests kept. </w:t>
            </w:r>
            <w:r>
              <w:rPr>
                <w:rFonts w:ascii="Consolas" w:cs="Consolas" w:eastAsia="Consolas" w:hAnsi="Consolas"/>
                <w:b w:val="false"/>
                <w:bCs w:val="false"/>
                <w:color w:val="1F2A2E"/>
                <w:sz w:val="16"/>
                <w:szCs w:val="16"/>
              </w:rPr>
              <w:t xml:space="preserve">halt: paused agents=&lt;n&gt;</w:t>
            </w:r>
            <w:r>
              <w:rPr>
                <w:rFonts w:ascii="Calibri" w:cs="Calibri" w:eastAsia="Calibri" w:hAnsi="Calibri"/>
                <w:b w:val="false"/>
                <w:bCs w:val="false"/>
                <w:color w:val="1F2A2E"/>
                <w:sz w:val="18"/>
                <w:szCs w:val="18"/>
              </w:rPr>
              <w:t xml:space="preserve">.</w:t>
            </w:r>
          </w:p>
        </w:tc>
      </w:tr>
      <w:tr>
        <w:trPr>
          <w:cantSplit/>
        </w:trPr>
        <w:tc>
          <w:tcPr>
            <w:tcW w:type="dxa" w:w="1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Edit</w:t>
            </w:r>
          </w:p>
        </w:tc>
        <w:tc>
          <w:tcPr>
            <w:tcW w:type="dxa" w:w="4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/warp-export</w:t>
            </w:r>
            <w:r>
              <w:rPr>
                <w:rFonts w:ascii="Calibri" w:cs="Calibri" w:eastAsia="Calibri" w:hAnsi="Calibri"/>
                <w:b w:val="false"/>
                <w:bCs w:val="false"/>
                <w:color w:val="1F2A2E"/>
                <w:sz w:val="18"/>
                <w:szCs w:val="18"/>
              </w:rPr>
              <w:t xml:space="preserve">, edit </w:t>
            </w:r>
            <w:r>
              <w:rPr>
                <w:rFonts w:ascii="Consolas" w:cs="Consolas" w:eastAsia="Consolas" w:hAnsi="Consolas"/>
                <w:b w:val="false"/>
                <w:bCs w:val="false"/>
                <w:color w:val="1F2A2E"/>
                <w:sz w:val="16"/>
                <w:szCs w:val="16"/>
              </w:rPr>
              <w:t xml:space="preserve">WARP_PLAN.json</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/warp-import &lt;path&gt;</w:t>
            </w:r>
          </w:p>
        </w:tc>
        <w:tc>
          <w:tcPr>
            <w:tcW w:type="dxa" w:w="44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Plan replaced, status kept for ids that remain, run stopped.</w:t>
            </w:r>
          </w:p>
        </w:tc>
      </w:tr>
      <w:tr>
        <w:trPr>
          <w:cantSplit/>
        </w:trPr>
        <w:tc>
          <w:tcPr>
            <w:tcW w:type="dxa" w:w="1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Carry on</w:t>
            </w:r>
          </w:p>
        </w:tc>
        <w:tc>
          <w:tcPr>
            <w:tcW w:type="dxa" w:w="4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/warp-start</w:t>
            </w:r>
            <w:r>
              <w:rPr>
                <w:rFonts w:ascii="Calibri" w:cs="Calibri" w:eastAsia="Calibri" w:hAnsi="Calibri"/>
                <w:b w:val="false"/>
                <w:bCs w:val="false"/>
                <w:color w:val="1F2A2E"/>
                <w:sz w:val="18"/>
                <w:szCs w:val="18"/>
              </w:rPr>
              <w:t xml:space="preserve"> or </w:t>
            </w:r>
            <w:r>
              <w:rPr>
                <w:rFonts w:ascii="Consolas" w:cs="Consolas" w:eastAsia="Consolas" w:hAnsi="Consolas"/>
                <w:b w:val="false"/>
                <w:bCs w:val="false"/>
                <w:color w:val="1F2A2E"/>
                <w:sz w:val="16"/>
                <w:szCs w:val="16"/>
              </w:rPr>
              <w:t xml:space="preserve">/warp-resume</w:t>
            </w:r>
            <w:r>
              <w:rPr>
                <w:rFonts w:ascii="Calibri" w:cs="Calibri" w:eastAsia="Calibri" w:hAnsi="Calibri"/>
                <w:b w:val="false"/>
                <w:bCs w:val="false"/>
                <w:color w:val="1F2A2E"/>
                <w:sz w:val="18"/>
                <w:szCs w:val="18"/>
              </w:rPr>
              <w:t xml:space="preserve"> (the same command)</w:t>
            </w:r>
          </w:p>
        </w:tc>
        <w:tc>
          <w:tcPr>
            <w:tcW w:type="dxa" w:w="44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Unfinished work first: fixes, halted Shuttles, then new tickets.</w:t>
            </w:r>
          </w:p>
        </w:tc>
      </w:tr>
      <w:tr>
        <w:trPr>
          <w:cantSplit/>
        </w:trPr>
        <w:tc>
          <w:tcPr>
            <w:tcW w:type="dxa" w:w="1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Stop</w:t>
            </w:r>
          </w:p>
        </w:tc>
        <w:tc>
          <w:tcPr>
            <w:tcW w:type="dxa" w:w="4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/warp-stop</w:t>
            </w:r>
          </w:p>
        </w:tc>
        <w:tc>
          <w:tcPr>
            <w:tcW w:type="dxa" w:w="44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Same teardown as pause, plus the completion report and </w:t>
            </w:r>
            <w:r>
              <w:rPr>
                <w:rFonts w:ascii="Consolas" w:cs="Consolas" w:eastAsia="Consolas" w:hAnsi="Consolas"/>
                <w:b w:val="false"/>
                <w:bCs w:val="false"/>
                <w:color w:val="1F2A2E"/>
                <w:sz w:val="16"/>
                <w:szCs w:val="16"/>
              </w:rPr>
              <w:t xml:space="preserve">stoppedAt</w:t>
            </w:r>
            <w:r>
              <w:rPr>
                <w:rFonts w:ascii="Calibri" w:cs="Calibri" w:eastAsia="Calibri" w:hAnsi="Calibri"/>
                <w:b w:val="false"/>
                <w:bCs w:val="false"/>
                <w:color w:val="1F2A2E"/>
                <w:sz w:val="18"/>
                <w:szCs w:val="18"/>
              </w:rPr>
              <w:t xml:space="preserve">.</w:t>
            </w:r>
          </w:p>
        </w:tc>
      </w:tr>
    </w:tbl>
    <w:p>
      <w:pPr>
        <w:pStyle w:val="Heading2"/>
        <w:keepNext/>
        <w:spacing w:after="80" w:before="220"/>
      </w:pPr>
      <w:r>
        <w:rPr>
          <w:rFonts w:ascii="Calibri" w:cs="Calibri" w:eastAsia="Calibri" w:hAnsi="Calibri"/>
          <w:b/>
          <w:bCs/>
          <w:color w:val="0B6E6E"/>
          <w:sz w:val="25"/>
          <w:szCs w:val="25"/>
        </w:rPr>
        <w:t xml:space="preserve">Where the plan comes from</w:t>
      </w:r>
    </w:p>
    <w:p>
      <w:pPr>
        <w:spacing w:after="100" w:line="264"/>
      </w:pPr>
      <w:r>
        <w:rPr>
          <w:rFonts w:ascii="Consolas" w:cs="Consolas" w:eastAsia="Consolas" w:hAnsi="Consolas"/>
          <w:color w:val="1F2A2E"/>
          <w:sz w:val="18"/>
          <w:szCs w:val="18"/>
        </w:rPr>
        <w:t xml:space="preserve">/warp-scan</w:t>
      </w:r>
      <w:r>
        <w:rPr>
          <w:rFonts w:ascii="Calibri" w:cs="Calibri" w:eastAsia="Calibri" w:hAnsi="Calibri"/>
          <w:color w:val="1F2A2E"/>
          <w:sz w:val="20"/>
          <w:szCs w:val="20"/>
        </w:rPr>
        <w:t xml:space="preserve"> reads, richest first: </w:t>
      </w:r>
      <w:r>
        <w:rPr>
          <w:rFonts w:ascii="Consolas" w:cs="Consolas" w:eastAsia="Consolas" w:hAnsi="Consolas"/>
          <w:color w:val="1F2A2E"/>
          <w:sz w:val="18"/>
          <w:szCs w:val="18"/>
        </w:rPr>
        <w:t xml:space="preserve">WARP_PLAN.json</w:t>
      </w:r>
      <w:r>
        <w:rPr>
          <w:rFonts w:ascii="Calibri" w:cs="Calibri" w:eastAsia="Calibri" w:hAnsi="Calibri"/>
          <w:color w:val="1F2A2E"/>
          <w:sz w:val="20"/>
          <w:szCs w:val="20"/>
        </w:rPr>
        <w:t xml:space="preserve">; a </w:t>
      </w:r>
      <w:r>
        <w:rPr>
          <w:rFonts w:ascii="Consolas" w:cs="Consolas" w:eastAsia="Consolas" w:hAnsi="Consolas"/>
          <w:color w:val="1F2A2E"/>
          <w:sz w:val="18"/>
          <w:szCs w:val="18"/>
        </w:rPr>
        <w:t xml:space="preserve">schedule.json</w:t>
      </w:r>
      <w:r>
        <w:rPr>
          <w:rFonts w:ascii="Calibri" w:cs="Calibri" w:eastAsia="Calibri" w:hAnsi="Calibri"/>
          <w:color w:val="1F2A2E"/>
          <w:sz w:val="20"/>
          <w:szCs w:val="20"/>
        </w:rPr>
        <w:t xml:space="preserve"> (Warp's own shape, or build-schedule/2, the shared FORGEQA/HOS format); </w:t>
      </w:r>
      <w:r>
        <w:rPr>
          <w:rFonts w:ascii="Consolas" w:cs="Consolas" w:eastAsia="Consolas" w:hAnsi="Consolas"/>
          <w:color w:val="1F2A2E"/>
          <w:sz w:val="18"/>
          <w:szCs w:val="18"/>
        </w:rPr>
        <w:t xml:space="preserve">CURSOR_PLAN.md</w:t>
      </w:r>
      <w:r>
        <w:rPr>
          <w:rFonts w:ascii="Calibri" w:cs="Calibri" w:eastAsia="Calibri" w:hAnsi="Calibri"/>
          <w:color w:val="1F2A2E"/>
          <w:sz w:val="20"/>
          <w:szCs w:val="20"/>
        </w:rPr>
        <w:t xml:space="preserve">; a Jira JSON export; a markdown table with </w:t>
      </w:r>
      <w:r>
        <w:rPr>
          <w:rFonts w:ascii="Consolas" w:cs="Consolas" w:eastAsia="Consolas" w:hAnsi="Consolas"/>
          <w:color w:val="1F2A2E"/>
          <w:sz w:val="18"/>
          <w:szCs w:val="18"/>
        </w:rPr>
        <w:t xml:space="preserve">id</w:t>
      </w:r>
      <w:r>
        <w:rPr>
          <w:rFonts w:ascii="Calibri" w:cs="Calibri" w:eastAsia="Calibri" w:hAnsi="Calibri"/>
          <w:color w:val="1F2A2E"/>
          <w:sz w:val="20"/>
          <w:szCs w:val="20"/>
        </w:rPr>
        <w:t xml:space="preserve"> and </w:t>
      </w:r>
      <w:r>
        <w:rPr>
          <w:rFonts w:ascii="Consolas" w:cs="Consolas" w:eastAsia="Consolas" w:hAnsi="Consolas"/>
          <w:color w:val="1F2A2E"/>
          <w:sz w:val="18"/>
          <w:szCs w:val="18"/>
        </w:rPr>
        <w:t xml:space="preserve">deps</w:t>
      </w:r>
      <w:r>
        <w:rPr>
          <w:rFonts w:ascii="Calibri" w:cs="Calibri" w:eastAsia="Calibri" w:hAnsi="Calibri"/>
          <w:color w:val="1F2A2E"/>
          <w:sz w:val="20"/>
          <w:szCs w:val="20"/>
        </w:rPr>
        <w:t xml:space="preserve">. Warp does not invent tickets.</w:t>
      </w:r>
    </w:p>
    <w:p>
      <w:pPr>
        <w:pStyle w:val="ListParagraph"/>
        <w:numPr>
          <w:ilvl w:val="0"/>
          <w:numId w:val="2"/>
        </w:numPr>
        <w:spacing w:after="60" w:line="260"/>
      </w:pPr>
      <w:r>
        <w:rPr>
          <w:rFonts w:ascii="Calibri" w:cs="Calibri" w:eastAsia="Calibri" w:hAnsi="Calibri"/>
          <w:color w:val="1F2A2E"/>
          <w:sz w:val="20"/>
          <w:szCs w:val="20"/>
        </w:rPr>
        <w:t xml:space="preserve">No plan file, work in Jira: </w:t>
      </w:r>
      <w:r>
        <w:rPr>
          <w:rFonts w:ascii="Consolas" w:cs="Consolas" w:eastAsia="Consolas" w:hAnsi="Consolas"/>
          <w:color w:val="1F2A2E"/>
          <w:sz w:val="18"/>
          <w:szCs w:val="18"/>
        </w:rPr>
        <w:t xml:space="preserve">/warp-from-jira &lt;label&gt;[,&lt;label&gt;]</w:t>
      </w:r>
      <w:r>
        <w:rPr>
          <w:rFonts w:ascii="Calibri" w:cs="Calibri" w:eastAsia="Calibri" w:hAnsi="Calibri"/>
          <w:color w:val="1F2A2E"/>
          <w:sz w:val="20"/>
          <w:szCs w:val="20"/>
        </w:rPr>
        <w:t xml:space="preserve"> reads the issues with those labels (</w:t>
      </w:r>
      <w:r>
        <w:rPr>
          <w:rFonts w:ascii="Consolas" w:cs="Consolas" w:eastAsia="Consolas" w:hAnsi="Consolas"/>
          <w:color w:val="1F2A2E"/>
          <w:sz w:val="18"/>
          <w:szCs w:val="18"/>
        </w:rPr>
        <w:t xml:space="preserve">--match all</w:t>
      </w:r>
      <w:r>
        <w:rPr>
          <w:rFonts w:ascii="Calibri" w:cs="Calibri" w:eastAsia="Calibri" w:hAnsi="Calibri"/>
          <w:color w:val="1F2A2E"/>
          <w:sz w:val="20"/>
          <w:szCs w:val="20"/>
        </w:rPr>
        <w:t xml:space="preserve"> for every label) and writes </w:t>
      </w:r>
      <w:r>
        <w:rPr>
          <w:rFonts w:ascii="Consolas" w:cs="Consolas" w:eastAsia="Consolas" w:hAnsi="Consolas"/>
          <w:color w:val="1F2A2E"/>
          <w:sz w:val="18"/>
          <w:szCs w:val="18"/>
        </w:rPr>
        <w:t xml:space="preserve">warp-plans/&lt;labels&gt;/plan/schedule.json</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FROM_JIRA.md</w:t>
      </w:r>
      <w:r>
        <w:rPr>
          <w:rFonts w:ascii="Calibri" w:cs="Calibri" w:eastAsia="Calibri" w:hAnsi="Calibri"/>
          <w:color w:val="1F2A2E"/>
          <w:sz w:val="20"/>
          <w:szCs w:val="20"/>
        </w:rPr>
        <w:t xml:space="preserve">, and the Jira keys. Done issues and epics are left out. It writes nothing to Jira and refuses a folder that already has a plan unless </w:t>
      </w:r>
      <w:r>
        <w:rPr>
          <w:rFonts w:ascii="Consolas" w:cs="Consolas" w:eastAsia="Consolas" w:hAnsi="Consolas"/>
          <w:color w:val="1F2A2E"/>
          <w:sz w:val="18"/>
          <w:szCs w:val="18"/>
        </w:rPr>
        <w:t xml:space="preserve">--force</w:t>
      </w:r>
      <w:r>
        <w:rPr>
          <w:rFonts w:ascii="Calibri" w:cs="Calibri" w:eastAsia="Calibri" w:hAnsi="Calibri"/>
          <w:color w:val="1F2A2E"/>
          <w:sz w:val="20"/>
          <w:szCs w:val="20"/>
        </w:rPr>
        <w:t xml:space="preserve">.</w:t>
      </w:r>
    </w:p>
    <w:p>
      <w:pPr>
        <w:pStyle w:val="ListParagraph"/>
        <w:numPr>
          <w:ilvl w:val="0"/>
          <w:numId w:val="2"/>
        </w:numPr>
        <w:spacing w:after="60" w:line="260"/>
      </w:pPr>
      <w:r>
        <w:rPr>
          <w:rFonts w:ascii="Calibri" w:cs="Calibri" w:eastAsia="Calibri" w:hAnsi="Calibri"/>
          <w:color w:val="1F2A2E"/>
          <w:sz w:val="20"/>
          <w:szCs w:val="20"/>
        </w:rPr>
        <w:t xml:space="preserve">A build-schedule/2 file keeps its planned slots, priority gates, merge checks and lanes; the dashboard draws it as written. A schedule that spans several repos is split by repo (config </w:t>
      </w:r>
      <w:r>
        <w:rPr>
          <w:rFonts w:ascii="Consolas" w:cs="Consolas" w:eastAsia="Consolas" w:hAnsi="Consolas"/>
          <w:color w:val="1F2A2E"/>
          <w:sz w:val="18"/>
          <w:szCs w:val="18"/>
        </w:rPr>
        <w:t xml:space="preserve">repo</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repoRuns</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externalRepos</w:t>
      </w:r>
      <w:r>
        <w:rPr>
          <w:rFonts w:ascii="Calibri" w:cs="Calibri" w:eastAsia="Calibri" w:hAnsi="Calibri"/>
          <w:color w:val="1F2A2E"/>
          <w:sz w:val="20"/>
          <w:szCs w:val="20"/>
        </w:rPr>
        <w:t xml:space="preserve">).</w:t>
      </w:r>
    </w:p>
    <w:p>
      <w:pPr>
        <w:pStyle w:val="ListParagraph"/>
        <w:numPr>
          <w:ilvl w:val="0"/>
          <w:numId w:val="2"/>
        </w:numPr>
        <w:spacing w:after="60" w:line="260"/>
      </w:pPr>
      <w:r>
        <w:rPr>
          <w:rFonts w:ascii="Consolas" w:cs="Consolas" w:eastAsia="Consolas" w:hAnsi="Consolas"/>
          <w:color w:val="1F2A2E"/>
          <w:sz w:val="18"/>
          <w:szCs w:val="18"/>
        </w:rPr>
        <w:t xml:space="preserve">python3 &lt;plugin&gt;/scripts/buildsched.py show &lt;schedule.json&gt; --repo &lt;name&gt;</w:t>
      </w:r>
      <w:r>
        <w:rPr>
          <w:rFonts w:ascii="Calibri" w:cs="Calibri" w:eastAsia="Calibri" w:hAnsi="Calibri"/>
          <w:color w:val="1F2A2E"/>
          <w:sz w:val="20"/>
          <w:szCs w:val="20"/>
        </w:rPr>
        <w:t xml:space="preserve"> prints what Warp will read, without scanning.</w:t>
      </w:r>
    </w:p>
    <w:p>
      <w:pPr>
        <w:pStyle w:val="Heading2"/>
        <w:keepNext/>
        <w:spacing w:after="80" w:before="220"/>
      </w:pPr>
      <w:r>
        <w:rPr>
          <w:rFonts w:ascii="Calibri" w:cs="Calibri" w:eastAsia="Calibri" w:hAnsi="Calibri"/>
          <w:b/>
          <w:bCs/>
          <w:color w:val="0B6E6E"/>
          <w:sz w:val="25"/>
          <w:szCs w:val="25"/>
        </w:rPr>
        <w:t xml:space="preserve">Run control</w:t>
      </w:r>
    </w:p>
    <w:p>
      <w:pPr>
        <w:spacing w:after="100" w:line="264"/>
      </w:pPr>
      <w:r>
        <w:rPr>
          <w:rFonts w:ascii="Consolas" w:cs="Consolas" w:eastAsia="Consolas" w:hAnsi="Consolas"/>
          <w:color w:val="1F2A2E"/>
          <w:sz w:val="18"/>
          <w:szCs w:val="18"/>
        </w:rPr>
        <w:t xml:space="preserve">/warp-start</w:t>
      </w:r>
      <w:r>
        <w:rPr>
          <w:rFonts w:ascii="Calibri" w:cs="Calibri" w:eastAsia="Calibri" w:hAnsi="Calibri"/>
          <w:color w:val="1F2A2E"/>
          <w:sz w:val="20"/>
          <w:szCs w:val="20"/>
        </w:rPr>
        <w:t xml:space="preserve"> and </w:t>
      </w:r>
      <w:r>
        <w:rPr>
          <w:rFonts w:ascii="Consolas" w:cs="Consolas" w:eastAsia="Consolas" w:hAnsi="Consolas"/>
          <w:color w:val="1F2A2E"/>
          <w:sz w:val="18"/>
          <w:szCs w:val="18"/>
        </w:rPr>
        <w:t xml:space="preserve">/warp-resume</w:t>
      </w:r>
      <w:r>
        <w:rPr>
          <w:rFonts w:ascii="Calibri" w:cs="Calibri" w:eastAsia="Calibri" w:hAnsi="Calibri"/>
          <w:color w:val="1F2A2E"/>
          <w:sz w:val="20"/>
          <w:szCs w:val="20"/>
        </w:rPr>
        <w:t xml:space="preserve"> are one command: from a stopped, paused or running run, it sets the run running and says which. </w:t>
      </w:r>
      <w:r>
        <w:rPr>
          <w:rFonts w:ascii="Consolas" w:cs="Consolas" w:eastAsia="Consolas" w:hAnsi="Consolas"/>
          <w:color w:val="1F2A2E"/>
          <w:sz w:val="18"/>
          <w:szCs w:val="18"/>
        </w:rPr>
        <w:t xml:space="preserve">/warp-pause</w:t>
      </w:r>
      <w:r>
        <w:rPr>
          <w:rFonts w:ascii="Calibri" w:cs="Calibri" w:eastAsia="Calibri" w:hAnsi="Calibri"/>
          <w:color w:val="1F2A2E"/>
          <w:sz w:val="20"/>
          <w:szCs w:val="20"/>
        </w:rPr>
        <w:t xml:space="preserve"> and </w:t>
      </w:r>
      <w:r>
        <w:rPr>
          <w:rFonts w:ascii="Consolas" w:cs="Consolas" w:eastAsia="Consolas" w:hAnsi="Consolas"/>
          <w:color w:val="1F2A2E"/>
          <w:sz w:val="18"/>
          <w:szCs w:val="18"/>
        </w:rPr>
        <w:t xml:space="preserve">/warp-stop</w:t>
      </w:r>
      <w:r>
        <w:rPr>
          <w:rFonts w:ascii="Calibri" w:cs="Calibri" w:eastAsia="Calibri" w:hAnsi="Calibri"/>
          <w:color w:val="1F2A2E"/>
          <w:sz w:val="20"/>
          <w:szCs w:val="20"/>
        </w:rPr>
        <w:t xml:space="preserve"> are one teardown; stop also writes the report. A named run that is live on another machine needs </w:t>
      </w:r>
      <w:r>
        <w:rPr>
          <w:rFonts w:ascii="Consolas" w:cs="Consolas" w:eastAsia="Consolas" w:hAnsi="Consolas"/>
          <w:color w:val="1F2A2E"/>
          <w:sz w:val="18"/>
          <w:szCs w:val="18"/>
        </w:rPr>
        <w:t xml:space="preserve">--takeover</w:t>
      </w:r>
      <w:r>
        <w:rPr>
          <w:rFonts w:ascii="Calibri" w:cs="Calibri" w:eastAsia="Calibri" w:hAnsi="Calibri"/>
          <w:color w:val="1F2A2E"/>
          <w:sz w:val="20"/>
          <w:szCs w:val="20"/>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7380"/>
        <w:gridCol w:w="1000"/>
      </w:tblGrid>
      <w:tr>
        <w:trPr>
          <w:cantSplit/>
          <w:tblHeader/>
        </w:trPr>
        <w:tc>
          <w:tcPr>
            <w:tcW w:type="dxa" w:w="1700"/>
            <w:tcBorders>
              <w:top w:val="single" w:color="C6D0D3" w:sz="4"/>
              <w:left w:val="single" w:color="C6D0D3" w:sz="4"/>
              <w:bottom w:val="single" w:color="C6D0D3" w:sz="4"/>
              <w:right w:val="single" w:color="C6D0D3" w:sz="4"/>
            </w:tcBorders>
            <w:shd w:fill="E8F1F1" w:color="auto" w:val="clear"/>
            <w:tcMar>
              <w:top w:type="dxa" w:w="60"/>
              <w:left w:type="dxa" w:w="100"/>
              <w:bottom w:type="dxa" w:w="60"/>
              <w:right w:type="dxa" w:w="100"/>
            </w:tcMar>
          </w:tcPr>
          <w:p>
            <w:pPr>
              <w:spacing w:after="0" w:line="252"/>
            </w:pPr>
            <w:r>
              <w:rPr>
                <w:rFonts w:ascii="Calibri" w:cs="Calibri" w:eastAsia="Calibri" w:hAnsi="Calibri"/>
                <w:b/>
                <w:bCs/>
                <w:color w:val="1F2A2E"/>
                <w:sz w:val="18"/>
                <w:szCs w:val="18"/>
              </w:rPr>
              <w:t xml:space="preserve">Cap</w:t>
            </w:r>
          </w:p>
        </w:tc>
        <w:tc>
          <w:tcPr>
            <w:tcW w:type="dxa" w:w="7380"/>
            <w:tcBorders>
              <w:top w:val="single" w:color="C6D0D3" w:sz="4"/>
              <w:left w:val="single" w:color="C6D0D3" w:sz="4"/>
              <w:bottom w:val="single" w:color="C6D0D3" w:sz="4"/>
              <w:right w:val="single" w:color="C6D0D3" w:sz="4"/>
            </w:tcBorders>
            <w:shd w:fill="E8F1F1" w:color="auto" w:val="clear"/>
            <w:tcMar>
              <w:top w:type="dxa" w:w="60"/>
              <w:left w:type="dxa" w:w="100"/>
              <w:bottom w:type="dxa" w:w="60"/>
              <w:right w:type="dxa" w:w="100"/>
            </w:tcMar>
          </w:tcPr>
          <w:p>
            <w:pPr>
              <w:spacing w:after="0" w:line="252"/>
            </w:pPr>
            <w:r>
              <w:rPr>
                <w:rFonts w:ascii="Calibri" w:cs="Calibri" w:eastAsia="Calibri" w:hAnsi="Calibri"/>
                <w:b/>
                <w:bCs/>
                <w:color w:val="1F2A2E"/>
                <w:sz w:val="18"/>
                <w:szCs w:val="18"/>
              </w:rPr>
              <w:t xml:space="preserve">Counts</w:t>
            </w:r>
          </w:p>
        </w:tc>
        <w:tc>
          <w:tcPr>
            <w:tcW w:type="dxa" w:w="1000"/>
            <w:tcBorders>
              <w:top w:val="single" w:color="C6D0D3" w:sz="4"/>
              <w:left w:val="single" w:color="C6D0D3" w:sz="4"/>
              <w:bottom w:val="single" w:color="C6D0D3" w:sz="4"/>
              <w:right w:val="single" w:color="C6D0D3" w:sz="4"/>
            </w:tcBorders>
            <w:shd w:fill="E8F1F1" w:color="auto" w:val="clear"/>
            <w:tcMar>
              <w:top w:type="dxa" w:w="60"/>
              <w:left w:type="dxa" w:w="100"/>
              <w:bottom w:type="dxa" w:w="60"/>
              <w:right w:type="dxa" w:w="100"/>
            </w:tcMar>
          </w:tcPr>
          <w:p>
            <w:pPr>
              <w:spacing w:after="0" w:line="252"/>
            </w:pPr>
            <w:r>
              <w:rPr>
                <w:rFonts w:ascii="Calibri" w:cs="Calibri" w:eastAsia="Calibri" w:hAnsi="Calibri"/>
                <w:b/>
                <w:bCs/>
                <w:color w:val="1F2A2E"/>
                <w:sz w:val="18"/>
                <w:szCs w:val="18"/>
              </w:rPr>
              <w:t xml:space="preserve">Default</w:t>
            </w:r>
          </w:p>
        </w:tc>
      </w:tr>
      <w:tr>
        <w:trPr>
          <w:cantSplit/>
        </w:trPr>
        <w:tc>
          <w:tcPr>
            <w:tcW w:type="dxa" w:w="17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maxAgents</w:t>
            </w:r>
          </w:p>
        </w:tc>
        <w:tc>
          <w:tcPr>
            <w:tcW w:type="dxa" w:w="73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Agents running at once: every Shuttle, whatever its step (implement, fix, rebase, rerun, repair)</w:t>
            </w:r>
          </w:p>
        </w:tc>
        <w:tc>
          <w:tcPr>
            <w:tcW w:type="dxa" w:w="1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18</w:t>
            </w:r>
          </w:p>
        </w:tc>
      </w:tr>
      <w:tr>
        <w:trPr>
          <w:cantSplit/>
        </w:trPr>
        <w:tc>
          <w:tcPr>
            <w:tcW w:type="dxa" w:w="17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maxInProgress</w:t>
            </w:r>
          </w:p>
        </w:tc>
        <w:tc>
          <w:tcPr>
            <w:tcW w:type="dxa" w:w="73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Tickets open at once: started and not merged or parked. Holds only new tickets</w:t>
            </w:r>
          </w:p>
        </w:tc>
        <w:tc>
          <w:tcPr>
            <w:tcW w:type="dxa" w:w="1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20</w:t>
            </w:r>
          </w:p>
        </w:tc>
      </w:tr>
    </w:tbl>
    <w:p>
      <w:pPr>
        <w:spacing w:after="60"/>
      </w:pPr>
    </w:p>
    <w:p>
      <w:pPr>
        <w:spacing w:after="100" w:line="264"/>
      </w:pPr>
      <w:r>
        <w:rPr>
          <w:rFonts w:ascii="Calibri" w:cs="Calibri" w:eastAsia="Calibri" w:hAnsi="Calibri"/>
          <w:color w:val="1F2A2E"/>
          <w:sz w:val="20"/>
          <w:szCs w:val="20"/>
        </w:rPr>
        <w:t xml:space="preserve">A ticket is ready when its blockers are merged and no lock overlaps a ticket in flight; with gates or other runs, also the block order, </w:t>
      </w:r>
      <w:r>
        <w:rPr>
          <w:rFonts w:ascii="Consolas" w:cs="Consolas" w:eastAsia="Consolas" w:hAnsi="Consolas"/>
          <w:color w:val="1F2A2E"/>
          <w:sz w:val="18"/>
          <w:szCs w:val="18"/>
        </w:rPr>
        <w:t xml:space="preserve">paths</w:t>
      </w:r>
      <w:r>
        <w:rPr>
          <w:rFonts w:ascii="Calibri" w:cs="Calibri" w:eastAsia="Calibri" w:hAnsi="Calibri"/>
          <w:color w:val="1F2A2E"/>
          <w:sz w:val="20"/>
          <w:szCs w:val="20"/>
        </w:rPr>
        <w:t xml:space="preserve">, other runs' locks, and </w:t>
      </w:r>
      <w:r>
        <w:rPr>
          <w:rFonts w:ascii="Consolas" w:cs="Consolas" w:eastAsia="Consolas" w:hAnsi="Consolas"/>
          <w:color w:val="1F2A2E"/>
          <w:sz w:val="18"/>
          <w:szCs w:val="18"/>
        </w:rPr>
        <w:t xml:space="preserve">run:id</w:t>
      </w:r>
      <w:r>
        <w:rPr>
          <w:rFonts w:ascii="Calibri" w:cs="Calibri" w:eastAsia="Calibri" w:hAnsi="Calibri"/>
          <w:color w:val="1F2A2E"/>
          <w:sz w:val="20"/>
          <w:szCs w:val="20"/>
        </w:rPr>
        <w:t xml:space="preserve"> blockers in another run. Dispatch order: a base-branch fix, then the ★ critical chain, then a priority gate's path, then priority, then rank.</w:t>
      </w:r>
    </w:p>
    <w:p>
      <w:pPr>
        <w:pStyle w:val="Heading2"/>
        <w:keepNext/>
        <w:spacing w:after="80" w:before="220"/>
      </w:pPr>
      <w:r>
        <w:rPr>
          <w:rFonts w:ascii="Calibri" w:cs="Calibri" w:eastAsia="Calibri" w:hAnsi="Calibri"/>
          <w:b/>
          <w:bCs/>
          <w:color w:val="0B6E6E"/>
          <w:sz w:val="25"/>
          <w:szCs w:val="25"/>
        </w:rPr>
        <w:t xml:space="preserve">Gates and blocks</w:t>
      </w:r>
    </w:p>
    <w:p>
      <w:pPr>
        <w:pStyle w:val="ListParagraph"/>
        <w:numPr>
          <w:ilvl w:val="0"/>
          <w:numId w:val="2"/>
        </w:numPr>
        <w:spacing w:after="60" w:line="260"/>
      </w:pPr>
      <w:r>
        <w:rPr>
          <w:rFonts w:ascii="Consolas" w:cs="Consolas" w:eastAsia="Consolas" w:hAnsi="Consolas"/>
          <w:color w:val="1F2A2E"/>
          <w:sz w:val="18"/>
          <w:szCs w:val="18"/>
        </w:rPr>
        <w:t xml:space="preserve">gateOrder</w:t>
      </w:r>
      <w:r>
        <w:rPr>
          <w:rFonts w:ascii="Calibri" w:cs="Calibri" w:eastAsia="Calibri" w:hAnsi="Calibri"/>
          <w:color w:val="1F2A2E"/>
          <w:sz w:val="20"/>
          <w:szCs w:val="20"/>
        </w:rPr>
        <w:t xml:space="preserve"> strict (the default for most plans): block G3 starts when every earlier block is cleared. </w:t>
      </w:r>
      <w:r>
        <w:rPr>
          <w:rFonts w:ascii="Consolas" w:cs="Consolas" w:eastAsia="Consolas" w:hAnsi="Consolas"/>
          <w:color w:val="1F2A2E"/>
          <w:sz w:val="18"/>
          <w:szCs w:val="18"/>
        </w:rPr>
        <w:t xml:space="preserve">/warp-start G0-G3</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G0-</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-G2</w:t>
      </w:r>
      <w:r>
        <w:rPr>
          <w:rFonts w:ascii="Calibri" w:cs="Calibri" w:eastAsia="Calibri" w:hAnsi="Calibri"/>
          <w:color w:val="1F2A2E"/>
          <w:sz w:val="20"/>
          <w:szCs w:val="20"/>
        </w:rPr>
        <w:t xml:space="preserve"> and </w:t>
      </w:r>
      <w:r>
        <w:rPr>
          <w:rFonts w:ascii="Consolas" w:cs="Consolas" w:eastAsia="Consolas" w:hAnsi="Consolas"/>
          <w:color w:val="1F2A2E"/>
          <w:sz w:val="18"/>
          <w:szCs w:val="18"/>
        </w:rPr>
        <w:t xml:space="preserve">G5</w:t>
      </w:r>
      <w:r>
        <w:rPr>
          <w:rFonts w:ascii="Calibri" w:cs="Calibri" w:eastAsia="Calibri" w:hAnsi="Calibri"/>
          <w:color w:val="1F2A2E"/>
          <w:sz w:val="20"/>
          <w:szCs w:val="20"/>
        </w:rPr>
        <w:t xml:space="preserve"> run a range; a named gate works too: </w:t>
      </w:r>
      <w:r>
        <w:rPr>
          <w:rFonts w:ascii="Consolas" w:cs="Consolas" w:eastAsia="Consolas" w:hAnsi="Consolas"/>
          <w:color w:val="1F2A2E"/>
          <w:sz w:val="18"/>
          <w:szCs w:val="18"/>
        </w:rPr>
        <w:t xml:space="preserve">G-RBAC</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G0..G-RBAC</w:t>
      </w:r>
      <w:r>
        <w:rPr>
          <w:rFonts w:ascii="Calibri" w:cs="Calibri" w:eastAsia="Calibri" w:hAnsi="Calibri"/>
          <w:color w:val="1F2A2E"/>
          <w:sz w:val="20"/>
          <w:szCs w:val="20"/>
        </w:rPr>
        <w:t xml:space="preserve">.</w:t>
      </w:r>
    </w:p>
    <w:p>
      <w:pPr>
        <w:pStyle w:val="ListParagraph"/>
        <w:numPr>
          <w:ilvl w:val="0"/>
          <w:numId w:val="2"/>
        </w:numPr>
        <w:spacing w:after="60" w:line="260"/>
      </w:pPr>
      <w:r>
        <w:rPr>
          <w:rFonts w:ascii="Calibri" w:cs="Calibri" w:eastAsia="Calibri" w:hAnsi="Calibri"/>
          <w:color w:val="1F2A2E"/>
          <w:sz w:val="20"/>
          <w:szCs w:val="20"/>
        </w:rPr>
        <w:t xml:space="preserve">A build-schedule/2 schedule runs in deps order with milestone gates unless its </w:t>
      </w:r>
      <w:r>
        <w:rPr>
          <w:rFonts w:ascii="Consolas" w:cs="Consolas" w:eastAsia="Consolas" w:hAnsi="Consolas"/>
          <w:color w:val="1F2A2E"/>
          <w:sz w:val="18"/>
          <w:szCs w:val="18"/>
        </w:rPr>
        <w:t xml:space="preserve">model.gate_order</w:t>
      </w:r>
      <w:r>
        <w:rPr>
          <w:rFonts w:ascii="Calibri" w:cs="Calibri" w:eastAsia="Calibri" w:hAnsi="Calibri"/>
          <w:color w:val="1F2A2E"/>
          <w:sz w:val="20"/>
          <w:szCs w:val="20"/>
        </w:rPr>
        <w:t xml:space="preserve"> is strict: a pending gate holds nothing, a red blocking gate stops every ticket outside it, a red non-blocking gate stops the tickets that need its members.</w:t>
      </w:r>
    </w:p>
    <w:p>
      <w:pPr>
        <w:pStyle w:val="ListParagraph"/>
        <w:numPr>
          <w:ilvl w:val="0"/>
          <w:numId w:val="2"/>
        </w:numPr>
        <w:spacing w:after="60" w:line="260"/>
      </w:pPr>
      <w:r>
        <w:rPr>
          <w:rFonts w:ascii="Calibri" w:cs="Calibri" w:eastAsia="Calibri" w:hAnsi="Calibri"/>
          <w:color w:val="1F2A2E"/>
          <w:sz w:val="20"/>
          <w:szCs w:val="20"/>
        </w:rPr>
        <w:t xml:space="preserve">A </w:t>
      </w:r>
      <w:r>
        <w:rPr>
          <w:rFonts w:ascii="Consolas" w:cs="Consolas" w:eastAsia="Consolas" w:hAnsi="Consolas"/>
          <w:color w:val="1F2A2E"/>
          <w:sz w:val="18"/>
          <w:szCs w:val="18"/>
        </w:rPr>
        <w:t xml:space="preserve">gateOrder</w:t>
      </w:r>
      <w:r>
        <w:rPr>
          <w:rFonts w:ascii="Calibri" w:cs="Calibri" w:eastAsia="Calibri" w:hAnsi="Calibri"/>
          <w:color w:val="1F2A2E"/>
          <w:sz w:val="20"/>
          <w:szCs w:val="20"/>
        </w:rPr>
        <w:t xml:space="preserve"> line in </w:t>
      </w:r>
      <w:r>
        <w:rPr>
          <w:rFonts w:ascii="Consolas" w:cs="Consolas" w:eastAsia="Consolas" w:hAnsi="Consolas"/>
          <w:color w:val="1F2A2E"/>
          <w:sz w:val="18"/>
          <w:szCs w:val="18"/>
        </w:rPr>
        <w:t xml:space="preserve">.warp/config.yaml</w:t>
      </w:r>
      <w:r>
        <w:rPr>
          <w:rFonts w:ascii="Calibri" w:cs="Calibri" w:eastAsia="Calibri" w:hAnsi="Calibri"/>
          <w:color w:val="1F2A2E"/>
          <w:sz w:val="20"/>
          <w:szCs w:val="20"/>
        </w:rPr>
        <w:t xml:space="preserve"> overrides the schedule. Configs written by 1.6.0–1.6.2 carry </w:t>
      </w:r>
      <w:r>
        <w:rPr>
          <w:rFonts w:ascii="Consolas" w:cs="Consolas" w:eastAsia="Consolas" w:hAnsi="Consolas"/>
          <w:color w:val="1F2A2E"/>
          <w:sz w:val="18"/>
          <w:szCs w:val="18"/>
        </w:rPr>
        <w:t xml:space="preserve">gateOrder: strict</w:t>
      </w:r>
      <w:r>
        <w:rPr>
          <w:rFonts w:ascii="Calibri" w:cs="Calibri" w:eastAsia="Calibri" w:hAnsi="Calibri"/>
          <w:color w:val="1F2A2E"/>
          <w:sz w:val="20"/>
          <w:szCs w:val="20"/>
        </w:rPr>
        <w:t xml:space="preserve">; delete it for milestone gates. </w:t>
      </w:r>
      <w:r>
        <w:rPr>
          <w:rFonts w:ascii="Consolas" w:cs="Consolas" w:eastAsia="Consolas" w:hAnsi="Consolas"/>
          <w:color w:val="1F2A2E"/>
          <w:sz w:val="18"/>
          <w:szCs w:val="18"/>
        </w:rPr>
        <w:t xml:space="preserve">/warp-scan</w:t>
      </w:r>
      <w:r>
        <w:rPr>
          <w:rFonts w:ascii="Calibri" w:cs="Calibri" w:eastAsia="Calibri" w:hAnsi="Calibri"/>
          <w:color w:val="1F2A2E"/>
          <w:sz w:val="20"/>
          <w:szCs w:val="20"/>
        </w:rPr>
        <w:t xml:space="preserve"> prints the order that will apply.</w:t>
      </w:r>
    </w:p>
    <w:p>
      <w:pPr>
        <w:pStyle w:val="ListParagraph"/>
        <w:numPr>
          <w:ilvl w:val="0"/>
          <w:numId w:val="2"/>
        </w:numPr>
        <w:spacing w:after="60" w:line="260"/>
      </w:pPr>
      <w:r>
        <w:rPr>
          <w:rFonts w:ascii="Calibri" w:cs="Calibri" w:eastAsia="Calibri" w:hAnsi="Calibri"/>
          <w:color w:val="1F2A2E"/>
          <w:sz w:val="20"/>
          <w:szCs w:val="20"/>
        </w:rPr>
        <w:t xml:space="preserve">When a gate turns green, Warp prints its </w:t>
      </w:r>
      <w:r>
        <w:rPr>
          <w:rFonts w:ascii="Consolas" w:cs="Consolas" w:eastAsia="Consolas" w:hAnsi="Consolas"/>
          <w:color w:val="1F2A2E"/>
          <w:sz w:val="18"/>
          <w:szCs w:val="18"/>
        </w:rPr>
        <w:t xml:space="preserve">on_green</w:t>
      </w:r>
      <w:r>
        <w:rPr>
          <w:rFonts w:ascii="Calibri" w:cs="Calibri" w:eastAsia="Calibri" w:hAnsi="Calibri"/>
          <w:color w:val="1F2A2E"/>
          <w:sz w:val="20"/>
          <w:szCs w:val="20"/>
        </w:rPr>
        <w:t xml:space="preserve"> command for the parent to run and report, and the programs it </w:t>
      </w:r>
      <w:r>
        <w:rPr>
          <w:rFonts w:ascii="Consolas" w:cs="Consolas" w:eastAsia="Consolas" w:hAnsi="Consolas"/>
          <w:color w:val="1F2A2E"/>
          <w:sz w:val="18"/>
          <w:szCs w:val="18"/>
        </w:rPr>
        <w:t xml:space="preserve">starts</w:t>
      </w:r>
      <w:r>
        <w:rPr>
          <w:rFonts w:ascii="Calibri" w:cs="Calibri" w:eastAsia="Calibri" w:hAnsi="Calibri"/>
          <w:color w:val="1F2A2E"/>
          <w:sz w:val="20"/>
          <w:szCs w:val="20"/>
        </w:rPr>
        <w:t xml:space="preserve">.</w:t>
      </w:r>
    </w:p>
    <w:p>
      <w:pPr>
        <w:pStyle w:val="Heading2"/>
        <w:keepNext/>
        <w:spacing w:after="80" w:before="220"/>
      </w:pPr>
      <w:r>
        <w:rPr>
          <w:rFonts w:ascii="Calibri" w:cs="Calibri" w:eastAsia="Calibri" w:hAnsi="Calibri"/>
          <w:b/>
          <w:bCs/>
          <w:color w:val="0B6E6E"/>
          <w:sz w:val="25"/>
          <w:szCs w:val="25"/>
        </w:rPr>
        <w:t xml:space="preserve">Several runs, several repos</w:t>
      </w:r>
    </w:p>
    <w:p>
      <w:pPr>
        <w:spacing w:after="100" w:line="264"/>
      </w:pPr>
      <w:r>
        <w:rPr>
          <w:rFonts w:ascii="Consolas" w:cs="Consolas" w:eastAsia="Consolas" w:hAnsi="Consolas"/>
          <w:color w:val="1F2A2E"/>
          <w:sz w:val="18"/>
          <w:szCs w:val="18"/>
        </w:rPr>
        <w:t xml:space="preserve">/warp-init &lt;name&gt;</w:t>
      </w:r>
      <w:r>
        <w:rPr>
          <w:rFonts w:ascii="Calibri" w:cs="Calibri" w:eastAsia="Calibri" w:hAnsi="Calibri"/>
          <w:color w:val="1F2A2E"/>
          <w:sz w:val="20"/>
          <w:szCs w:val="20"/>
        </w:rPr>
        <w:t xml:space="preserve"> names a run (</w:t>
      </w:r>
      <w:r>
        <w:rPr>
          <w:rFonts w:ascii="Consolas" w:cs="Consolas" w:eastAsia="Consolas" w:hAnsi="Consolas"/>
          <w:color w:val="1F2A2E"/>
          <w:sz w:val="18"/>
          <w:szCs w:val="18"/>
        </w:rPr>
        <w:t xml:space="preserve">core</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admin</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ui</w:t>
      </w:r>
      <w:r>
        <w:rPr>
          <w:rFonts w:ascii="Calibri" w:cs="Calibri" w:eastAsia="Calibri" w:hAnsi="Calibri"/>
          <w:color w:val="1F2A2E"/>
          <w:sz w:val="20"/>
          <w:szCs w:val="20"/>
        </w:rPr>
        <w:t xml:space="preserve">). Each run has its own parent, beam and branches, and publishes </w:t>
      </w:r>
      <w:r>
        <w:rPr>
          <w:rFonts w:ascii="Consolas" w:cs="Consolas" w:eastAsia="Consolas" w:hAnsi="Consolas"/>
          <w:color w:val="1F2A2E"/>
          <w:sz w:val="18"/>
          <w:szCs w:val="18"/>
        </w:rPr>
        <w:t xml:space="preserve">.warp/runs/&lt;name&gt;/</w:t>
      </w:r>
      <w:r>
        <w:rPr>
          <w:rFonts w:ascii="Calibri" w:cs="Calibri" w:eastAsia="Calibri" w:hAnsi="Calibri"/>
          <w:color w:val="1F2A2E"/>
          <w:sz w:val="20"/>
          <w:szCs w:val="20"/>
        </w:rPr>
        <w:t xml:space="preserve"> to the base branch. </w:t>
      </w:r>
      <w:r>
        <w:rPr>
          <w:rFonts w:ascii="Consolas" w:cs="Consolas" w:eastAsia="Consolas" w:hAnsi="Consolas"/>
          <w:color w:val="1F2A2E"/>
          <w:sz w:val="18"/>
          <w:szCs w:val="18"/>
        </w:rPr>
        <w:t xml:space="preserve">startAfter: core:G2</w:t>
      </w:r>
      <w:r>
        <w:rPr>
          <w:rFonts w:ascii="Calibri" w:cs="Calibri" w:eastAsia="Calibri" w:hAnsi="Calibri"/>
          <w:color w:val="1F2A2E"/>
          <w:sz w:val="20"/>
          <w:szCs w:val="20"/>
        </w:rPr>
        <w:t xml:space="preserve"> waits for another run's gate (</w:t>
      </w:r>
      <w:r>
        <w:rPr>
          <w:rFonts w:ascii="Consolas" w:cs="Consolas" w:eastAsia="Consolas" w:hAnsi="Consolas"/>
          <w:color w:val="1F2A2E"/>
          <w:sz w:val="18"/>
          <w:szCs w:val="18"/>
        </w:rPr>
        <w:t xml:space="preserve">--now</w:t>
      </w:r>
      <w:r>
        <w:rPr>
          <w:rFonts w:ascii="Calibri" w:cs="Calibri" w:eastAsia="Calibri" w:hAnsi="Calibri"/>
          <w:color w:val="1F2A2E"/>
          <w:sz w:val="20"/>
          <w:szCs w:val="20"/>
        </w:rPr>
        <w:t xml:space="preserve"> overrides). A blocker written </w:t>
      </w:r>
      <w:r>
        <w:rPr>
          <w:rFonts w:ascii="Consolas" w:cs="Consolas" w:eastAsia="Consolas" w:hAnsi="Consolas"/>
          <w:color w:val="1F2A2E"/>
          <w:sz w:val="18"/>
          <w:szCs w:val="18"/>
        </w:rPr>
        <w:t xml:space="preserve">core:P-014</w:t>
      </w:r>
      <w:r>
        <w:rPr>
          <w:rFonts w:ascii="Calibri" w:cs="Calibri" w:eastAsia="Calibri" w:hAnsi="Calibri"/>
          <w:color w:val="1F2A2E"/>
          <w:sz w:val="20"/>
          <w:szCs w:val="20"/>
        </w:rPr>
        <w:t xml:space="preserve"> waits for that run's ticket. </w:t>
      </w:r>
      <w:r>
        <w:rPr>
          <w:rFonts w:ascii="Consolas" w:cs="Consolas" w:eastAsia="Consolas" w:hAnsi="Consolas"/>
          <w:color w:val="1F2A2E"/>
          <w:sz w:val="18"/>
          <w:szCs w:val="18"/>
        </w:rPr>
        <w:t xml:space="preserve">paths</w:t>
      </w:r>
      <w:r>
        <w:rPr>
          <w:rFonts w:ascii="Calibri" w:cs="Calibri" w:eastAsia="Calibri" w:hAnsi="Calibri"/>
          <w:color w:val="1F2A2E"/>
          <w:sz w:val="20"/>
          <w:szCs w:val="20"/>
        </w:rPr>
        <w:t xml:space="preserve"> limits what a run may change, and </w:t>
      </w:r>
      <w:r>
        <w:rPr>
          <w:rFonts w:ascii="Consolas" w:cs="Consolas" w:eastAsia="Consolas" w:hAnsi="Consolas"/>
          <w:color w:val="1F2A2E"/>
          <w:sz w:val="18"/>
          <w:szCs w:val="18"/>
        </w:rPr>
        <w:t xml:space="preserve">baseFixOwner</w:t>
      </w:r>
      <w:r>
        <w:rPr>
          <w:rFonts w:ascii="Calibri" w:cs="Calibri" w:eastAsia="Calibri" w:hAnsi="Calibri"/>
          <w:color w:val="1F2A2E"/>
          <w:sz w:val="20"/>
          <w:szCs w:val="20"/>
        </w:rPr>
        <w:t xml:space="preserve"> names the one run that fixes a red base branch. Across repos, </w:t>
      </w:r>
      <w:r>
        <w:rPr>
          <w:rFonts w:ascii="Consolas" w:cs="Consolas" w:eastAsia="Consolas" w:hAnsi="Consolas"/>
          <w:color w:val="1F2A2E"/>
          <w:sz w:val="18"/>
          <w:szCs w:val="18"/>
        </w:rPr>
        <w:t xml:space="preserve">repoRuns</w:t>
      </w:r>
      <w:r>
        <w:rPr>
          <w:rFonts w:ascii="Calibri" w:cs="Calibri" w:eastAsia="Calibri" w:hAnsi="Calibri"/>
          <w:color w:val="1F2A2E"/>
          <w:sz w:val="20"/>
          <w:szCs w:val="20"/>
        </w:rPr>
        <w:t xml:space="preserve"> names the run that works the other repo and </w:t>
      </w:r>
      <w:r>
        <w:rPr>
          <w:rFonts w:ascii="Consolas" w:cs="Consolas" w:eastAsia="Consolas" w:hAnsi="Consolas"/>
          <w:color w:val="1F2A2E"/>
          <w:sz w:val="18"/>
          <w:szCs w:val="18"/>
        </w:rPr>
        <w:t xml:space="preserve">externalRepos</w:t>
      </w:r>
      <w:r>
        <w:rPr>
          <w:rFonts w:ascii="Calibri" w:cs="Calibri" w:eastAsia="Calibri" w:hAnsi="Calibri"/>
          <w:color w:val="1F2A2E"/>
          <w:sz w:val="20"/>
          <w:szCs w:val="20"/>
        </w:rPr>
        <w:t xml:space="preserve"> says where to fetch its published beam. </w:t>
      </w:r>
      <w:r>
        <w:rPr>
          <w:rFonts w:ascii="Consolas" w:cs="Consolas" w:eastAsia="Consolas" w:hAnsi="Consolas"/>
          <w:color w:val="1F2A2E"/>
          <w:sz w:val="18"/>
          <w:szCs w:val="18"/>
        </w:rPr>
        <w:t xml:space="preserve">/warp-runs</w:t>
      </w:r>
      <w:r>
        <w:rPr>
          <w:rFonts w:ascii="Calibri" w:cs="Calibri" w:eastAsia="Calibri" w:hAnsi="Calibri"/>
          <w:color w:val="1F2A2E"/>
          <w:sz w:val="20"/>
          <w:szCs w:val="20"/>
        </w:rPr>
        <w:t xml:space="preserve"> lists the runs; </w:t>
      </w:r>
      <w:r>
        <w:rPr>
          <w:rFonts w:ascii="Consolas" w:cs="Consolas" w:eastAsia="Consolas" w:hAnsi="Consolas"/>
          <w:color w:val="1F2A2E"/>
          <w:sz w:val="18"/>
          <w:szCs w:val="18"/>
        </w:rPr>
        <w:t xml:space="preserve">/warp-delete &lt;name&gt; --apply</w:t>
      </w:r>
      <w:r>
        <w:rPr>
          <w:rFonts w:ascii="Calibri" w:cs="Calibri" w:eastAsia="Calibri" w:hAnsi="Calibri"/>
          <w:color w:val="1F2A2E"/>
          <w:sz w:val="20"/>
          <w:szCs w:val="20"/>
        </w:rPr>
        <w:t xml:space="preserve"> removes one.</w:t>
      </w:r>
    </w:p>
    <w:p>
      <w:pPr>
        <w:pStyle w:val="Heading2"/>
        <w:keepNext/>
        <w:spacing w:after="80" w:before="220"/>
      </w:pPr>
      <w:r>
        <w:rPr>
          <w:rFonts w:ascii="Calibri" w:cs="Calibri" w:eastAsia="Calibri" w:hAnsi="Calibri"/>
          <w:b/>
          <w:bCs/>
          <w:color w:val="0B6E6E"/>
          <w:sz w:val="25"/>
          <w:szCs w:val="25"/>
        </w:rPr>
        <w:t xml:space="preserve">Export, edit, import</w:t>
      </w:r>
    </w:p>
    <w:p>
      <w:pPr>
        <w:spacing w:after="100" w:line="264"/>
      </w:pPr>
      <w:r>
        <w:rPr>
          <w:rFonts w:ascii="Calibri" w:cs="Calibri" w:eastAsia="Calibri" w:hAnsi="Calibri"/>
          <w:color w:val="1F2A2E"/>
          <w:sz w:val="20"/>
          <w:szCs w:val="20"/>
        </w:rPr>
        <w:t xml:space="preserve">Pause first. </w:t>
      </w:r>
      <w:r>
        <w:rPr>
          <w:rFonts w:ascii="Consolas" w:cs="Consolas" w:eastAsia="Consolas" w:hAnsi="Consolas"/>
          <w:color w:val="1F2A2E"/>
          <w:sz w:val="18"/>
          <w:szCs w:val="18"/>
        </w:rPr>
        <w:t xml:space="preserve">/warp-export</w:t>
      </w:r>
      <w:r>
        <w:rPr>
          <w:rFonts w:ascii="Calibri" w:cs="Calibri" w:eastAsia="Calibri" w:hAnsi="Calibri"/>
          <w:color w:val="1F2A2E"/>
          <w:sz w:val="20"/>
          <w:szCs w:val="20"/>
        </w:rPr>
        <w:t xml:space="preserve"> writes </w:t>
      </w:r>
      <w:r>
        <w:rPr>
          <w:rFonts w:ascii="Consolas" w:cs="Consolas" w:eastAsia="Consolas" w:hAnsi="Consolas"/>
          <w:color w:val="1F2A2E"/>
          <w:sz w:val="18"/>
          <w:szCs w:val="18"/>
        </w:rPr>
        <w:t xml:space="preserve">.warp/WARP_PLAN.json</w:t>
      </w:r>
      <w:r>
        <w:rPr>
          <w:rFonts w:ascii="Calibri" w:cs="Calibri" w:eastAsia="Calibri" w:hAnsi="Calibri"/>
          <w:color w:val="1F2A2E"/>
          <w:sz w:val="20"/>
          <w:szCs w:val="20"/>
        </w:rPr>
        <w:t xml:space="preserve"> and </w:t>
      </w:r>
      <w:r>
        <w:rPr>
          <w:rFonts w:ascii="Consolas" w:cs="Consolas" w:eastAsia="Consolas" w:hAnsi="Consolas"/>
          <w:color w:val="1F2A2E"/>
          <w:sz w:val="18"/>
          <w:szCs w:val="18"/>
        </w:rPr>
        <w:t xml:space="preserve">.warp/WARP_PLAN.md</w:t>
      </w:r>
      <w:r>
        <w:rPr>
          <w:rFonts w:ascii="Calibri" w:cs="Calibri" w:eastAsia="Calibri" w:hAnsi="Calibri"/>
          <w:color w:val="1F2A2E"/>
          <w:sz w:val="20"/>
          <w:szCs w:val="20"/>
        </w:rPr>
        <w:t xml:space="preserve">. Edit the JSON: </w:t>
      </w:r>
      <w:r>
        <w:rPr>
          <w:rFonts w:ascii="Consolas" w:cs="Consolas" w:eastAsia="Consolas" w:hAnsi="Consolas"/>
          <w:color w:val="1F2A2E"/>
          <w:sz w:val="18"/>
          <w:szCs w:val="18"/>
        </w:rPr>
        <w:t xml:space="preserve">deps</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locks</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size</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autoMerge</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critical</w:t>
      </w:r>
      <w:r>
        <w:rPr>
          <w:rFonts w:ascii="Calibri" w:cs="Calibri" w:eastAsia="Calibri" w:hAnsi="Calibri"/>
          <w:color w:val="1F2A2E"/>
          <w:sz w:val="20"/>
          <w:szCs w:val="20"/>
        </w:rPr>
        <w:t xml:space="preserve">, and gate </w:t>
      </w:r>
      <w:r>
        <w:rPr>
          <w:rFonts w:ascii="Consolas" w:cs="Consolas" w:eastAsia="Consolas" w:hAnsi="Consolas"/>
          <w:color w:val="1F2A2E"/>
          <w:sz w:val="18"/>
          <w:szCs w:val="18"/>
        </w:rPr>
        <w:t xml:space="preserve">members</w:t>
      </w:r>
      <w:r>
        <w:rPr>
          <w:rFonts w:ascii="Calibri" w:cs="Calibri" w:eastAsia="Calibri" w:hAnsi="Calibri"/>
          <w:color w:val="1F2A2E"/>
          <w:sz w:val="20"/>
          <w:szCs w:val="20"/>
        </w:rPr>
        <w:t xml:space="preserve"> and </w:t>
      </w:r>
      <w:r>
        <w:rPr>
          <w:rFonts w:ascii="Consolas" w:cs="Consolas" w:eastAsia="Consolas" w:hAnsi="Consolas"/>
          <w:color w:val="1F2A2E"/>
          <w:sz w:val="18"/>
          <w:szCs w:val="18"/>
        </w:rPr>
        <w:t xml:space="preserve">checks</w:t>
      </w:r>
      <w:r>
        <w:rPr>
          <w:rFonts w:ascii="Calibri" w:cs="Calibri" w:eastAsia="Calibri" w:hAnsi="Calibri"/>
          <w:color w:val="1F2A2E"/>
          <w:sz w:val="20"/>
          <w:szCs w:val="20"/>
        </w:rPr>
        <w:t xml:space="preserve">. Keep an id stable to keep its pull request, tokens and minutes. Then </w:t>
      </w:r>
      <w:r>
        <w:rPr>
          <w:rFonts w:ascii="Consolas" w:cs="Consolas" w:eastAsia="Consolas" w:hAnsi="Consolas"/>
          <w:color w:val="1F2A2E"/>
          <w:sz w:val="18"/>
          <w:szCs w:val="18"/>
        </w:rPr>
        <w:t xml:space="preserve">/warp-import &lt;path&gt;</w:t>
      </w:r>
      <w:r>
        <w:rPr>
          <w:rFonts w:ascii="Calibri" w:cs="Calibri" w:eastAsia="Calibri" w:hAnsi="Calibri"/>
          <w:color w:val="1F2A2E"/>
          <w:sz w:val="20"/>
          <w:szCs w:val="20"/>
        </w:rPr>
        <w:t xml:space="preserve">: the graph is replaced, status is copied onto ids that remain, removed ids are dropped, the run is stopped, and config is not touched.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6580"/>
      </w:tblGrid>
      <w:tr>
        <w:trPr>
          <w:cantSplit/>
          <w:tblHeader/>
        </w:trPr>
        <w:tc>
          <w:tcPr>
            <w:tcW w:type="dxa" w:w="2600"/>
            <w:tcBorders>
              <w:top w:val="single" w:color="C6D0D3" w:sz="4"/>
              <w:left w:val="single" w:color="C6D0D3" w:sz="4"/>
              <w:bottom w:val="single" w:color="C6D0D3" w:sz="4"/>
              <w:right w:val="single" w:color="C6D0D3" w:sz="4"/>
            </w:tcBorders>
            <w:shd w:fill="E8F1F1" w:color="auto" w:val="clear"/>
            <w:tcMar>
              <w:top w:type="dxa" w:w="60"/>
              <w:left w:type="dxa" w:w="100"/>
              <w:bottom w:type="dxa" w:w="60"/>
              <w:right w:type="dxa" w:w="100"/>
            </w:tcMar>
          </w:tcPr>
          <w:p>
            <w:pPr>
              <w:spacing w:after="0" w:line="252"/>
            </w:pPr>
            <w:r>
              <w:rPr>
                <w:rFonts w:ascii="Calibri" w:cs="Calibri" w:eastAsia="Calibri" w:hAnsi="Calibri"/>
                <w:b/>
                <w:bCs/>
                <w:color w:val="1F2A2E"/>
                <w:sz w:val="18"/>
                <w:szCs w:val="18"/>
              </w:rPr>
              <w:t xml:space="preserve">File</w:t>
            </w:r>
          </w:p>
        </w:tc>
        <w:tc>
          <w:tcPr>
            <w:tcW w:type="dxa" w:w="900"/>
            <w:tcBorders>
              <w:top w:val="single" w:color="C6D0D3" w:sz="4"/>
              <w:left w:val="single" w:color="C6D0D3" w:sz="4"/>
              <w:bottom w:val="single" w:color="C6D0D3" w:sz="4"/>
              <w:right w:val="single" w:color="C6D0D3" w:sz="4"/>
            </w:tcBorders>
            <w:shd w:fill="E8F1F1" w:color="auto" w:val="clear"/>
            <w:tcMar>
              <w:top w:type="dxa" w:w="60"/>
              <w:left w:type="dxa" w:w="100"/>
              <w:bottom w:type="dxa" w:w="60"/>
              <w:right w:type="dxa" w:w="100"/>
            </w:tcMar>
          </w:tcPr>
          <w:p>
            <w:pPr>
              <w:spacing w:after="0" w:line="252"/>
            </w:pPr>
            <w:r>
              <w:rPr>
                <w:rFonts w:ascii="Calibri" w:cs="Calibri" w:eastAsia="Calibri" w:hAnsi="Calibri"/>
                <w:b/>
                <w:bCs/>
                <w:color w:val="1F2A2E"/>
                <w:sz w:val="18"/>
                <w:szCs w:val="18"/>
              </w:rPr>
              <w:t xml:space="preserve">Edit</w:t>
            </w:r>
          </w:p>
        </w:tc>
        <w:tc>
          <w:tcPr>
            <w:tcW w:type="dxa" w:w="6580"/>
            <w:tcBorders>
              <w:top w:val="single" w:color="C6D0D3" w:sz="4"/>
              <w:left w:val="single" w:color="C6D0D3" w:sz="4"/>
              <w:bottom w:val="single" w:color="C6D0D3" w:sz="4"/>
              <w:right w:val="single" w:color="C6D0D3" w:sz="4"/>
            </w:tcBorders>
            <w:shd w:fill="E8F1F1" w:color="auto" w:val="clear"/>
            <w:tcMar>
              <w:top w:type="dxa" w:w="60"/>
              <w:left w:type="dxa" w:w="100"/>
              <w:bottom w:type="dxa" w:w="60"/>
              <w:right w:type="dxa" w:w="100"/>
            </w:tcMar>
          </w:tcPr>
          <w:p>
            <w:pPr>
              <w:spacing w:after="0" w:line="252"/>
            </w:pPr>
            <w:r>
              <w:rPr>
                <w:rFonts w:ascii="Calibri" w:cs="Calibri" w:eastAsia="Calibri" w:hAnsi="Calibri"/>
                <w:b/>
                <w:bCs/>
                <w:color w:val="1F2A2E"/>
                <w:sz w:val="18"/>
                <w:szCs w:val="18"/>
              </w:rPr>
              <w:t xml:space="preserve">Role</w:t>
            </w:r>
          </w:p>
        </w:tc>
      </w:tr>
      <w:tr>
        <w:trPr>
          <w:cantSplit/>
        </w:trPr>
        <w:tc>
          <w:tcPr>
            <w:tcW w:type="dxa" w:w="26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.warp/WARP_PLAN.json</w:t>
            </w:r>
          </w:p>
        </w:tc>
        <w:tc>
          <w:tcPr>
            <w:tcW w:type="dxa" w:w="9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Yes</w:t>
            </w:r>
          </w:p>
        </w:tc>
        <w:tc>
          <w:tcPr>
            <w:tcW w:type="dxa" w:w="65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The file import reads.</w:t>
            </w:r>
          </w:p>
        </w:tc>
      </w:tr>
      <w:tr>
        <w:trPr>
          <w:cantSplit/>
        </w:trPr>
        <w:tc>
          <w:tcPr>
            <w:tcW w:type="dxa" w:w="26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.warp/WARP_PLAN.md</w:t>
            </w:r>
          </w:p>
        </w:tc>
        <w:tc>
          <w:tcPr>
            <w:tcW w:type="dxa" w:w="9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Read</w:t>
            </w:r>
          </w:p>
        </w:tc>
        <w:tc>
          <w:tcPr>
            <w:tcW w:type="dxa" w:w="65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Analysis brief for another model. Not imported.</w:t>
            </w:r>
          </w:p>
        </w:tc>
      </w:tr>
      <w:tr>
        <w:trPr>
          <w:cantSplit/>
        </w:trPr>
        <w:tc>
          <w:tcPr>
            <w:tcW w:type="dxa" w:w="26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.warp/config.yaml</w:t>
            </w:r>
          </w:p>
        </w:tc>
        <w:tc>
          <w:tcPr>
            <w:tcW w:type="dxa" w:w="9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Yes</w:t>
            </w:r>
          </w:p>
        </w:tc>
        <w:tc>
          <w:tcPr>
            <w:tcW w:type="dxa" w:w="65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Model, caps, messenger, Jira. Local; survives import.</w:t>
            </w:r>
          </w:p>
        </w:tc>
      </w:tr>
      <w:tr>
        <w:trPr>
          <w:cantSplit/>
        </w:trPr>
        <w:tc>
          <w:tcPr>
            <w:tcW w:type="dxa" w:w="26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.warp/beam.json</w:t>
            </w:r>
          </w:p>
        </w:tc>
        <w:tc>
          <w:tcPr>
            <w:tcW w:type="dxa" w:w="9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No</w:t>
            </w:r>
          </w:p>
        </w:tc>
        <w:tc>
          <w:tcPr>
            <w:tcW w:type="dxa" w:w="65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Live status. Scripts write it; committed on the base branch.</w:t>
            </w:r>
          </w:p>
        </w:tc>
      </w:tr>
      <w:tr>
        <w:trPr>
          <w:cantSplit/>
        </w:trPr>
        <w:tc>
          <w:tcPr>
            <w:tcW w:type="dxa" w:w="26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.warp/STATUS.md</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BOARD.md</w:t>
            </w:r>
          </w:p>
        </w:tc>
        <w:tc>
          <w:tcPr>
            <w:tcW w:type="dxa" w:w="9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No</w:t>
            </w:r>
          </w:p>
        </w:tc>
        <w:tc>
          <w:tcPr>
            <w:tcW w:type="dxa" w:w="65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Done, working, left. </w:t>
            </w:r>
            <w:r>
              <w:rPr>
                <w:rFonts w:ascii="Consolas" w:cs="Consolas" w:eastAsia="Consolas" w:hAnsi="Consolas"/>
                <w:b w:val="false"/>
                <w:bCs w:val="false"/>
                <w:color w:val="1F2A2E"/>
                <w:sz w:val="16"/>
                <w:szCs w:val="16"/>
              </w:rPr>
              <w:t xml:space="preserve">/warp-status</w:t>
            </w:r>
            <w:r>
              <w:rPr>
                <w:rFonts w:ascii="Calibri" w:cs="Calibri" w:eastAsia="Calibri" w:hAnsi="Calibri"/>
                <w:b w:val="false"/>
                <w:bCs w:val="false"/>
                <w:color w:val="1F2A2E"/>
                <w:sz w:val="18"/>
                <w:szCs w:val="18"/>
              </w:rPr>
              <w:t xml:space="preserve"> rewrites them.</w:t>
            </w:r>
          </w:p>
        </w:tc>
      </w:tr>
      <w:tr>
        <w:trPr>
          <w:cantSplit/>
        </w:trPr>
        <w:tc>
          <w:tcPr>
            <w:tcW w:type="dxa" w:w="26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.warp/journal.jsonl</w:t>
            </w:r>
          </w:p>
        </w:tc>
        <w:tc>
          <w:tcPr>
            <w:tcW w:type="dxa" w:w="9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No</w:t>
            </w:r>
          </w:p>
        </w:tc>
        <w:tc>
          <w:tcPr>
            <w:tcW w:type="dxa" w:w="65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Append-only log, committed with tokens stripped.</w:t>
            </w:r>
          </w:p>
        </w:tc>
      </w:tr>
      <w:tr>
        <w:trPr>
          <w:cantSplit/>
        </w:trPr>
        <w:tc>
          <w:tcPr>
            <w:tcW w:type="dxa" w:w="26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.warp/agents.json</w:t>
            </w:r>
          </w:p>
        </w:tc>
        <w:tc>
          <w:tcPr>
            <w:tcW w:type="dxa" w:w="9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No</w:t>
            </w:r>
          </w:p>
        </w:tc>
        <w:tc>
          <w:tcPr>
            <w:tcW w:type="dxa" w:w="65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Every agent spawned and ended. </w:t>
            </w:r>
            <w:r>
              <w:rPr>
                <w:rFonts w:ascii="Consolas" w:cs="Consolas" w:eastAsia="Consolas" w:hAnsi="Consolas"/>
                <w:b w:val="false"/>
                <w:bCs w:val="false"/>
                <w:color w:val="1F2A2E"/>
                <w:sz w:val="16"/>
                <w:szCs w:val="16"/>
              </w:rPr>
              <w:t xml:space="preserve">/warp-list</w:t>
            </w:r>
            <w:r>
              <w:rPr>
                <w:rFonts w:ascii="Calibri" w:cs="Calibri" w:eastAsia="Calibri" w:hAnsi="Calibri"/>
                <w:b w:val="false"/>
                <w:bCs w:val="false"/>
                <w:color w:val="1F2A2E"/>
                <w:sz w:val="18"/>
                <w:szCs w:val="18"/>
              </w:rPr>
              <w:t xml:space="preserve"> reads it.</w:t>
            </w:r>
          </w:p>
        </w:tc>
      </w:tr>
      <w:tr>
        <w:trPr>
          <w:cantSplit/>
        </w:trPr>
        <w:tc>
          <w:tcPr>
            <w:tcW w:type="dxa" w:w="26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.warp/dashboard.html</w:t>
            </w:r>
          </w:p>
        </w:tc>
        <w:tc>
          <w:tcPr>
            <w:tcW w:type="dxa" w:w="9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No</w:t>
            </w:r>
          </w:p>
        </w:tc>
        <w:tc>
          <w:tcPr>
            <w:tcW w:type="dxa" w:w="65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The run dashboard. Local; Reload in the page re-reads it.</w:t>
            </w:r>
          </w:p>
        </w:tc>
      </w:tr>
    </w:tbl>
    <w:p>
      <w:pPr>
        <w:pStyle w:val="Heading2"/>
        <w:keepNext/>
        <w:spacing w:after="80" w:before="220"/>
      </w:pPr>
      <w:r>
        <w:rPr>
          <w:rFonts w:ascii="Calibri" w:cs="Calibri" w:eastAsia="Calibri" w:hAnsi="Calibri"/>
          <w:b/>
          <w:bCs/>
          <w:color w:val="0B6E6E"/>
          <w:sz w:val="25"/>
          <w:szCs w:val="25"/>
        </w:rPr>
        <w:t xml:space="preserve">Configuration</w:t>
      </w:r>
    </w:p>
    <w:p>
      <w:pPr>
        <w:spacing w:after="100" w:line="264"/>
      </w:pPr>
      <w:r>
        <w:rPr>
          <w:rFonts w:ascii="Calibri" w:cs="Calibri" w:eastAsia="Calibri" w:hAnsi="Calibri"/>
          <w:color w:val="1F2A2E"/>
          <w:sz w:val="20"/>
          <w:szCs w:val="20"/>
        </w:rPr>
        <w:t xml:space="preserve">One file, </w:t>
      </w:r>
      <w:r>
        <w:rPr>
          <w:rFonts w:ascii="Consolas" w:cs="Consolas" w:eastAsia="Consolas" w:hAnsi="Consolas"/>
          <w:color w:val="1F2A2E"/>
          <w:sz w:val="18"/>
          <w:szCs w:val="18"/>
        </w:rPr>
        <w:t xml:space="preserve">.warp/config.yaml</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/warp-init</w:t>
      </w:r>
      <w:r>
        <w:rPr>
          <w:rFonts w:ascii="Calibri" w:cs="Calibri" w:eastAsia="Calibri" w:hAnsi="Calibri"/>
          <w:color w:val="1F2A2E"/>
          <w:sz w:val="20"/>
          <w:szCs w:val="20"/>
        </w:rPr>
        <w:t xml:space="preserve"> writes it and adds new keys on later runs without touching your values. Change it, then restart, so the next tick re-reads it. The main keys: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780"/>
      </w:tblGrid>
      <w:tr>
        <w:trPr>
          <w:cantSplit/>
          <w:tblHeader/>
        </w:trPr>
        <w:tc>
          <w:tcPr>
            <w:tcW w:type="dxa" w:w="3000"/>
            <w:tcBorders>
              <w:top w:val="single" w:color="C6D0D3" w:sz="4"/>
              <w:left w:val="single" w:color="C6D0D3" w:sz="4"/>
              <w:bottom w:val="single" w:color="C6D0D3" w:sz="4"/>
              <w:right w:val="single" w:color="C6D0D3" w:sz="4"/>
            </w:tcBorders>
            <w:shd w:fill="E8F1F1" w:color="auto" w:val="clear"/>
            <w:tcMar>
              <w:top w:type="dxa" w:w="60"/>
              <w:left w:type="dxa" w:w="100"/>
              <w:bottom w:type="dxa" w:w="60"/>
              <w:right w:type="dxa" w:w="100"/>
            </w:tcMar>
          </w:tcPr>
          <w:p>
            <w:pPr>
              <w:spacing w:after="0" w:line="252"/>
            </w:pPr>
            <w:r>
              <w:rPr>
                <w:rFonts w:ascii="Calibri" w:cs="Calibri" w:eastAsia="Calibri" w:hAnsi="Calibri"/>
                <w:b/>
                <w:bCs/>
                <w:color w:val="1F2A2E"/>
                <w:sz w:val="18"/>
                <w:szCs w:val="18"/>
              </w:rPr>
              <w:t xml:space="preserve">Key</w:t>
            </w:r>
          </w:p>
        </w:tc>
        <w:tc>
          <w:tcPr>
            <w:tcW w:type="dxa" w:w="2300"/>
            <w:tcBorders>
              <w:top w:val="single" w:color="C6D0D3" w:sz="4"/>
              <w:left w:val="single" w:color="C6D0D3" w:sz="4"/>
              <w:bottom w:val="single" w:color="C6D0D3" w:sz="4"/>
              <w:right w:val="single" w:color="C6D0D3" w:sz="4"/>
            </w:tcBorders>
            <w:shd w:fill="E8F1F1" w:color="auto" w:val="clear"/>
            <w:tcMar>
              <w:top w:type="dxa" w:w="60"/>
              <w:left w:type="dxa" w:w="100"/>
              <w:bottom w:type="dxa" w:w="60"/>
              <w:right w:type="dxa" w:w="100"/>
            </w:tcMar>
          </w:tcPr>
          <w:p>
            <w:pPr>
              <w:spacing w:after="0" w:line="252"/>
            </w:pPr>
            <w:r>
              <w:rPr>
                <w:rFonts w:ascii="Calibri" w:cs="Calibri" w:eastAsia="Calibri" w:hAnsi="Calibri"/>
                <w:b/>
                <w:bCs/>
                <w:color w:val="1F2A2E"/>
                <w:sz w:val="18"/>
                <w:szCs w:val="18"/>
              </w:rPr>
              <w:t xml:space="preserve">Default</w:t>
            </w:r>
          </w:p>
        </w:tc>
        <w:tc>
          <w:tcPr>
            <w:tcW w:type="dxa" w:w="4780"/>
            <w:tcBorders>
              <w:top w:val="single" w:color="C6D0D3" w:sz="4"/>
              <w:left w:val="single" w:color="C6D0D3" w:sz="4"/>
              <w:bottom w:val="single" w:color="C6D0D3" w:sz="4"/>
              <w:right w:val="single" w:color="C6D0D3" w:sz="4"/>
            </w:tcBorders>
            <w:shd w:fill="E8F1F1" w:color="auto" w:val="clear"/>
            <w:tcMar>
              <w:top w:type="dxa" w:w="60"/>
              <w:left w:type="dxa" w:w="100"/>
              <w:bottom w:type="dxa" w:w="60"/>
              <w:right w:type="dxa" w:w="100"/>
            </w:tcMar>
          </w:tcPr>
          <w:p>
            <w:pPr>
              <w:spacing w:after="0" w:line="252"/>
            </w:pPr>
            <w:r>
              <w:rPr>
                <w:rFonts w:ascii="Calibri" w:cs="Calibri" w:eastAsia="Calibri" w:hAnsi="Calibri"/>
                <w:b/>
                <w:bCs/>
                <w:color w:val="1F2A2E"/>
                <w:sz w:val="18"/>
                <w:szCs w:val="18"/>
              </w:rPr>
              <w:t xml:space="preserve">Meaning</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model</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claude-sonnet-5-5-high</w:t>
            </w:r>
            <w:r>
              <w:rPr>
                <w:rFonts w:ascii="Calibri" w:cs="Calibri" w:eastAsia="Calibri" w:hAnsi="Calibri"/>
                <w:b w:val="false"/>
                <w:bCs w:val="false"/>
                <w:color w:val="1F2A2E"/>
                <w:sz w:val="18"/>
                <w:szCs w:val="18"/>
              </w:rPr>
              <w:t xml:space="preserve"> (commented out)</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Every Shuttle's model unless a size line sets one. Must match the Cursor model picker.</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modelS</w:t>
            </w:r>
            <w:r>
              <w:rPr>
                <w:rFonts w:ascii="Calibri" w:cs="Calibri" w:eastAsia="Calibri" w:hAnsi="Calibri"/>
                <w:b w:val="false"/>
                <w:bCs w:val="false"/>
                <w:color w:val="1F2A2E"/>
                <w:sz w:val="18"/>
                <w:szCs w:val="18"/>
              </w:rPr>
              <w:t xml:space="preserve"> … </w:t>
            </w:r>
            <w:r>
              <w:rPr>
                <w:rFonts w:ascii="Consolas" w:cs="Consolas" w:eastAsia="Consolas" w:hAnsi="Consolas"/>
                <w:b w:val="false"/>
                <w:bCs w:val="false"/>
                <w:color w:val="1F2A2E"/>
                <w:sz w:val="16"/>
                <w:szCs w:val="16"/>
              </w:rPr>
              <w:t xml:space="preserve">modelXL</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commented out</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The Shuttle model for that ticket size. Unset or empty uses </w:t>
            </w:r>
            <w:r>
              <w:rPr>
                <w:rFonts w:ascii="Consolas" w:cs="Consolas" w:eastAsia="Consolas" w:hAnsi="Consolas"/>
                <w:b w:val="false"/>
                <w:bCs w:val="false"/>
                <w:color w:val="1F2A2E"/>
                <w:sz w:val="16"/>
                <w:szCs w:val="16"/>
              </w:rPr>
              <w:t xml:space="preserve">model</w:t>
            </w:r>
            <w:r>
              <w:rPr>
                <w:rFonts w:ascii="Calibri" w:cs="Calibri" w:eastAsia="Calibri" w:hAnsi="Calibri"/>
                <w:b w:val="false"/>
                <w:bCs w:val="false"/>
                <w:color w:val="1F2A2E"/>
                <w:sz w:val="18"/>
                <w:szCs w:val="18"/>
              </w:rPr>
              <w:t xml:space="preserve">.</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fixModel</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fixModelAfter</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commented out, 2</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A stronger model for a ticket's second and later fix rounds. Unset keeps the ticket's model.</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maxAgents</w:t>
            </w:r>
            <w:r>
              <w:rPr>
                <w:rFonts w:ascii="Calibri" w:cs="Calibri" w:eastAsia="Calibri" w:hAnsi="Calibri"/>
                <w:b w:val="false"/>
                <w:bCs w:val="false"/>
                <w:color w:val="1F2A2E"/>
                <w:sz w:val="18"/>
                <w:szCs w:val="18"/>
              </w:rPr>
              <w:t xml:space="preserve"> / </w:t>
            </w:r>
            <w:r>
              <w:rPr>
                <w:rFonts w:ascii="Consolas" w:cs="Consolas" w:eastAsia="Consolas" w:hAnsi="Consolas"/>
                <w:b w:val="false"/>
                <w:bCs w:val="false"/>
                <w:color w:val="1F2A2E"/>
                <w:sz w:val="16"/>
                <w:szCs w:val="16"/>
              </w:rPr>
              <w:t xml:space="preserve">maxInProgress</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18 / 20</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The two caps above. There is no per-person cap.</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autoMergeSizes</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S, M</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Sizes that merge after Bugbot and CI without a human approval.</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runner</w:t>
            </w:r>
            <w:r>
              <w:rPr>
                <w:rFonts w:ascii="Calibri" w:cs="Calibri" w:eastAsia="Calibri" w:hAnsi="Calibri"/>
                <w:b w:val="false"/>
                <w:bCs w:val="false"/>
                <w:color w:val="1F2A2E"/>
                <w:sz w:val="18"/>
                <w:szCs w:val="18"/>
              </w:rPr>
              <w:t xml:space="preserve"> / </w:t>
            </w:r>
            <w:r>
              <w:rPr>
                <w:rFonts w:ascii="Consolas" w:cs="Consolas" w:eastAsia="Consolas" w:hAnsi="Consolas"/>
                <w:b w:val="false"/>
                <w:bCs w:val="false"/>
                <w:color w:val="1F2A2E"/>
                <w:sz w:val="16"/>
                <w:szCs w:val="16"/>
              </w:rPr>
              <w:t xml:space="preserve">launch</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cloud / worktree</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Where the parent runs; one git worktree per ticket.</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gateOrder</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unset</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strict, except a build-schedule/2 schedule (deps). A line here overrides both.</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run</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scanFolder</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none, empty</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This checkout's run name; the folder the last scan read.</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startAfter</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paths</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baseFixOwner</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empty</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Cross-run waits, the paths this run may change, who fixes a red base.</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repo</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repoRuns</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externalRepos</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origin, {}, {}</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Multi-repo schedules: this repo, the run per other repo, where to fetch it.</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jiraProject</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jiraMcp</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empty, atlassian</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Jira project key and server. Scan fills the project when one is clear.</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jiraInProgressStatus</w:t>
            </w:r>
            <w:r>
              <w:rPr>
                <w:rFonts w:ascii="Calibri" w:cs="Calibri" w:eastAsia="Calibri" w:hAnsi="Calibri"/>
                <w:b w:val="false"/>
                <w:bCs w:val="false"/>
                <w:color w:val="1F2A2E"/>
                <w:sz w:val="18"/>
                <w:szCs w:val="18"/>
              </w:rPr>
              <w:t xml:space="preserve"> … </w:t>
            </w:r>
            <w:r>
              <w:rPr>
                <w:rFonts w:ascii="Consolas" w:cs="Consolas" w:eastAsia="Consolas" w:hAnsi="Consolas"/>
                <w:b w:val="false"/>
                <w:bCs w:val="false"/>
                <w:color w:val="1F2A2E"/>
                <w:sz w:val="16"/>
                <w:szCs w:val="16"/>
              </w:rPr>
              <w:t xml:space="preserve">jiraDoneStatus</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In Progress, In Review, QA Ready, Done</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The four Jira moves: claim, review, approval, merge.</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bugbotRequired</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maxFixAttempts</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true, 5</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No merge without Bugbot; a ticket parks after five fixes.</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checkCommand</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empty</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Run on the rebased head before merge, for example </w:t>
            </w:r>
            <w:r>
              <w:rPr>
                <w:rFonts w:ascii="Consolas" w:cs="Consolas" w:eastAsia="Consolas" w:hAnsi="Consolas"/>
                <w:b w:val="false"/>
                <w:bCs w:val="false"/>
                <w:color w:val="1F2A2E"/>
                <w:sz w:val="16"/>
                <w:szCs w:val="16"/>
              </w:rPr>
              <w:t xml:space="preserve">make ci</w:t>
            </w:r>
            <w:r>
              <w:rPr>
                <w:rFonts w:ascii="Calibri" w:cs="Calibri" w:eastAsia="Calibri" w:hAnsi="Calibri"/>
                <w:b w:val="false"/>
                <w:bCs w:val="false"/>
                <w:color w:val="1F2A2E"/>
                <w:sz w:val="18"/>
                <w:szCs w:val="18"/>
              </w:rPr>
              <w:t xml:space="preserve">.</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messenger</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notify</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both, verbose</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Slack, Teams or both; </w:t>
            </w:r>
            <w:r>
              <w:rPr>
                <w:rFonts w:ascii="Consolas" w:cs="Consolas" w:eastAsia="Consolas" w:hAnsi="Consolas"/>
                <w:b w:val="false"/>
                <w:bCs w:val="false"/>
                <w:color w:val="1F2A2E"/>
                <w:sz w:val="16"/>
                <w:szCs w:val="16"/>
              </w:rPr>
              <w:t xml:space="preserve">quiet</w:t>
            </w:r>
            <w:r>
              <w:rPr>
                <w:rFonts w:ascii="Calibri" w:cs="Calibri" w:eastAsia="Calibri" w:hAnsi="Calibri"/>
                <w:b w:val="false"/>
                <w:bCs w:val="false"/>
                <w:color w:val="1F2A2E"/>
                <w:sz w:val="18"/>
                <w:szCs w:val="18"/>
              </w:rPr>
              <w:t xml:space="preserve"> posts only alarms, waits and red gates.</w:t>
            </w:r>
          </w:p>
        </w:tc>
      </w:tr>
    </w:tbl>
    <w:p>
      <w:pPr>
        <w:pStyle w:val="Heading2"/>
        <w:keepNext/>
        <w:spacing w:after="80" w:before="220"/>
      </w:pPr>
      <w:r>
        <w:rPr>
          <w:rFonts w:ascii="Calibri" w:cs="Calibri" w:eastAsia="Calibri" w:hAnsi="Calibri"/>
          <w:b/>
          <w:bCs/>
          <w:color w:val="0B6E6E"/>
          <w:sz w:val="25"/>
          <w:szCs w:val="25"/>
        </w:rPr>
        <w:t xml:space="preserve">Shuttle models</w:t>
      </w:r>
    </w:p>
    <w:p>
      <w:pPr>
        <w:spacing w:after="100" w:line="264"/>
      </w:pPr>
      <w:r>
        <w:rPr>
          <w:rFonts w:ascii="Calibri" w:cs="Calibri" w:eastAsia="Calibri" w:hAnsi="Calibri"/>
          <w:color w:val="1F2A2E"/>
          <w:sz w:val="20"/>
          <w:szCs w:val="20"/>
        </w:rPr>
        <w:t xml:space="preserve">Each Shuttle starts on one model: </w:t>
      </w:r>
      <w:r>
        <w:rPr>
          <w:rFonts w:ascii="Consolas" w:cs="Consolas" w:eastAsia="Consolas" w:hAnsi="Consolas"/>
          <w:color w:val="1F2A2E"/>
          <w:sz w:val="18"/>
          <w:szCs w:val="18"/>
        </w:rPr>
        <w:t xml:space="preserve">model&lt;Size&gt;</w:t>
      </w:r>
      <w:r>
        <w:rPr>
          <w:rFonts w:ascii="Calibri" w:cs="Calibri" w:eastAsia="Calibri" w:hAnsi="Calibri"/>
          <w:color w:val="1F2A2E"/>
          <w:sz w:val="20"/>
          <w:szCs w:val="20"/>
        </w:rPr>
        <w:t xml:space="preserve"> for the ticket's size, else </w:t>
      </w:r>
      <w:r>
        <w:rPr>
          <w:rFonts w:ascii="Consolas" w:cs="Consolas" w:eastAsia="Consolas" w:hAnsi="Consolas"/>
          <w:color w:val="1F2A2E"/>
          <w:sz w:val="18"/>
          <w:szCs w:val="18"/>
        </w:rPr>
        <w:t xml:space="preserve">model</w:t>
      </w:r>
      <w:r>
        <w:rPr>
          <w:rFonts w:ascii="Calibri" w:cs="Calibri" w:eastAsia="Calibri" w:hAnsi="Calibri"/>
          <w:color w:val="1F2A2E"/>
          <w:sz w:val="20"/>
          <w:szCs w:val="20"/>
        </w:rPr>
        <w:t xml:space="preserve">, else </w:t>
      </w:r>
      <w:r>
        <w:rPr>
          <w:rFonts w:ascii="Consolas" w:cs="Consolas" w:eastAsia="Consolas" w:hAnsi="Consolas"/>
          <w:color w:val="1F2A2E"/>
          <w:sz w:val="18"/>
          <w:szCs w:val="18"/>
        </w:rPr>
        <w:t xml:space="preserve">claude-sonnet-5-5-high</w:t>
      </w:r>
      <w:r>
        <w:rPr>
          <w:rFonts w:ascii="Calibri" w:cs="Calibri" w:eastAsia="Calibri" w:hAnsi="Calibri"/>
          <w:color w:val="1F2A2E"/>
          <w:sz w:val="20"/>
          <w:szCs w:val="20"/>
        </w:rPr>
        <w:t xml:space="preserve">. A fix Shuttle (Bugbot finding, red CI, failed acceptance) switches to </w:t>
      </w:r>
      <w:r>
        <w:rPr>
          <w:rFonts w:ascii="Consolas" w:cs="Consolas" w:eastAsia="Consolas" w:hAnsi="Consolas"/>
          <w:color w:val="1F2A2E"/>
          <w:sz w:val="18"/>
          <w:szCs w:val="18"/>
        </w:rPr>
        <w:t xml:space="preserve">fixModel</w:t>
      </w:r>
      <w:r>
        <w:rPr>
          <w:rFonts w:ascii="Calibri" w:cs="Calibri" w:eastAsia="Calibri" w:hAnsi="Calibri"/>
          <w:color w:val="1F2A2E"/>
          <w:sz w:val="20"/>
          <w:szCs w:val="20"/>
        </w:rPr>
        <w:t xml:space="preserve"> from fix round </w:t>
      </w:r>
      <w:r>
        <w:rPr>
          <w:rFonts w:ascii="Consolas" w:cs="Consolas" w:eastAsia="Consolas" w:hAnsi="Consolas"/>
          <w:color w:val="1F2A2E"/>
          <w:sz w:val="18"/>
          <w:szCs w:val="18"/>
        </w:rPr>
        <w:t xml:space="preserve">fixModelAfter</w:t>
      </w:r>
      <w:r>
        <w:rPr>
          <w:rFonts w:ascii="Calibri" w:cs="Calibri" w:eastAsia="Calibri" w:hAnsi="Calibri"/>
          <w:color w:val="1F2A2E"/>
          <w:sz w:val="20"/>
          <w:szCs w:val="20"/>
        </w:rPr>
        <w:t xml:space="preserve"> on, so the first fix runs on the ticket's model and later ones on the stronger model. </w:t>
      </w:r>
      <w:r>
        <w:rPr>
          <w:rFonts w:ascii="Consolas" w:cs="Consolas" w:eastAsia="Consolas" w:hAnsi="Consolas"/>
          <w:color w:val="1F2A2E"/>
          <w:sz w:val="18"/>
          <w:szCs w:val="18"/>
        </w:rPr>
        <w:t xml:space="preserve">/warp-init</w:t>
      </w:r>
      <w:r>
        <w:rPr>
          <w:rFonts w:ascii="Calibri" w:cs="Calibri" w:eastAsia="Calibri" w:hAnsi="Calibri"/>
          <w:color w:val="1F2A2E"/>
          <w:sz w:val="20"/>
          <w:szCs w:val="20"/>
        </w:rPr>
        <w:t xml:space="preserve"> writes the lines commented out; uncomment the ones you want. A trailing </w:t>
      </w:r>
      <w:r>
        <w:rPr>
          <w:rFonts w:ascii="Consolas" w:cs="Consolas" w:eastAsia="Consolas" w:hAnsi="Consolas"/>
          <w:color w:val="1F2A2E"/>
          <w:sz w:val="18"/>
          <w:szCs w:val="18"/>
        </w:rPr>
        <w:t xml:space="preserve"># comment</w:t>
      </w:r>
      <w:r>
        <w:rPr>
          <w:rFonts w:ascii="Calibri" w:cs="Calibri" w:eastAsia="Calibri" w:hAnsi="Calibri"/>
          <w:color w:val="1F2A2E"/>
          <w:sz w:val="20"/>
          <w:szCs w:val="20"/>
        </w:rPr>
        <w:t xml:space="preserve"> is ignored.</w:t>
      </w:r>
    </w:p>
    <w:p>
      <w:pPr>
        <w:spacing w:after="0"/>
        <w:ind w:left="360"/>
      </w:pPr>
      <w:r>
        <w:rPr>
          <w:rFonts w:ascii="Consolas" w:cs="Consolas" w:eastAsia="Consolas" w:hAnsi="Consolas"/>
          <w:color w:val="1F2A2E"/>
          <w:sz w:val="18"/>
          <w:szCs w:val="18"/>
        </w:rPr>
        <w:t xml:space="preserve"># model: claude-sonnet-5-5-high   # the default, as before</w:t>
      </w:r>
    </w:p>
    <w:p>
      <w:pPr>
        <w:spacing w:after="0"/>
        <w:ind w:left="360"/>
      </w:pPr>
      <w:r>
        <w:rPr>
          <w:rFonts w:ascii="Consolas" w:cs="Consolas" w:eastAsia="Consolas" w:hAnsi="Consolas"/>
          <w:color w:val="1F2A2E"/>
          <w:sz w:val="18"/>
          <w:szCs w:val="18"/>
        </w:rPr>
        <w:t xml:space="preserve"># modelS: claude-haiku-5-5        # empty = use model</w:t>
      </w:r>
    </w:p>
    <w:p>
      <w:pPr>
        <w:spacing w:after="0"/>
        <w:ind w:left="360"/>
      </w:pPr>
      <w:r>
        <w:rPr>
          <w:rFonts w:ascii="Consolas" w:cs="Consolas" w:eastAsia="Consolas" w:hAnsi="Consolas"/>
          <w:color w:val="1F2A2E"/>
          <w:sz w:val="18"/>
          <w:szCs w:val="18"/>
        </w:rPr>
        <w:t xml:space="preserve"># modelM: ""</w:t>
      </w:r>
    </w:p>
    <w:p>
      <w:pPr>
        <w:spacing w:after="0"/>
        <w:ind w:left="360"/>
      </w:pPr>
      <w:r>
        <w:rPr>
          <w:rFonts w:ascii="Consolas" w:cs="Consolas" w:eastAsia="Consolas" w:hAnsi="Consolas"/>
          <w:color w:val="1F2A2E"/>
          <w:sz w:val="18"/>
          <w:szCs w:val="18"/>
        </w:rPr>
        <w:t xml:space="preserve"># modelL: ""</w:t>
      </w:r>
    </w:p>
    <w:p>
      <w:pPr>
        <w:spacing w:after="0"/>
        <w:ind w:left="360"/>
      </w:pPr>
      <w:r>
        <w:rPr>
          <w:rFonts w:ascii="Consolas" w:cs="Consolas" w:eastAsia="Consolas" w:hAnsi="Consolas"/>
          <w:color w:val="1F2A2E"/>
          <w:sz w:val="18"/>
          <w:szCs w:val="18"/>
        </w:rPr>
        <w:t xml:space="preserve"># modelXL: claude-opus-5-5</w:t>
      </w:r>
    </w:p>
    <w:p>
      <w:pPr>
        <w:spacing w:after="0"/>
        <w:ind w:left="360"/>
      </w:pPr>
      <w:r>
        <w:rPr>
          <w:rFonts w:ascii="Consolas" w:cs="Consolas" w:eastAsia="Consolas" w:hAnsi="Consolas"/>
          <w:color w:val="1F2A2E"/>
          <w:sz w:val="18"/>
          <w:szCs w:val="18"/>
        </w:rPr>
        <w:t xml:space="preserve"># fixModel: claude-opus-5-5       # empty = keep the ticket's model</w:t>
      </w:r>
    </w:p>
    <w:p>
      <w:pPr>
        <w:spacing w:after="0"/>
        <w:ind w:left="360"/>
      </w:pPr>
      <w:r>
        <w:rPr>
          <w:rFonts w:ascii="Consolas" w:cs="Consolas" w:eastAsia="Consolas" w:hAnsi="Consolas"/>
          <w:color w:val="1F2A2E"/>
          <w:sz w:val="18"/>
          <w:szCs w:val="18"/>
        </w:rPr>
        <w:t xml:space="preserve"># fixModelAfter: 2</w:t>
      </w:r>
    </w:p>
    <w:p>
      <w:pPr>
        <w:spacing w:after="60"/>
      </w:pPr>
    </w:p>
    <w:p>
      <w:pPr>
        <w:spacing w:after="100" w:line="264"/>
      </w:pPr>
      <w:r>
        <w:rPr>
          <w:rFonts w:ascii="Consolas" w:cs="Consolas" w:eastAsia="Consolas" w:hAnsi="Consolas"/>
          <w:color w:val="1F2A2E"/>
          <w:sz w:val="18"/>
          <w:szCs w:val="18"/>
        </w:rPr>
        <w:t xml:space="preserve">checkout.py launch</w:t>
      </w:r>
      <w:r>
        <w:rPr>
          <w:rFonts w:ascii="Calibri" w:cs="Calibri" w:eastAsia="Calibri" w:hAnsi="Calibri"/>
          <w:color w:val="1F2A2E"/>
          <w:sz w:val="20"/>
          <w:szCs w:val="20"/>
        </w:rPr>
        <w:t xml:space="preserve"> prints </w:t>
      </w:r>
      <w:r>
        <w:rPr>
          <w:rFonts w:ascii="Consolas" w:cs="Consolas" w:eastAsia="Consolas" w:hAnsi="Consolas"/>
          <w:color w:val="1F2A2E"/>
          <w:sz w:val="18"/>
          <w:szCs w:val="18"/>
        </w:rPr>
        <w:t xml:space="preserve">model: &lt;slug&gt; (&lt;why&gt;)</w:t>
      </w:r>
      <w:r>
        <w:rPr>
          <w:rFonts w:ascii="Calibri" w:cs="Calibri" w:eastAsia="Calibri" w:hAnsi="Calibri"/>
          <w:color w:val="1F2A2E"/>
          <w:sz w:val="20"/>
          <w:szCs w:val="20"/>
        </w:rPr>
        <w:t xml:space="preserve"> above the prompt, and the parent starts the subagent with it. The config is read at each launch, so the next Shuttle picks up a change. </w:t>
      </w:r>
      <w:r>
        <w:rPr>
          <w:rFonts w:ascii="Consolas" w:cs="Consolas" w:eastAsia="Consolas" w:hAnsi="Consolas"/>
          <w:color w:val="1F2A2E"/>
          <w:sz w:val="18"/>
          <w:szCs w:val="18"/>
        </w:rPr>
        <w:t xml:space="preserve">warp:retry &lt;id&gt;</w:t>
      </w:r>
      <w:r>
        <w:rPr>
          <w:rFonts w:ascii="Calibri" w:cs="Calibri" w:eastAsia="Calibri" w:hAnsi="Calibri"/>
          <w:color w:val="1F2A2E"/>
          <w:sz w:val="20"/>
          <w:szCs w:val="20"/>
        </w:rPr>
        <w:t xml:space="preserve"> restarts any ticket that is not merged or done: back to </w:t>
      </w:r>
      <w:r>
        <w:rPr>
          <w:rFonts w:ascii="Consolas" w:cs="Consolas" w:eastAsia="Consolas" w:hAnsi="Consolas"/>
          <w:color w:val="1F2A2E"/>
          <w:sz w:val="18"/>
          <w:szCs w:val="18"/>
        </w:rPr>
        <w:t xml:space="preserve">fix</w:t>
      </w:r>
      <w:r>
        <w:rPr>
          <w:rFonts w:ascii="Calibri" w:cs="Calibri" w:eastAsia="Calibri" w:hAnsi="Calibri"/>
          <w:color w:val="1F2A2E"/>
          <w:sz w:val="20"/>
          <w:szCs w:val="20"/>
        </w:rPr>
        <w:t xml:space="preserve"> on its pull request, else </w:t>
      </w:r>
      <w:r>
        <w:rPr>
          <w:rFonts w:ascii="Consolas" w:cs="Consolas" w:eastAsia="Consolas" w:hAnsi="Consolas"/>
          <w:color w:val="1F2A2E"/>
          <w:sz w:val="18"/>
          <w:szCs w:val="18"/>
        </w:rPr>
        <w:t xml:space="preserve">queued</w:t>
      </w:r>
      <w:r>
        <w:rPr>
          <w:rFonts w:ascii="Calibri" w:cs="Calibri" w:eastAsia="Calibri" w:hAnsi="Calibri"/>
          <w:color w:val="1F2A2E"/>
          <w:sz w:val="20"/>
          <w:szCs w:val="20"/>
        </w:rPr>
        <w:t xml:space="preserve">.</w:t>
      </w:r>
    </w:p>
    <w:p>
      <w:pPr>
        <w:pStyle w:val="Heading2"/>
        <w:keepNext/>
        <w:spacing w:after="80" w:before="220"/>
      </w:pPr>
      <w:r>
        <w:rPr>
          <w:rFonts w:ascii="Calibri" w:cs="Calibri" w:eastAsia="Calibri" w:hAnsi="Calibri"/>
          <w:b/>
          <w:bCs/>
          <w:color w:val="0B6E6E"/>
          <w:sz w:val="25"/>
          <w:szCs w:val="25"/>
        </w:rPr>
        <w:t xml:space="preserve">Status, dashboard and help</w:t>
      </w:r>
    </w:p>
    <w:p>
      <w:pPr>
        <w:spacing w:after="100" w:line="264"/>
      </w:pPr>
      <w:r>
        <w:rPr>
          <w:rFonts w:ascii="Consolas" w:cs="Consolas" w:eastAsia="Consolas" w:hAnsi="Consolas"/>
          <w:color w:val="1F2A2E"/>
          <w:sz w:val="18"/>
          <w:szCs w:val="18"/>
        </w:rPr>
        <w:t xml:space="preserve">/warp-status</w:t>
      </w:r>
      <w:r>
        <w:rPr>
          <w:rFonts w:ascii="Calibri" w:cs="Calibri" w:eastAsia="Calibri" w:hAnsi="Calibri"/>
          <w:color w:val="1F2A2E"/>
          <w:sz w:val="20"/>
          <w:szCs w:val="20"/>
        </w:rPr>
        <w:t xml:space="preserve"> lists every ticket that is not merged, alarms and stalls first. </w:t>
      </w:r>
      <w:r>
        <w:rPr>
          <w:rFonts w:ascii="Consolas" w:cs="Consolas" w:eastAsia="Consolas" w:hAnsi="Consolas"/>
          <w:color w:val="1F2A2E"/>
          <w:sz w:val="18"/>
          <w:szCs w:val="18"/>
        </w:rPr>
        <w:t xml:space="preserve">/warp-dashboard</w:t>
      </w:r>
      <w:r>
        <w:rPr>
          <w:rFonts w:ascii="Calibri" w:cs="Calibri" w:eastAsia="Calibri" w:hAnsi="Calibri"/>
          <w:color w:val="1F2A2E"/>
          <w:sz w:val="20"/>
          <w:szCs w:val="20"/>
        </w:rPr>
        <w:t xml:space="preserve"> writes one HTML page: the plan as a slot swimlane (Plan and Actual clocks), a board by gate block, status, module, lane or repo, a sortable table with the four pull request timestamps, and totals for run estimate, agent hours, people hours and tickets. It also opens a </w:t>
      </w:r>
      <w:r>
        <w:rPr>
          <w:rFonts w:ascii="Consolas" w:cs="Consolas" w:eastAsia="Consolas" w:hAnsi="Consolas"/>
          <w:color w:val="1F2A2E"/>
          <w:sz w:val="18"/>
          <w:szCs w:val="18"/>
        </w:rPr>
        <w:t xml:space="preserve">schedule.json</w:t>
      </w:r>
      <w:r>
        <w:rPr>
          <w:rFonts w:ascii="Calibri" w:cs="Calibri" w:eastAsia="Calibri" w:hAnsi="Calibri"/>
          <w:color w:val="1F2A2E"/>
          <w:sz w:val="20"/>
          <w:szCs w:val="20"/>
        </w:rPr>
        <w:t xml:space="preserve"> before any run. In Slack or Teams, </w:t>
      </w:r>
      <w:r>
        <w:rPr>
          <w:rFonts w:ascii="Consolas" w:cs="Consolas" w:eastAsia="Consolas" w:hAnsi="Consolas"/>
          <w:color w:val="1F2A2E"/>
          <w:sz w:val="18"/>
          <w:szCs w:val="18"/>
        </w:rPr>
        <w:t xml:space="preserve">warp:status</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warp:pause admin</w:t>
      </w:r>
      <w:r>
        <w:rPr>
          <w:rFonts w:ascii="Calibri" w:cs="Calibri" w:eastAsia="Calibri" w:hAnsi="Calibri"/>
          <w:color w:val="1F2A2E"/>
          <w:sz w:val="20"/>
          <w:szCs w:val="20"/>
        </w:rPr>
        <w:t xml:space="preserve"> and </w:t>
      </w:r>
      <w:r>
        <w:rPr>
          <w:rFonts w:ascii="Consolas" w:cs="Consolas" w:eastAsia="Consolas" w:hAnsi="Consolas"/>
          <w:color w:val="1F2A2E"/>
          <w:sz w:val="18"/>
          <w:szCs w:val="18"/>
        </w:rPr>
        <w:t xml:space="preserve">warp:start admin G2-G3</w:t>
      </w:r>
      <w:r>
        <w:rPr>
          <w:rFonts w:ascii="Calibri" w:cs="Calibri" w:eastAsia="Calibri" w:hAnsi="Calibri"/>
          <w:color w:val="1F2A2E"/>
          <w:sz w:val="20"/>
          <w:szCs w:val="20"/>
        </w:rPr>
        <w:t xml:space="preserve"> address a run by name.</w:t>
      </w:r>
    </w:p>
    <w:p>
      <w:pPr>
        <w:spacing w:after="100" w:line="264"/>
      </w:pPr>
      <w:r>
        <w:rPr>
          <w:rFonts w:ascii="Calibri" w:cs="Calibri" w:eastAsia="Calibri" w:hAnsi="Calibri"/>
          <w:color w:val="1F2A2E"/>
          <w:sz w:val="20"/>
          <w:szCs w:val="20"/>
        </w:rPr>
        <w:t xml:space="preserve">When something does not move, start with docs/RUNBOOK.md. The Jira path is docs/GUIDE.md, named runs docs/RUNS.md, agent start and teardown docs/LIFECYCLE.md, and every change CHANGELOG.md.</w:t>
      </w:r>
    </w:p>
    <w:sectPr>
      <w:headerReference w:type="default" r:id="rId7"/>
      <w:footerReference w:type="default" r:id="rId8"/>
      <w:pgSz w:w="12240" w:h="15840" w:orient="portrait"/>
      <w:pgMar w:top="1260" w:right="1080" w:bottom="1080" w:left="108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6E6E" w:sz="18" w:space="4"/>
        <w:bottom w:val="single" w:color="0B6E6E" w:sz="18" w:space="4"/>
      </w:pBdr>
      <w:shd w:fill="0B6E6E" w:color="auto" w:val="clear"/>
      <w:tabs>
        <w:tab w:val="right" w:pos="9880"/>
      </w:tabs>
    </w:pPr>
    <w:r>
      <w:rPr>
        <w:rFonts w:ascii="Calibri" w:cs="Calibri" w:eastAsia="Calibri" w:hAnsi="Calibri"/>
        <w:color w:val="FFFFFF"/>
        <w:sz w:val="16"/>
        <w:szCs w:val="16"/>
      </w:rPr>
      <w:t xml:space="preserve"> Live state is committed on the base branch; config stays local</w:t>
    </w:r>
    <w:r>
      <w:rPr>
        <w:rFonts w:ascii="Calibri" w:cs="Calibri" w:eastAsia="Calibri" w:hAnsi="Calibri"/>
        <w:color w:val="FFFFFF"/>
        <w:sz w:val="16"/>
        <w:szCs w:val="16"/>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single" w:color="0E3B3D" w:sz="18" w:space="4"/>
        <w:bottom w:val="single" w:color="0E3B3D" w:sz="18" w:space="4"/>
      </w:pBdr>
      <w:shd w:fill="0E3B3D" w:color="auto" w:val="clear"/>
      <w:tabs>
        <w:tab w:val="right" w:pos="9880"/>
      </w:tabs>
      <w:spacing w:after="0"/>
    </w:pPr>
    <w:r>
      <w:rPr>
        <w:rFonts w:ascii="Calibri" w:cs="Calibri" w:eastAsia="Calibri" w:hAnsi="Calibri"/>
        <w:b/>
        <w:bCs/>
        <w:color w:val="FFFFFF"/>
        <w:sz w:val="18"/>
        <w:szCs w:val="18"/>
      </w:rPr>
      <w:t xml:space="preserve"> WARP</w:t>
    </w:r>
    <w:r>
      <w:rPr>
        <w:rFonts w:ascii="Calibri" w:cs="Calibri" w:eastAsia="Calibri" w:hAnsi="Calibri"/>
        <w:color w:val="FFFFFF"/>
        <w:sz w:val="18"/>
        <w:szCs w:val="18"/>
      </w:rPr>
      <w:t xml:space="preserve">	Operator guide · 1.6.5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Calibri" w:cs="Calibri" w:eastAsia="Calibri" w:hAnsi="Calibri"/>
      <w:b/>
      <w:bCs/>
      <w:sz w:val="36"/>
      <w:szCs w:val="36"/>
    </w:rPr>
  </w:style>
  <w:style w:type="paragraph" w:styleId="Heading2">
    <w:name w:val="Heading 2"/>
    <w:basedOn w:val="Normal"/>
    <w:next w:val="Normal"/>
    <w:qFormat/>
    <w:pPr>
      <w:spacing w:after="80" w:before="220"/>
      <w:outlineLvl w:val="1"/>
    </w:pPr>
    <w:rPr>
      <w:rFonts w:ascii="Calibri" w:cs="Calibri" w:eastAsia="Calibri" w:hAnsi="Calibri"/>
      <w:b/>
      <w:bCs/>
      <w:color w:val="0B6E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Warp operator guide</dc:title>
  <dc:creator>Warp</dc:creator>
  <dc:description>Warp 1.6.5 operator guide</dc:description>
  <cp:lastModifiedBy>Un-named</cp:lastModifiedBy>
  <cp:revision>1</cp:revision>
  <dcterms:created xsi:type="dcterms:W3CDTF">2026-10-13T18:16:40.602Z</dcterms:created>
  <dcterms:modified xsi:type="dcterms:W3CDTF">2026-10-13T18:16:40.610Z</dcterms:modified>
</cp:coreProperties>
</file>

<file path=docProps/custom.xml><?xml version="1.0" encoding="utf-8"?>
<Properties xmlns="http://schemas.openxmlformats.org/officeDocument/2006/custom-properties" xmlns:vt="http://schemas.openxmlformats.org/officeDocument/2006/docPropsVTypes"/>
</file>