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7D6EED" w14:textId="77777777" w:rsidR="00896EDD" w:rsidRDefault="00896EDD" w:rsidP="004D560E">
      <w:pPr>
        <w:rPr>
          <w:sz w:val="80"/>
          <w:szCs w:val="80"/>
        </w:rPr>
      </w:pPr>
    </w:p>
    <w:p w14:paraId="3F33BA61" w14:textId="7D8ED48F" w:rsidR="00A91C5E" w:rsidRPr="00896EDD" w:rsidRDefault="00A91C5E" w:rsidP="00A91C5E">
      <w:pPr>
        <w:jc w:val="center"/>
        <w:rPr>
          <w:sz w:val="80"/>
          <w:szCs w:val="80"/>
        </w:rPr>
      </w:pPr>
      <w:r w:rsidRPr="00896EDD">
        <w:rPr>
          <w:sz w:val="80"/>
          <w:szCs w:val="80"/>
        </w:rPr>
        <w:t>Saemi Ramirez</w:t>
      </w:r>
    </w:p>
    <w:p w14:paraId="3E81FE85" w14:textId="77777777" w:rsidR="00A91C5E" w:rsidRPr="00896EDD" w:rsidRDefault="00A91C5E" w:rsidP="00A91C5E">
      <w:pPr>
        <w:jc w:val="center"/>
        <w:rPr>
          <w:sz w:val="80"/>
          <w:szCs w:val="80"/>
        </w:rPr>
      </w:pPr>
      <w:r w:rsidRPr="00896EDD">
        <w:rPr>
          <w:sz w:val="80"/>
          <w:szCs w:val="80"/>
        </w:rPr>
        <w:t>011926418</w:t>
      </w:r>
    </w:p>
    <w:p w14:paraId="1C0E01A5" w14:textId="632668D6" w:rsidR="00A91C5E" w:rsidRPr="00896EDD" w:rsidRDefault="00A91C5E" w:rsidP="00A91C5E">
      <w:pPr>
        <w:jc w:val="center"/>
        <w:rPr>
          <w:sz w:val="80"/>
          <w:szCs w:val="80"/>
        </w:rPr>
      </w:pPr>
      <w:r w:rsidRPr="00896EDD">
        <w:rPr>
          <w:sz w:val="80"/>
          <w:szCs w:val="80"/>
        </w:rPr>
        <w:t>D20</w:t>
      </w:r>
      <w:r w:rsidR="003172F2">
        <w:rPr>
          <w:sz w:val="80"/>
          <w:szCs w:val="80"/>
        </w:rPr>
        <w:t>9</w:t>
      </w:r>
      <w:r w:rsidR="00896EDD" w:rsidRPr="00896EDD">
        <w:rPr>
          <w:sz w:val="80"/>
          <w:szCs w:val="80"/>
        </w:rPr>
        <w:t xml:space="preserve"> </w:t>
      </w:r>
      <w:r w:rsidR="003172F2">
        <w:rPr>
          <w:sz w:val="80"/>
          <w:szCs w:val="80"/>
        </w:rPr>
        <w:t>Data Mining I</w:t>
      </w:r>
    </w:p>
    <w:p w14:paraId="07682A5B" w14:textId="425A24A2" w:rsidR="00896EDD" w:rsidRPr="00896EDD" w:rsidRDefault="00896EDD" w:rsidP="00A91C5E">
      <w:pPr>
        <w:jc w:val="center"/>
        <w:rPr>
          <w:sz w:val="80"/>
          <w:szCs w:val="80"/>
        </w:rPr>
      </w:pPr>
      <w:r w:rsidRPr="00896EDD">
        <w:rPr>
          <w:sz w:val="80"/>
          <w:szCs w:val="80"/>
        </w:rPr>
        <w:t>PA</w:t>
      </w:r>
      <w:r w:rsidR="003172F2">
        <w:rPr>
          <w:sz w:val="80"/>
          <w:szCs w:val="80"/>
        </w:rPr>
        <w:t>1</w:t>
      </w:r>
      <w:r w:rsidRPr="00896EDD">
        <w:rPr>
          <w:sz w:val="80"/>
          <w:szCs w:val="80"/>
        </w:rPr>
        <w:t xml:space="preserve"> – </w:t>
      </w:r>
      <w:r w:rsidR="006F543F">
        <w:rPr>
          <w:sz w:val="80"/>
          <w:szCs w:val="80"/>
        </w:rPr>
        <w:t>Classification Analysis</w:t>
      </w:r>
    </w:p>
    <w:p w14:paraId="6061DBCD" w14:textId="7A4FCCB4" w:rsidR="00A91C5E" w:rsidRPr="00896EDD" w:rsidRDefault="00EF0DE1" w:rsidP="00A91C5E">
      <w:pPr>
        <w:jc w:val="center"/>
        <w:rPr>
          <w:sz w:val="80"/>
          <w:szCs w:val="80"/>
        </w:rPr>
      </w:pPr>
      <w:r>
        <w:rPr>
          <w:sz w:val="80"/>
          <w:szCs w:val="80"/>
        </w:rPr>
        <w:t>7</w:t>
      </w:r>
      <w:r w:rsidR="00A91C5E" w:rsidRPr="00896EDD">
        <w:rPr>
          <w:sz w:val="80"/>
          <w:szCs w:val="80"/>
        </w:rPr>
        <w:t>/</w:t>
      </w:r>
      <w:r w:rsidR="008F74A0">
        <w:rPr>
          <w:sz w:val="80"/>
          <w:szCs w:val="80"/>
        </w:rPr>
        <w:t>2</w:t>
      </w:r>
      <w:r w:rsidR="00257252">
        <w:rPr>
          <w:sz w:val="80"/>
          <w:szCs w:val="80"/>
        </w:rPr>
        <w:t>7</w:t>
      </w:r>
      <w:r w:rsidR="00A91C5E" w:rsidRPr="00896EDD">
        <w:rPr>
          <w:sz w:val="80"/>
          <w:szCs w:val="80"/>
        </w:rPr>
        <w:t>/2024</w:t>
      </w:r>
    </w:p>
    <w:p w14:paraId="253A1E8B" w14:textId="77777777" w:rsidR="00A91C5E" w:rsidRPr="00896EDD" w:rsidRDefault="00A91C5E" w:rsidP="00A91C5E">
      <w:pPr>
        <w:jc w:val="center"/>
        <w:rPr>
          <w:sz w:val="80"/>
          <w:szCs w:val="80"/>
        </w:rPr>
      </w:pPr>
      <w:r w:rsidRPr="00896EDD">
        <w:rPr>
          <w:sz w:val="80"/>
          <w:szCs w:val="80"/>
        </w:rPr>
        <w:t>WGU</w:t>
      </w:r>
    </w:p>
    <w:p w14:paraId="41B27085" w14:textId="77777777" w:rsidR="00A91C5E" w:rsidRDefault="00A91C5E" w:rsidP="00A91C5E"/>
    <w:p w14:paraId="759376BB" w14:textId="77777777" w:rsidR="00A91C5E" w:rsidRDefault="00A91C5E" w:rsidP="00A91C5E"/>
    <w:p w14:paraId="353ECAA9" w14:textId="77777777" w:rsidR="00A91C5E" w:rsidRDefault="00A91C5E" w:rsidP="00A91C5E"/>
    <w:p w14:paraId="44F1906F" w14:textId="77777777" w:rsidR="00A91C5E" w:rsidRDefault="00A91C5E" w:rsidP="00A91C5E"/>
    <w:p w14:paraId="023EC067" w14:textId="77777777" w:rsidR="00A91C5E" w:rsidRDefault="00A91C5E" w:rsidP="00A91C5E"/>
    <w:p w14:paraId="549A753A" w14:textId="77777777" w:rsidR="00896EDD" w:rsidRDefault="00896EDD" w:rsidP="00A91C5E"/>
    <w:p w14:paraId="3F4355DB" w14:textId="77777777" w:rsidR="004D560E" w:rsidRDefault="004D560E" w:rsidP="00A91C5E"/>
    <w:p w14:paraId="0F3550E9" w14:textId="77777777" w:rsidR="004D560E" w:rsidRDefault="004D560E" w:rsidP="00A91C5E"/>
    <w:p w14:paraId="0AA0C2B8" w14:textId="77777777" w:rsidR="004D560E" w:rsidRDefault="004D560E" w:rsidP="00A91C5E"/>
    <w:p w14:paraId="4170ECA6" w14:textId="209F8A3F" w:rsidR="00A91C5E" w:rsidRDefault="00A91C5E" w:rsidP="00A91C5E"/>
    <w:p w14:paraId="1C2C7B36" w14:textId="7D463A60" w:rsidR="00A91C5E" w:rsidRDefault="00FA58DC" w:rsidP="00A91C5E">
      <w:pPr>
        <w:pStyle w:val="ListParagraph"/>
        <w:numPr>
          <w:ilvl w:val="0"/>
          <w:numId w:val="3"/>
        </w:numPr>
      </w:pPr>
      <w:r>
        <w:lastRenderedPageBreak/>
        <w:t xml:space="preserve">Describe the purpose of this data </w:t>
      </w:r>
      <w:r w:rsidR="00737B45">
        <w:t>mining report</w:t>
      </w:r>
    </w:p>
    <w:p w14:paraId="566D1942" w14:textId="5BFBEE8D" w:rsidR="00737B45" w:rsidRDefault="00F17519" w:rsidP="006B3402">
      <w:pPr>
        <w:pStyle w:val="ListParagraph"/>
        <w:numPr>
          <w:ilvl w:val="1"/>
          <w:numId w:val="3"/>
        </w:numPr>
      </w:pPr>
      <w:r>
        <w:t>My research question is “</w:t>
      </w:r>
      <w:r w:rsidR="006B3402">
        <w:t>What factors contribute the most to the patient diagnosed with high blood pressure?</w:t>
      </w:r>
      <w:r>
        <w:t>” and I will be using KNN.</w:t>
      </w:r>
    </w:p>
    <w:p w14:paraId="502499C3" w14:textId="21B72D69" w:rsidR="00737B45" w:rsidRDefault="0000226C" w:rsidP="0000226C">
      <w:pPr>
        <w:pStyle w:val="ListParagraph"/>
        <w:numPr>
          <w:ilvl w:val="1"/>
          <w:numId w:val="3"/>
        </w:numPr>
      </w:pPr>
      <w:r>
        <w:t>The goal of the data analysis is to identify the key factors that most significantly contribute to patients being diagnosed with high blood pressure. This involves examining various potential predictors and determining their impact on the likelihood of a high blood pressure diagnosis. The insights gained from this analysis can help in understanding the underlying causes, improving patient risk assessments, and developing targeted interventions for prevention and management.</w:t>
      </w:r>
    </w:p>
    <w:p w14:paraId="17FA37FD" w14:textId="451E54F6" w:rsidR="005F417F" w:rsidRDefault="00737B45" w:rsidP="005F417F">
      <w:pPr>
        <w:pStyle w:val="ListParagraph"/>
        <w:numPr>
          <w:ilvl w:val="0"/>
          <w:numId w:val="3"/>
        </w:numPr>
      </w:pPr>
      <w:r>
        <w:t>Reasons for the chosen classification method</w:t>
      </w:r>
    </w:p>
    <w:p w14:paraId="246180C7" w14:textId="032755E1" w:rsidR="00354727" w:rsidRDefault="006904A3" w:rsidP="00354727">
      <w:pPr>
        <w:pStyle w:val="ListParagraph"/>
        <w:numPr>
          <w:ilvl w:val="1"/>
          <w:numId w:val="3"/>
        </w:numPr>
      </w:pPr>
      <w:r>
        <w:t xml:space="preserve">The K-Nearest Neighbors algorithm </w:t>
      </w:r>
      <w:r w:rsidR="00281BFA">
        <w:t xml:space="preserve">is a machine learning method for both classification and regression tasks. It operates on the </w:t>
      </w:r>
      <w:r w:rsidR="00564EB2">
        <w:t>principal</w:t>
      </w:r>
      <w:r w:rsidR="00281BFA">
        <w:t xml:space="preserve"> data points with similar features</w:t>
      </w:r>
      <w:r w:rsidR="006338D3">
        <w:t xml:space="preserve"> are likely to have similar labels or values. The algorithm works by identifying the K closest neighbors to a given input data based on distance metrics. For classification tasks, it predicts the label of the input data point by choosing the most frequent class label among its K </w:t>
      </w:r>
      <w:r w:rsidR="00606D15">
        <w:t>neighbors</w:t>
      </w:r>
      <w:r w:rsidR="005F1EA6">
        <w:t xml:space="preserve"> (Srivastava)</w:t>
      </w:r>
      <w:r w:rsidR="00606D15">
        <w:t xml:space="preserve">. </w:t>
      </w:r>
      <w:r w:rsidR="00142A2D">
        <w:t xml:space="preserve">The expected </w:t>
      </w:r>
      <w:r w:rsidR="00602B0B">
        <w:t xml:space="preserve">outcome is </w:t>
      </w:r>
      <w:r w:rsidR="00564EB2">
        <w:t>whether</w:t>
      </w:r>
      <w:r w:rsidR="00602B0B">
        <w:t xml:space="preserve"> the patient has </w:t>
      </w:r>
      <w:r w:rsidR="00F66BC4">
        <w:t xml:space="preserve">high blood pressure </w:t>
      </w:r>
      <w:r w:rsidR="00602B0B">
        <w:t>(</w:t>
      </w:r>
      <w:r w:rsidR="00E16195">
        <w:t>Yes/True) or not(No/False)</w:t>
      </w:r>
      <w:r w:rsidR="005F1EA6">
        <w:t>.</w:t>
      </w:r>
      <w:r w:rsidR="00BF1752">
        <w:t xml:space="preserve"> </w:t>
      </w:r>
    </w:p>
    <w:p w14:paraId="0FD4E4FA" w14:textId="11F8951D" w:rsidR="005A028B" w:rsidRDefault="008A548D" w:rsidP="00354727">
      <w:pPr>
        <w:pStyle w:val="ListParagraph"/>
        <w:numPr>
          <w:ilvl w:val="1"/>
          <w:numId w:val="3"/>
        </w:numPr>
      </w:pPr>
      <w:r>
        <w:t xml:space="preserve">The core assumption of KNN is “the closer two given points are to each other, the more related and similar they are.” </w:t>
      </w:r>
      <w:r w:rsidR="00C90120">
        <w:t>(Hachcham)</w:t>
      </w:r>
    </w:p>
    <w:p w14:paraId="0618593A" w14:textId="53CE63E7" w:rsidR="00746199" w:rsidRDefault="00746199" w:rsidP="00354727">
      <w:pPr>
        <w:pStyle w:val="ListParagraph"/>
        <w:numPr>
          <w:ilvl w:val="1"/>
          <w:numId w:val="3"/>
        </w:numPr>
      </w:pPr>
    </w:p>
    <w:tbl>
      <w:tblPr>
        <w:tblStyle w:val="TableGrid"/>
        <w:tblW w:w="0" w:type="auto"/>
        <w:tblInd w:w="1440" w:type="dxa"/>
        <w:tblLook w:val="04A0" w:firstRow="1" w:lastRow="0" w:firstColumn="1" w:lastColumn="0" w:noHBand="0" w:noVBand="1"/>
      </w:tblPr>
      <w:tblGrid>
        <w:gridCol w:w="4056"/>
        <w:gridCol w:w="3854"/>
      </w:tblGrid>
      <w:tr w:rsidR="00746199" w14:paraId="07353E0D" w14:textId="77777777" w:rsidTr="00746199">
        <w:tc>
          <w:tcPr>
            <w:tcW w:w="4056" w:type="dxa"/>
          </w:tcPr>
          <w:p w14:paraId="399C675F" w14:textId="0AB07C26" w:rsidR="00746199" w:rsidRPr="00225FB5" w:rsidRDefault="00746199" w:rsidP="00746199">
            <w:pPr>
              <w:pStyle w:val="ListParagraph"/>
              <w:ind w:left="0"/>
              <w:jc w:val="center"/>
              <w:rPr>
                <w:b/>
                <w:bCs/>
              </w:rPr>
            </w:pPr>
            <w:r w:rsidRPr="00225FB5">
              <w:rPr>
                <w:b/>
                <w:bCs/>
              </w:rPr>
              <w:t>Packages/Libraries</w:t>
            </w:r>
          </w:p>
        </w:tc>
        <w:tc>
          <w:tcPr>
            <w:tcW w:w="3854" w:type="dxa"/>
          </w:tcPr>
          <w:p w14:paraId="40368912" w14:textId="44C2E706" w:rsidR="00746199" w:rsidRPr="00225FB5" w:rsidRDefault="00746199" w:rsidP="00746199">
            <w:pPr>
              <w:pStyle w:val="ListParagraph"/>
              <w:ind w:left="0"/>
              <w:jc w:val="center"/>
              <w:rPr>
                <w:b/>
                <w:bCs/>
              </w:rPr>
            </w:pPr>
            <w:r w:rsidRPr="00225FB5">
              <w:rPr>
                <w:b/>
                <w:bCs/>
              </w:rPr>
              <w:t>Purpose</w:t>
            </w:r>
          </w:p>
        </w:tc>
      </w:tr>
      <w:tr w:rsidR="00746199" w14:paraId="6DD5C62E" w14:textId="77777777" w:rsidTr="00746199">
        <w:tc>
          <w:tcPr>
            <w:tcW w:w="4056" w:type="dxa"/>
          </w:tcPr>
          <w:p w14:paraId="209A2947" w14:textId="48B10A80" w:rsidR="00746199" w:rsidRDefault="000862DC" w:rsidP="00746199">
            <w:pPr>
              <w:pStyle w:val="ListParagraph"/>
              <w:ind w:left="0"/>
            </w:pPr>
            <w:r>
              <w:t>pandas</w:t>
            </w:r>
          </w:p>
        </w:tc>
        <w:tc>
          <w:tcPr>
            <w:tcW w:w="3854" w:type="dxa"/>
          </w:tcPr>
          <w:p w14:paraId="552E573E" w14:textId="011B0B23" w:rsidR="00746199" w:rsidRDefault="00D96C46" w:rsidP="00746199">
            <w:pPr>
              <w:pStyle w:val="ListParagraph"/>
              <w:ind w:left="0"/>
            </w:pPr>
            <w:r>
              <w:t>To handle the dataset</w:t>
            </w:r>
            <w:r w:rsidR="00F237A1">
              <w:t>/dataframe</w:t>
            </w:r>
          </w:p>
        </w:tc>
      </w:tr>
      <w:tr w:rsidR="00746199" w14:paraId="0E7B6CB9" w14:textId="77777777" w:rsidTr="00746199">
        <w:tc>
          <w:tcPr>
            <w:tcW w:w="4056" w:type="dxa"/>
          </w:tcPr>
          <w:p w14:paraId="3E9B6115" w14:textId="396129C1" w:rsidR="00746199" w:rsidRDefault="00567166" w:rsidP="00746199">
            <w:pPr>
              <w:pStyle w:val="ListParagraph"/>
              <w:ind w:left="0"/>
            </w:pPr>
            <w:r>
              <w:t>Numpy</w:t>
            </w:r>
          </w:p>
        </w:tc>
        <w:tc>
          <w:tcPr>
            <w:tcW w:w="3854" w:type="dxa"/>
          </w:tcPr>
          <w:p w14:paraId="69E843BC" w14:textId="6E54DCBC" w:rsidR="00746199" w:rsidRDefault="00F237A1" w:rsidP="00746199">
            <w:pPr>
              <w:pStyle w:val="ListParagraph"/>
              <w:ind w:left="0"/>
            </w:pPr>
            <w:r>
              <w:t xml:space="preserve">To perform mathematical operations or </w:t>
            </w:r>
            <w:r w:rsidR="006A309C">
              <w:t>values</w:t>
            </w:r>
          </w:p>
        </w:tc>
      </w:tr>
      <w:tr w:rsidR="00746199" w14:paraId="1A6833F4" w14:textId="77777777" w:rsidTr="00746199">
        <w:tc>
          <w:tcPr>
            <w:tcW w:w="4056" w:type="dxa"/>
          </w:tcPr>
          <w:p w14:paraId="28A0279E" w14:textId="40462889" w:rsidR="00746199" w:rsidRDefault="0016238B" w:rsidP="00746199">
            <w:pPr>
              <w:pStyle w:val="ListParagraph"/>
              <w:ind w:left="0"/>
            </w:pPr>
            <w:r>
              <w:t>Matplotlib.pyplot</w:t>
            </w:r>
          </w:p>
        </w:tc>
        <w:tc>
          <w:tcPr>
            <w:tcW w:w="3854" w:type="dxa"/>
          </w:tcPr>
          <w:p w14:paraId="231C940B" w14:textId="1A5FA158" w:rsidR="00746199" w:rsidRDefault="006A309C" w:rsidP="00746199">
            <w:pPr>
              <w:pStyle w:val="ListParagraph"/>
              <w:ind w:left="0"/>
            </w:pPr>
            <w:r>
              <w:t>To visualize the data via graphics</w:t>
            </w:r>
          </w:p>
        </w:tc>
      </w:tr>
      <w:tr w:rsidR="00BD668F" w14:paraId="2954CCBA" w14:textId="77777777" w:rsidTr="00746199">
        <w:tc>
          <w:tcPr>
            <w:tcW w:w="4056" w:type="dxa"/>
          </w:tcPr>
          <w:p w14:paraId="07026163" w14:textId="79C87908" w:rsidR="00BD668F" w:rsidRDefault="001E2FB8" w:rsidP="00746199">
            <w:pPr>
              <w:pStyle w:val="ListParagraph"/>
              <w:ind w:left="0"/>
            </w:pPr>
            <w:r>
              <w:t>From sklearn.feature_selection import SelectKBest</w:t>
            </w:r>
          </w:p>
        </w:tc>
        <w:tc>
          <w:tcPr>
            <w:tcW w:w="3854" w:type="dxa"/>
          </w:tcPr>
          <w:p w14:paraId="015EB510" w14:textId="3CAE113D" w:rsidR="00BD668F" w:rsidRDefault="00BF2B2F" w:rsidP="00746199">
            <w:pPr>
              <w:pStyle w:val="ListParagraph"/>
              <w:ind w:left="0"/>
            </w:pPr>
            <w:r>
              <w:t>Evaluate how each feature relates to the target variable</w:t>
            </w:r>
          </w:p>
        </w:tc>
      </w:tr>
      <w:tr w:rsidR="00BD668F" w14:paraId="237A9C82" w14:textId="77777777" w:rsidTr="00746199">
        <w:tc>
          <w:tcPr>
            <w:tcW w:w="4056" w:type="dxa"/>
          </w:tcPr>
          <w:p w14:paraId="7F21D67D" w14:textId="3CA10644" w:rsidR="00BD668F" w:rsidRDefault="001E2FB8" w:rsidP="00746199">
            <w:pPr>
              <w:pStyle w:val="ListParagraph"/>
              <w:ind w:left="0"/>
            </w:pPr>
            <w:r>
              <w:t>From sklearn.feature_selection import f_classif</w:t>
            </w:r>
          </w:p>
        </w:tc>
        <w:tc>
          <w:tcPr>
            <w:tcW w:w="3854" w:type="dxa"/>
          </w:tcPr>
          <w:p w14:paraId="502E8394" w14:textId="0D011655" w:rsidR="00BD668F" w:rsidRDefault="00AC1A4D" w:rsidP="00746199">
            <w:pPr>
              <w:pStyle w:val="ListParagraph"/>
              <w:ind w:left="0"/>
            </w:pPr>
            <w:r>
              <w:t>Captures any kind of relationship</w:t>
            </w:r>
          </w:p>
        </w:tc>
      </w:tr>
      <w:tr w:rsidR="00746199" w14:paraId="04A38643" w14:textId="77777777" w:rsidTr="00746199">
        <w:tc>
          <w:tcPr>
            <w:tcW w:w="4056" w:type="dxa"/>
          </w:tcPr>
          <w:p w14:paraId="1D10C0BD" w14:textId="62804F68" w:rsidR="00746199" w:rsidRDefault="0016238B" w:rsidP="00746199">
            <w:pPr>
              <w:pStyle w:val="ListParagraph"/>
              <w:ind w:left="0"/>
            </w:pPr>
            <w:r>
              <w:t>From sklearn.model_selection import train_test_set</w:t>
            </w:r>
          </w:p>
        </w:tc>
        <w:tc>
          <w:tcPr>
            <w:tcW w:w="3854" w:type="dxa"/>
          </w:tcPr>
          <w:p w14:paraId="26BEE6A8" w14:textId="2D2FB9E9" w:rsidR="00746199" w:rsidRDefault="001C4173" w:rsidP="00746199">
            <w:pPr>
              <w:pStyle w:val="ListParagraph"/>
              <w:ind w:left="0"/>
            </w:pPr>
            <w:r>
              <w:t>To split the dataset into X, y, train and test</w:t>
            </w:r>
          </w:p>
        </w:tc>
      </w:tr>
      <w:tr w:rsidR="00746199" w14:paraId="72CD94B2" w14:textId="77777777" w:rsidTr="00746199">
        <w:tc>
          <w:tcPr>
            <w:tcW w:w="4056" w:type="dxa"/>
          </w:tcPr>
          <w:p w14:paraId="5E59446A" w14:textId="03C4E9E2" w:rsidR="00746199" w:rsidRDefault="0016238B" w:rsidP="00746199">
            <w:pPr>
              <w:pStyle w:val="ListParagraph"/>
              <w:ind w:left="0"/>
            </w:pPr>
            <w:r>
              <w:t xml:space="preserve">From </w:t>
            </w:r>
            <w:r w:rsidR="001419D6">
              <w:t>sklearn</w:t>
            </w:r>
            <w:r>
              <w:t>.pipeline import Pipeline</w:t>
            </w:r>
          </w:p>
        </w:tc>
        <w:tc>
          <w:tcPr>
            <w:tcW w:w="3854" w:type="dxa"/>
          </w:tcPr>
          <w:p w14:paraId="21A284CE" w14:textId="757BC2E2" w:rsidR="00746199" w:rsidRDefault="00F83293" w:rsidP="00746199">
            <w:pPr>
              <w:pStyle w:val="ListParagraph"/>
              <w:ind w:left="0"/>
            </w:pPr>
            <w:r>
              <w:t>To sequentially apply a list of transformers to process the data</w:t>
            </w:r>
          </w:p>
        </w:tc>
      </w:tr>
      <w:tr w:rsidR="00746199" w14:paraId="74558A4E" w14:textId="77777777" w:rsidTr="00746199">
        <w:tc>
          <w:tcPr>
            <w:tcW w:w="4056" w:type="dxa"/>
          </w:tcPr>
          <w:p w14:paraId="5551B0DF" w14:textId="62B66000" w:rsidR="00746199" w:rsidRDefault="0016238B" w:rsidP="00746199">
            <w:pPr>
              <w:pStyle w:val="ListParagraph"/>
              <w:ind w:left="0"/>
            </w:pPr>
            <w:r>
              <w:t xml:space="preserve">From sklearn.preprocessing import </w:t>
            </w:r>
            <w:r w:rsidR="007653A9">
              <w:t>MinMaxScaler</w:t>
            </w:r>
          </w:p>
        </w:tc>
        <w:tc>
          <w:tcPr>
            <w:tcW w:w="3854" w:type="dxa"/>
          </w:tcPr>
          <w:p w14:paraId="39FB2F62" w14:textId="38E5D746" w:rsidR="00746199" w:rsidRDefault="00251F32" w:rsidP="00746199">
            <w:pPr>
              <w:pStyle w:val="ListParagraph"/>
              <w:ind w:left="0"/>
            </w:pPr>
            <w:r>
              <w:t>To normalize the numeric values</w:t>
            </w:r>
            <w:r w:rsidR="00B83AB9">
              <w:t xml:space="preserve"> by reducing the size of the data to match the original form</w:t>
            </w:r>
          </w:p>
        </w:tc>
      </w:tr>
      <w:tr w:rsidR="00746199" w14:paraId="5E7881F4" w14:textId="77777777" w:rsidTr="00746199">
        <w:tc>
          <w:tcPr>
            <w:tcW w:w="4056" w:type="dxa"/>
          </w:tcPr>
          <w:p w14:paraId="056553CC" w14:textId="0EAEF2DD" w:rsidR="00746199" w:rsidRDefault="0016238B" w:rsidP="00746199">
            <w:pPr>
              <w:pStyle w:val="ListParagraph"/>
              <w:ind w:left="0"/>
            </w:pPr>
            <w:r>
              <w:t>From sklearn.neighbors import KNeighborsClassifier</w:t>
            </w:r>
          </w:p>
        </w:tc>
        <w:tc>
          <w:tcPr>
            <w:tcW w:w="3854" w:type="dxa"/>
          </w:tcPr>
          <w:p w14:paraId="1B4C702F" w14:textId="412469C1" w:rsidR="00746199" w:rsidRDefault="00A61985" w:rsidP="00746199">
            <w:pPr>
              <w:pStyle w:val="ListParagraph"/>
              <w:ind w:left="0"/>
            </w:pPr>
            <w:r>
              <w:t>To implement learning based on the number of k-nearest neighbors</w:t>
            </w:r>
          </w:p>
        </w:tc>
      </w:tr>
      <w:tr w:rsidR="00CE3D72" w14:paraId="1CC07110" w14:textId="77777777" w:rsidTr="00746199">
        <w:tc>
          <w:tcPr>
            <w:tcW w:w="4056" w:type="dxa"/>
          </w:tcPr>
          <w:p w14:paraId="02831E49" w14:textId="4CB5A7D2" w:rsidR="00CE3D72" w:rsidRDefault="00CE3D72" w:rsidP="00CE3D72">
            <w:pPr>
              <w:pStyle w:val="ListParagraph"/>
              <w:ind w:left="0"/>
            </w:pPr>
            <w:r>
              <w:t>From sklearn.model_selection import GridSearchCV</w:t>
            </w:r>
          </w:p>
        </w:tc>
        <w:tc>
          <w:tcPr>
            <w:tcW w:w="3854" w:type="dxa"/>
          </w:tcPr>
          <w:p w14:paraId="7B2D87D2" w14:textId="5595D2F3" w:rsidR="00CE3D72" w:rsidRPr="00E01B1B" w:rsidRDefault="00CE3D72" w:rsidP="00CE3D72">
            <w:pPr>
              <w:pStyle w:val="ListParagraph"/>
              <w:ind w:left="0"/>
            </w:pPr>
            <w:r>
              <w:t>Performs exhaustive search over the specified parameter values for an estimator</w:t>
            </w:r>
          </w:p>
        </w:tc>
      </w:tr>
      <w:tr w:rsidR="00CE3D72" w14:paraId="2FEBEECF" w14:textId="77777777" w:rsidTr="005D77DA">
        <w:tc>
          <w:tcPr>
            <w:tcW w:w="4056" w:type="dxa"/>
          </w:tcPr>
          <w:p w14:paraId="3FAA03B7" w14:textId="61B27DE8" w:rsidR="00CE3D72" w:rsidRDefault="00CE3D72" w:rsidP="00CE3D72">
            <w:pPr>
              <w:pStyle w:val="ListParagraph"/>
              <w:ind w:left="0"/>
            </w:pPr>
            <w:r>
              <w:t>From sklearn.metrics import roc_curve</w:t>
            </w:r>
          </w:p>
        </w:tc>
        <w:tc>
          <w:tcPr>
            <w:tcW w:w="3854" w:type="dxa"/>
          </w:tcPr>
          <w:p w14:paraId="785D5752" w14:textId="2B5DA518" w:rsidR="00CE3D72" w:rsidRDefault="00CE3D72" w:rsidP="00CE3D72">
            <w:pPr>
              <w:pStyle w:val="ListParagraph"/>
              <w:ind w:left="0"/>
            </w:pPr>
            <w:r>
              <w:t>To plot the KNN model</w:t>
            </w:r>
          </w:p>
        </w:tc>
      </w:tr>
      <w:tr w:rsidR="00CE3D72" w14:paraId="015ECF04" w14:textId="77777777" w:rsidTr="005D77DA">
        <w:tc>
          <w:tcPr>
            <w:tcW w:w="4056" w:type="dxa"/>
          </w:tcPr>
          <w:p w14:paraId="287B4728" w14:textId="683E9D3C" w:rsidR="00CE3D72" w:rsidRDefault="00CE3D72" w:rsidP="00CE3D72">
            <w:pPr>
              <w:pStyle w:val="ListParagraph"/>
              <w:ind w:left="0"/>
            </w:pPr>
            <w:r>
              <w:t>From sklearn.metrics import roc_auc_score</w:t>
            </w:r>
          </w:p>
        </w:tc>
        <w:tc>
          <w:tcPr>
            <w:tcW w:w="3854" w:type="dxa"/>
          </w:tcPr>
          <w:p w14:paraId="1C659DAE" w14:textId="1B7CD2FC" w:rsidR="00CE3D72" w:rsidRDefault="00CE3D72" w:rsidP="00CE3D72">
            <w:pPr>
              <w:pStyle w:val="ListParagraph"/>
              <w:ind w:left="0"/>
            </w:pPr>
            <w:r>
              <w:t>To calculate the ROC AUC score</w:t>
            </w:r>
          </w:p>
        </w:tc>
      </w:tr>
      <w:tr w:rsidR="00286440" w14:paraId="43C3F47B" w14:textId="77777777" w:rsidTr="005D77DA">
        <w:tc>
          <w:tcPr>
            <w:tcW w:w="4056" w:type="dxa"/>
          </w:tcPr>
          <w:p w14:paraId="7914B5F5" w14:textId="0FE08E0B" w:rsidR="00286440" w:rsidRDefault="00286440" w:rsidP="00CE3D72">
            <w:pPr>
              <w:pStyle w:val="ListParagraph"/>
              <w:ind w:left="0"/>
            </w:pPr>
            <w:r>
              <w:t>From sklearn.metrics import confusion_matrix</w:t>
            </w:r>
          </w:p>
        </w:tc>
        <w:tc>
          <w:tcPr>
            <w:tcW w:w="3854" w:type="dxa"/>
          </w:tcPr>
          <w:p w14:paraId="2A957C07" w14:textId="5788DDC6" w:rsidR="00286440" w:rsidRDefault="001656D8" w:rsidP="00CE3D72">
            <w:pPr>
              <w:pStyle w:val="ListParagraph"/>
              <w:ind w:left="0"/>
            </w:pPr>
            <w:r>
              <w:t>Calculates the confusion matrix</w:t>
            </w:r>
          </w:p>
        </w:tc>
      </w:tr>
      <w:tr w:rsidR="00286440" w14:paraId="1F8F2401" w14:textId="77777777" w:rsidTr="005D77DA">
        <w:tc>
          <w:tcPr>
            <w:tcW w:w="4056" w:type="dxa"/>
          </w:tcPr>
          <w:p w14:paraId="305056AD" w14:textId="2BBBA9B5" w:rsidR="00286440" w:rsidRDefault="00286440" w:rsidP="00CE3D72">
            <w:pPr>
              <w:pStyle w:val="ListParagraph"/>
              <w:ind w:left="0"/>
            </w:pPr>
            <w:r>
              <w:lastRenderedPageBreak/>
              <w:t xml:space="preserve">From sklearn.metrics import </w:t>
            </w:r>
            <w:r w:rsidR="00C21E9E">
              <w:t>ConfusionMatrixDisplay</w:t>
            </w:r>
          </w:p>
        </w:tc>
        <w:tc>
          <w:tcPr>
            <w:tcW w:w="3854" w:type="dxa"/>
          </w:tcPr>
          <w:p w14:paraId="1519F315" w14:textId="38C2B216" w:rsidR="00286440" w:rsidRDefault="001656D8" w:rsidP="00CE3D72">
            <w:pPr>
              <w:pStyle w:val="ListParagraph"/>
              <w:ind w:left="0"/>
            </w:pPr>
            <w:r>
              <w:t>To visualize the computed confusion matrix</w:t>
            </w:r>
          </w:p>
        </w:tc>
      </w:tr>
      <w:tr w:rsidR="00286440" w14:paraId="0B8EA331" w14:textId="77777777" w:rsidTr="005D77DA">
        <w:tc>
          <w:tcPr>
            <w:tcW w:w="4056" w:type="dxa"/>
          </w:tcPr>
          <w:p w14:paraId="797C4D30" w14:textId="0A3AC4CA" w:rsidR="00286440" w:rsidRDefault="00C21E9E" w:rsidP="00CE3D72">
            <w:pPr>
              <w:pStyle w:val="ListParagraph"/>
              <w:ind w:left="0"/>
            </w:pPr>
            <w:r>
              <w:t>From sklearn.metrics import classification_report</w:t>
            </w:r>
          </w:p>
        </w:tc>
        <w:tc>
          <w:tcPr>
            <w:tcW w:w="3854" w:type="dxa"/>
          </w:tcPr>
          <w:p w14:paraId="30AA2D0A" w14:textId="2C5EB653" w:rsidR="00286440" w:rsidRDefault="00C21E9E" w:rsidP="00CE3D72">
            <w:pPr>
              <w:pStyle w:val="ListParagraph"/>
              <w:ind w:left="0"/>
            </w:pPr>
            <w:r>
              <w:t xml:space="preserve">Computes the </w:t>
            </w:r>
            <w:r w:rsidR="001656D8">
              <w:t xml:space="preserve">accuracy </w:t>
            </w:r>
            <w:r>
              <w:t>summary of the  model</w:t>
            </w:r>
          </w:p>
        </w:tc>
      </w:tr>
    </w:tbl>
    <w:p w14:paraId="033CCE38" w14:textId="0225FAEF" w:rsidR="005A028B" w:rsidRDefault="005A028B" w:rsidP="00746199"/>
    <w:p w14:paraId="736B2AB2" w14:textId="4D465345" w:rsidR="005A028B" w:rsidRDefault="005A028B" w:rsidP="005A028B">
      <w:pPr>
        <w:pStyle w:val="ListParagraph"/>
        <w:numPr>
          <w:ilvl w:val="0"/>
          <w:numId w:val="3"/>
        </w:numPr>
      </w:pPr>
      <w:r>
        <w:t>Data preparation for the chosen dataset</w:t>
      </w:r>
    </w:p>
    <w:p w14:paraId="00C26BC7" w14:textId="697DA8B2" w:rsidR="0099526A" w:rsidRDefault="00D35DC0" w:rsidP="0099526A">
      <w:pPr>
        <w:pStyle w:val="ListParagraph"/>
        <w:numPr>
          <w:ilvl w:val="1"/>
          <w:numId w:val="3"/>
        </w:numPr>
      </w:pPr>
      <w:r>
        <w:t>One of the</w:t>
      </w:r>
      <w:r w:rsidR="007F15C4">
        <w:t xml:space="preserve"> methods used during the </w:t>
      </w:r>
      <w:r w:rsidR="00E55D15">
        <w:t>data preprocessing for KNN classification is one hot encoding.</w:t>
      </w:r>
      <w:r w:rsidR="00E010AC" w:rsidRPr="00E010AC">
        <w:t xml:space="preserve"> </w:t>
      </w:r>
      <w:r w:rsidR="00E010AC">
        <w:t>The get_dummies function was conducted</w:t>
      </w:r>
      <w:r w:rsidR="002137E3">
        <w:t>.</w:t>
      </w:r>
    </w:p>
    <w:p w14:paraId="0A12CBB3" w14:textId="7D6F3486" w:rsidR="00187178" w:rsidRDefault="00187178" w:rsidP="005A028B">
      <w:pPr>
        <w:pStyle w:val="ListParagraph"/>
        <w:numPr>
          <w:ilvl w:val="1"/>
          <w:numId w:val="3"/>
        </w:numPr>
      </w:pPr>
    </w:p>
    <w:tbl>
      <w:tblPr>
        <w:tblStyle w:val="TableGrid"/>
        <w:tblW w:w="0" w:type="auto"/>
        <w:tblInd w:w="1440" w:type="dxa"/>
        <w:tblLook w:val="04A0" w:firstRow="1" w:lastRow="0" w:firstColumn="1" w:lastColumn="0" w:noHBand="0" w:noVBand="1"/>
      </w:tblPr>
      <w:tblGrid>
        <w:gridCol w:w="1841"/>
        <w:gridCol w:w="1260"/>
      </w:tblGrid>
      <w:tr w:rsidR="001B3141" w14:paraId="7CAF191C" w14:textId="77777777" w:rsidTr="00F56059">
        <w:tc>
          <w:tcPr>
            <w:tcW w:w="1841" w:type="dxa"/>
          </w:tcPr>
          <w:p w14:paraId="16779056" w14:textId="32F64E95" w:rsidR="001B3141" w:rsidRPr="00225FB5" w:rsidRDefault="001B3141" w:rsidP="00225FB5">
            <w:pPr>
              <w:pStyle w:val="ListParagraph"/>
              <w:ind w:left="0"/>
              <w:jc w:val="center"/>
              <w:rPr>
                <w:b/>
                <w:bCs/>
              </w:rPr>
            </w:pPr>
            <w:r w:rsidRPr="00225FB5">
              <w:rPr>
                <w:b/>
                <w:bCs/>
              </w:rPr>
              <w:t>Variable</w:t>
            </w:r>
          </w:p>
        </w:tc>
        <w:tc>
          <w:tcPr>
            <w:tcW w:w="1260" w:type="dxa"/>
          </w:tcPr>
          <w:p w14:paraId="1AA57E79" w14:textId="1B54DB60" w:rsidR="001B3141" w:rsidRPr="00225FB5" w:rsidRDefault="001B3141" w:rsidP="00225FB5">
            <w:pPr>
              <w:pStyle w:val="ListParagraph"/>
              <w:ind w:left="0"/>
              <w:jc w:val="center"/>
              <w:rPr>
                <w:b/>
                <w:bCs/>
              </w:rPr>
            </w:pPr>
            <w:r w:rsidRPr="00225FB5">
              <w:rPr>
                <w:b/>
                <w:bCs/>
              </w:rPr>
              <w:t>Data Type</w:t>
            </w:r>
          </w:p>
        </w:tc>
      </w:tr>
      <w:tr w:rsidR="001B3141" w14:paraId="52756951" w14:textId="77777777" w:rsidTr="00F56059">
        <w:tc>
          <w:tcPr>
            <w:tcW w:w="1841" w:type="dxa"/>
          </w:tcPr>
          <w:p w14:paraId="548934DA" w14:textId="61D2AD47" w:rsidR="001B3141" w:rsidRDefault="001B3141" w:rsidP="00187178">
            <w:pPr>
              <w:pStyle w:val="ListParagraph"/>
              <w:ind w:left="0"/>
            </w:pPr>
            <w:r>
              <w:t>Marital</w:t>
            </w:r>
          </w:p>
        </w:tc>
        <w:tc>
          <w:tcPr>
            <w:tcW w:w="1260" w:type="dxa"/>
          </w:tcPr>
          <w:p w14:paraId="343F66C3" w14:textId="6D5DC5FC" w:rsidR="001B3141" w:rsidRDefault="001B3141" w:rsidP="00187178">
            <w:pPr>
              <w:pStyle w:val="ListParagraph"/>
              <w:ind w:left="0"/>
            </w:pPr>
            <w:r>
              <w:t>Categorical</w:t>
            </w:r>
          </w:p>
        </w:tc>
      </w:tr>
      <w:tr w:rsidR="001B3141" w14:paraId="6B46F415" w14:textId="77777777" w:rsidTr="00F56059">
        <w:tc>
          <w:tcPr>
            <w:tcW w:w="1841" w:type="dxa"/>
          </w:tcPr>
          <w:p w14:paraId="7D563C90" w14:textId="24C7983D" w:rsidR="001B3141" w:rsidRDefault="001B3141" w:rsidP="00187178">
            <w:pPr>
              <w:pStyle w:val="ListParagraph"/>
              <w:ind w:left="0"/>
            </w:pPr>
            <w:r>
              <w:t>Gender</w:t>
            </w:r>
          </w:p>
        </w:tc>
        <w:tc>
          <w:tcPr>
            <w:tcW w:w="1260" w:type="dxa"/>
          </w:tcPr>
          <w:p w14:paraId="6D08D7F6" w14:textId="4D72B529" w:rsidR="001B3141" w:rsidRDefault="001B3141" w:rsidP="00187178">
            <w:pPr>
              <w:pStyle w:val="ListParagraph"/>
              <w:ind w:left="0"/>
            </w:pPr>
            <w:r>
              <w:t>Categorical</w:t>
            </w:r>
          </w:p>
        </w:tc>
      </w:tr>
      <w:tr w:rsidR="001B3141" w14:paraId="48DCDC09" w14:textId="77777777" w:rsidTr="00F56059">
        <w:tc>
          <w:tcPr>
            <w:tcW w:w="1841" w:type="dxa"/>
          </w:tcPr>
          <w:p w14:paraId="1C0EA891" w14:textId="2531F1B5" w:rsidR="001B3141" w:rsidRDefault="001B3141" w:rsidP="00187178">
            <w:pPr>
              <w:pStyle w:val="ListParagraph"/>
              <w:ind w:left="0"/>
            </w:pPr>
            <w:r>
              <w:t>Initial_admin</w:t>
            </w:r>
          </w:p>
        </w:tc>
        <w:tc>
          <w:tcPr>
            <w:tcW w:w="1260" w:type="dxa"/>
          </w:tcPr>
          <w:p w14:paraId="45417E87" w14:textId="449CBB3D" w:rsidR="001B3141" w:rsidRDefault="001B3141" w:rsidP="00187178">
            <w:pPr>
              <w:pStyle w:val="ListParagraph"/>
              <w:ind w:left="0"/>
            </w:pPr>
            <w:r>
              <w:t>Categorical</w:t>
            </w:r>
          </w:p>
        </w:tc>
      </w:tr>
      <w:tr w:rsidR="001B3141" w14:paraId="2BE41A2E" w14:textId="77777777" w:rsidTr="00F56059">
        <w:tc>
          <w:tcPr>
            <w:tcW w:w="1841" w:type="dxa"/>
          </w:tcPr>
          <w:p w14:paraId="5BF22C85" w14:textId="0FD1E471" w:rsidR="001B3141" w:rsidRDefault="001B3141" w:rsidP="00187178">
            <w:pPr>
              <w:pStyle w:val="ListParagraph"/>
              <w:ind w:left="0"/>
            </w:pPr>
            <w:r>
              <w:t>HighBlood</w:t>
            </w:r>
          </w:p>
        </w:tc>
        <w:tc>
          <w:tcPr>
            <w:tcW w:w="1260" w:type="dxa"/>
          </w:tcPr>
          <w:p w14:paraId="2506B04A" w14:textId="3C4A6471" w:rsidR="001B3141" w:rsidRDefault="001B3141" w:rsidP="00187178">
            <w:pPr>
              <w:pStyle w:val="ListParagraph"/>
              <w:ind w:left="0"/>
            </w:pPr>
            <w:r>
              <w:t>Categorical</w:t>
            </w:r>
          </w:p>
        </w:tc>
      </w:tr>
      <w:tr w:rsidR="001B3141" w14:paraId="583B4230" w14:textId="77777777" w:rsidTr="00F56059">
        <w:tc>
          <w:tcPr>
            <w:tcW w:w="1841" w:type="dxa"/>
          </w:tcPr>
          <w:p w14:paraId="68CD2DA0" w14:textId="1524C096" w:rsidR="001B3141" w:rsidRDefault="001B3141" w:rsidP="00187178">
            <w:pPr>
              <w:pStyle w:val="ListParagraph"/>
              <w:ind w:left="0"/>
            </w:pPr>
            <w:r>
              <w:t>Complication_risk</w:t>
            </w:r>
          </w:p>
        </w:tc>
        <w:tc>
          <w:tcPr>
            <w:tcW w:w="1260" w:type="dxa"/>
          </w:tcPr>
          <w:p w14:paraId="4940A2D8" w14:textId="0CFC1DCB" w:rsidR="001B3141" w:rsidRDefault="001B3141" w:rsidP="00187178">
            <w:pPr>
              <w:pStyle w:val="ListParagraph"/>
              <w:ind w:left="0"/>
            </w:pPr>
            <w:r>
              <w:t>Categorical</w:t>
            </w:r>
          </w:p>
        </w:tc>
      </w:tr>
      <w:tr w:rsidR="001B3141" w14:paraId="5A49AB8F" w14:textId="77777777" w:rsidTr="00F56059">
        <w:tc>
          <w:tcPr>
            <w:tcW w:w="1841" w:type="dxa"/>
          </w:tcPr>
          <w:p w14:paraId="74670FFD" w14:textId="22A3861F" w:rsidR="001B3141" w:rsidRDefault="001B3141" w:rsidP="00187178">
            <w:pPr>
              <w:pStyle w:val="ListParagraph"/>
              <w:ind w:left="0"/>
            </w:pPr>
            <w:r>
              <w:t>Overweight</w:t>
            </w:r>
          </w:p>
        </w:tc>
        <w:tc>
          <w:tcPr>
            <w:tcW w:w="1260" w:type="dxa"/>
          </w:tcPr>
          <w:p w14:paraId="35EB4310" w14:textId="3F0FA6F3" w:rsidR="001B3141" w:rsidRDefault="001B3141" w:rsidP="00187178">
            <w:pPr>
              <w:pStyle w:val="ListParagraph"/>
              <w:ind w:left="0"/>
            </w:pPr>
            <w:r>
              <w:t>Categorical</w:t>
            </w:r>
          </w:p>
        </w:tc>
      </w:tr>
      <w:tr w:rsidR="001B3141" w14:paraId="006C6476" w14:textId="77777777" w:rsidTr="00F56059">
        <w:tc>
          <w:tcPr>
            <w:tcW w:w="1841" w:type="dxa"/>
          </w:tcPr>
          <w:p w14:paraId="574769A2" w14:textId="011C1C7C" w:rsidR="001B3141" w:rsidRDefault="001B3141" w:rsidP="00187178">
            <w:pPr>
              <w:pStyle w:val="ListParagraph"/>
              <w:ind w:left="0"/>
            </w:pPr>
            <w:r>
              <w:t>Arthritis</w:t>
            </w:r>
          </w:p>
        </w:tc>
        <w:tc>
          <w:tcPr>
            <w:tcW w:w="1260" w:type="dxa"/>
          </w:tcPr>
          <w:p w14:paraId="14F11B53" w14:textId="56848694" w:rsidR="001B3141" w:rsidRDefault="001B3141" w:rsidP="00187178">
            <w:pPr>
              <w:pStyle w:val="ListParagraph"/>
              <w:ind w:left="0"/>
            </w:pPr>
            <w:r>
              <w:t>Categorical</w:t>
            </w:r>
          </w:p>
        </w:tc>
      </w:tr>
      <w:tr w:rsidR="001B3141" w14:paraId="5C58F45A" w14:textId="77777777" w:rsidTr="00F56059">
        <w:tc>
          <w:tcPr>
            <w:tcW w:w="1841" w:type="dxa"/>
          </w:tcPr>
          <w:p w14:paraId="5956C34E" w14:textId="2BD91555" w:rsidR="001B3141" w:rsidRDefault="001B3141" w:rsidP="00187178">
            <w:pPr>
              <w:pStyle w:val="ListParagraph"/>
              <w:ind w:left="0"/>
            </w:pPr>
            <w:r>
              <w:t>Diabetes</w:t>
            </w:r>
          </w:p>
        </w:tc>
        <w:tc>
          <w:tcPr>
            <w:tcW w:w="1260" w:type="dxa"/>
          </w:tcPr>
          <w:p w14:paraId="48C64A84" w14:textId="352BAE7D" w:rsidR="001B3141" w:rsidRDefault="001B3141" w:rsidP="00187178">
            <w:pPr>
              <w:pStyle w:val="ListParagraph"/>
              <w:ind w:left="0"/>
            </w:pPr>
            <w:r>
              <w:t>Categorical</w:t>
            </w:r>
          </w:p>
        </w:tc>
      </w:tr>
      <w:tr w:rsidR="001B3141" w14:paraId="525AD42D" w14:textId="77777777" w:rsidTr="00F56059">
        <w:tc>
          <w:tcPr>
            <w:tcW w:w="1841" w:type="dxa"/>
          </w:tcPr>
          <w:p w14:paraId="6EA2AE20" w14:textId="70ED7E1C" w:rsidR="001B3141" w:rsidRDefault="001B3141" w:rsidP="00187178">
            <w:pPr>
              <w:pStyle w:val="ListParagraph"/>
              <w:ind w:left="0"/>
            </w:pPr>
            <w:r>
              <w:t>BackPain</w:t>
            </w:r>
          </w:p>
        </w:tc>
        <w:tc>
          <w:tcPr>
            <w:tcW w:w="1260" w:type="dxa"/>
          </w:tcPr>
          <w:p w14:paraId="5FA54BCC" w14:textId="67D1B944" w:rsidR="001B3141" w:rsidRDefault="001B3141" w:rsidP="00187178">
            <w:pPr>
              <w:pStyle w:val="ListParagraph"/>
              <w:ind w:left="0"/>
            </w:pPr>
            <w:r>
              <w:t>Categorical</w:t>
            </w:r>
          </w:p>
        </w:tc>
      </w:tr>
      <w:tr w:rsidR="001B3141" w14:paraId="66F140B4" w14:textId="77777777" w:rsidTr="00F56059">
        <w:tc>
          <w:tcPr>
            <w:tcW w:w="1841" w:type="dxa"/>
          </w:tcPr>
          <w:p w14:paraId="268B6AFA" w14:textId="67F0F381" w:rsidR="001B3141" w:rsidRDefault="001B3141" w:rsidP="00187178">
            <w:pPr>
              <w:pStyle w:val="ListParagraph"/>
              <w:ind w:left="0"/>
            </w:pPr>
            <w:r>
              <w:t>Anxiety</w:t>
            </w:r>
          </w:p>
        </w:tc>
        <w:tc>
          <w:tcPr>
            <w:tcW w:w="1260" w:type="dxa"/>
          </w:tcPr>
          <w:p w14:paraId="389E4ABE" w14:textId="73BD46F5" w:rsidR="001B3141" w:rsidRDefault="001B3141" w:rsidP="00187178">
            <w:pPr>
              <w:pStyle w:val="ListParagraph"/>
              <w:ind w:left="0"/>
            </w:pPr>
            <w:r>
              <w:t>Categorical</w:t>
            </w:r>
          </w:p>
        </w:tc>
      </w:tr>
      <w:tr w:rsidR="001B3141" w14:paraId="1202D306" w14:textId="77777777" w:rsidTr="00F56059">
        <w:tc>
          <w:tcPr>
            <w:tcW w:w="1841" w:type="dxa"/>
          </w:tcPr>
          <w:p w14:paraId="6698630C" w14:textId="3016A7EC" w:rsidR="001B3141" w:rsidRDefault="001B3141" w:rsidP="00187178">
            <w:pPr>
              <w:pStyle w:val="ListParagraph"/>
              <w:ind w:left="0"/>
            </w:pPr>
            <w:r>
              <w:t>Asthma</w:t>
            </w:r>
          </w:p>
        </w:tc>
        <w:tc>
          <w:tcPr>
            <w:tcW w:w="1260" w:type="dxa"/>
          </w:tcPr>
          <w:p w14:paraId="0D11624A" w14:textId="3F581C5D" w:rsidR="001B3141" w:rsidRDefault="001B3141" w:rsidP="00187178">
            <w:pPr>
              <w:pStyle w:val="ListParagraph"/>
              <w:ind w:left="0"/>
            </w:pPr>
            <w:r>
              <w:t>Categorical</w:t>
            </w:r>
          </w:p>
        </w:tc>
      </w:tr>
      <w:tr w:rsidR="001B3141" w14:paraId="0FC73204" w14:textId="77777777" w:rsidTr="00F56059">
        <w:tc>
          <w:tcPr>
            <w:tcW w:w="1841" w:type="dxa"/>
          </w:tcPr>
          <w:p w14:paraId="1DA995B6" w14:textId="512F5576" w:rsidR="001B3141" w:rsidRDefault="001B3141" w:rsidP="00187178">
            <w:pPr>
              <w:pStyle w:val="ListParagraph"/>
              <w:ind w:left="0"/>
            </w:pPr>
            <w:r>
              <w:t>Services</w:t>
            </w:r>
          </w:p>
        </w:tc>
        <w:tc>
          <w:tcPr>
            <w:tcW w:w="1260" w:type="dxa"/>
          </w:tcPr>
          <w:p w14:paraId="1318E49D" w14:textId="32450343" w:rsidR="001B3141" w:rsidRDefault="001B3141" w:rsidP="00187178">
            <w:pPr>
              <w:pStyle w:val="ListParagraph"/>
              <w:ind w:left="0"/>
            </w:pPr>
            <w:r>
              <w:t>Categorical</w:t>
            </w:r>
          </w:p>
        </w:tc>
      </w:tr>
      <w:tr w:rsidR="001B3141" w14:paraId="0DE7B4BE" w14:textId="77777777" w:rsidTr="00F56059">
        <w:tc>
          <w:tcPr>
            <w:tcW w:w="1841" w:type="dxa"/>
          </w:tcPr>
          <w:p w14:paraId="7FD464FF" w14:textId="6CECC7C7" w:rsidR="001B3141" w:rsidRDefault="001B3141" w:rsidP="00187178">
            <w:pPr>
              <w:pStyle w:val="ListParagraph"/>
              <w:ind w:left="0"/>
            </w:pPr>
            <w:r>
              <w:t>Age</w:t>
            </w:r>
          </w:p>
        </w:tc>
        <w:tc>
          <w:tcPr>
            <w:tcW w:w="1260" w:type="dxa"/>
          </w:tcPr>
          <w:p w14:paraId="5BBEB5B5" w14:textId="127C1230" w:rsidR="001B3141" w:rsidRDefault="001B3141" w:rsidP="00187178">
            <w:pPr>
              <w:pStyle w:val="ListParagraph"/>
              <w:ind w:left="0"/>
            </w:pPr>
            <w:r>
              <w:t>Numeric</w:t>
            </w:r>
          </w:p>
        </w:tc>
      </w:tr>
      <w:tr w:rsidR="005F1EA6" w14:paraId="00C03025" w14:textId="77777777" w:rsidTr="00F56059">
        <w:tc>
          <w:tcPr>
            <w:tcW w:w="1841" w:type="dxa"/>
          </w:tcPr>
          <w:p w14:paraId="393C1C6E" w14:textId="43394E83" w:rsidR="005F1EA6" w:rsidRDefault="005F1EA6" w:rsidP="00187178">
            <w:pPr>
              <w:pStyle w:val="ListParagraph"/>
              <w:ind w:left="0"/>
            </w:pPr>
            <w:r>
              <w:t>Income</w:t>
            </w:r>
          </w:p>
        </w:tc>
        <w:tc>
          <w:tcPr>
            <w:tcW w:w="1260" w:type="dxa"/>
          </w:tcPr>
          <w:p w14:paraId="521B6A0C" w14:textId="7B6AA9CE" w:rsidR="005F1EA6" w:rsidRDefault="005F1EA6" w:rsidP="00187178">
            <w:pPr>
              <w:pStyle w:val="ListParagraph"/>
              <w:ind w:left="0"/>
            </w:pPr>
            <w:r>
              <w:t>Numeric</w:t>
            </w:r>
          </w:p>
        </w:tc>
      </w:tr>
      <w:tr w:rsidR="001B3141" w14:paraId="3B7394D4" w14:textId="77777777" w:rsidTr="00F56059">
        <w:tc>
          <w:tcPr>
            <w:tcW w:w="1841" w:type="dxa"/>
          </w:tcPr>
          <w:p w14:paraId="42A143E4" w14:textId="60BFF0F8" w:rsidR="001B3141" w:rsidRDefault="001B3141" w:rsidP="00187178">
            <w:pPr>
              <w:pStyle w:val="ListParagraph"/>
              <w:ind w:left="0"/>
            </w:pPr>
            <w:r>
              <w:t>VitD_levels</w:t>
            </w:r>
          </w:p>
        </w:tc>
        <w:tc>
          <w:tcPr>
            <w:tcW w:w="1260" w:type="dxa"/>
          </w:tcPr>
          <w:p w14:paraId="51DC014F" w14:textId="3D6FFD82" w:rsidR="001B3141" w:rsidRDefault="001B3141" w:rsidP="00187178">
            <w:pPr>
              <w:pStyle w:val="ListParagraph"/>
              <w:ind w:left="0"/>
            </w:pPr>
            <w:r>
              <w:t>Numeric</w:t>
            </w:r>
          </w:p>
        </w:tc>
      </w:tr>
      <w:tr w:rsidR="001B3141" w14:paraId="6D47F35E" w14:textId="77777777" w:rsidTr="00F56059">
        <w:tc>
          <w:tcPr>
            <w:tcW w:w="1841" w:type="dxa"/>
          </w:tcPr>
          <w:p w14:paraId="774F9EDD" w14:textId="23D4A727" w:rsidR="001B3141" w:rsidRDefault="001B3141" w:rsidP="00187178">
            <w:pPr>
              <w:pStyle w:val="ListParagraph"/>
              <w:ind w:left="0"/>
            </w:pPr>
            <w:r>
              <w:t>Initial_days</w:t>
            </w:r>
          </w:p>
        </w:tc>
        <w:tc>
          <w:tcPr>
            <w:tcW w:w="1260" w:type="dxa"/>
          </w:tcPr>
          <w:p w14:paraId="273906B8" w14:textId="0C5D3E98" w:rsidR="001B3141" w:rsidRDefault="001B3141" w:rsidP="00187178">
            <w:pPr>
              <w:pStyle w:val="ListParagraph"/>
              <w:ind w:left="0"/>
            </w:pPr>
            <w:r>
              <w:t>Numeric</w:t>
            </w:r>
          </w:p>
        </w:tc>
      </w:tr>
      <w:tr w:rsidR="001B3141" w14:paraId="420970E8" w14:textId="77777777" w:rsidTr="00F56059">
        <w:tc>
          <w:tcPr>
            <w:tcW w:w="1841" w:type="dxa"/>
          </w:tcPr>
          <w:p w14:paraId="1BBAE65B" w14:textId="00CC4DE6" w:rsidR="001B3141" w:rsidRDefault="001B3141" w:rsidP="00187178">
            <w:pPr>
              <w:pStyle w:val="ListParagraph"/>
              <w:ind w:left="0"/>
            </w:pPr>
            <w:r>
              <w:t>TotalCharge</w:t>
            </w:r>
          </w:p>
        </w:tc>
        <w:tc>
          <w:tcPr>
            <w:tcW w:w="1260" w:type="dxa"/>
          </w:tcPr>
          <w:p w14:paraId="3C0B1F04" w14:textId="703702F1" w:rsidR="001B3141" w:rsidRDefault="001B3141" w:rsidP="00187178">
            <w:pPr>
              <w:pStyle w:val="ListParagraph"/>
              <w:ind w:left="0"/>
            </w:pPr>
            <w:r>
              <w:t>Numeric</w:t>
            </w:r>
          </w:p>
        </w:tc>
      </w:tr>
    </w:tbl>
    <w:p w14:paraId="4ADF2B7E" w14:textId="60EE79F2" w:rsidR="005A028B" w:rsidRDefault="005A028B" w:rsidP="004210E0"/>
    <w:p w14:paraId="16AA2E2C" w14:textId="03524838" w:rsidR="005A028B" w:rsidRDefault="00C6531F" w:rsidP="005A028B">
      <w:pPr>
        <w:pStyle w:val="ListParagraph"/>
        <w:numPr>
          <w:ilvl w:val="1"/>
          <w:numId w:val="3"/>
        </w:numPr>
      </w:pPr>
      <w:r>
        <w:t xml:space="preserve">Explain each of the steps </w:t>
      </w:r>
      <w:r w:rsidR="007A33B2">
        <w:t>to prepare the data for analysis</w:t>
      </w:r>
    </w:p>
    <w:p w14:paraId="2721A008" w14:textId="5D8BBC95" w:rsidR="007A33B2" w:rsidRDefault="00037955" w:rsidP="007A33B2">
      <w:pPr>
        <w:pStyle w:val="ListParagraph"/>
        <w:numPr>
          <w:ilvl w:val="2"/>
          <w:numId w:val="3"/>
        </w:numPr>
      </w:pPr>
      <w:r>
        <w:t>d</w:t>
      </w:r>
      <w:r w:rsidR="00737232">
        <w:t>f.info</w:t>
      </w:r>
      <w:r>
        <w:t>()</w:t>
      </w:r>
      <w:r w:rsidR="003B2899">
        <w:t xml:space="preserve"> </w:t>
      </w:r>
      <w:r w:rsidR="00692C92">
        <w:t>–</w:t>
      </w:r>
      <w:r w:rsidR="003B2899">
        <w:t xml:space="preserve"> </w:t>
      </w:r>
      <w:r w:rsidR="00692C92">
        <w:t>check the details on each column of the data set</w:t>
      </w:r>
    </w:p>
    <w:p w14:paraId="29D08897" w14:textId="10B561B5" w:rsidR="00037955" w:rsidRDefault="00037955" w:rsidP="007A33B2">
      <w:pPr>
        <w:pStyle w:val="ListParagraph"/>
        <w:numPr>
          <w:ilvl w:val="2"/>
          <w:numId w:val="3"/>
        </w:numPr>
      </w:pPr>
      <w:r>
        <w:t>df.head()</w:t>
      </w:r>
      <w:r w:rsidR="00692C92">
        <w:t xml:space="preserve"> – check the first 5 rows of the dataset</w:t>
      </w:r>
    </w:p>
    <w:p w14:paraId="0E5DF2BE" w14:textId="7E0F69B5" w:rsidR="00037955" w:rsidRDefault="003B2899" w:rsidP="007A33B2">
      <w:pPr>
        <w:pStyle w:val="ListParagraph"/>
        <w:numPr>
          <w:ilvl w:val="2"/>
          <w:numId w:val="3"/>
        </w:numPr>
      </w:pPr>
      <w:r>
        <w:t>df.isnull().sum()</w:t>
      </w:r>
      <w:r w:rsidR="00502458">
        <w:t xml:space="preserve"> – check the total number of missing values on each column</w:t>
      </w:r>
    </w:p>
    <w:p w14:paraId="682AF08E" w14:textId="6C1F1F47" w:rsidR="003B2899" w:rsidRDefault="003B2899" w:rsidP="007A33B2">
      <w:pPr>
        <w:pStyle w:val="ListParagraph"/>
        <w:numPr>
          <w:ilvl w:val="2"/>
          <w:numId w:val="3"/>
        </w:numPr>
      </w:pPr>
      <w:r>
        <w:t>df.duplicated()</w:t>
      </w:r>
      <w:r w:rsidR="00502458">
        <w:t xml:space="preserve"> – check for any duplicated </w:t>
      </w:r>
      <w:r w:rsidR="00B96F33">
        <w:t>information in the data set</w:t>
      </w:r>
    </w:p>
    <w:p w14:paraId="47C115B1" w14:textId="7AF86B7B" w:rsidR="007969D0" w:rsidRDefault="007969D0" w:rsidP="007A33B2">
      <w:pPr>
        <w:pStyle w:val="ListParagraph"/>
        <w:numPr>
          <w:ilvl w:val="2"/>
          <w:numId w:val="3"/>
        </w:numPr>
      </w:pPr>
      <w:r>
        <w:t>df[‘Age’</w:t>
      </w:r>
      <w:r w:rsidR="00172F1E">
        <w:t>].describe() – check statistical information of the numeric values</w:t>
      </w:r>
    </w:p>
    <w:p w14:paraId="694C2B62" w14:textId="425DE95A" w:rsidR="00172F1E" w:rsidRDefault="00172F1E" w:rsidP="007A33B2">
      <w:pPr>
        <w:pStyle w:val="ListParagraph"/>
        <w:numPr>
          <w:ilvl w:val="2"/>
          <w:numId w:val="3"/>
        </w:numPr>
      </w:pPr>
      <w:r>
        <w:t>df[‘Marital’].value_counts() – check the total number of each unique values</w:t>
      </w:r>
    </w:p>
    <w:p w14:paraId="725585B0" w14:textId="16D5B11B" w:rsidR="00546A9D" w:rsidRDefault="00546A9D" w:rsidP="007A33B2">
      <w:pPr>
        <w:pStyle w:val="ListParagraph"/>
        <w:numPr>
          <w:ilvl w:val="2"/>
          <w:numId w:val="3"/>
        </w:numPr>
      </w:pPr>
      <w:r>
        <w:t>initial_model.head() – create another data frame with selected predictors and checking the first 5 rows of the information</w:t>
      </w:r>
    </w:p>
    <w:p w14:paraId="1F094A4D" w14:textId="55C88584" w:rsidR="00344758" w:rsidRDefault="00BB5FA5" w:rsidP="007A33B2">
      <w:pPr>
        <w:pStyle w:val="ListParagraph"/>
        <w:numPr>
          <w:ilvl w:val="2"/>
          <w:numId w:val="3"/>
        </w:numPr>
      </w:pPr>
      <w:r>
        <w:t>one_hot</w:t>
      </w:r>
      <w:r w:rsidR="000E40C4">
        <w:t xml:space="preserve"> = </w:t>
      </w:r>
      <w:r w:rsidR="00694A9D">
        <w:t>pd.get_dummies(initial_model) – conducted one hot encoding method using get_dummies</w:t>
      </w:r>
    </w:p>
    <w:p w14:paraId="0ADB929F" w14:textId="178C89E9" w:rsidR="001709E7" w:rsidRDefault="00BB5FA5" w:rsidP="007A33B2">
      <w:pPr>
        <w:pStyle w:val="ListParagraph"/>
        <w:numPr>
          <w:ilvl w:val="2"/>
          <w:numId w:val="3"/>
        </w:numPr>
      </w:pPr>
      <w:r>
        <w:t>one_hot</w:t>
      </w:r>
      <w:r w:rsidR="001709E7">
        <w:t>.info()</w:t>
      </w:r>
      <w:r w:rsidR="00704D13">
        <w:t xml:space="preserve"> </w:t>
      </w:r>
      <w:r w:rsidR="00332480">
        <w:t>–</w:t>
      </w:r>
      <w:r w:rsidR="00704D13">
        <w:t xml:space="preserve"> </w:t>
      </w:r>
      <w:r w:rsidR="00494263">
        <w:t xml:space="preserve">check the </w:t>
      </w:r>
      <w:r w:rsidR="00332480">
        <w:t xml:space="preserve"> </w:t>
      </w:r>
      <w:r w:rsidR="00494263">
        <w:t xml:space="preserve">details on each column of </w:t>
      </w:r>
      <w:r>
        <w:t>one_hot</w:t>
      </w:r>
    </w:p>
    <w:p w14:paraId="656A0494" w14:textId="0206912C" w:rsidR="001709E7" w:rsidRDefault="00BB5FA5" w:rsidP="007A33B2">
      <w:pPr>
        <w:pStyle w:val="ListParagraph"/>
        <w:numPr>
          <w:ilvl w:val="2"/>
          <w:numId w:val="3"/>
        </w:numPr>
      </w:pPr>
      <w:r>
        <w:t>one_hot</w:t>
      </w:r>
      <w:r w:rsidR="001709E7">
        <w:t xml:space="preserve">.head() – checking the first 5 rows of the information in </w:t>
      </w:r>
      <w:r>
        <w:t>one_hot</w:t>
      </w:r>
      <w:r w:rsidR="001709E7">
        <w:t xml:space="preserve"> </w:t>
      </w:r>
    </w:p>
    <w:p w14:paraId="74D62B06" w14:textId="2546BDD3" w:rsidR="00C37A94" w:rsidRDefault="00BB5FA5" w:rsidP="007A33B2">
      <w:pPr>
        <w:pStyle w:val="ListParagraph"/>
        <w:numPr>
          <w:ilvl w:val="2"/>
          <w:numId w:val="3"/>
        </w:numPr>
      </w:pPr>
      <w:r>
        <w:t>one_hot</w:t>
      </w:r>
      <w:r w:rsidR="00C37A94">
        <w:t>.rename()</w:t>
      </w:r>
      <w:r w:rsidR="001F12DD">
        <w:t xml:space="preserve"> – update the invalid column names with space to underscore(_)</w:t>
      </w:r>
    </w:p>
    <w:p w14:paraId="275BB338" w14:textId="132547BA" w:rsidR="00586F54" w:rsidRDefault="00BB5FA5" w:rsidP="007A33B2">
      <w:pPr>
        <w:pStyle w:val="ListParagraph"/>
        <w:numPr>
          <w:ilvl w:val="2"/>
          <w:numId w:val="3"/>
        </w:numPr>
      </w:pPr>
      <w:r>
        <w:t>one_hot</w:t>
      </w:r>
      <w:r w:rsidR="00586F54">
        <w:t>.info() – check the column names</w:t>
      </w:r>
    </w:p>
    <w:p w14:paraId="5E16148E" w14:textId="144834BF" w:rsidR="00974BE1" w:rsidRDefault="00D30735" w:rsidP="007A33B2">
      <w:pPr>
        <w:pStyle w:val="ListParagraph"/>
        <w:numPr>
          <w:ilvl w:val="2"/>
          <w:numId w:val="3"/>
        </w:numPr>
      </w:pPr>
      <w:r>
        <w:lastRenderedPageBreak/>
        <w:t>for loop – update the data type of the columns from bool to int64</w:t>
      </w:r>
    </w:p>
    <w:p w14:paraId="2126FCD5" w14:textId="072AEE91" w:rsidR="00D30735" w:rsidRDefault="00BB5FA5" w:rsidP="007A33B2">
      <w:pPr>
        <w:pStyle w:val="ListParagraph"/>
        <w:numPr>
          <w:ilvl w:val="2"/>
          <w:numId w:val="3"/>
        </w:numPr>
      </w:pPr>
      <w:r>
        <w:t>one_hot</w:t>
      </w:r>
      <w:r w:rsidR="00D30735">
        <w:t>.info() – check the details on each column after data type changed</w:t>
      </w:r>
    </w:p>
    <w:p w14:paraId="5A322FDC" w14:textId="2ED62E10" w:rsidR="00434642" w:rsidRDefault="00BB5FA5" w:rsidP="00127E6A">
      <w:pPr>
        <w:pStyle w:val="ListParagraph"/>
        <w:numPr>
          <w:ilvl w:val="2"/>
          <w:numId w:val="3"/>
        </w:numPr>
      </w:pPr>
      <w:r>
        <w:t>one_hot</w:t>
      </w:r>
      <w:r w:rsidR="00D30735">
        <w:t>.head() – check the first 5 rows of the updated data set</w:t>
      </w:r>
    </w:p>
    <w:p w14:paraId="7B46D290" w14:textId="0EAD56E4" w:rsidR="00F77744" w:rsidRDefault="00B82DC3" w:rsidP="00127E6A">
      <w:pPr>
        <w:pStyle w:val="ListParagraph"/>
        <w:numPr>
          <w:ilvl w:val="2"/>
          <w:numId w:val="3"/>
        </w:numPr>
      </w:pPr>
      <w:r>
        <w:t xml:space="preserve">pd.DataFrame(MinMaxScaler().fit_transform(one_hot), columns=one_hot.columns) – to normalize the numeric values </w:t>
      </w:r>
      <w:r w:rsidR="00F527F7">
        <w:t>to set min = 0 and max = 1</w:t>
      </w:r>
    </w:p>
    <w:p w14:paraId="2DC4CEC2" w14:textId="18BE38B5" w:rsidR="00151E5E" w:rsidRDefault="00D0339C" w:rsidP="00127E6A">
      <w:pPr>
        <w:pStyle w:val="ListParagraph"/>
        <w:numPr>
          <w:ilvl w:val="2"/>
          <w:numId w:val="3"/>
        </w:numPr>
      </w:pPr>
      <w:r>
        <w:t>SelectKBest &amp; fit_transform(X, y) – to select the best fit predictors for the KNN model</w:t>
      </w:r>
      <w:r w:rsidR="00F4034A">
        <w:br/>
      </w:r>
      <w:r w:rsidR="006E3F3F" w:rsidRPr="006E3F3F">
        <w:rPr>
          <w:noProof/>
        </w:rPr>
        <w:drawing>
          <wp:inline distT="0" distB="0" distL="0" distR="0" wp14:anchorId="549240F5" wp14:editId="47A4C331">
            <wp:extent cx="4667250" cy="1599131"/>
            <wp:effectExtent l="0" t="0" r="0" b="1270"/>
            <wp:docPr id="208358079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3580793" name="Picture 1" descr="A screenshot of a computer&#10;&#10;Description automatically generated"/>
                    <pic:cNvPicPr/>
                  </pic:nvPicPr>
                  <pic:blipFill>
                    <a:blip r:embed="rId6"/>
                    <a:stretch>
                      <a:fillRect/>
                    </a:stretch>
                  </pic:blipFill>
                  <pic:spPr>
                    <a:xfrm>
                      <a:off x="0" y="0"/>
                      <a:ext cx="4687295" cy="1605999"/>
                    </a:xfrm>
                    <a:prstGeom prst="rect">
                      <a:avLst/>
                    </a:prstGeom>
                  </pic:spPr>
                </pic:pic>
              </a:graphicData>
            </a:graphic>
          </wp:inline>
        </w:drawing>
      </w:r>
    </w:p>
    <w:p w14:paraId="637FE3BE" w14:textId="5DFD82DC" w:rsidR="00D0339C" w:rsidRDefault="00D0339C" w:rsidP="00127E6A">
      <w:pPr>
        <w:pStyle w:val="ListParagraph"/>
        <w:numPr>
          <w:ilvl w:val="2"/>
          <w:numId w:val="3"/>
        </w:numPr>
      </w:pPr>
      <w:r>
        <w:t>DataFrame(</w:t>
      </w:r>
      <w:r w:rsidR="006C311C">
        <w:t>{</w:t>
      </w:r>
      <w:r w:rsidR="009575AD">
        <w:t>‘Feature’:X.columns, ‘p_value’:skbest.pvalues_</w:t>
      </w:r>
      <w:r w:rsidR="006C311C">
        <w:t>}</w:t>
      </w:r>
      <w:r>
        <w:t>).sort_values(‘p_value’)</w:t>
      </w:r>
      <w:r w:rsidR="009575AD">
        <w:t xml:space="preserve"> </w:t>
      </w:r>
      <w:r w:rsidR="006C311C">
        <w:t>–</w:t>
      </w:r>
      <w:r w:rsidR="009575AD">
        <w:t xml:space="preserve"> </w:t>
      </w:r>
      <w:r w:rsidR="006C311C">
        <w:t xml:space="preserve">sort the </w:t>
      </w:r>
      <w:r w:rsidR="00736FBF">
        <w:t>data by p_value and filter the predictors that the p-value</w:t>
      </w:r>
      <w:r w:rsidR="000925C3">
        <w:t xml:space="preserve"> less than 0.05</w:t>
      </w:r>
      <w:r w:rsidR="006E3F3F">
        <w:br/>
      </w:r>
      <w:r w:rsidR="00F059BD" w:rsidRPr="00F059BD">
        <w:rPr>
          <w:noProof/>
        </w:rPr>
        <w:drawing>
          <wp:inline distT="0" distB="0" distL="0" distR="0" wp14:anchorId="61921AF8" wp14:editId="62C726BC">
            <wp:extent cx="4724400" cy="1558648"/>
            <wp:effectExtent l="0" t="0" r="0" b="3810"/>
            <wp:docPr id="1153725484"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3725484" name="Picture 1" descr="A screenshot of a computer code&#10;&#10;Description automatically generated"/>
                    <pic:cNvPicPr/>
                  </pic:nvPicPr>
                  <pic:blipFill>
                    <a:blip r:embed="rId7"/>
                    <a:stretch>
                      <a:fillRect/>
                    </a:stretch>
                  </pic:blipFill>
                  <pic:spPr>
                    <a:xfrm>
                      <a:off x="0" y="0"/>
                      <a:ext cx="4735578" cy="1562336"/>
                    </a:xfrm>
                    <a:prstGeom prst="rect">
                      <a:avLst/>
                    </a:prstGeom>
                  </pic:spPr>
                </pic:pic>
              </a:graphicData>
            </a:graphic>
          </wp:inline>
        </w:drawing>
      </w:r>
    </w:p>
    <w:p w14:paraId="69110C67" w14:textId="78329AD1" w:rsidR="00D30735" w:rsidRDefault="00151E5E" w:rsidP="007A33B2">
      <w:pPr>
        <w:pStyle w:val="ListParagraph"/>
        <w:numPr>
          <w:ilvl w:val="2"/>
          <w:numId w:val="3"/>
        </w:numPr>
      </w:pPr>
      <w:r>
        <w:t>final_data</w:t>
      </w:r>
      <w:r w:rsidR="00D30735">
        <w:t>.to_csv() – save the data frame to csv format in local drive</w:t>
      </w:r>
    </w:p>
    <w:p w14:paraId="20E784D7" w14:textId="56E55719" w:rsidR="005A028B" w:rsidRDefault="00BC1C93" w:rsidP="005A028B">
      <w:pPr>
        <w:pStyle w:val="ListParagraph"/>
        <w:numPr>
          <w:ilvl w:val="1"/>
          <w:numId w:val="3"/>
        </w:numPr>
      </w:pPr>
      <w:r>
        <w:t>Submitted “</w:t>
      </w:r>
      <w:r w:rsidR="006D5151">
        <w:t>final</w:t>
      </w:r>
      <w:r>
        <w:t>.csv”</w:t>
      </w:r>
    </w:p>
    <w:p w14:paraId="7C3FDBB8" w14:textId="2DAE7ED6" w:rsidR="00BC1C93" w:rsidRDefault="00BC1C93" w:rsidP="00BC1C93">
      <w:pPr>
        <w:pStyle w:val="ListParagraph"/>
        <w:numPr>
          <w:ilvl w:val="0"/>
          <w:numId w:val="3"/>
        </w:numPr>
      </w:pPr>
      <w:r>
        <w:t>Data analysis and report</w:t>
      </w:r>
    </w:p>
    <w:p w14:paraId="55B9F131" w14:textId="04846AD7" w:rsidR="00BC1C93" w:rsidRDefault="00185C78" w:rsidP="00BC1C93">
      <w:pPr>
        <w:pStyle w:val="ListParagraph"/>
        <w:numPr>
          <w:ilvl w:val="1"/>
          <w:numId w:val="3"/>
        </w:numPr>
      </w:pPr>
      <w:r>
        <w:t xml:space="preserve">One_hot_scaled dataset was split to X_train, X_test, y_train, y_test with 70% of training set and 30% of test set. </w:t>
      </w:r>
      <w:r w:rsidR="00741F22">
        <w:t>Each set are submitted as ‘XTest.csv’, ‘XTrain.csv’, ‘yTest.csv’, and ‘yTrain.csv’.</w:t>
      </w:r>
    </w:p>
    <w:p w14:paraId="0F2E0B81" w14:textId="6F53A048" w:rsidR="00BC1C93" w:rsidRDefault="00255092" w:rsidP="00BC1C93">
      <w:pPr>
        <w:pStyle w:val="ListParagraph"/>
        <w:numPr>
          <w:ilvl w:val="1"/>
          <w:numId w:val="3"/>
        </w:numPr>
      </w:pPr>
      <w:r>
        <w:t xml:space="preserve">After splitting the data to X and y train and test sets, </w:t>
      </w:r>
      <w:r w:rsidR="0030491C">
        <w:t xml:space="preserve">GridSearchCV was conducted with KNeighborsClassifier and the parameters with the </w:t>
      </w:r>
      <w:r w:rsidR="006D3C8B">
        <w:t>ranges</w:t>
      </w:r>
      <w:r w:rsidR="00471CE1">
        <w:t xml:space="preserve"> of neighbors between 1 and </w:t>
      </w:r>
      <w:r w:rsidR="000006D3">
        <w:t>49</w:t>
      </w:r>
      <w:r w:rsidR="00471CE1">
        <w:t xml:space="preserve"> to determine the best k</w:t>
      </w:r>
      <w:r w:rsidR="000006D3">
        <w:t xml:space="preserve">. </w:t>
      </w:r>
      <w:r w:rsidR="00BE3D20">
        <w:br/>
      </w:r>
      <w:r w:rsidR="0091437E" w:rsidRPr="0091437E">
        <w:rPr>
          <w:noProof/>
        </w:rPr>
        <w:drawing>
          <wp:inline distT="0" distB="0" distL="0" distR="0" wp14:anchorId="7638DCB8" wp14:editId="65EB1926">
            <wp:extent cx="4924425" cy="1264251"/>
            <wp:effectExtent l="0" t="0" r="0" b="0"/>
            <wp:docPr id="2125995813"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5995813" name="Picture 1" descr="A screenshot of a computer code&#10;&#10;Description automatically generated"/>
                    <pic:cNvPicPr/>
                  </pic:nvPicPr>
                  <pic:blipFill>
                    <a:blip r:embed="rId8"/>
                    <a:stretch>
                      <a:fillRect/>
                    </a:stretch>
                  </pic:blipFill>
                  <pic:spPr>
                    <a:xfrm>
                      <a:off x="0" y="0"/>
                      <a:ext cx="4950204" cy="1270869"/>
                    </a:xfrm>
                    <a:prstGeom prst="rect">
                      <a:avLst/>
                    </a:prstGeom>
                  </pic:spPr>
                </pic:pic>
              </a:graphicData>
            </a:graphic>
          </wp:inline>
        </w:drawing>
      </w:r>
    </w:p>
    <w:p w14:paraId="1270F420" w14:textId="465B4783" w:rsidR="00BE3D20" w:rsidRDefault="009C56A1" w:rsidP="00BE3D20">
      <w:pPr>
        <w:pStyle w:val="ListParagraph"/>
        <w:ind w:left="1440"/>
      </w:pPr>
      <w:r>
        <w:lastRenderedPageBreak/>
        <w:t>The</w:t>
      </w:r>
      <w:r w:rsidR="00683A0F">
        <w:t xml:space="preserve"> best number of parameters is determined to 34 with the best score of 0.579.</w:t>
      </w:r>
      <w:r w:rsidR="00683A0F">
        <w:br/>
      </w:r>
      <w:r w:rsidR="001060FB" w:rsidRPr="001060FB">
        <w:rPr>
          <w:noProof/>
        </w:rPr>
        <w:drawing>
          <wp:inline distT="0" distB="0" distL="0" distR="0" wp14:anchorId="36D34DD9" wp14:editId="3403026B">
            <wp:extent cx="3619814" cy="762066"/>
            <wp:effectExtent l="0" t="0" r="0" b="0"/>
            <wp:docPr id="1924376585"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76585" name="Picture 1" descr="A screenshot of a computer code&#10;&#10;Description automatically generated"/>
                    <pic:cNvPicPr/>
                  </pic:nvPicPr>
                  <pic:blipFill>
                    <a:blip r:embed="rId9"/>
                    <a:stretch>
                      <a:fillRect/>
                    </a:stretch>
                  </pic:blipFill>
                  <pic:spPr>
                    <a:xfrm>
                      <a:off x="0" y="0"/>
                      <a:ext cx="3619814" cy="762066"/>
                    </a:xfrm>
                    <a:prstGeom prst="rect">
                      <a:avLst/>
                    </a:prstGeom>
                  </pic:spPr>
                </pic:pic>
              </a:graphicData>
            </a:graphic>
          </wp:inline>
        </w:drawing>
      </w:r>
    </w:p>
    <w:p w14:paraId="70CFF8A7" w14:textId="121D8974" w:rsidR="00702446" w:rsidRDefault="00702446" w:rsidP="00BE3D20">
      <w:pPr>
        <w:pStyle w:val="ListParagraph"/>
        <w:ind w:left="1440"/>
      </w:pPr>
      <w:r>
        <w:t xml:space="preserve">KNeighborsClassifier was conducted again with the n_neighbors of 34, fitted the model, and predicted the </w:t>
      </w:r>
      <w:r w:rsidR="00EE63BE">
        <w:t>y values</w:t>
      </w:r>
      <w:r w:rsidR="00C13147">
        <w:t>.</w:t>
      </w:r>
      <w:r w:rsidR="00927BA0">
        <w:t xml:space="preserve"> </w:t>
      </w:r>
      <w:r w:rsidR="00C13147">
        <w:t xml:space="preserve">The </w:t>
      </w:r>
      <w:r w:rsidR="00EA2280">
        <w:t>confusion_matrix was called to visualize the accuracy of the TP, FP, TN, and FN.</w:t>
      </w:r>
      <w:r w:rsidR="00C13147">
        <w:br/>
      </w:r>
      <w:r w:rsidR="001060FB" w:rsidRPr="001060FB">
        <w:rPr>
          <w:noProof/>
        </w:rPr>
        <w:drawing>
          <wp:inline distT="0" distB="0" distL="0" distR="0" wp14:anchorId="122EDDD7" wp14:editId="7F85251A">
            <wp:extent cx="5013509" cy="3962400"/>
            <wp:effectExtent l="0" t="0" r="0" b="0"/>
            <wp:docPr id="1771517925" name="Picture 1" descr="A screen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517925" name="Picture 1" descr="A screenshot of a graph&#10;&#10;Description automatically generated"/>
                    <pic:cNvPicPr/>
                  </pic:nvPicPr>
                  <pic:blipFill>
                    <a:blip r:embed="rId10"/>
                    <a:stretch>
                      <a:fillRect/>
                    </a:stretch>
                  </pic:blipFill>
                  <pic:spPr>
                    <a:xfrm>
                      <a:off x="0" y="0"/>
                      <a:ext cx="5019933" cy="3967477"/>
                    </a:xfrm>
                    <a:prstGeom prst="rect">
                      <a:avLst/>
                    </a:prstGeom>
                  </pic:spPr>
                </pic:pic>
              </a:graphicData>
            </a:graphic>
          </wp:inline>
        </w:drawing>
      </w:r>
    </w:p>
    <w:p w14:paraId="629EEDB0" w14:textId="0EB7AAE5" w:rsidR="009B5E6C" w:rsidRDefault="004A4D5F" w:rsidP="00BE3D20">
      <w:pPr>
        <w:pStyle w:val="ListParagraph"/>
        <w:ind w:left="1440"/>
      </w:pPr>
      <w:r>
        <w:t>Classificatin_report was conducted to see the accuracy of the model</w:t>
      </w:r>
      <w:r w:rsidR="00233735">
        <w:t xml:space="preserve"> which came out as 58%</w:t>
      </w:r>
      <w:r>
        <w:t xml:space="preserve">. </w:t>
      </w:r>
      <w:r w:rsidR="009B3D02">
        <w:br/>
      </w:r>
      <w:r w:rsidR="00233735" w:rsidRPr="00233735">
        <w:rPr>
          <w:noProof/>
        </w:rPr>
        <w:drawing>
          <wp:inline distT="0" distB="0" distL="0" distR="0" wp14:anchorId="4149D46D" wp14:editId="3AF6584F">
            <wp:extent cx="3642676" cy="1638442"/>
            <wp:effectExtent l="0" t="0" r="0" b="0"/>
            <wp:docPr id="3861534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15345" name="Picture 1" descr="A screenshot of a computer&#10;&#10;Description automatically generated"/>
                    <pic:cNvPicPr/>
                  </pic:nvPicPr>
                  <pic:blipFill>
                    <a:blip r:embed="rId11"/>
                    <a:stretch>
                      <a:fillRect/>
                    </a:stretch>
                  </pic:blipFill>
                  <pic:spPr>
                    <a:xfrm>
                      <a:off x="0" y="0"/>
                      <a:ext cx="3642676" cy="1638442"/>
                    </a:xfrm>
                    <a:prstGeom prst="rect">
                      <a:avLst/>
                    </a:prstGeom>
                  </pic:spPr>
                </pic:pic>
              </a:graphicData>
            </a:graphic>
          </wp:inline>
        </w:drawing>
      </w:r>
    </w:p>
    <w:p w14:paraId="7CD5AED2" w14:textId="2BA366AF" w:rsidR="0083149F" w:rsidRDefault="0083149F" w:rsidP="00BE3D20">
      <w:pPr>
        <w:pStyle w:val="ListParagraph"/>
        <w:ind w:left="1440"/>
      </w:pPr>
      <w:r>
        <w:lastRenderedPageBreak/>
        <w:t>T</w:t>
      </w:r>
      <w:r w:rsidR="00884A83">
        <w:t xml:space="preserve">he complexity curve was graphed to </w:t>
      </w:r>
      <w:r w:rsidR="00DF78B1">
        <w:t xml:space="preserve">visualize the performance of both training and the test sets. </w:t>
      </w:r>
      <w:r>
        <w:br/>
      </w:r>
      <w:r w:rsidR="00871CF2" w:rsidRPr="00871CF2">
        <w:rPr>
          <w:noProof/>
        </w:rPr>
        <w:drawing>
          <wp:inline distT="0" distB="0" distL="0" distR="0" wp14:anchorId="36A71221" wp14:editId="42B2A968">
            <wp:extent cx="4785775" cy="3787468"/>
            <wp:effectExtent l="0" t="0" r="0" b="3810"/>
            <wp:docPr id="1746208705" name="Picture 1" descr="A graph of a number of neighbo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08705" name="Picture 1" descr="A graph of a number of neighbors&#10;&#10;Description automatically generated"/>
                    <pic:cNvPicPr/>
                  </pic:nvPicPr>
                  <pic:blipFill>
                    <a:blip r:embed="rId12"/>
                    <a:stretch>
                      <a:fillRect/>
                    </a:stretch>
                  </pic:blipFill>
                  <pic:spPr>
                    <a:xfrm>
                      <a:off x="0" y="0"/>
                      <a:ext cx="4785775" cy="3787468"/>
                    </a:xfrm>
                    <a:prstGeom prst="rect">
                      <a:avLst/>
                    </a:prstGeom>
                  </pic:spPr>
                </pic:pic>
              </a:graphicData>
            </a:graphic>
          </wp:inline>
        </w:drawing>
      </w:r>
    </w:p>
    <w:p w14:paraId="3856CC76" w14:textId="522B18F3" w:rsidR="00452B1E" w:rsidRDefault="00452B1E" w:rsidP="00BE3D20">
      <w:pPr>
        <w:pStyle w:val="ListParagraph"/>
        <w:ind w:left="1440"/>
      </w:pPr>
      <w:r>
        <w:t>The accuracy for the train set was approximately 60% and the test set was 58%.</w:t>
      </w:r>
      <w:r>
        <w:br/>
      </w:r>
      <w:r w:rsidR="00871CF2" w:rsidRPr="00871CF2">
        <w:rPr>
          <w:noProof/>
        </w:rPr>
        <w:drawing>
          <wp:inline distT="0" distB="0" distL="0" distR="0" wp14:anchorId="5A68F286" wp14:editId="6191B46C">
            <wp:extent cx="3589331" cy="891617"/>
            <wp:effectExtent l="0" t="0" r="0" b="3810"/>
            <wp:docPr id="1834165911" name="Picture 1" descr="A computer code with numbers an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165911" name="Picture 1" descr="A computer code with numbers and symbols&#10;&#10;Description automatically generated"/>
                    <pic:cNvPicPr/>
                  </pic:nvPicPr>
                  <pic:blipFill>
                    <a:blip r:embed="rId13"/>
                    <a:stretch>
                      <a:fillRect/>
                    </a:stretch>
                  </pic:blipFill>
                  <pic:spPr>
                    <a:xfrm>
                      <a:off x="0" y="0"/>
                      <a:ext cx="3589331" cy="891617"/>
                    </a:xfrm>
                    <a:prstGeom prst="rect">
                      <a:avLst/>
                    </a:prstGeom>
                  </pic:spPr>
                </pic:pic>
              </a:graphicData>
            </a:graphic>
          </wp:inline>
        </w:drawing>
      </w:r>
    </w:p>
    <w:p w14:paraId="23D8C718" w14:textId="3B051C50" w:rsidR="006D1BE3" w:rsidRDefault="00BB2B8C" w:rsidP="00BE3D20">
      <w:pPr>
        <w:pStyle w:val="ListParagraph"/>
        <w:ind w:left="1440"/>
      </w:pPr>
      <w:r>
        <w:t>Lastly, the AUC-ROC</w:t>
      </w:r>
      <w:r w:rsidR="00A52465">
        <w:t xml:space="preserve"> curve was graphed and calculated. </w:t>
      </w:r>
    </w:p>
    <w:p w14:paraId="160E5C3B" w14:textId="767049D7" w:rsidR="006864E7" w:rsidRDefault="009D71A4" w:rsidP="00BE3D20">
      <w:pPr>
        <w:pStyle w:val="ListParagraph"/>
        <w:ind w:left="1440"/>
      </w:pPr>
      <w:r w:rsidRPr="009D71A4">
        <w:rPr>
          <w:noProof/>
        </w:rPr>
        <w:lastRenderedPageBreak/>
        <w:drawing>
          <wp:inline distT="0" distB="0" distL="0" distR="0" wp14:anchorId="4CCDA16F" wp14:editId="2DE7FA6A">
            <wp:extent cx="4539615" cy="3549024"/>
            <wp:effectExtent l="0" t="0" r="0" b="0"/>
            <wp:docPr id="741062935" name="Picture 1" descr="A graph of a logistic regression roc curv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062935" name="Picture 1" descr="A graph of a logistic regression roc curve&#10;&#10;Description automatically generated"/>
                    <pic:cNvPicPr/>
                  </pic:nvPicPr>
                  <pic:blipFill>
                    <a:blip r:embed="rId14"/>
                    <a:stretch>
                      <a:fillRect/>
                    </a:stretch>
                  </pic:blipFill>
                  <pic:spPr>
                    <a:xfrm>
                      <a:off x="0" y="0"/>
                      <a:ext cx="4543084" cy="3551736"/>
                    </a:xfrm>
                    <a:prstGeom prst="rect">
                      <a:avLst/>
                    </a:prstGeom>
                  </pic:spPr>
                </pic:pic>
              </a:graphicData>
            </a:graphic>
          </wp:inline>
        </w:drawing>
      </w:r>
    </w:p>
    <w:p w14:paraId="22E855A8" w14:textId="47271EE8" w:rsidR="00BA3DB4" w:rsidRDefault="00BA3DB4" w:rsidP="00BE3D20">
      <w:pPr>
        <w:pStyle w:val="ListParagraph"/>
        <w:ind w:left="1440"/>
      </w:pPr>
      <w:r>
        <w:t>The AUC-ROC score is approximately 51.4%</w:t>
      </w:r>
      <w:r w:rsidR="00220AFE">
        <w:t xml:space="preserve"> which means the model classifies the patient with or without high blood pressure correctly </w:t>
      </w:r>
      <w:r w:rsidR="00360ACD">
        <w:t xml:space="preserve">only half of the time. </w:t>
      </w:r>
    </w:p>
    <w:p w14:paraId="07180F83" w14:textId="06ABBFE6" w:rsidR="00BA3DB4" w:rsidRDefault="004F6DAB" w:rsidP="00BE3D20">
      <w:pPr>
        <w:pStyle w:val="ListParagraph"/>
        <w:ind w:left="1440"/>
      </w:pPr>
      <w:r w:rsidRPr="004F6DAB">
        <w:rPr>
          <w:noProof/>
        </w:rPr>
        <w:drawing>
          <wp:inline distT="0" distB="0" distL="0" distR="0" wp14:anchorId="05ED80D9" wp14:editId="2EC42C66">
            <wp:extent cx="2987299" cy="769687"/>
            <wp:effectExtent l="0" t="0" r="3810" b="0"/>
            <wp:docPr id="1454816759" name="Picture 1"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4816759" name="Picture 1" descr="A screenshot of a computer code&#10;&#10;Description automatically generated"/>
                    <pic:cNvPicPr/>
                  </pic:nvPicPr>
                  <pic:blipFill>
                    <a:blip r:embed="rId15"/>
                    <a:stretch>
                      <a:fillRect/>
                    </a:stretch>
                  </pic:blipFill>
                  <pic:spPr>
                    <a:xfrm>
                      <a:off x="0" y="0"/>
                      <a:ext cx="2987299" cy="769687"/>
                    </a:xfrm>
                    <a:prstGeom prst="rect">
                      <a:avLst/>
                    </a:prstGeom>
                  </pic:spPr>
                </pic:pic>
              </a:graphicData>
            </a:graphic>
          </wp:inline>
        </w:drawing>
      </w:r>
    </w:p>
    <w:p w14:paraId="3096D9CF" w14:textId="21F7E1D2" w:rsidR="00BC1C93" w:rsidRDefault="00D66B18" w:rsidP="00BC1C93">
      <w:pPr>
        <w:pStyle w:val="ListParagraph"/>
        <w:numPr>
          <w:ilvl w:val="1"/>
          <w:numId w:val="3"/>
        </w:numPr>
      </w:pPr>
      <w:r>
        <w:t>Submitted ‘</w:t>
      </w:r>
      <w:r w:rsidR="00D32A7A">
        <w:t>Saemi Ramirez D209 PA1 Classification Analysis – Submit.</w:t>
      </w:r>
      <w:r w:rsidR="00283BF1">
        <w:t>ipynb’</w:t>
      </w:r>
    </w:p>
    <w:p w14:paraId="637496E3" w14:textId="683AFB22" w:rsidR="00D61FC5" w:rsidRDefault="00D61FC5" w:rsidP="00D61FC5">
      <w:pPr>
        <w:pStyle w:val="ListParagraph"/>
        <w:numPr>
          <w:ilvl w:val="0"/>
          <w:numId w:val="3"/>
        </w:numPr>
      </w:pPr>
      <w:r>
        <w:t>Summarize the data analysis</w:t>
      </w:r>
    </w:p>
    <w:p w14:paraId="4916E21E" w14:textId="4BF219FA" w:rsidR="00D61FC5" w:rsidRDefault="00D316FE" w:rsidP="00D61FC5">
      <w:pPr>
        <w:pStyle w:val="ListParagraph"/>
        <w:numPr>
          <w:ilvl w:val="1"/>
          <w:numId w:val="3"/>
        </w:numPr>
      </w:pPr>
      <w:r>
        <w:t>The accuracy for the train set was approximately 60% and the test set was 58%</w:t>
      </w:r>
      <w:r w:rsidR="00B6545B">
        <w:t xml:space="preserve"> </w:t>
      </w:r>
      <w:r w:rsidR="0029676D">
        <w:t xml:space="preserve">which are not high numbers. The model is not </w:t>
      </w:r>
      <w:r w:rsidR="00C33294">
        <w:t>classifying</w:t>
      </w:r>
      <w:r w:rsidR="0029676D">
        <w:t xml:space="preserve"> the patient diagnosed with high blood pressure </w:t>
      </w:r>
      <w:r w:rsidR="00C33294">
        <w:t xml:space="preserve">or not correctly. </w:t>
      </w:r>
      <w:r w:rsidR="00B0400E">
        <w:br/>
      </w:r>
      <w:r w:rsidR="008F516C">
        <w:t xml:space="preserve">In the graph of the ROC curve above, </w:t>
      </w:r>
      <w:r w:rsidR="007C5590">
        <w:t xml:space="preserve">the blue line above the dotted line </w:t>
      </w:r>
      <w:r w:rsidR="0067618B">
        <w:t>which represents the chance model</w:t>
      </w:r>
      <w:r w:rsidR="006E03DD">
        <w:t xml:space="preserve"> reflects a good prediction rate and the blue line below the dotted line reflects a poor prediction rate. </w:t>
      </w:r>
      <w:r w:rsidR="00B731C6">
        <w:t xml:space="preserve">When the threshold is set to 0, the model predicts 1 for all observations, correctly identifying all positive values but incorrectly classifying all negative values. Conversely, if the threshold is set to 1, the model predicts 0 for all data, resulting in both true and false positive rates being 0. </w:t>
      </w:r>
      <w:r w:rsidR="00442793">
        <w:t xml:space="preserve">AUC score for this case is approximately 51% which means </w:t>
      </w:r>
      <w:r w:rsidR="00F446AF">
        <w:t xml:space="preserve">the </w:t>
      </w:r>
      <w:r w:rsidR="00010DEF">
        <w:t xml:space="preserve">model is only predicting </w:t>
      </w:r>
      <w:r w:rsidR="00A56D48">
        <w:t>correctly half of the time.</w:t>
      </w:r>
      <w:r w:rsidR="00634E3E">
        <w:t xml:space="preserve"> </w:t>
      </w:r>
    </w:p>
    <w:p w14:paraId="14677D6A" w14:textId="62FAAEE2" w:rsidR="00D61FC5" w:rsidRDefault="00EC341E" w:rsidP="00D61FC5">
      <w:pPr>
        <w:pStyle w:val="ListParagraph"/>
        <w:numPr>
          <w:ilvl w:val="1"/>
          <w:numId w:val="3"/>
        </w:numPr>
      </w:pPr>
      <w:r>
        <w:t xml:space="preserve">The SelectKBest approach </w:t>
      </w:r>
      <w:r w:rsidR="009122E1">
        <w:t xml:space="preserve">with p-value less than 0.05 </w:t>
      </w:r>
      <w:r>
        <w:t xml:space="preserve">determined </w:t>
      </w:r>
      <w:r w:rsidR="00D11B45">
        <w:t>6</w:t>
      </w:r>
      <w:r>
        <w:t xml:space="preserve"> predictors (</w:t>
      </w:r>
      <w:r w:rsidR="00D75FA8">
        <w:t xml:space="preserve">Complication_risk_Low, </w:t>
      </w:r>
      <w:r w:rsidR="00D33662">
        <w:t xml:space="preserve">Overweight_No, </w:t>
      </w:r>
      <w:r w:rsidR="00D75FA8">
        <w:t xml:space="preserve">Marital_Married, and TotalCharge) and </w:t>
      </w:r>
      <w:r w:rsidR="003B737F">
        <w:t xml:space="preserve">GridSearchCV determined the best </w:t>
      </w:r>
      <w:r w:rsidR="007E1C63">
        <w:t>k-NN number which was 34</w:t>
      </w:r>
      <w:r w:rsidR="0095672F">
        <w:t xml:space="preserve">. </w:t>
      </w:r>
      <w:r w:rsidR="00B935E4">
        <w:br/>
      </w:r>
      <w:r w:rsidR="00D659A2">
        <w:t xml:space="preserve">The confusion matrix indicates that </w:t>
      </w:r>
      <w:r w:rsidR="00725285">
        <w:t xml:space="preserve">the model predicts the </w:t>
      </w:r>
      <w:r w:rsidR="00F94AAA">
        <w:t xml:space="preserve">true </w:t>
      </w:r>
      <w:r w:rsidR="00725285">
        <w:t xml:space="preserve">negative </w:t>
      </w:r>
      <w:r w:rsidR="00DC7FD4">
        <w:t xml:space="preserve">well (1595/3000), but not the true positive (138/3000). </w:t>
      </w:r>
      <w:r w:rsidR="00B430E1">
        <w:t xml:space="preserve">The test set performed lower </w:t>
      </w:r>
      <w:r w:rsidR="00B17187">
        <w:t xml:space="preserve">(58%) </w:t>
      </w:r>
      <w:r w:rsidR="00B430E1">
        <w:t xml:space="preserve">than the </w:t>
      </w:r>
      <w:r w:rsidR="00B17187">
        <w:t xml:space="preserve">training set (60%). </w:t>
      </w:r>
      <w:r w:rsidR="009414B9">
        <w:t xml:space="preserve">AUC-ROC score with </w:t>
      </w:r>
      <w:r w:rsidR="008B02DD">
        <w:t xml:space="preserve">51% also means the model is better </w:t>
      </w:r>
      <w:r w:rsidR="008B02DD">
        <w:lastRenderedPageBreak/>
        <w:t>than random guessing but not accurate.</w:t>
      </w:r>
      <w:r w:rsidR="00805436">
        <w:br/>
      </w:r>
      <w:r w:rsidR="00537C7F">
        <w:t xml:space="preserve">The decision tree was not a best model for this dataset to determine whether the patient was diagnosed with the high blood pressure or not. </w:t>
      </w:r>
    </w:p>
    <w:p w14:paraId="1C0835B6" w14:textId="04F3360B" w:rsidR="00D61FC5" w:rsidRDefault="00E034A7" w:rsidP="00D61FC5">
      <w:pPr>
        <w:pStyle w:val="ListParagraph"/>
        <w:numPr>
          <w:ilvl w:val="1"/>
          <w:numId w:val="3"/>
        </w:numPr>
      </w:pPr>
      <w:r>
        <w:t xml:space="preserve">The data set did not have enough information to predict the patient with the high blood pressure or not. </w:t>
      </w:r>
      <w:r w:rsidR="00D31A50">
        <w:t xml:space="preserve">The </w:t>
      </w:r>
      <w:r w:rsidR="00235937">
        <w:t xml:space="preserve">given </w:t>
      </w:r>
      <w:r w:rsidR="00D31A50">
        <w:t xml:space="preserve">predictors were </w:t>
      </w:r>
      <w:r w:rsidR="00235937">
        <w:t xml:space="preserve">more towards to </w:t>
      </w:r>
      <w:r w:rsidR="00D31A50">
        <w:t xml:space="preserve">other complications rather than </w:t>
      </w:r>
      <w:r w:rsidR="00235937">
        <w:t xml:space="preserve">the lifestyle </w:t>
      </w:r>
      <w:r w:rsidR="00A16214">
        <w:t xml:space="preserve">such as eating habits, exercises, other medications, etc. </w:t>
      </w:r>
    </w:p>
    <w:p w14:paraId="436E99EF" w14:textId="482EF87B" w:rsidR="00D61FC5" w:rsidRDefault="00244DFD" w:rsidP="00D61FC5">
      <w:pPr>
        <w:pStyle w:val="ListParagraph"/>
        <w:numPr>
          <w:ilvl w:val="1"/>
          <w:numId w:val="3"/>
        </w:numPr>
      </w:pPr>
      <w:r>
        <w:t xml:space="preserve">The dataset needs to </w:t>
      </w:r>
      <w:r w:rsidR="000D5CDC">
        <w:t>contain</w:t>
      </w:r>
      <w:r>
        <w:t xml:space="preserve"> more diverse </w:t>
      </w:r>
      <w:r w:rsidR="000D5CDC">
        <w:t xml:space="preserve">information </w:t>
      </w:r>
      <w:r>
        <w:t xml:space="preserve">in </w:t>
      </w:r>
      <w:r w:rsidR="002F7A97">
        <w:t xml:space="preserve">different </w:t>
      </w:r>
      <w:r w:rsidR="000D5CDC">
        <w:t>points of view such as the patients’ life style</w:t>
      </w:r>
      <w:r w:rsidR="000C1B60">
        <w:t xml:space="preserve"> including food and workout</w:t>
      </w:r>
      <w:r w:rsidR="009B6C92">
        <w:t xml:space="preserve">s in order to raise the </w:t>
      </w:r>
      <w:r w:rsidR="00FF2C0F">
        <w:t>prediction rate.</w:t>
      </w:r>
    </w:p>
    <w:p w14:paraId="02F11F07" w14:textId="59A7EBBB" w:rsidR="004F6DAB" w:rsidRDefault="00D61FC5" w:rsidP="004F6DAB">
      <w:pPr>
        <w:pStyle w:val="ListParagraph"/>
        <w:numPr>
          <w:ilvl w:val="0"/>
          <w:numId w:val="3"/>
        </w:numPr>
      </w:pPr>
      <w:r>
        <w:t>Panopto Link:</w:t>
      </w:r>
      <w:r w:rsidR="00157D1D">
        <w:t xml:space="preserve"> </w:t>
      </w:r>
      <w:hyperlink r:id="rId16" w:history="1">
        <w:r w:rsidR="004F4551" w:rsidRPr="007E1775">
          <w:rPr>
            <w:rStyle w:val="Hyperlink"/>
          </w:rPr>
          <w:t>https://wgu.hosted.panopto.com/Panopto/Pages/Viewer.aspx?id=2d99acc5-eadd-4556-b4fb-b1b8015709d9</w:t>
        </w:r>
      </w:hyperlink>
    </w:p>
    <w:p w14:paraId="28B856CF" w14:textId="77777777" w:rsidR="004F4551" w:rsidRDefault="004F4551" w:rsidP="004F4551">
      <w:pPr>
        <w:pStyle w:val="ListParagraph"/>
      </w:pPr>
    </w:p>
    <w:p w14:paraId="1D0A4BB2" w14:textId="7072E611" w:rsidR="00F253CA" w:rsidRPr="009B173B" w:rsidRDefault="00D61FC5" w:rsidP="004F6DAB">
      <w:pPr>
        <w:pStyle w:val="ListParagraph"/>
        <w:numPr>
          <w:ilvl w:val="0"/>
          <w:numId w:val="3"/>
        </w:numPr>
      </w:pPr>
      <w:r>
        <w:t xml:space="preserve">Resources for </w:t>
      </w:r>
      <w:r w:rsidR="00EA6780">
        <w:t>third-party code</w:t>
      </w:r>
      <w:r w:rsidR="00F253CA">
        <w:br/>
      </w:r>
      <w:r w:rsidR="00F253CA">
        <w:br/>
        <w:t xml:space="preserve">Keith, Mark. </w:t>
      </w:r>
      <w:r w:rsidR="00F253CA" w:rsidRPr="004F6DAB">
        <w:rPr>
          <w:i/>
          <w:iCs/>
        </w:rPr>
        <w:t>Python: MLR, OLS, Standardization, normalization</w:t>
      </w:r>
      <w:r w:rsidR="00F253CA">
        <w:t xml:space="preserve">. YouTube. (October 11, 2021). https://www.youtube.com/watch?v=QH_elD_JKuc&amp;t=205s. </w:t>
      </w:r>
    </w:p>
    <w:p w14:paraId="374D155F" w14:textId="2F069C98" w:rsidR="00D61FC5" w:rsidRDefault="00D61FC5" w:rsidP="007D2E5F">
      <w:pPr>
        <w:pStyle w:val="ListParagraph"/>
      </w:pPr>
    </w:p>
    <w:p w14:paraId="1B80C049" w14:textId="1B609D4F" w:rsidR="00EA6780" w:rsidRDefault="00EA6780" w:rsidP="00D61FC5">
      <w:pPr>
        <w:pStyle w:val="ListParagraph"/>
        <w:numPr>
          <w:ilvl w:val="0"/>
          <w:numId w:val="3"/>
        </w:numPr>
      </w:pPr>
      <w:r>
        <w:t>Resources for in-text citation</w:t>
      </w:r>
    </w:p>
    <w:p w14:paraId="0D4696A3" w14:textId="77777777" w:rsidR="005138F6" w:rsidRDefault="005138F6" w:rsidP="005138F6">
      <w:pPr>
        <w:pStyle w:val="ListParagraph"/>
      </w:pPr>
    </w:p>
    <w:p w14:paraId="6BA23416" w14:textId="48CB095D" w:rsidR="005138F6" w:rsidRPr="005138F6" w:rsidRDefault="006B1B09" w:rsidP="005138F6">
      <w:pPr>
        <w:pStyle w:val="ListParagraph"/>
      </w:pPr>
      <w:r>
        <w:t xml:space="preserve">Hachcham, Aymane. </w:t>
      </w:r>
      <w:r>
        <w:rPr>
          <w:i/>
          <w:iCs/>
        </w:rPr>
        <w:t>The KNN Algorithm – Explanation, Opportunities, Limitations</w:t>
      </w:r>
      <w:r>
        <w:t xml:space="preserve">. </w:t>
      </w:r>
      <w:r w:rsidR="00604323">
        <w:t>Neptune.ai. (August 11, 2023). https://neptune.ai/blog/knn-algorithm-explanation-opportunities-limitations.</w:t>
      </w:r>
      <w:r>
        <w:br/>
      </w:r>
      <w:r>
        <w:br/>
      </w:r>
      <w:r w:rsidR="005138F6">
        <w:t xml:space="preserve">Srivastava, Tavish. </w:t>
      </w:r>
      <w:r w:rsidR="005138F6">
        <w:rPr>
          <w:i/>
          <w:iCs/>
        </w:rPr>
        <w:t>Guide to K-Nearest Neighbors Algorithm in Machine Learning</w:t>
      </w:r>
      <w:r w:rsidR="005138F6">
        <w:t xml:space="preserve">. </w:t>
      </w:r>
      <w:r w:rsidR="003463DB">
        <w:t>Analytics Vidhya. (May 22, 2024). https://</w:t>
      </w:r>
      <w:r w:rsidR="00A57512">
        <w:t>www.analyticsvidhya.com/blog/2018/03/introduction-k-neighbours-algorithm-clustering/.</w:t>
      </w:r>
    </w:p>
    <w:p w14:paraId="192A9147" w14:textId="5EBC824E" w:rsidR="00614A66" w:rsidRDefault="00614A66" w:rsidP="00EB6A87">
      <w:pPr>
        <w:pStyle w:val="ListParagraph"/>
      </w:pPr>
    </w:p>
    <w:sectPr w:rsidR="00614A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919CB"/>
    <w:multiLevelType w:val="hybridMultilevel"/>
    <w:tmpl w:val="7304C22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294FFD"/>
    <w:multiLevelType w:val="hybridMultilevel"/>
    <w:tmpl w:val="C12897AC"/>
    <w:lvl w:ilvl="0" w:tplc="035634A0">
      <w:start w:val="1"/>
      <w:numFmt w:val="decimal"/>
      <w:lvlText w:val="%1."/>
      <w:lvlJc w:val="left"/>
      <w:pPr>
        <w:ind w:left="1440" w:hanging="360"/>
      </w:pPr>
      <w:rPr>
        <w:rFonts w:asciiTheme="minorHAnsi" w:eastAsiaTheme="minorEastAsia" w:hAnsiTheme="minorHAnsi" w:cstheme="minorBid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D82886"/>
    <w:multiLevelType w:val="hybridMultilevel"/>
    <w:tmpl w:val="AD181A2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628402D"/>
    <w:multiLevelType w:val="hybridMultilevel"/>
    <w:tmpl w:val="CDD05A94"/>
    <w:lvl w:ilvl="0" w:tplc="04090015">
      <w:start w:val="1"/>
      <w:numFmt w:val="upperLetter"/>
      <w:lvlText w:val="%1."/>
      <w:lvlJc w:val="left"/>
      <w:pPr>
        <w:ind w:left="720" w:hanging="360"/>
      </w:pPr>
      <w:rPr>
        <w:rFonts w:hint="default"/>
      </w:rPr>
    </w:lvl>
    <w:lvl w:ilvl="1" w:tplc="035634A0">
      <w:start w:val="1"/>
      <w:numFmt w:val="decimal"/>
      <w:lvlText w:val="%2."/>
      <w:lvlJc w:val="left"/>
      <w:pPr>
        <w:ind w:left="1440" w:hanging="360"/>
      </w:pPr>
      <w:rPr>
        <w:rFonts w:asciiTheme="minorHAnsi" w:eastAsiaTheme="minorEastAsia" w:hAnsiTheme="minorHAnsi" w:cstheme="minorBidi"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4679736">
    <w:abstractNumId w:val="0"/>
  </w:num>
  <w:num w:numId="2" w16cid:durableId="226376302">
    <w:abstractNumId w:val="2"/>
  </w:num>
  <w:num w:numId="3" w16cid:durableId="1845900732">
    <w:abstractNumId w:val="3"/>
  </w:num>
  <w:num w:numId="4" w16cid:durableId="27933609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1C5E"/>
    <w:rsid w:val="000006D3"/>
    <w:rsid w:val="0000226C"/>
    <w:rsid w:val="0001081E"/>
    <w:rsid w:val="00010DEF"/>
    <w:rsid w:val="0001603F"/>
    <w:rsid w:val="000173CF"/>
    <w:rsid w:val="00017CE1"/>
    <w:rsid w:val="00022783"/>
    <w:rsid w:val="000248CD"/>
    <w:rsid w:val="00030A8C"/>
    <w:rsid w:val="00032D46"/>
    <w:rsid w:val="00037955"/>
    <w:rsid w:val="00037E62"/>
    <w:rsid w:val="0004276D"/>
    <w:rsid w:val="000443E6"/>
    <w:rsid w:val="00044631"/>
    <w:rsid w:val="00044E5E"/>
    <w:rsid w:val="0004740A"/>
    <w:rsid w:val="00053B1E"/>
    <w:rsid w:val="00057672"/>
    <w:rsid w:val="00060A61"/>
    <w:rsid w:val="00063E23"/>
    <w:rsid w:val="000642D6"/>
    <w:rsid w:val="00065886"/>
    <w:rsid w:val="00070EA5"/>
    <w:rsid w:val="00072C9E"/>
    <w:rsid w:val="00075ABB"/>
    <w:rsid w:val="00076ABC"/>
    <w:rsid w:val="00081383"/>
    <w:rsid w:val="000862DC"/>
    <w:rsid w:val="000903CA"/>
    <w:rsid w:val="000925C3"/>
    <w:rsid w:val="000942C7"/>
    <w:rsid w:val="00095E66"/>
    <w:rsid w:val="00096796"/>
    <w:rsid w:val="000A1C92"/>
    <w:rsid w:val="000A36C5"/>
    <w:rsid w:val="000A3B2E"/>
    <w:rsid w:val="000A7608"/>
    <w:rsid w:val="000B4944"/>
    <w:rsid w:val="000B67C3"/>
    <w:rsid w:val="000C1B60"/>
    <w:rsid w:val="000C3314"/>
    <w:rsid w:val="000C403A"/>
    <w:rsid w:val="000C589D"/>
    <w:rsid w:val="000D0614"/>
    <w:rsid w:val="000D5CDC"/>
    <w:rsid w:val="000D7ED8"/>
    <w:rsid w:val="000E2FF1"/>
    <w:rsid w:val="000E40C4"/>
    <w:rsid w:val="000F232A"/>
    <w:rsid w:val="000F258D"/>
    <w:rsid w:val="00103577"/>
    <w:rsid w:val="001054A0"/>
    <w:rsid w:val="001060FB"/>
    <w:rsid w:val="00106BF2"/>
    <w:rsid w:val="001123AB"/>
    <w:rsid w:val="001146F3"/>
    <w:rsid w:val="001172B2"/>
    <w:rsid w:val="00124151"/>
    <w:rsid w:val="0012594E"/>
    <w:rsid w:val="00127E6A"/>
    <w:rsid w:val="001329A2"/>
    <w:rsid w:val="001405CC"/>
    <w:rsid w:val="001411A7"/>
    <w:rsid w:val="001419D6"/>
    <w:rsid w:val="00142A2D"/>
    <w:rsid w:val="0014308B"/>
    <w:rsid w:val="00146395"/>
    <w:rsid w:val="00147449"/>
    <w:rsid w:val="00151E5E"/>
    <w:rsid w:val="001553D8"/>
    <w:rsid w:val="00156FA2"/>
    <w:rsid w:val="00157B45"/>
    <w:rsid w:val="00157D1D"/>
    <w:rsid w:val="0016238B"/>
    <w:rsid w:val="00162A13"/>
    <w:rsid w:val="001656D8"/>
    <w:rsid w:val="001709E7"/>
    <w:rsid w:val="00172F1E"/>
    <w:rsid w:val="0017713B"/>
    <w:rsid w:val="001771D2"/>
    <w:rsid w:val="00185C78"/>
    <w:rsid w:val="00187178"/>
    <w:rsid w:val="00187B85"/>
    <w:rsid w:val="001965E5"/>
    <w:rsid w:val="001A2EB6"/>
    <w:rsid w:val="001A46D4"/>
    <w:rsid w:val="001B067C"/>
    <w:rsid w:val="001B14C6"/>
    <w:rsid w:val="001B3141"/>
    <w:rsid w:val="001B6014"/>
    <w:rsid w:val="001B68CB"/>
    <w:rsid w:val="001C1610"/>
    <w:rsid w:val="001C2BEE"/>
    <w:rsid w:val="001C414E"/>
    <w:rsid w:val="001C4173"/>
    <w:rsid w:val="001C4628"/>
    <w:rsid w:val="001C7754"/>
    <w:rsid w:val="001D1F96"/>
    <w:rsid w:val="001D31A0"/>
    <w:rsid w:val="001D337C"/>
    <w:rsid w:val="001D4882"/>
    <w:rsid w:val="001D7431"/>
    <w:rsid w:val="001E104A"/>
    <w:rsid w:val="001E2FB8"/>
    <w:rsid w:val="001E4F23"/>
    <w:rsid w:val="001F12DD"/>
    <w:rsid w:val="001F74C0"/>
    <w:rsid w:val="00200230"/>
    <w:rsid w:val="002117C8"/>
    <w:rsid w:val="00212D4B"/>
    <w:rsid w:val="002137E3"/>
    <w:rsid w:val="00216FED"/>
    <w:rsid w:val="00220AFE"/>
    <w:rsid w:val="00221429"/>
    <w:rsid w:val="002247D1"/>
    <w:rsid w:val="00225FB5"/>
    <w:rsid w:val="002273D7"/>
    <w:rsid w:val="00227419"/>
    <w:rsid w:val="002317A5"/>
    <w:rsid w:val="00231C23"/>
    <w:rsid w:val="00231F72"/>
    <w:rsid w:val="00233735"/>
    <w:rsid w:val="00235937"/>
    <w:rsid w:val="0024323F"/>
    <w:rsid w:val="00244DFD"/>
    <w:rsid w:val="00245F52"/>
    <w:rsid w:val="00251F32"/>
    <w:rsid w:val="00255092"/>
    <w:rsid w:val="00256498"/>
    <w:rsid w:val="00257252"/>
    <w:rsid w:val="002602E4"/>
    <w:rsid w:val="0026059E"/>
    <w:rsid w:val="0026075C"/>
    <w:rsid w:val="00262953"/>
    <w:rsid w:val="002649DA"/>
    <w:rsid w:val="00266618"/>
    <w:rsid w:val="00273196"/>
    <w:rsid w:val="0027547B"/>
    <w:rsid w:val="00281BFA"/>
    <w:rsid w:val="00283BF1"/>
    <w:rsid w:val="00285487"/>
    <w:rsid w:val="00286440"/>
    <w:rsid w:val="00292959"/>
    <w:rsid w:val="0029337D"/>
    <w:rsid w:val="0029676D"/>
    <w:rsid w:val="002A2EE5"/>
    <w:rsid w:val="002A7B48"/>
    <w:rsid w:val="002B0420"/>
    <w:rsid w:val="002B05A6"/>
    <w:rsid w:val="002B15C4"/>
    <w:rsid w:val="002B1829"/>
    <w:rsid w:val="002B2559"/>
    <w:rsid w:val="002B4117"/>
    <w:rsid w:val="002B78F0"/>
    <w:rsid w:val="002B7FDB"/>
    <w:rsid w:val="002C67B7"/>
    <w:rsid w:val="002C78CD"/>
    <w:rsid w:val="002D1262"/>
    <w:rsid w:val="002D2814"/>
    <w:rsid w:val="002D4118"/>
    <w:rsid w:val="002E49F1"/>
    <w:rsid w:val="002E5F52"/>
    <w:rsid w:val="002E67FF"/>
    <w:rsid w:val="002F04F2"/>
    <w:rsid w:val="002F0AD6"/>
    <w:rsid w:val="002F4279"/>
    <w:rsid w:val="002F7047"/>
    <w:rsid w:val="002F7A97"/>
    <w:rsid w:val="00301CFD"/>
    <w:rsid w:val="003030F7"/>
    <w:rsid w:val="00303761"/>
    <w:rsid w:val="0030491C"/>
    <w:rsid w:val="003108A1"/>
    <w:rsid w:val="003172F2"/>
    <w:rsid w:val="00317B09"/>
    <w:rsid w:val="00320FF8"/>
    <w:rsid w:val="00322715"/>
    <w:rsid w:val="00326CD1"/>
    <w:rsid w:val="003303DB"/>
    <w:rsid w:val="0033061B"/>
    <w:rsid w:val="00332480"/>
    <w:rsid w:val="00333E82"/>
    <w:rsid w:val="00336EC9"/>
    <w:rsid w:val="00337A61"/>
    <w:rsid w:val="00344758"/>
    <w:rsid w:val="0034618A"/>
    <w:rsid w:val="003463DB"/>
    <w:rsid w:val="00346968"/>
    <w:rsid w:val="00347FB0"/>
    <w:rsid w:val="00350360"/>
    <w:rsid w:val="003546A5"/>
    <w:rsid w:val="00354727"/>
    <w:rsid w:val="00355FAD"/>
    <w:rsid w:val="00360ACD"/>
    <w:rsid w:val="00363D1A"/>
    <w:rsid w:val="003666CF"/>
    <w:rsid w:val="0037198A"/>
    <w:rsid w:val="0037236C"/>
    <w:rsid w:val="003737CD"/>
    <w:rsid w:val="00376511"/>
    <w:rsid w:val="003819F7"/>
    <w:rsid w:val="00383D5D"/>
    <w:rsid w:val="003853B3"/>
    <w:rsid w:val="0038622F"/>
    <w:rsid w:val="00387819"/>
    <w:rsid w:val="00393B1A"/>
    <w:rsid w:val="0039667E"/>
    <w:rsid w:val="003969B2"/>
    <w:rsid w:val="003A292F"/>
    <w:rsid w:val="003A603D"/>
    <w:rsid w:val="003B1C9C"/>
    <w:rsid w:val="003B2899"/>
    <w:rsid w:val="003B737F"/>
    <w:rsid w:val="003D0A02"/>
    <w:rsid w:val="003D2A02"/>
    <w:rsid w:val="003D4762"/>
    <w:rsid w:val="003D5D14"/>
    <w:rsid w:val="003D6E98"/>
    <w:rsid w:val="003E31B0"/>
    <w:rsid w:val="003F206F"/>
    <w:rsid w:val="003F4BF9"/>
    <w:rsid w:val="003F5575"/>
    <w:rsid w:val="003F5FCB"/>
    <w:rsid w:val="003F7B57"/>
    <w:rsid w:val="003F7C96"/>
    <w:rsid w:val="00401F8D"/>
    <w:rsid w:val="00402487"/>
    <w:rsid w:val="00403F7F"/>
    <w:rsid w:val="004065DB"/>
    <w:rsid w:val="004069C7"/>
    <w:rsid w:val="0041120C"/>
    <w:rsid w:val="004204B6"/>
    <w:rsid w:val="004210E0"/>
    <w:rsid w:val="004249D9"/>
    <w:rsid w:val="004316E6"/>
    <w:rsid w:val="00433140"/>
    <w:rsid w:val="004338F5"/>
    <w:rsid w:val="004339E7"/>
    <w:rsid w:val="00434642"/>
    <w:rsid w:val="004377DC"/>
    <w:rsid w:val="00440E19"/>
    <w:rsid w:val="0044164E"/>
    <w:rsid w:val="00442793"/>
    <w:rsid w:val="00442BDF"/>
    <w:rsid w:val="00446571"/>
    <w:rsid w:val="00450E9D"/>
    <w:rsid w:val="00452B1E"/>
    <w:rsid w:val="00454F0C"/>
    <w:rsid w:val="0046382E"/>
    <w:rsid w:val="004649E7"/>
    <w:rsid w:val="00466E99"/>
    <w:rsid w:val="00470335"/>
    <w:rsid w:val="00471CE1"/>
    <w:rsid w:val="00481201"/>
    <w:rsid w:val="00483CC9"/>
    <w:rsid w:val="00486357"/>
    <w:rsid w:val="00493332"/>
    <w:rsid w:val="00494263"/>
    <w:rsid w:val="004948BC"/>
    <w:rsid w:val="00494D3F"/>
    <w:rsid w:val="004964CB"/>
    <w:rsid w:val="004A1762"/>
    <w:rsid w:val="004A2764"/>
    <w:rsid w:val="004A4D5F"/>
    <w:rsid w:val="004A5181"/>
    <w:rsid w:val="004B7529"/>
    <w:rsid w:val="004C199C"/>
    <w:rsid w:val="004C50A4"/>
    <w:rsid w:val="004D18A9"/>
    <w:rsid w:val="004D41F0"/>
    <w:rsid w:val="004D44A6"/>
    <w:rsid w:val="004D560E"/>
    <w:rsid w:val="004D71E4"/>
    <w:rsid w:val="004E09A5"/>
    <w:rsid w:val="004E278F"/>
    <w:rsid w:val="004E2D6B"/>
    <w:rsid w:val="004E5478"/>
    <w:rsid w:val="004E64B0"/>
    <w:rsid w:val="004E78DB"/>
    <w:rsid w:val="004F431E"/>
    <w:rsid w:val="004F4551"/>
    <w:rsid w:val="004F68B9"/>
    <w:rsid w:val="004F6DAB"/>
    <w:rsid w:val="004F78A9"/>
    <w:rsid w:val="00502458"/>
    <w:rsid w:val="00505ED3"/>
    <w:rsid w:val="00506C1A"/>
    <w:rsid w:val="00507979"/>
    <w:rsid w:val="005138F6"/>
    <w:rsid w:val="005171B3"/>
    <w:rsid w:val="00517755"/>
    <w:rsid w:val="005267B8"/>
    <w:rsid w:val="00526A41"/>
    <w:rsid w:val="00537C7F"/>
    <w:rsid w:val="00540D98"/>
    <w:rsid w:val="00542EF4"/>
    <w:rsid w:val="00546A1B"/>
    <w:rsid w:val="00546A9D"/>
    <w:rsid w:val="00547958"/>
    <w:rsid w:val="00564EB2"/>
    <w:rsid w:val="00567166"/>
    <w:rsid w:val="005672C2"/>
    <w:rsid w:val="00567EE8"/>
    <w:rsid w:val="00571D0B"/>
    <w:rsid w:val="00580A04"/>
    <w:rsid w:val="00586F54"/>
    <w:rsid w:val="00593DA1"/>
    <w:rsid w:val="00594196"/>
    <w:rsid w:val="005A028B"/>
    <w:rsid w:val="005A1FD6"/>
    <w:rsid w:val="005A51DE"/>
    <w:rsid w:val="005B03B8"/>
    <w:rsid w:val="005C26E9"/>
    <w:rsid w:val="005D7881"/>
    <w:rsid w:val="005F0359"/>
    <w:rsid w:val="005F1EA6"/>
    <w:rsid w:val="005F417F"/>
    <w:rsid w:val="005F5A77"/>
    <w:rsid w:val="005F6636"/>
    <w:rsid w:val="00602432"/>
    <w:rsid w:val="00602B0B"/>
    <w:rsid w:val="00602F2A"/>
    <w:rsid w:val="00604323"/>
    <w:rsid w:val="00606D15"/>
    <w:rsid w:val="006116B2"/>
    <w:rsid w:val="00614A66"/>
    <w:rsid w:val="00615BF2"/>
    <w:rsid w:val="0062322C"/>
    <w:rsid w:val="006253FE"/>
    <w:rsid w:val="00626D1A"/>
    <w:rsid w:val="006303C9"/>
    <w:rsid w:val="006338D3"/>
    <w:rsid w:val="00633F5A"/>
    <w:rsid w:val="00634E3E"/>
    <w:rsid w:val="006376F3"/>
    <w:rsid w:val="006415E6"/>
    <w:rsid w:val="0065037F"/>
    <w:rsid w:val="00651CC9"/>
    <w:rsid w:val="0066370B"/>
    <w:rsid w:val="00675430"/>
    <w:rsid w:val="0067618B"/>
    <w:rsid w:val="00680009"/>
    <w:rsid w:val="00683A0F"/>
    <w:rsid w:val="00684B3D"/>
    <w:rsid w:val="006864E7"/>
    <w:rsid w:val="00686C9B"/>
    <w:rsid w:val="006904A3"/>
    <w:rsid w:val="00692B05"/>
    <w:rsid w:val="00692C92"/>
    <w:rsid w:val="00694A9D"/>
    <w:rsid w:val="00694B8B"/>
    <w:rsid w:val="006970E0"/>
    <w:rsid w:val="006A3003"/>
    <w:rsid w:val="006A309C"/>
    <w:rsid w:val="006A5EFB"/>
    <w:rsid w:val="006B1AAD"/>
    <w:rsid w:val="006B1B09"/>
    <w:rsid w:val="006B3402"/>
    <w:rsid w:val="006B5F6B"/>
    <w:rsid w:val="006C0E2E"/>
    <w:rsid w:val="006C311C"/>
    <w:rsid w:val="006C490D"/>
    <w:rsid w:val="006C6CAA"/>
    <w:rsid w:val="006C76FC"/>
    <w:rsid w:val="006D10B0"/>
    <w:rsid w:val="006D1BE3"/>
    <w:rsid w:val="006D3C8B"/>
    <w:rsid w:val="006D5151"/>
    <w:rsid w:val="006D6A14"/>
    <w:rsid w:val="006E03DD"/>
    <w:rsid w:val="006E1953"/>
    <w:rsid w:val="006E3F3F"/>
    <w:rsid w:val="006E67E8"/>
    <w:rsid w:val="006F1F23"/>
    <w:rsid w:val="006F4BEE"/>
    <w:rsid w:val="006F543F"/>
    <w:rsid w:val="006F5B54"/>
    <w:rsid w:val="00702446"/>
    <w:rsid w:val="00704D13"/>
    <w:rsid w:val="00725285"/>
    <w:rsid w:val="00735E9B"/>
    <w:rsid w:val="0073604D"/>
    <w:rsid w:val="00736FBF"/>
    <w:rsid w:val="00737232"/>
    <w:rsid w:val="00737B45"/>
    <w:rsid w:val="00737FC8"/>
    <w:rsid w:val="007404A3"/>
    <w:rsid w:val="00741F22"/>
    <w:rsid w:val="00745B1D"/>
    <w:rsid w:val="00746199"/>
    <w:rsid w:val="0074646C"/>
    <w:rsid w:val="00747F31"/>
    <w:rsid w:val="007504BB"/>
    <w:rsid w:val="00750B58"/>
    <w:rsid w:val="00751466"/>
    <w:rsid w:val="007518F3"/>
    <w:rsid w:val="00764270"/>
    <w:rsid w:val="007649CD"/>
    <w:rsid w:val="007653A9"/>
    <w:rsid w:val="00772374"/>
    <w:rsid w:val="0077630B"/>
    <w:rsid w:val="00777CFC"/>
    <w:rsid w:val="00796026"/>
    <w:rsid w:val="007969D0"/>
    <w:rsid w:val="007A0266"/>
    <w:rsid w:val="007A1317"/>
    <w:rsid w:val="007A16E8"/>
    <w:rsid w:val="007A33B2"/>
    <w:rsid w:val="007B12AF"/>
    <w:rsid w:val="007B2D6A"/>
    <w:rsid w:val="007C0F55"/>
    <w:rsid w:val="007C1CC8"/>
    <w:rsid w:val="007C5590"/>
    <w:rsid w:val="007C6985"/>
    <w:rsid w:val="007D2E5F"/>
    <w:rsid w:val="007D5830"/>
    <w:rsid w:val="007D5996"/>
    <w:rsid w:val="007E1C63"/>
    <w:rsid w:val="007E1E81"/>
    <w:rsid w:val="007E43C5"/>
    <w:rsid w:val="007E7267"/>
    <w:rsid w:val="007E7887"/>
    <w:rsid w:val="007F1366"/>
    <w:rsid w:val="007F15C4"/>
    <w:rsid w:val="007F25BF"/>
    <w:rsid w:val="007F3FE2"/>
    <w:rsid w:val="007F68A1"/>
    <w:rsid w:val="00805436"/>
    <w:rsid w:val="00806125"/>
    <w:rsid w:val="00813D12"/>
    <w:rsid w:val="0081482F"/>
    <w:rsid w:val="008178F1"/>
    <w:rsid w:val="00820CDC"/>
    <w:rsid w:val="008216E5"/>
    <w:rsid w:val="0083149F"/>
    <w:rsid w:val="0083341C"/>
    <w:rsid w:val="00837AFE"/>
    <w:rsid w:val="00844232"/>
    <w:rsid w:val="008501C2"/>
    <w:rsid w:val="008521B3"/>
    <w:rsid w:val="00855B70"/>
    <w:rsid w:val="00861253"/>
    <w:rsid w:val="0086445C"/>
    <w:rsid w:val="00866D6A"/>
    <w:rsid w:val="008678C6"/>
    <w:rsid w:val="00871CF2"/>
    <w:rsid w:val="00884A83"/>
    <w:rsid w:val="00890780"/>
    <w:rsid w:val="00896381"/>
    <w:rsid w:val="00896EDD"/>
    <w:rsid w:val="00897C8C"/>
    <w:rsid w:val="008A0101"/>
    <w:rsid w:val="008A154A"/>
    <w:rsid w:val="008A20CB"/>
    <w:rsid w:val="008A491E"/>
    <w:rsid w:val="008A548D"/>
    <w:rsid w:val="008A7601"/>
    <w:rsid w:val="008B02DD"/>
    <w:rsid w:val="008B2EBA"/>
    <w:rsid w:val="008C70CB"/>
    <w:rsid w:val="008D32A5"/>
    <w:rsid w:val="008D511E"/>
    <w:rsid w:val="008E0CA4"/>
    <w:rsid w:val="008E65C9"/>
    <w:rsid w:val="008F0BEC"/>
    <w:rsid w:val="008F1C48"/>
    <w:rsid w:val="008F2BEA"/>
    <w:rsid w:val="008F516C"/>
    <w:rsid w:val="008F6D04"/>
    <w:rsid w:val="008F6FB5"/>
    <w:rsid w:val="008F74A0"/>
    <w:rsid w:val="008F74C5"/>
    <w:rsid w:val="0090127E"/>
    <w:rsid w:val="009020FC"/>
    <w:rsid w:val="00906193"/>
    <w:rsid w:val="009063C2"/>
    <w:rsid w:val="00910326"/>
    <w:rsid w:val="0091184C"/>
    <w:rsid w:val="00911CBA"/>
    <w:rsid w:val="009122E1"/>
    <w:rsid w:val="0091437E"/>
    <w:rsid w:val="0091675C"/>
    <w:rsid w:val="0092797F"/>
    <w:rsid w:val="00927BA0"/>
    <w:rsid w:val="00927D7D"/>
    <w:rsid w:val="00931F45"/>
    <w:rsid w:val="00935FB1"/>
    <w:rsid w:val="0093730B"/>
    <w:rsid w:val="009414B9"/>
    <w:rsid w:val="00943FD3"/>
    <w:rsid w:val="00944746"/>
    <w:rsid w:val="00951F87"/>
    <w:rsid w:val="00954187"/>
    <w:rsid w:val="0095672F"/>
    <w:rsid w:val="009575AD"/>
    <w:rsid w:val="0096663C"/>
    <w:rsid w:val="00972592"/>
    <w:rsid w:val="00973CC2"/>
    <w:rsid w:val="00974BE1"/>
    <w:rsid w:val="00976600"/>
    <w:rsid w:val="00980FD1"/>
    <w:rsid w:val="00983EED"/>
    <w:rsid w:val="009921DC"/>
    <w:rsid w:val="0099526A"/>
    <w:rsid w:val="009961A7"/>
    <w:rsid w:val="009A1117"/>
    <w:rsid w:val="009B3D02"/>
    <w:rsid w:val="009B4054"/>
    <w:rsid w:val="009B5E6C"/>
    <w:rsid w:val="009B6622"/>
    <w:rsid w:val="009B6C92"/>
    <w:rsid w:val="009C2376"/>
    <w:rsid w:val="009C2F59"/>
    <w:rsid w:val="009C3487"/>
    <w:rsid w:val="009C3865"/>
    <w:rsid w:val="009C3A9F"/>
    <w:rsid w:val="009C45CF"/>
    <w:rsid w:val="009C56A1"/>
    <w:rsid w:val="009D03B1"/>
    <w:rsid w:val="009D09D0"/>
    <w:rsid w:val="009D3D89"/>
    <w:rsid w:val="009D71A4"/>
    <w:rsid w:val="009E0D75"/>
    <w:rsid w:val="009E1202"/>
    <w:rsid w:val="009E1611"/>
    <w:rsid w:val="009E57F2"/>
    <w:rsid w:val="009F2106"/>
    <w:rsid w:val="009F533A"/>
    <w:rsid w:val="009F6000"/>
    <w:rsid w:val="009F78C7"/>
    <w:rsid w:val="00A04580"/>
    <w:rsid w:val="00A06FB9"/>
    <w:rsid w:val="00A11572"/>
    <w:rsid w:val="00A16214"/>
    <w:rsid w:val="00A2048B"/>
    <w:rsid w:val="00A22D4A"/>
    <w:rsid w:val="00A512EA"/>
    <w:rsid w:val="00A52465"/>
    <w:rsid w:val="00A5287D"/>
    <w:rsid w:val="00A551C7"/>
    <w:rsid w:val="00A56D48"/>
    <w:rsid w:val="00A57512"/>
    <w:rsid w:val="00A57D5A"/>
    <w:rsid w:val="00A61985"/>
    <w:rsid w:val="00A662EC"/>
    <w:rsid w:val="00A7056B"/>
    <w:rsid w:val="00A72B2F"/>
    <w:rsid w:val="00A74B5A"/>
    <w:rsid w:val="00A77442"/>
    <w:rsid w:val="00A814CF"/>
    <w:rsid w:val="00A81ADD"/>
    <w:rsid w:val="00A81E51"/>
    <w:rsid w:val="00A81EB7"/>
    <w:rsid w:val="00A82068"/>
    <w:rsid w:val="00A82F43"/>
    <w:rsid w:val="00A853CE"/>
    <w:rsid w:val="00A91C5E"/>
    <w:rsid w:val="00AA0996"/>
    <w:rsid w:val="00AB04AD"/>
    <w:rsid w:val="00AC1A4D"/>
    <w:rsid w:val="00AC43F6"/>
    <w:rsid w:val="00AD0C40"/>
    <w:rsid w:val="00AD4C02"/>
    <w:rsid w:val="00AD5467"/>
    <w:rsid w:val="00AD6DAF"/>
    <w:rsid w:val="00AD7358"/>
    <w:rsid w:val="00AE2C9A"/>
    <w:rsid w:val="00AE41A9"/>
    <w:rsid w:val="00AF21D6"/>
    <w:rsid w:val="00AF6060"/>
    <w:rsid w:val="00AF652E"/>
    <w:rsid w:val="00B0170B"/>
    <w:rsid w:val="00B03C2C"/>
    <w:rsid w:val="00B03D6F"/>
    <w:rsid w:val="00B0400E"/>
    <w:rsid w:val="00B107E5"/>
    <w:rsid w:val="00B11813"/>
    <w:rsid w:val="00B120E1"/>
    <w:rsid w:val="00B12255"/>
    <w:rsid w:val="00B1389A"/>
    <w:rsid w:val="00B17187"/>
    <w:rsid w:val="00B26499"/>
    <w:rsid w:val="00B3130D"/>
    <w:rsid w:val="00B31BAA"/>
    <w:rsid w:val="00B36B32"/>
    <w:rsid w:val="00B41787"/>
    <w:rsid w:val="00B430E1"/>
    <w:rsid w:val="00B50EB0"/>
    <w:rsid w:val="00B51B5E"/>
    <w:rsid w:val="00B6545B"/>
    <w:rsid w:val="00B670CC"/>
    <w:rsid w:val="00B67A9F"/>
    <w:rsid w:val="00B709BB"/>
    <w:rsid w:val="00B72064"/>
    <w:rsid w:val="00B731C6"/>
    <w:rsid w:val="00B76180"/>
    <w:rsid w:val="00B82DC3"/>
    <w:rsid w:val="00B83944"/>
    <w:rsid w:val="00B83AB9"/>
    <w:rsid w:val="00B9296E"/>
    <w:rsid w:val="00B92F47"/>
    <w:rsid w:val="00B935E4"/>
    <w:rsid w:val="00B93AD3"/>
    <w:rsid w:val="00B96F33"/>
    <w:rsid w:val="00BA0BD8"/>
    <w:rsid w:val="00BA3DB4"/>
    <w:rsid w:val="00BB2B8C"/>
    <w:rsid w:val="00BB3511"/>
    <w:rsid w:val="00BB4BFA"/>
    <w:rsid w:val="00BB5FA5"/>
    <w:rsid w:val="00BB62CC"/>
    <w:rsid w:val="00BB77E5"/>
    <w:rsid w:val="00BC1C93"/>
    <w:rsid w:val="00BC41E6"/>
    <w:rsid w:val="00BC73D9"/>
    <w:rsid w:val="00BD134C"/>
    <w:rsid w:val="00BD1FB1"/>
    <w:rsid w:val="00BD26F0"/>
    <w:rsid w:val="00BD3587"/>
    <w:rsid w:val="00BD668F"/>
    <w:rsid w:val="00BD7D23"/>
    <w:rsid w:val="00BD7E5B"/>
    <w:rsid w:val="00BE3D20"/>
    <w:rsid w:val="00BE5469"/>
    <w:rsid w:val="00BF1752"/>
    <w:rsid w:val="00BF1835"/>
    <w:rsid w:val="00BF2B2F"/>
    <w:rsid w:val="00BF38CD"/>
    <w:rsid w:val="00C00827"/>
    <w:rsid w:val="00C02244"/>
    <w:rsid w:val="00C10B5F"/>
    <w:rsid w:val="00C12046"/>
    <w:rsid w:val="00C13147"/>
    <w:rsid w:val="00C214C2"/>
    <w:rsid w:val="00C21E9E"/>
    <w:rsid w:val="00C23D41"/>
    <w:rsid w:val="00C24EAB"/>
    <w:rsid w:val="00C25325"/>
    <w:rsid w:val="00C33294"/>
    <w:rsid w:val="00C363B3"/>
    <w:rsid w:val="00C37A94"/>
    <w:rsid w:val="00C401C4"/>
    <w:rsid w:val="00C4736B"/>
    <w:rsid w:val="00C47871"/>
    <w:rsid w:val="00C54DA9"/>
    <w:rsid w:val="00C6531F"/>
    <w:rsid w:val="00C657A0"/>
    <w:rsid w:val="00C7362D"/>
    <w:rsid w:val="00C73FA5"/>
    <w:rsid w:val="00C7560F"/>
    <w:rsid w:val="00C8388B"/>
    <w:rsid w:val="00C8416D"/>
    <w:rsid w:val="00C85B47"/>
    <w:rsid w:val="00C90068"/>
    <w:rsid w:val="00C90120"/>
    <w:rsid w:val="00C96A3D"/>
    <w:rsid w:val="00CA1C0F"/>
    <w:rsid w:val="00CA1E64"/>
    <w:rsid w:val="00CA4F68"/>
    <w:rsid w:val="00CA7C1E"/>
    <w:rsid w:val="00CB1FCC"/>
    <w:rsid w:val="00CB36A0"/>
    <w:rsid w:val="00CB43F4"/>
    <w:rsid w:val="00CC06B0"/>
    <w:rsid w:val="00CC4AC5"/>
    <w:rsid w:val="00CC758B"/>
    <w:rsid w:val="00CC7DDD"/>
    <w:rsid w:val="00CD0266"/>
    <w:rsid w:val="00CD4EAC"/>
    <w:rsid w:val="00CD733E"/>
    <w:rsid w:val="00CE0264"/>
    <w:rsid w:val="00CE3D72"/>
    <w:rsid w:val="00CE3EF2"/>
    <w:rsid w:val="00CE65DF"/>
    <w:rsid w:val="00CF13BC"/>
    <w:rsid w:val="00CF1B0F"/>
    <w:rsid w:val="00CF6F21"/>
    <w:rsid w:val="00D00CAF"/>
    <w:rsid w:val="00D0225C"/>
    <w:rsid w:val="00D0339C"/>
    <w:rsid w:val="00D117FB"/>
    <w:rsid w:val="00D11B45"/>
    <w:rsid w:val="00D17CB3"/>
    <w:rsid w:val="00D26786"/>
    <w:rsid w:val="00D268C1"/>
    <w:rsid w:val="00D301F6"/>
    <w:rsid w:val="00D30735"/>
    <w:rsid w:val="00D316FE"/>
    <w:rsid w:val="00D31A50"/>
    <w:rsid w:val="00D32406"/>
    <w:rsid w:val="00D32A7A"/>
    <w:rsid w:val="00D33662"/>
    <w:rsid w:val="00D352CA"/>
    <w:rsid w:val="00D35DC0"/>
    <w:rsid w:val="00D36CBE"/>
    <w:rsid w:val="00D4540E"/>
    <w:rsid w:val="00D479DB"/>
    <w:rsid w:val="00D52230"/>
    <w:rsid w:val="00D61FC5"/>
    <w:rsid w:val="00D623A1"/>
    <w:rsid w:val="00D64F79"/>
    <w:rsid w:val="00D659A2"/>
    <w:rsid w:val="00D66B18"/>
    <w:rsid w:val="00D73EA4"/>
    <w:rsid w:val="00D75FA8"/>
    <w:rsid w:val="00D801E7"/>
    <w:rsid w:val="00D83E72"/>
    <w:rsid w:val="00D84444"/>
    <w:rsid w:val="00D85F96"/>
    <w:rsid w:val="00D87915"/>
    <w:rsid w:val="00D902E6"/>
    <w:rsid w:val="00D9086C"/>
    <w:rsid w:val="00D919FE"/>
    <w:rsid w:val="00D94371"/>
    <w:rsid w:val="00D95218"/>
    <w:rsid w:val="00D96C46"/>
    <w:rsid w:val="00DA13D4"/>
    <w:rsid w:val="00DA265B"/>
    <w:rsid w:val="00DB09D3"/>
    <w:rsid w:val="00DB18A6"/>
    <w:rsid w:val="00DB766B"/>
    <w:rsid w:val="00DC03E4"/>
    <w:rsid w:val="00DC7FD4"/>
    <w:rsid w:val="00DE319D"/>
    <w:rsid w:val="00DE773A"/>
    <w:rsid w:val="00DF5563"/>
    <w:rsid w:val="00DF78B1"/>
    <w:rsid w:val="00E00C00"/>
    <w:rsid w:val="00E010AC"/>
    <w:rsid w:val="00E01B1B"/>
    <w:rsid w:val="00E01F2C"/>
    <w:rsid w:val="00E034A7"/>
    <w:rsid w:val="00E0430F"/>
    <w:rsid w:val="00E0658F"/>
    <w:rsid w:val="00E11A6B"/>
    <w:rsid w:val="00E16008"/>
    <w:rsid w:val="00E16195"/>
    <w:rsid w:val="00E21BFB"/>
    <w:rsid w:val="00E34EB2"/>
    <w:rsid w:val="00E45083"/>
    <w:rsid w:val="00E46937"/>
    <w:rsid w:val="00E55D15"/>
    <w:rsid w:val="00E602A9"/>
    <w:rsid w:val="00E62A77"/>
    <w:rsid w:val="00E64147"/>
    <w:rsid w:val="00E7573F"/>
    <w:rsid w:val="00E807BB"/>
    <w:rsid w:val="00E864A0"/>
    <w:rsid w:val="00E873DB"/>
    <w:rsid w:val="00E87427"/>
    <w:rsid w:val="00E919DF"/>
    <w:rsid w:val="00EA108E"/>
    <w:rsid w:val="00EA2280"/>
    <w:rsid w:val="00EA25A2"/>
    <w:rsid w:val="00EA6406"/>
    <w:rsid w:val="00EA6780"/>
    <w:rsid w:val="00EA7B09"/>
    <w:rsid w:val="00EB67D2"/>
    <w:rsid w:val="00EB6A87"/>
    <w:rsid w:val="00EC341E"/>
    <w:rsid w:val="00ED40C6"/>
    <w:rsid w:val="00ED7D10"/>
    <w:rsid w:val="00EE4C7F"/>
    <w:rsid w:val="00EE52F6"/>
    <w:rsid w:val="00EE63BE"/>
    <w:rsid w:val="00EF0721"/>
    <w:rsid w:val="00EF0DE1"/>
    <w:rsid w:val="00EF4BAB"/>
    <w:rsid w:val="00F059BD"/>
    <w:rsid w:val="00F07348"/>
    <w:rsid w:val="00F14380"/>
    <w:rsid w:val="00F1440F"/>
    <w:rsid w:val="00F16EFB"/>
    <w:rsid w:val="00F17519"/>
    <w:rsid w:val="00F20CAC"/>
    <w:rsid w:val="00F21298"/>
    <w:rsid w:val="00F237A1"/>
    <w:rsid w:val="00F23A97"/>
    <w:rsid w:val="00F24168"/>
    <w:rsid w:val="00F253CA"/>
    <w:rsid w:val="00F31379"/>
    <w:rsid w:val="00F31873"/>
    <w:rsid w:val="00F3435E"/>
    <w:rsid w:val="00F35987"/>
    <w:rsid w:val="00F37378"/>
    <w:rsid w:val="00F4034A"/>
    <w:rsid w:val="00F41AE7"/>
    <w:rsid w:val="00F446AF"/>
    <w:rsid w:val="00F46510"/>
    <w:rsid w:val="00F527F7"/>
    <w:rsid w:val="00F52CE3"/>
    <w:rsid w:val="00F56059"/>
    <w:rsid w:val="00F623BF"/>
    <w:rsid w:val="00F6368A"/>
    <w:rsid w:val="00F6510B"/>
    <w:rsid w:val="00F655B6"/>
    <w:rsid w:val="00F66BC4"/>
    <w:rsid w:val="00F734DE"/>
    <w:rsid w:val="00F77744"/>
    <w:rsid w:val="00F77A26"/>
    <w:rsid w:val="00F83293"/>
    <w:rsid w:val="00F875E6"/>
    <w:rsid w:val="00F92C49"/>
    <w:rsid w:val="00F940AF"/>
    <w:rsid w:val="00F94AAA"/>
    <w:rsid w:val="00FA1393"/>
    <w:rsid w:val="00FA1D14"/>
    <w:rsid w:val="00FA2894"/>
    <w:rsid w:val="00FA51CA"/>
    <w:rsid w:val="00FA58DC"/>
    <w:rsid w:val="00FB27B2"/>
    <w:rsid w:val="00FC0AC3"/>
    <w:rsid w:val="00FC0E2A"/>
    <w:rsid w:val="00FC2459"/>
    <w:rsid w:val="00FC4166"/>
    <w:rsid w:val="00FE2493"/>
    <w:rsid w:val="00FE2EAA"/>
    <w:rsid w:val="00FE4FF1"/>
    <w:rsid w:val="00FE53FB"/>
    <w:rsid w:val="00FF2C0F"/>
    <w:rsid w:val="00FF2D3D"/>
    <w:rsid w:val="00FF558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EEDFE"/>
  <w15:chartTrackingRefBased/>
  <w15:docId w15:val="{78A300A5-4407-4C23-AB9C-C056F1EBB4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US" w:eastAsia="ko-KR"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91C5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1C5E"/>
    <w:pPr>
      <w:ind w:left="720"/>
      <w:contextualSpacing/>
    </w:pPr>
  </w:style>
  <w:style w:type="paragraph" w:styleId="NormalWeb">
    <w:name w:val="Normal (Web)"/>
    <w:basedOn w:val="Normal"/>
    <w:uiPriority w:val="99"/>
    <w:unhideWhenUsed/>
    <w:rsid w:val="003D6E9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D352CA"/>
    <w:rPr>
      <w:color w:val="0563C1" w:themeColor="hyperlink"/>
      <w:u w:val="single"/>
    </w:rPr>
  </w:style>
  <w:style w:type="character" w:styleId="UnresolvedMention">
    <w:name w:val="Unresolved Mention"/>
    <w:basedOn w:val="DefaultParagraphFont"/>
    <w:uiPriority w:val="99"/>
    <w:semiHidden/>
    <w:unhideWhenUsed/>
    <w:rsid w:val="00D352CA"/>
    <w:rPr>
      <w:color w:val="605E5C"/>
      <w:shd w:val="clear" w:color="auto" w:fill="E1DFDD"/>
    </w:rPr>
  </w:style>
  <w:style w:type="character" w:styleId="FollowedHyperlink">
    <w:name w:val="FollowedHyperlink"/>
    <w:basedOn w:val="DefaultParagraphFont"/>
    <w:uiPriority w:val="99"/>
    <w:semiHidden/>
    <w:unhideWhenUsed/>
    <w:rsid w:val="00FC0E2A"/>
    <w:rPr>
      <w:color w:val="954F72" w:themeColor="followedHyperlink"/>
      <w:u w:val="single"/>
    </w:rPr>
  </w:style>
  <w:style w:type="table" w:styleId="TableGrid">
    <w:name w:val="Table Grid"/>
    <w:basedOn w:val="TableNormal"/>
    <w:uiPriority w:val="39"/>
    <w:rsid w:val="007461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7439175">
      <w:bodyDiv w:val="1"/>
      <w:marLeft w:val="0"/>
      <w:marRight w:val="0"/>
      <w:marTop w:val="0"/>
      <w:marBottom w:val="0"/>
      <w:divBdr>
        <w:top w:val="none" w:sz="0" w:space="0" w:color="auto"/>
        <w:left w:val="none" w:sz="0" w:space="0" w:color="auto"/>
        <w:bottom w:val="none" w:sz="0" w:space="0" w:color="auto"/>
        <w:right w:val="none" w:sz="0" w:space="0" w:color="auto"/>
      </w:divBdr>
    </w:div>
    <w:div w:id="465661078">
      <w:bodyDiv w:val="1"/>
      <w:marLeft w:val="0"/>
      <w:marRight w:val="0"/>
      <w:marTop w:val="0"/>
      <w:marBottom w:val="0"/>
      <w:divBdr>
        <w:top w:val="none" w:sz="0" w:space="0" w:color="auto"/>
        <w:left w:val="none" w:sz="0" w:space="0" w:color="auto"/>
        <w:bottom w:val="none" w:sz="0" w:space="0" w:color="auto"/>
        <w:right w:val="none" w:sz="0" w:space="0" w:color="auto"/>
      </w:divBdr>
    </w:div>
    <w:div w:id="1153447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gu.hosted.panopto.com/Panopto/Pages/Viewer.aspx?id=2d99acc5-eadd-4556-b4fb-b1b8015709d9"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66538A-DF72-46CD-B217-C3C2F4C95F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4944</TotalTime>
  <Pages>8</Pages>
  <Words>1359</Words>
  <Characters>7750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Saemi Ramirez</dc:creator>
  <cp:keywords/>
  <dc:description/>
  <cp:lastModifiedBy>Saemi Ramirez</cp:lastModifiedBy>
  <cp:revision>815</cp:revision>
  <dcterms:created xsi:type="dcterms:W3CDTF">2024-05-10T15:59:00Z</dcterms:created>
  <dcterms:modified xsi:type="dcterms:W3CDTF">2024-07-28T03:43:00Z</dcterms:modified>
</cp:coreProperties>
</file>