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768CCA2F" w14:textId="77777777" w:rsidR="0004393D" w:rsidRDefault="0004393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C0E01A5" w14:textId="138FFA57" w:rsidR="00A91C5E" w:rsidRPr="00896EDD" w:rsidRDefault="00096484" w:rsidP="00A91C5E">
      <w:pPr>
        <w:jc w:val="center"/>
        <w:rPr>
          <w:sz w:val="80"/>
          <w:szCs w:val="80"/>
        </w:rPr>
      </w:pPr>
      <w:r>
        <w:rPr>
          <w:sz w:val="80"/>
          <w:szCs w:val="80"/>
        </w:rPr>
        <w:t>D21</w:t>
      </w:r>
      <w:r w:rsidR="00C8749B">
        <w:rPr>
          <w:sz w:val="80"/>
          <w:szCs w:val="80"/>
        </w:rPr>
        <w:t>2</w:t>
      </w:r>
      <w:r w:rsidR="00804D90">
        <w:rPr>
          <w:sz w:val="80"/>
          <w:szCs w:val="80"/>
        </w:rPr>
        <w:t xml:space="preserve"> PA </w:t>
      </w:r>
      <w:r w:rsidR="00E42C03">
        <w:rPr>
          <w:sz w:val="80"/>
          <w:szCs w:val="80"/>
        </w:rPr>
        <w:t>3</w:t>
      </w:r>
      <w:r>
        <w:rPr>
          <w:sz w:val="80"/>
          <w:szCs w:val="80"/>
        </w:rPr>
        <w:t xml:space="preserve"> </w:t>
      </w:r>
      <w:r w:rsidR="007A302F">
        <w:rPr>
          <w:sz w:val="80"/>
          <w:szCs w:val="80"/>
        </w:rPr>
        <w:t>Association Rules and Lift Analysis</w:t>
      </w:r>
    </w:p>
    <w:p w14:paraId="6061DBCD" w14:textId="58F4601F" w:rsidR="00A91C5E" w:rsidRPr="00896EDD" w:rsidRDefault="009A6C63" w:rsidP="00A91C5E">
      <w:pPr>
        <w:jc w:val="center"/>
        <w:rPr>
          <w:sz w:val="80"/>
          <w:szCs w:val="80"/>
        </w:rPr>
      </w:pPr>
      <w:r>
        <w:rPr>
          <w:sz w:val="80"/>
          <w:szCs w:val="80"/>
        </w:rPr>
        <w:t>9</w:t>
      </w:r>
      <w:r w:rsidR="00A91C5E" w:rsidRPr="00896EDD">
        <w:rPr>
          <w:sz w:val="80"/>
          <w:szCs w:val="80"/>
        </w:rPr>
        <w:t>/</w:t>
      </w:r>
      <w:r w:rsidR="003245A9">
        <w:rPr>
          <w:sz w:val="80"/>
          <w:szCs w:val="80"/>
        </w:rPr>
        <w:t>2</w:t>
      </w:r>
      <w:r w:rsidR="00CE7F5D">
        <w:rPr>
          <w:sz w:val="80"/>
          <w:szCs w:val="80"/>
        </w:rPr>
        <w:t>4</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4170ECA6" w14:textId="209F8A3F" w:rsidR="00A91C5E" w:rsidRDefault="00A91C5E" w:rsidP="00A91C5E"/>
    <w:p w14:paraId="1C2C7B36" w14:textId="13843212" w:rsidR="00A91C5E" w:rsidRPr="000C699F" w:rsidRDefault="00E97B32" w:rsidP="00A91C5E">
      <w:pPr>
        <w:pStyle w:val="ListParagraph"/>
        <w:numPr>
          <w:ilvl w:val="0"/>
          <w:numId w:val="3"/>
        </w:numPr>
      </w:pPr>
      <w:r>
        <w:lastRenderedPageBreak/>
        <w:t>Research Question</w:t>
      </w:r>
    </w:p>
    <w:p w14:paraId="5B38BBF5" w14:textId="39AAE26F" w:rsidR="0039539B" w:rsidRDefault="00E97B32" w:rsidP="00AB3500">
      <w:pPr>
        <w:pStyle w:val="ListParagraph"/>
        <w:numPr>
          <w:ilvl w:val="1"/>
          <w:numId w:val="3"/>
        </w:numPr>
      </w:pPr>
      <w:r>
        <w:t>Research question and clustering technique</w:t>
      </w:r>
      <w:r w:rsidR="00AB3500">
        <w:br/>
      </w:r>
      <w:r w:rsidR="00E01C24">
        <w:t xml:space="preserve">What </w:t>
      </w:r>
      <w:r w:rsidR="00F91D5B">
        <w:rPr>
          <w:rFonts w:hint="eastAsia"/>
        </w:rPr>
        <w:t xml:space="preserve">are the top 3 </w:t>
      </w:r>
      <w:r w:rsidR="006C1B1F">
        <w:rPr>
          <w:rFonts w:hint="eastAsia"/>
        </w:rPr>
        <w:t xml:space="preserve">medications </w:t>
      </w:r>
      <w:r w:rsidR="00F91D5B">
        <w:rPr>
          <w:rFonts w:hint="eastAsia"/>
        </w:rPr>
        <w:t>that were</w:t>
      </w:r>
      <w:r w:rsidR="006C1B1F">
        <w:rPr>
          <w:rFonts w:hint="eastAsia"/>
        </w:rPr>
        <w:t xml:space="preserve"> </w:t>
      </w:r>
      <w:r w:rsidR="006C1B1F">
        <w:t>prescribed</w:t>
      </w:r>
      <w:r w:rsidR="006C1B1F">
        <w:rPr>
          <w:rFonts w:hint="eastAsia"/>
        </w:rPr>
        <w:t xml:space="preserve"> the most along with </w:t>
      </w:r>
      <w:proofErr w:type="spellStart"/>
      <w:r w:rsidR="00F91D5B">
        <w:rPr>
          <w:rFonts w:hint="eastAsia"/>
        </w:rPr>
        <w:t>abili</w:t>
      </w:r>
      <w:r w:rsidR="00745150">
        <w:t>f</w:t>
      </w:r>
      <w:r w:rsidR="00F91D5B">
        <w:rPr>
          <w:rFonts w:hint="eastAsia"/>
        </w:rPr>
        <w:t>y</w:t>
      </w:r>
      <w:proofErr w:type="spellEnd"/>
      <w:r w:rsidR="00F91D5B">
        <w:rPr>
          <w:rFonts w:hint="eastAsia"/>
        </w:rPr>
        <w:t xml:space="preserve"> in the medical dataset</w:t>
      </w:r>
      <w:r w:rsidR="000D3CBD">
        <w:t>?</w:t>
      </w:r>
    </w:p>
    <w:p w14:paraId="68527FA5" w14:textId="4842BA3A" w:rsidR="00CA2F63" w:rsidRDefault="00E97B32" w:rsidP="00841710">
      <w:pPr>
        <w:pStyle w:val="ListParagraph"/>
        <w:numPr>
          <w:ilvl w:val="1"/>
          <w:numId w:val="3"/>
        </w:numPr>
      </w:pPr>
      <w:r>
        <w:t>Define a goal</w:t>
      </w:r>
      <w:r w:rsidR="00841710">
        <w:br/>
      </w:r>
      <w:r w:rsidR="00204B0E" w:rsidRPr="00BB6E7B">
        <w:t xml:space="preserve">Apply market basket analysis to </w:t>
      </w:r>
      <w:r w:rsidR="00D81124" w:rsidRPr="00BB6E7B">
        <w:t xml:space="preserve">determine the top </w:t>
      </w:r>
      <w:r w:rsidR="00FC032E" w:rsidRPr="00BB6E7B">
        <w:t xml:space="preserve">highest </w:t>
      </w:r>
      <w:r w:rsidR="00D81124" w:rsidRPr="00BB6E7B">
        <w:t xml:space="preserve">3 association rules </w:t>
      </w:r>
      <w:r w:rsidR="005E1D17" w:rsidRPr="00BB6E7B">
        <w:rPr>
          <w:rFonts w:hint="eastAsia"/>
        </w:rPr>
        <w:t xml:space="preserve">for </w:t>
      </w:r>
      <w:proofErr w:type="spellStart"/>
      <w:r w:rsidR="005E1D17" w:rsidRPr="00BB6E7B">
        <w:rPr>
          <w:rFonts w:hint="eastAsia"/>
        </w:rPr>
        <w:t>abilify</w:t>
      </w:r>
      <w:proofErr w:type="spellEnd"/>
      <w:r w:rsidR="003B3BBE">
        <w:t xml:space="preserve"> sorted by confidence</w:t>
      </w:r>
    </w:p>
    <w:p w14:paraId="725B6106" w14:textId="3DAAF414" w:rsidR="00E97B32" w:rsidRDefault="008C7190" w:rsidP="00E97B32">
      <w:pPr>
        <w:pStyle w:val="ListParagraph"/>
        <w:numPr>
          <w:ilvl w:val="0"/>
          <w:numId w:val="3"/>
        </w:numPr>
      </w:pPr>
      <w:r>
        <w:t xml:space="preserve">Reasons of chosen </w:t>
      </w:r>
      <w:r w:rsidR="00AA53B9">
        <w:t>market basket analysis</w:t>
      </w:r>
    </w:p>
    <w:p w14:paraId="487DA41A" w14:textId="51BFF42B" w:rsidR="008C7190" w:rsidRDefault="00CD247E" w:rsidP="008C7190">
      <w:pPr>
        <w:pStyle w:val="ListParagraph"/>
        <w:numPr>
          <w:ilvl w:val="1"/>
          <w:numId w:val="3"/>
        </w:numPr>
      </w:pPr>
      <w:r>
        <w:t xml:space="preserve">How </w:t>
      </w:r>
      <w:r w:rsidR="00464C0F">
        <w:t>market basket</w:t>
      </w:r>
      <w:r>
        <w:t xml:space="preserve"> analyzes the selected datase</w:t>
      </w:r>
      <w:r w:rsidR="00D70774">
        <w:t>t</w:t>
      </w:r>
      <w:r w:rsidR="007868F4">
        <w:t xml:space="preserve"> &amp; Expected outcome</w:t>
      </w:r>
    </w:p>
    <w:p w14:paraId="3AE9BFC0" w14:textId="77777777" w:rsidR="00104EB8" w:rsidRDefault="00390844" w:rsidP="007154FF">
      <w:pPr>
        <w:pStyle w:val="ListParagraph"/>
        <w:numPr>
          <w:ilvl w:val="2"/>
          <w:numId w:val="3"/>
        </w:numPr>
      </w:pPr>
      <w:r>
        <w:t>Market basket analysis is a data mining technique employed to retailers to boost sales by gaining deeper insights into customer buying behaviors. It involves examining extensive datasets, like purchase histories, to identify product groupings and determine which items are frequently bought together</w:t>
      </w:r>
      <w:r w:rsidR="00F80CDA">
        <w:t>. (TechTarget)</w:t>
      </w:r>
    </w:p>
    <w:p w14:paraId="42CFCBBC" w14:textId="248B2B8E" w:rsidR="00104EB8" w:rsidRDefault="00975064" w:rsidP="007154FF">
      <w:pPr>
        <w:pStyle w:val="ListParagraph"/>
        <w:numPr>
          <w:ilvl w:val="2"/>
          <w:numId w:val="3"/>
        </w:numPr>
      </w:pPr>
      <w:r>
        <w:t>An association rule for market basket analysis should be applied to extract insights from large transaction datasets. This technique can reveal relationships between items in the basket using machine learning or statistical methods.</w:t>
      </w:r>
      <w:r w:rsidR="003D092C">
        <w:t xml:space="preserve"> </w:t>
      </w:r>
      <w:r w:rsidR="005F4646">
        <w:br/>
        <w:t xml:space="preserve">For example, there are 5 items in the shop including the bread, butter, jam, milk, and egg. And there are 5 baskets </w:t>
      </w:r>
      <w:r w:rsidR="00634346">
        <w:t xml:space="preserve">or transactions </w:t>
      </w:r>
      <w:r w:rsidR="005F4646">
        <w:t xml:space="preserve">with </w:t>
      </w:r>
      <w:r w:rsidR="00634346">
        <w:t xml:space="preserve">mixed items of those 5. </w:t>
      </w:r>
      <w:r w:rsidR="00E0061A">
        <w:br/>
      </w:r>
      <w:r w:rsidR="00E0061A" w:rsidRPr="00E0061A">
        <w:rPr>
          <w:noProof/>
        </w:rPr>
        <w:drawing>
          <wp:inline distT="0" distB="0" distL="0" distR="0" wp14:anchorId="17EA296F" wp14:editId="04349F52">
            <wp:extent cx="4229100" cy="3433433"/>
            <wp:effectExtent l="0" t="0" r="0" b="0"/>
            <wp:docPr id="1806800594" name="Picture 1" descr="A chart of different types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00594" name="Picture 1" descr="A chart of different types of bread&#10;&#10;Description automatically generated"/>
                    <pic:cNvPicPr/>
                  </pic:nvPicPr>
                  <pic:blipFill>
                    <a:blip r:embed="rId5"/>
                    <a:stretch>
                      <a:fillRect/>
                    </a:stretch>
                  </pic:blipFill>
                  <pic:spPr>
                    <a:xfrm>
                      <a:off x="0" y="0"/>
                      <a:ext cx="4245849" cy="3447030"/>
                    </a:xfrm>
                    <a:prstGeom prst="rect">
                      <a:avLst/>
                    </a:prstGeom>
                  </pic:spPr>
                </pic:pic>
              </a:graphicData>
            </a:graphic>
          </wp:inline>
        </w:drawing>
      </w:r>
      <w:r w:rsidR="006E57E2">
        <w:br/>
        <w:t>Once the computer translates the data as 0 and 1, the metrics can be calculated that can lead for the business action using support, confidence, and lift.</w:t>
      </w:r>
    </w:p>
    <w:p w14:paraId="270BEFCD" w14:textId="33A4948A" w:rsidR="00104EB8" w:rsidRDefault="00642AED" w:rsidP="007154FF">
      <w:pPr>
        <w:pStyle w:val="ListParagraph"/>
        <w:numPr>
          <w:ilvl w:val="2"/>
          <w:numId w:val="3"/>
        </w:numPr>
      </w:pPr>
      <w:r>
        <w:t xml:space="preserve">Support </w:t>
      </w:r>
      <w:r w:rsidR="00AC3E13">
        <w:t xml:space="preserve">is a frequency/entire transaction. </w:t>
      </w:r>
      <w:r w:rsidR="00CB6C5D">
        <w:rPr>
          <w:rFonts w:hint="eastAsia"/>
        </w:rPr>
        <w:t>The support value helps determining which rules are worth exploring further</w:t>
      </w:r>
      <w:r w:rsidR="000873D3">
        <w:t xml:space="preserve">. </w:t>
      </w:r>
      <w:r w:rsidR="00D06127">
        <w:t>For example, if the bread was in 4 transactions out of 5 as total, then it can be 4</w:t>
      </w:r>
      <w:r w:rsidR="008E5966">
        <w:t>/</w:t>
      </w:r>
      <w:r w:rsidR="00D06127">
        <w:t xml:space="preserve">5 which is </w:t>
      </w:r>
      <w:r w:rsidR="004624E1">
        <w:rPr>
          <w:rFonts w:hint="eastAsia"/>
        </w:rPr>
        <w:t>0.8</w:t>
      </w:r>
      <w:r w:rsidR="00D06127">
        <w:t>.</w:t>
      </w:r>
      <w:r w:rsidR="00445505">
        <w:t xml:space="preserve"> </w:t>
      </w:r>
    </w:p>
    <w:p w14:paraId="2EF64CD2" w14:textId="77777777" w:rsidR="00104EB8" w:rsidRDefault="000873D3" w:rsidP="007154FF">
      <w:pPr>
        <w:pStyle w:val="ListParagraph"/>
        <w:numPr>
          <w:ilvl w:val="2"/>
          <w:numId w:val="3"/>
        </w:numPr>
      </w:pPr>
      <w:r w:rsidRPr="00EB3FF7">
        <w:t xml:space="preserve">Confidence is a </w:t>
      </w:r>
      <w:r w:rsidR="005F257A" w:rsidRPr="00EB3FF7">
        <w:t>“if then” condition</w:t>
      </w:r>
      <w:r w:rsidR="00672425" w:rsidRPr="00EB3FF7">
        <w:t xml:space="preserve"> which </w:t>
      </w:r>
      <w:r w:rsidR="00E52B4B" w:rsidRPr="00EB3FF7">
        <w:rPr>
          <w:rFonts w:hint="eastAsia"/>
        </w:rPr>
        <w:t xml:space="preserve">indicates the likelihood of the </w:t>
      </w:r>
      <w:r w:rsidR="00E52B4B" w:rsidRPr="00EB3FF7">
        <w:t>subsequent</w:t>
      </w:r>
      <w:r w:rsidR="00E52B4B" w:rsidRPr="00EB3FF7">
        <w:rPr>
          <w:rFonts w:hint="eastAsia"/>
        </w:rPr>
        <w:t xml:space="preserve"> item(s) appearing in the same transaction, given that certain item(s) </w:t>
      </w:r>
      <w:r w:rsidR="00E52B4B" w:rsidRPr="00EB3FF7">
        <w:rPr>
          <w:rFonts w:hint="eastAsia"/>
        </w:rPr>
        <w:lastRenderedPageBreak/>
        <w:t>are already present.</w:t>
      </w:r>
      <w:r w:rsidR="00EB3FF7">
        <w:rPr>
          <w:rFonts w:hint="eastAsia"/>
        </w:rPr>
        <w:t xml:space="preserve"> </w:t>
      </w:r>
      <w:r w:rsidR="003937B6">
        <w:t>The formula is confidence (</w:t>
      </w:r>
      <w:r w:rsidR="003937B6" w:rsidRPr="00525F18">
        <w:t>A</w:t>
      </w:r>
      <w:r w:rsidR="00525F18" w:rsidRPr="00525F18">
        <w:rPr>
          <w:rFonts w:hint="eastAsia"/>
        </w:rPr>
        <w:t>→</w:t>
      </w:r>
      <w:r w:rsidR="00525F18">
        <w:rPr>
          <w:rFonts w:hint="eastAsia"/>
        </w:rPr>
        <w:t xml:space="preserve">B) = </w:t>
      </w:r>
      <w:r w:rsidR="00411C81">
        <w:rPr>
          <w:rFonts w:hint="eastAsia"/>
        </w:rPr>
        <w:t>frequency (A,B) / Frequency (A)</w:t>
      </w:r>
      <w:r w:rsidR="00831748">
        <w:rPr>
          <w:rFonts w:hint="eastAsia"/>
        </w:rPr>
        <w:t xml:space="preserve">. For example, the confidence (Bread </w:t>
      </w:r>
      <w:r w:rsidR="00831748" w:rsidRPr="00525F18">
        <w:rPr>
          <w:rFonts w:hint="eastAsia"/>
        </w:rPr>
        <w:t>→</w:t>
      </w:r>
      <w:r w:rsidR="00831748">
        <w:rPr>
          <w:rFonts w:hint="eastAsia"/>
        </w:rPr>
        <w:t xml:space="preserve"> milk) = 2/4 = </w:t>
      </w:r>
      <w:r w:rsidR="004624E1">
        <w:rPr>
          <w:rFonts w:hint="eastAsia"/>
        </w:rPr>
        <w:t>0.5</w:t>
      </w:r>
      <w:r w:rsidR="00831748">
        <w:rPr>
          <w:rFonts w:hint="eastAsia"/>
        </w:rPr>
        <w:t xml:space="preserve"> and confidence (Milk</w:t>
      </w:r>
      <w:r w:rsidR="00831748" w:rsidRPr="00525F18">
        <w:rPr>
          <w:rFonts w:hint="eastAsia"/>
        </w:rPr>
        <w:t>→</w:t>
      </w:r>
      <w:r w:rsidR="00831748">
        <w:rPr>
          <w:rFonts w:hint="eastAsia"/>
        </w:rPr>
        <w:t xml:space="preserve">Jam) = 1/3 = </w:t>
      </w:r>
      <w:r w:rsidR="004624E1">
        <w:rPr>
          <w:rFonts w:hint="eastAsia"/>
        </w:rPr>
        <w:t>0.</w:t>
      </w:r>
      <w:r w:rsidR="00831748">
        <w:rPr>
          <w:rFonts w:hint="eastAsia"/>
        </w:rPr>
        <w:t>33.</w:t>
      </w:r>
    </w:p>
    <w:p w14:paraId="530BCC17" w14:textId="578A15CB" w:rsidR="007154FF" w:rsidRDefault="00EB3FF7" w:rsidP="007154FF">
      <w:pPr>
        <w:pStyle w:val="ListParagraph"/>
        <w:numPr>
          <w:ilvl w:val="2"/>
          <w:numId w:val="3"/>
        </w:numPr>
      </w:pPr>
      <w:r>
        <w:rPr>
          <w:rFonts w:hint="eastAsia"/>
        </w:rPr>
        <w:t xml:space="preserve">Lift measures the ratio between the probability of B occurring when A is present and the probability of B occurring </w:t>
      </w:r>
      <w:r>
        <w:t>without</w:t>
      </w:r>
      <w:r>
        <w:rPr>
          <w:rFonts w:hint="eastAsia"/>
        </w:rPr>
        <w:t xml:space="preserve"> knowledge of A</w:t>
      </w:r>
      <w:r w:rsidR="008D347F">
        <w:rPr>
          <w:rFonts w:hint="eastAsia"/>
        </w:rPr>
        <w:t>.</w:t>
      </w:r>
      <w:r w:rsidR="00693970">
        <w:rPr>
          <w:rFonts w:hint="eastAsia"/>
        </w:rPr>
        <w:t xml:space="preserve"> The formula is Lift (A</w:t>
      </w:r>
      <w:r w:rsidR="00693970" w:rsidRPr="00525F18">
        <w:rPr>
          <w:rFonts w:hint="eastAsia"/>
        </w:rPr>
        <w:t>→</w:t>
      </w:r>
      <w:r w:rsidR="00693970">
        <w:rPr>
          <w:rFonts w:hint="eastAsia"/>
        </w:rPr>
        <w:t xml:space="preserve">B) = </w:t>
      </w:r>
      <w:r w:rsidR="00A139D2">
        <w:rPr>
          <w:rFonts w:hint="eastAsia"/>
        </w:rPr>
        <w:t>Support(A,B)/(Support(A) * Support (B)</w:t>
      </w:r>
      <w:r w:rsidR="00F03EC5">
        <w:t>)</w:t>
      </w:r>
      <w:r w:rsidR="00A139D2">
        <w:rPr>
          <w:rFonts w:hint="eastAsia"/>
        </w:rPr>
        <w:t xml:space="preserve"> which is Confidence(A</w:t>
      </w:r>
      <w:r w:rsidR="00A139D2" w:rsidRPr="00525F18">
        <w:rPr>
          <w:rFonts w:hint="eastAsia"/>
        </w:rPr>
        <w:t>→</w:t>
      </w:r>
      <w:r w:rsidR="00A139D2">
        <w:t xml:space="preserve"> </w:t>
      </w:r>
      <w:r w:rsidR="00A139D2">
        <w:rPr>
          <w:rFonts w:hint="eastAsia"/>
        </w:rPr>
        <w:t xml:space="preserve">B)/Support(B). </w:t>
      </w:r>
      <w:r w:rsidR="00693970">
        <w:rPr>
          <w:rFonts w:hint="eastAsia"/>
        </w:rPr>
        <w:t xml:space="preserve">For example, </w:t>
      </w:r>
      <w:r w:rsidR="000135C6">
        <w:rPr>
          <w:rFonts w:hint="eastAsia"/>
        </w:rPr>
        <w:t>Lift(Bread</w:t>
      </w:r>
      <w:r w:rsidR="000135C6" w:rsidRPr="00525F18">
        <w:rPr>
          <w:rFonts w:hint="eastAsia"/>
        </w:rPr>
        <w:t>→</w:t>
      </w:r>
      <w:r w:rsidR="000135C6">
        <w:rPr>
          <w:rFonts w:hint="eastAsia"/>
        </w:rPr>
        <w:t>Milk) is 0.5/</w:t>
      </w:r>
      <w:r w:rsidR="00C75787">
        <w:rPr>
          <w:rFonts w:hint="eastAsia"/>
        </w:rPr>
        <w:t>(</w:t>
      </w:r>
      <w:r w:rsidR="00705003">
        <w:t>6</w:t>
      </w:r>
      <w:r w:rsidR="00C75787">
        <w:rPr>
          <w:rFonts w:hint="eastAsia"/>
        </w:rPr>
        <w:t>/10)</w:t>
      </w:r>
      <w:r w:rsidR="004624E1">
        <w:rPr>
          <w:rFonts w:hint="eastAsia"/>
        </w:rPr>
        <w:t xml:space="preserve"> = </w:t>
      </w:r>
      <w:r w:rsidR="0025228D">
        <w:t>0.83</w:t>
      </w:r>
      <w:r w:rsidR="00E43566">
        <w:rPr>
          <w:rFonts w:hint="eastAsia"/>
        </w:rPr>
        <w:t>.</w:t>
      </w:r>
      <w:r w:rsidR="00642AED">
        <w:br/>
        <w:t>(</w:t>
      </w:r>
      <w:proofErr w:type="spellStart"/>
      <w:r w:rsidR="00642AED">
        <w:t>Kimnaruk</w:t>
      </w:r>
      <w:proofErr w:type="spellEnd"/>
      <w:r w:rsidR="00642AED">
        <w:t>)</w:t>
      </w:r>
    </w:p>
    <w:p w14:paraId="45674710" w14:textId="1C325706" w:rsidR="00D81124" w:rsidRDefault="00E43566" w:rsidP="007154FF">
      <w:pPr>
        <w:pStyle w:val="ListParagraph"/>
        <w:numPr>
          <w:ilvl w:val="2"/>
          <w:numId w:val="3"/>
        </w:numPr>
      </w:pPr>
      <w:r>
        <w:rPr>
          <w:rFonts w:hint="eastAsia"/>
        </w:rPr>
        <w:t xml:space="preserve">The </w:t>
      </w:r>
      <w:r w:rsidR="005B78A3">
        <w:rPr>
          <w:rFonts w:hint="eastAsia"/>
        </w:rPr>
        <w:t xml:space="preserve">final list that are the most related with </w:t>
      </w:r>
      <w:proofErr w:type="spellStart"/>
      <w:r w:rsidR="005B78A3">
        <w:rPr>
          <w:rFonts w:hint="eastAsia"/>
        </w:rPr>
        <w:t>abilify</w:t>
      </w:r>
      <w:proofErr w:type="spellEnd"/>
      <w:r w:rsidR="005B78A3">
        <w:rPr>
          <w:rFonts w:hint="eastAsia"/>
        </w:rPr>
        <w:t xml:space="preserve"> </w:t>
      </w:r>
      <w:r w:rsidR="003B3BBE">
        <w:t xml:space="preserve">sorted by confidence </w:t>
      </w:r>
      <w:r w:rsidR="005B78A3">
        <w:rPr>
          <w:rFonts w:hint="eastAsia"/>
        </w:rPr>
        <w:t>will be the expected outcome</w:t>
      </w:r>
      <w:r w:rsidR="001B1DDA">
        <w:rPr>
          <w:rFonts w:hint="eastAsia"/>
        </w:rPr>
        <w:t xml:space="preserve"> </w:t>
      </w:r>
    </w:p>
    <w:p w14:paraId="6C30FE77" w14:textId="2EE793E9" w:rsidR="00114968" w:rsidRDefault="00FF008A" w:rsidP="00FE65CD">
      <w:pPr>
        <w:pStyle w:val="ListParagraph"/>
        <w:numPr>
          <w:ilvl w:val="1"/>
          <w:numId w:val="3"/>
        </w:numPr>
      </w:pPr>
      <w:r>
        <w:t>Provide 1 example of transactions in the datase</w:t>
      </w:r>
      <w:r w:rsidR="00FE65CD">
        <w:rPr>
          <w:rFonts w:hint="eastAsia"/>
        </w:rPr>
        <w:t>t</w:t>
      </w:r>
      <w:r w:rsidR="00FE65CD">
        <w:br/>
      </w:r>
      <w:r w:rsidR="00023165">
        <w:rPr>
          <w:rFonts w:hint="eastAsia"/>
        </w:rPr>
        <w:t>Following screenshot is the transactions of the medical dataset</w:t>
      </w:r>
      <w:r w:rsidR="001E6FBE">
        <w:rPr>
          <w:rFonts w:hint="eastAsia"/>
        </w:rPr>
        <w:t xml:space="preserve"> after the clean up</w:t>
      </w:r>
      <w:r w:rsidR="00023165">
        <w:br/>
      </w:r>
      <w:r w:rsidR="00202DAB" w:rsidRPr="00202DAB">
        <w:rPr>
          <w:noProof/>
        </w:rPr>
        <w:drawing>
          <wp:inline distT="0" distB="0" distL="0" distR="0" wp14:anchorId="33D26B92" wp14:editId="7C2FE352">
            <wp:extent cx="2667231" cy="3749365"/>
            <wp:effectExtent l="0" t="0" r="0" b="3810"/>
            <wp:docPr id="17990688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68842" name="Picture 1" descr="A screenshot of a computer screen&#10;&#10;Description automatically generated"/>
                    <pic:cNvPicPr/>
                  </pic:nvPicPr>
                  <pic:blipFill>
                    <a:blip r:embed="rId6"/>
                    <a:stretch>
                      <a:fillRect/>
                    </a:stretch>
                  </pic:blipFill>
                  <pic:spPr>
                    <a:xfrm>
                      <a:off x="0" y="0"/>
                      <a:ext cx="2667231" cy="3749365"/>
                    </a:xfrm>
                    <a:prstGeom prst="rect">
                      <a:avLst/>
                    </a:prstGeom>
                  </pic:spPr>
                </pic:pic>
              </a:graphicData>
            </a:graphic>
          </wp:inline>
        </w:drawing>
      </w:r>
    </w:p>
    <w:p w14:paraId="2454C721" w14:textId="4A3E550E" w:rsidR="00E33956" w:rsidRDefault="00E33956" w:rsidP="00CD247E">
      <w:pPr>
        <w:pStyle w:val="ListParagraph"/>
        <w:numPr>
          <w:ilvl w:val="1"/>
          <w:numId w:val="3"/>
        </w:numPr>
      </w:pPr>
      <w:r>
        <w:t xml:space="preserve">One assumption of </w:t>
      </w:r>
      <w:r w:rsidR="007E1490">
        <w:t>market basket analysis</w:t>
      </w:r>
      <w:r w:rsidR="001E6FBE">
        <w:br/>
      </w:r>
      <w:r w:rsidR="00BE202B">
        <w:rPr>
          <w:rFonts w:hint="eastAsia"/>
        </w:rPr>
        <w:t>One of the assumption</w:t>
      </w:r>
      <w:r w:rsidR="0094220D">
        <w:rPr>
          <w:rFonts w:hint="eastAsia"/>
        </w:rPr>
        <w:t>s</w:t>
      </w:r>
      <w:r w:rsidR="00BE202B">
        <w:rPr>
          <w:rFonts w:hint="eastAsia"/>
        </w:rPr>
        <w:t xml:space="preserve"> of market basket analysis is </w:t>
      </w:r>
      <w:r w:rsidR="0094220D">
        <w:rPr>
          <w:rFonts w:hint="eastAsia"/>
        </w:rPr>
        <w:t>a</w:t>
      </w:r>
      <w:r w:rsidR="00BE202B">
        <w:rPr>
          <w:rFonts w:hint="eastAsia"/>
        </w:rPr>
        <w:t xml:space="preserve"> representative sample.</w:t>
      </w:r>
      <w:r w:rsidR="0094220D">
        <w:rPr>
          <w:rFonts w:hint="eastAsia"/>
        </w:rPr>
        <w:t xml:space="preserve"> It is assumed that the dataset is a representative sample of all customer transactions. Having a representative sample is essential for drawing valid conclusions about overall shopping patterns. If the dataset is biased or unbalanced, the insight of gained from the analysis may not accurately reflect the behavior of the broader customer base. (</w:t>
      </w:r>
      <w:proofErr w:type="spellStart"/>
      <w:r w:rsidR="0094220D">
        <w:rPr>
          <w:rFonts w:hint="eastAsia"/>
        </w:rPr>
        <w:t>Deniran</w:t>
      </w:r>
      <w:proofErr w:type="spellEnd"/>
      <w:r w:rsidR="0094220D">
        <w:rPr>
          <w:rFonts w:hint="eastAsia"/>
        </w:rPr>
        <w:t>)</w:t>
      </w:r>
    </w:p>
    <w:p w14:paraId="0463EE9C" w14:textId="595C93A4" w:rsidR="004F3D4C" w:rsidRDefault="004F3D4C" w:rsidP="004F3D4C">
      <w:pPr>
        <w:pStyle w:val="ListParagraph"/>
        <w:numPr>
          <w:ilvl w:val="0"/>
          <w:numId w:val="3"/>
        </w:numPr>
      </w:pPr>
      <w:r>
        <w:t>Perform data preparation</w:t>
      </w:r>
    </w:p>
    <w:p w14:paraId="686DF5B6" w14:textId="44640C4D" w:rsidR="00514C37" w:rsidRDefault="00770C9C" w:rsidP="00D13793">
      <w:pPr>
        <w:pStyle w:val="ListParagraph"/>
        <w:numPr>
          <w:ilvl w:val="1"/>
          <w:numId w:val="3"/>
        </w:numPr>
      </w:pPr>
      <w:r>
        <w:t>Transform the dataset for market basket analysis. Include a copy of cleaned dataset</w:t>
      </w:r>
    </w:p>
    <w:p w14:paraId="134BF572" w14:textId="1DDC4E54" w:rsidR="00D13793" w:rsidRDefault="00D13793" w:rsidP="00D13793">
      <w:pPr>
        <w:pStyle w:val="ListParagraph"/>
        <w:numPr>
          <w:ilvl w:val="2"/>
          <w:numId w:val="3"/>
        </w:numPr>
      </w:pPr>
      <w:r>
        <w:lastRenderedPageBreak/>
        <w:t xml:space="preserve">Read the </w:t>
      </w:r>
      <w:r w:rsidR="00CA6F95">
        <w:t>medical_market_basket.csv file and check the information using info()</w:t>
      </w:r>
      <w:r w:rsidR="00CA6F95">
        <w:br/>
      </w:r>
      <w:r w:rsidR="00CA6F95" w:rsidRPr="00CA6F95">
        <w:rPr>
          <w:noProof/>
        </w:rPr>
        <w:drawing>
          <wp:inline distT="0" distB="0" distL="0" distR="0" wp14:anchorId="27B5BAD2" wp14:editId="4301B3B4">
            <wp:extent cx="4427220" cy="1411886"/>
            <wp:effectExtent l="0" t="0" r="0" b="0"/>
            <wp:docPr id="3903759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75964" name="Picture 1" descr="A screen shot of a computer&#10;&#10;Description automatically generated"/>
                    <pic:cNvPicPr/>
                  </pic:nvPicPr>
                  <pic:blipFill>
                    <a:blip r:embed="rId7"/>
                    <a:stretch>
                      <a:fillRect/>
                    </a:stretch>
                  </pic:blipFill>
                  <pic:spPr>
                    <a:xfrm>
                      <a:off x="0" y="0"/>
                      <a:ext cx="4445969" cy="1417865"/>
                    </a:xfrm>
                    <a:prstGeom prst="rect">
                      <a:avLst/>
                    </a:prstGeom>
                  </pic:spPr>
                </pic:pic>
              </a:graphicData>
            </a:graphic>
          </wp:inline>
        </w:drawing>
      </w:r>
    </w:p>
    <w:p w14:paraId="46CF5797" w14:textId="099E9014" w:rsidR="00E1722B" w:rsidRDefault="00E1722B" w:rsidP="00D13793">
      <w:pPr>
        <w:pStyle w:val="ListParagraph"/>
        <w:numPr>
          <w:ilvl w:val="2"/>
          <w:numId w:val="3"/>
        </w:numPr>
      </w:pPr>
      <w:r>
        <w:t xml:space="preserve">There </w:t>
      </w:r>
      <w:proofErr w:type="gramStart"/>
      <w:r>
        <w:t>are</w:t>
      </w:r>
      <w:proofErr w:type="gramEnd"/>
      <w:r>
        <w:t xml:space="preserve"> total 15002 entries but the column with the most non-nulls </w:t>
      </w:r>
      <w:r w:rsidR="00872974">
        <w:t>is</w:t>
      </w:r>
      <w:r>
        <w:t xml:space="preserve"> Presc01 with 7501</w:t>
      </w:r>
      <w:r w:rsidR="000B0351">
        <w:t xml:space="preserve"> rows. Filtering the data with column Presc01 </w:t>
      </w:r>
      <w:r w:rsidR="00FE1706">
        <w:t xml:space="preserve">using </w:t>
      </w:r>
      <w:proofErr w:type="spellStart"/>
      <w:r w:rsidR="00FE1706">
        <w:t>notna</w:t>
      </w:r>
      <w:proofErr w:type="spellEnd"/>
      <w:r w:rsidR="00FE1706">
        <w:t xml:space="preserve">(). </w:t>
      </w:r>
      <w:r w:rsidR="00931CB7">
        <w:t>Data is now filtered with 7501 rows and 20 columns</w:t>
      </w:r>
      <w:r w:rsidR="00931CB7">
        <w:br/>
      </w:r>
      <w:r w:rsidR="00AA3A44" w:rsidRPr="00AA3A44">
        <w:rPr>
          <w:noProof/>
        </w:rPr>
        <w:drawing>
          <wp:inline distT="0" distB="0" distL="0" distR="0" wp14:anchorId="31D8E509" wp14:editId="4A127DF1">
            <wp:extent cx="4533900" cy="1998597"/>
            <wp:effectExtent l="0" t="0" r="0" b="1905"/>
            <wp:docPr id="355747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47638" name="Picture 1" descr="A screenshot of a computer&#10;&#10;Description automatically generated"/>
                    <pic:cNvPicPr/>
                  </pic:nvPicPr>
                  <pic:blipFill>
                    <a:blip r:embed="rId8"/>
                    <a:stretch>
                      <a:fillRect/>
                    </a:stretch>
                  </pic:blipFill>
                  <pic:spPr>
                    <a:xfrm>
                      <a:off x="0" y="0"/>
                      <a:ext cx="4547268" cy="2004490"/>
                    </a:xfrm>
                    <a:prstGeom prst="rect">
                      <a:avLst/>
                    </a:prstGeom>
                  </pic:spPr>
                </pic:pic>
              </a:graphicData>
            </a:graphic>
          </wp:inline>
        </w:drawing>
      </w:r>
    </w:p>
    <w:p w14:paraId="1069B758" w14:textId="59DC2A39" w:rsidR="00DB6A1E" w:rsidRDefault="00056C95" w:rsidP="00D13793">
      <w:pPr>
        <w:pStyle w:val="ListParagraph"/>
        <w:numPr>
          <w:ilvl w:val="2"/>
          <w:numId w:val="3"/>
        </w:numPr>
      </w:pPr>
      <w:r>
        <w:t xml:space="preserve">Convert the </w:t>
      </w:r>
      <w:proofErr w:type="spellStart"/>
      <w:r>
        <w:t>DataFrame</w:t>
      </w:r>
      <w:proofErr w:type="spellEnd"/>
      <w:r>
        <w:t xml:space="preserve"> data to the list of lists using for loop, then feed the list to </w:t>
      </w:r>
      <w:proofErr w:type="spellStart"/>
      <w:r>
        <w:t>TransactionEncoder</w:t>
      </w:r>
      <w:proofErr w:type="spellEnd"/>
      <w:r>
        <w:t xml:space="preserve"> with the columns</w:t>
      </w:r>
      <w:r w:rsidR="00DB6A1E">
        <w:br/>
      </w:r>
      <w:r w:rsidR="00DB6A1E" w:rsidRPr="00DB6A1E">
        <w:rPr>
          <w:noProof/>
        </w:rPr>
        <w:drawing>
          <wp:inline distT="0" distB="0" distL="0" distR="0" wp14:anchorId="2682DB46" wp14:editId="29A56229">
            <wp:extent cx="4533900" cy="2966895"/>
            <wp:effectExtent l="0" t="0" r="0" b="5080"/>
            <wp:docPr id="1874512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12910" name="Picture 1" descr="A screenshot of a computer&#10;&#10;Description automatically generated"/>
                    <pic:cNvPicPr/>
                  </pic:nvPicPr>
                  <pic:blipFill>
                    <a:blip r:embed="rId9"/>
                    <a:stretch>
                      <a:fillRect/>
                    </a:stretch>
                  </pic:blipFill>
                  <pic:spPr>
                    <a:xfrm>
                      <a:off x="0" y="0"/>
                      <a:ext cx="4553376" cy="2979640"/>
                    </a:xfrm>
                    <a:prstGeom prst="rect">
                      <a:avLst/>
                    </a:prstGeom>
                  </pic:spPr>
                </pic:pic>
              </a:graphicData>
            </a:graphic>
          </wp:inline>
        </w:drawing>
      </w:r>
    </w:p>
    <w:p w14:paraId="0D421EAC" w14:textId="2BA7CA41" w:rsidR="00CE7161" w:rsidRDefault="00CE7161" w:rsidP="00D13793">
      <w:pPr>
        <w:pStyle w:val="ListParagraph"/>
        <w:numPr>
          <w:ilvl w:val="2"/>
          <w:numId w:val="3"/>
        </w:numPr>
      </w:pPr>
      <w:r>
        <w:lastRenderedPageBreak/>
        <w:t xml:space="preserve">Here are the </w:t>
      </w:r>
      <w:r w:rsidR="008530BF">
        <w:t>first few columns captured</w:t>
      </w:r>
      <w:r>
        <w:br/>
      </w:r>
      <w:r w:rsidRPr="00CE7161">
        <w:rPr>
          <w:noProof/>
        </w:rPr>
        <w:drawing>
          <wp:inline distT="0" distB="0" distL="0" distR="0" wp14:anchorId="0F2EC3A0" wp14:editId="589C1090">
            <wp:extent cx="2324301" cy="2286198"/>
            <wp:effectExtent l="0" t="0" r="0" b="0"/>
            <wp:docPr id="1466577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7049" name="Picture 1" descr="A screenshot of a computer&#10;&#10;Description automatically generated"/>
                    <pic:cNvPicPr/>
                  </pic:nvPicPr>
                  <pic:blipFill>
                    <a:blip r:embed="rId10"/>
                    <a:stretch>
                      <a:fillRect/>
                    </a:stretch>
                  </pic:blipFill>
                  <pic:spPr>
                    <a:xfrm>
                      <a:off x="0" y="0"/>
                      <a:ext cx="2324301" cy="2286198"/>
                    </a:xfrm>
                    <a:prstGeom prst="rect">
                      <a:avLst/>
                    </a:prstGeom>
                  </pic:spPr>
                </pic:pic>
              </a:graphicData>
            </a:graphic>
          </wp:inline>
        </w:drawing>
      </w:r>
    </w:p>
    <w:p w14:paraId="23670941" w14:textId="51174B63" w:rsidR="00DB6D08" w:rsidRDefault="00DB6D08" w:rsidP="00D13793">
      <w:pPr>
        <w:pStyle w:val="ListParagraph"/>
        <w:numPr>
          <w:ilvl w:val="2"/>
          <w:numId w:val="3"/>
        </w:numPr>
      </w:pPr>
      <w:r>
        <w:t xml:space="preserve">Remove the </w:t>
      </w:r>
      <w:proofErr w:type="spellStart"/>
      <w:r>
        <w:t>NaN</w:t>
      </w:r>
      <w:proofErr w:type="spellEnd"/>
      <w:r>
        <w:t xml:space="preserve"> columns from the transformed dataset using drop function</w:t>
      </w:r>
      <w:r>
        <w:br/>
      </w:r>
      <w:r w:rsidRPr="00DB6D08">
        <w:rPr>
          <w:noProof/>
        </w:rPr>
        <w:drawing>
          <wp:inline distT="0" distB="0" distL="0" distR="0" wp14:anchorId="28D6E88C" wp14:editId="4933A725">
            <wp:extent cx="4625741" cy="4084674"/>
            <wp:effectExtent l="0" t="0" r="3810" b="0"/>
            <wp:docPr id="794822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2239" name="Picture 1" descr="A screenshot of a computer&#10;&#10;Description automatically generated"/>
                    <pic:cNvPicPr/>
                  </pic:nvPicPr>
                  <pic:blipFill>
                    <a:blip r:embed="rId11"/>
                    <a:stretch>
                      <a:fillRect/>
                    </a:stretch>
                  </pic:blipFill>
                  <pic:spPr>
                    <a:xfrm>
                      <a:off x="0" y="0"/>
                      <a:ext cx="4625741" cy="4084674"/>
                    </a:xfrm>
                    <a:prstGeom prst="rect">
                      <a:avLst/>
                    </a:prstGeom>
                  </pic:spPr>
                </pic:pic>
              </a:graphicData>
            </a:graphic>
          </wp:inline>
        </w:drawing>
      </w:r>
    </w:p>
    <w:p w14:paraId="63BD5C6B" w14:textId="318C2548" w:rsidR="00A112B2" w:rsidRDefault="00A112B2" w:rsidP="00D13793">
      <w:pPr>
        <w:pStyle w:val="ListParagraph"/>
        <w:numPr>
          <w:ilvl w:val="2"/>
          <w:numId w:val="3"/>
        </w:numPr>
      </w:pPr>
      <w:r>
        <w:t>The cleaned dataset is attached as ‘cleaned_dataset.csv’</w:t>
      </w:r>
      <w:r w:rsidR="00D55D1E">
        <w:br/>
      </w:r>
      <w:r w:rsidR="00733F3C" w:rsidRPr="00733F3C">
        <w:rPr>
          <w:noProof/>
        </w:rPr>
        <w:drawing>
          <wp:inline distT="0" distB="0" distL="0" distR="0" wp14:anchorId="47302BA4" wp14:editId="10460D1B">
            <wp:extent cx="4115157" cy="434378"/>
            <wp:effectExtent l="0" t="0" r="0" b="3810"/>
            <wp:docPr id="64034991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49913" name="Picture 1" descr="A close-up of a white background&#10;&#10;Description automatically generated"/>
                    <pic:cNvPicPr/>
                  </pic:nvPicPr>
                  <pic:blipFill>
                    <a:blip r:embed="rId12"/>
                    <a:stretch>
                      <a:fillRect/>
                    </a:stretch>
                  </pic:blipFill>
                  <pic:spPr>
                    <a:xfrm>
                      <a:off x="0" y="0"/>
                      <a:ext cx="4115157" cy="434378"/>
                    </a:xfrm>
                    <a:prstGeom prst="rect">
                      <a:avLst/>
                    </a:prstGeom>
                  </pic:spPr>
                </pic:pic>
              </a:graphicData>
            </a:graphic>
          </wp:inline>
        </w:drawing>
      </w:r>
    </w:p>
    <w:p w14:paraId="79FDE1F3" w14:textId="2151C581" w:rsidR="008405FD" w:rsidRDefault="00770C9C" w:rsidP="000752E7">
      <w:pPr>
        <w:pStyle w:val="ListParagraph"/>
        <w:numPr>
          <w:ilvl w:val="1"/>
          <w:numId w:val="3"/>
        </w:numPr>
      </w:pPr>
      <w:r>
        <w:t xml:space="preserve">Execute the code used to generate association rules with </w:t>
      </w:r>
      <w:proofErr w:type="spellStart"/>
      <w:r>
        <w:t>Apriori</w:t>
      </w:r>
      <w:proofErr w:type="spellEnd"/>
      <w:r>
        <w:t xml:space="preserve"> algorithm</w:t>
      </w:r>
    </w:p>
    <w:p w14:paraId="62355329" w14:textId="1CEE10FC" w:rsidR="00523DC7" w:rsidRDefault="00523DC7" w:rsidP="00523DC7">
      <w:pPr>
        <w:pStyle w:val="ListParagraph"/>
        <w:numPr>
          <w:ilvl w:val="2"/>
          <w:numId w:val="3"/>
        </w:numPr>
      </w:pPr>
      <w:r>
        <w:lastRenderedPageBreak/>
        <w:t xml:space="preserve">Create </w:t>
      </w:r>
      <w:proofErr w:type="spellStart"/>
      <w:r>
        <w:t>Apriori</w:t>
      </w:r>
      <w:proofErr w:type="spellEnd"/>
      <w:r>
        <w:t xml:space="preserve"> object first with </w:t>
      </w:r>
      <w:r w:rsidR="00015BB6">
        <w:t>not showing if the support is less than 0.02 with column names shown</w:t>
      </w:r>
      <w:r>
        <w:br/>
      </w:r>
      <w:r w:rsidRPr="00523DC7">
        <w:rPr>
          <w:noProof/>
        </w:rPr>
        <w:drawing>
          <wp:inline distT="0" distB="0" distL="0" distR="0" wp14:anchorId="111B6411" wp14:editId="384FF0A2">
            <wp:extent cx="4404360" cy="3527504"/>
            <wp:effectExtent l="0" t="0" r="0" b="0"/>
            <wp:docPr id="2096889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89705" name="Picture 1" descr="A screenshot of a computer&#10;&#10;Description automatically generated"/>
                    <pic:cNvPicPr/>
                  </pic:nvPicPr>
                  <pic:blipFill>
                    <a:blip r:embed="rId13"/>
                    <a:stretch>
                      <a:fillRect/>
                    </a:stretch>
                  </pic:blipFill>
                  <pic:spPr>
                    <a:xfrm>
                      <a:off x="0" y="0"/>
                      <a:ext cx="4410468" cy="3532396"/>
                    </a:xfrm>
                    <a:prstGeom prst="rect">
                      <a:avLst/>
                    </a:prstGeom>
                  </pic:spPr>
                </pic:pic>
              </a:graphicData>
            </a:graphic>
          </wp:inline>
        </w:drawing>
      </w:r>
    </w:p>
    <w:p w14:paraId="6F7F0EED" w14:textId="7B398503" w:rsidR="0031312A" w:rsidRDefault="000752E7" w:rsidP="000752E7">
      <w:pPr>
        <w:pStyle w:val="ListParagraph"/>
        <w:numPr>
          <w:ilvl w:val="1"/>
          <w:numId w:val="3"/>
        </w:numPr>
      </w:pPr>
      <w:r>
        <w:t>Provide values of the support, lift, and confidence of the association rules table</w:t>
      </w:r>
    </w:p>
    <w:p w14:paraId="60E9D187" w14:textId="5B506101" w:rsidR="00692377" w:rsidRDefault="001830F4" w:rsidP="00692377">
      <w:pPr>
        <w:pStyle w:val="ListParagraph"/>
        <w:numPr>
          <w:ilvl w:val="2"/>
          <w:numId w:val="3"/>
        </w:numPr>
      </w:pPr>
      <w:proofErr w:type="spellStart"/>
      <w:r>
        <w:t>Association_rules</w:t>
      </w:r>
      <w:proofErr w:type="spellEnd"/>
      <w:r>
        <w:t xml:space="preserve"> function was used to </w:t>
      </w:r>
      <w:r w:rsidR="00CD6DE3">
        <w:t xml:space="preserve">create a </w:t>
      </w:r>
      <w:proofErr w:type="spellStart"/>
      <w:r w:rsidR="00CD6DE3">
        <w:t>rule</w:t>
      </w:r>
      <w:r w:rsidR="0080087F">
        <w:t>_</w:t>
      </w:r>
      <w:r w:rsidR="00CD6DE3">
        <w:t>table</w:t>
      </w:r>
      <w:proofErr w:type="spellEnd"/>
      <w:r w:rsidR="00CD6DE3">
        <w:t xml:space="preserve"> </w:t>
      </w:r>
      <w:r w:rsidR="008F5938">
        <w:t>filtered</w:t>
      </w:r>
      <w:r>
        <w:t xml:space="preserve"> by </w:t>
      </w:r>
      <w:r w:rsidR="009D3132">
        <w:t xml:space="preserve">lift with </w:t>
      </w:r>
      <w:proofErr w:type="spellStart"/>
      <w:r w:rsidR="009D3132">
        <w:t>min_threshold</w:t>
      </w:r>
      <w:proofErr w:type="spellEnd"/>
      <w:r w:rsidR="009D3132">
        <w:t xml:space="preserve"> 1 which is considered to be a </w:t>
      </w:r>
      <w:proofErr w:type="gramStart"/>
      <w:r w:rsidR="009D3132">
        <w:t>strong rules</w:t>
      </w:r>
      <w:proofErr w:type="gramEnd"/>
      <w:r w:rsidR="00692377">
        <w:br/>
      </w:r>
      <w:r w:rsidR="00692377" w:rsidRPr="00692377">
        <w:rPr>
          <w:noProof/>
        </w:rPr>
        <w:drawing>
          <wp:inline distT="0" distB="0" distL="0" distR="0" wp14:anchorId="1D4D0C4D" wp14:editId="2AE0DE5D">
            <wp:extent cx="4328160" cy="2153445"/>
            <wp:effectExtent l="0" t="0" r="0" b="0"/>
            <wp:docPr id="137344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439" name="Picture 1" descr="A screenshot of a computer&#10;&#10;Description automatically generated"/>
                    <pic:cNvPicPr/>
                  </pic:nvPicPr>
                  <pic:blipFill>
                    <a:blip r:embed="rId14"/>
                    <a:stretch>
                      <a:fillRect/>
                    </a:stretch>
                  </pic:blipFill>
                  <pic:spPr>
                    <a:xfrm>
                      <a:off x="0" y="0"/>
                      <a:ext cx="4334749" cy="2156723"/>
                    </a:xfrm>
                    <a:prstGeom prst="rect">
                      <a:avLst/>
                    </a:prstGeom>
                  </pic:spPr>
                </pic:pic>
              </a:graphicData>
            </a:graphic>
          </wp:inline>
        </w:drawing>
      </w:r>
    </w:p>
    <w:p w14:paraId="61CE92C0" w14:textId="7E230029" w:rsidR="000752E7" w:rsidRDefault="000752E7" w:rsidP="000752E7">
      <w:pPr>
        <w:pStyle w:val="ListParagraph"/>
        <w:numPr>
          <w:ilvl w:val="1"/>
          <w:numId w:val="3"/>
        </w:numPr>
      </w:pPr>
      <w:r>
        <w:t xml:space="preserve">Explain the top 3 relevant rules generated by the </w:t>
      </w:r>
      <w:proofErr w:type="spellStart"/>
      <w:r>
        <w:t>Apriori</w:t>
      </w:r>
      <w:proofErr w:type="spellEnd"/>
      <w:r>
        <w:t xml:space="preserve"> algorithm</w:t>
      </w:r>
    </w:p>
    <w:p w14:paraId="0C3C63CC" w14:textId="66A143D6" w:rsidR="00351498" w:rsidRDefault="00204017" w:rsidP="00090DB8">
      <w:pPr>
        <w:pStyle w:val="ListParagraph"/>
        <w:numPr>
          <w:ilvl w:val="2"/>
          <w:numId w:val="3"/>
        </w:numPr>
      </w:pPr>
      <w:r>
        <w:t xml:space="preserve">Here </w:t>
      </w:r>
      <w:r w:rsidRPr="00824A37">
        <w:t>is a screenshot of the top 3 rules when</w:t>
      </w:r>
      <w:r>
        <w:t xml:space="preserve"> filtered by confidence </w:t>
      </w:r>
      <w:r>
        <w:br/>
      </w:r>
      <w:r w:rsidRPr="00856F4A">
        <w:rPr>
          <w:noProof/>
        </w:rPr>
        <w:drawing>
          <wp:inline distT="0" distB="0" distL="0" distR="0" wp14:anchorId="0BD805B9" wp14:editId="493E7893">
            <wp:extent cx="4564380" cy="796816"/>
            <wp:effectExtent l="0" t="0" r="0" b="3810"/>
            <wp:docPr id="122923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3301" name="Picture 1" descr="A screenshot of a computer&#10;&#10;Description automatically generated"/>
                    <pic:cNvPicPr/>
                  </pic:nvPicPr>
                  <pic:blipFill>
                    <a:blip r:embed="rId15"/>
                    <a:stretch>
                      <a:fillRect/>
                    </a:stretch>
                  </pic:blipFill>
                  <pic:spPr>
                    <a:xfrm>
                      <a:off x="0" y="0"/>
                      <a:ext cx="4625163" cy="807427"/>
                    </a:xfrm>
                    <a:prstGeom prst="rect">
                      <a:avLst/>
                    </a:prstGeom>
                  </pic:spPr>
                </pic:pic>
              </a:graphicData>
            </a:graphic>
          </wp:inline>
        </w:drawing>
      </w:r>
      <w:r>
        <w:br/>
      </w:r>
    </w:p>
    <w:p w14:paraId="7C4EEFB0" w14:textId="6B0ABE0E" w:rsidR="0031312A" w:rsidRDefault="00792B2D" w:rsidP="0031312A">
      <w:pPr>
        <w:pStyle w:val="ListParagraph"/>
        <w:numPr>
          <w:ilvl w:val="0"/>
          <w:numId w:val="3"/>
        </w:numPr>
      </w:pPr>
      <w:r>
        <w:t>Summarize your data analysis</w:t>
      </w:r>
    </w:p>
    <w:p w14:paraId="3765CB69" w14:textId="55E5451D" w:rsidR="00792B2D" w:rsidRDefault="00792B2D" w:rsidP="001D02BF">
      <w:pPr>
        <w:pStyle w:val="ListParagraph"/>
        <w:numPr>
          <w:ilvl w:val="1"/>
          <w:numId w:val="3"/>
        </w:numPr>
      </w:pPr>
      <w:r>
        <w:lastRenderedPageBreak/>
        <w:t>Summarize the significance of support, lift, and confidence from t</w:t>
      </w:r>
      <w:r w:rsidR="00C20CE0">
        <w:t>h</w:t>
      </w:r>
      <w:r>
        <w:t>e results of the analysis</w:t>
      </w:r>
      <w:r w:rsidR="00121D81">
        <w:br/>
      </w:r>
      <w:r w:rsidR="002070B4">
        <w:t xml:space="preserve">As </w:t>
      </w:r>
      <w:r w:rsidR="000E03AD">
        <w:t xml:space="preserve">the presented screenshot above on C4, </w:t>
      </w:r>
      <w:r w:rsidR="00CB3F31">
        <w:t xml:space="preserve">the top 3 rules that are related to </w:t>
      </w:r>
      <w:proofErr w:type="spellStart"/>
      <w:r w:rsidR="00CB3F31">
        <w:t>abilify</w:t>
      </w:r>
      <w:proofErr w:type="spellEnd"/>
      <w:r w:rsidR="00CB3F31">
        <w:t xml:space="preserve"> </w:t>
      </w:r>
      <w:r w:rsidR="003A7745">
        <w:t xml:space="preserve">when the antecedents are </w:t>
      </w:r>
      <w:r w:rsidR="007D6DC8">
        <w:t xml:space="preserve">metformin, glipizide and lisinopril. </w:t>
      </w:r>
      <w:r w:rsidR="00667073">
        <w:t xml:space="preserve">Talking about metformin and </w:t>
      </w:r>
      <w:proofErr w:type="spellStart"/>
      <w:r w:rsidR="00667073">
        <w:t>abilify</w:t>
      </w:r>
      <w:proofErr w:type="spellEnd"/>
      <w:r w:rsidR="00667073">
        <w:t xml:space="preserve"> first, their support value</w:t>
      </w:r>
      <w:r w:rsidR="003B4755">
        <w:t>,</w:t>
      </w:r>
      <w:r w:rsidR="00667073">
        <w:t xml:space="preserve"> which is </w:t>
      </w:r>
      <w:r w:rsidR="008D289F">
        <w:t>calculated by number of transaction</w:t>
      </w:r>
      <w:r w:rsidR="00DC0462">
        <w:t>s</w:t>
      </w:r>
      <w:r w:rsidR="008D289F">
        <w:t xml:space="preserve"> contained</w:t>
      </w:r>
      <w:r w:rsidR="003B4755">
        <w:t xml:space="preserve"> both metformin and </w:t>
      </w:r>
      <w:proofErr w:type="spellStart"/>
      <w:r w:rsidR="003B4755">
        <w:t>abilify</w:t>
      </w:r>
      <w:proofErr w:type="spellEnd"/>
      <w:r w:rsidR="003B4755">
        <w:t xml:space="preserve"> divide by entire transaction, is </w:t>
      </w:r>
      <w:r w:rsidR="00F02E27">
        <w:t>0.023</w:t>
      </w:r>
      <w:r w:rsidR="00D100BB">
        <w:t xml:space="preserve">. </w:t>
      </w:r>
      <w:r w:rsidR="00716526">
        <w:t xml:space="preserve">The confidence, which is </w:t>
      </w:r>
      <w:r w:rsidR="00807713">
        <w:t xml:space="preserve">calculated by </w:t>
      </w:r>
      <w:r w:rsidR="00A5461F">
        <w:t xml:space="preserve">the transaction containing metformin and </w:t>
      </w:r>
      <w:proofErr w:type="spellStart"/>
      <w:r w:rsidR="00A5461F">
        <w:t>abilify</w:t>
      </w:r>
      <w:proofErr w:type="spellEnd"/>
      <w:r w:rsidR="00A5461F">
        <w:t xml:space="preserve"> divide by all the transaction that contains metformin, which is </w:t>
      </w:r>
      <w:r w:rsidR="00F02E27">
        <w:t>0.456</w:t>
      </w:r>
      <w:r w:rsidR="009E36D2">
        <w:t xml:space="preserve">. The lift value, which is </w:t>
      </w:r>
      <w:r w:rsidR="003B4755">
        <w:t xml:space="preserve"> </w:t>
      </w:r>
      <w:r w:rsidR="0031372E">
        <w:rPr>
          <w:rFonts w:hint="eastAsia"/>
        </w:rPr>
        <w:t>Confidence(A</w:t>
      </w:r>
      <w:r w:rsidR="0031372E" w:rsidRPr="00525F18">
        <w:rPr>
          <w:rFonts w:hint="eastAsia"/>
        </w:rPr>
        <w:t>→</w:t>
      </w:r>
      <w:r w:rsidR="0031372E">
        <w:t xml:space="preserve"> </w:t>
      </w:r>
      <w:r w:rsidR="0031372E">
        <w:rPr>
          <w:rFonts w:hint="eastAsia"/>
        </w:rPr>
        <w:t>B)/Support(B)</w:t>
      </w:r>
      <w:r w:rsidR="00413C45">
        <w:t xml:space="preserve"> gives 0.456/(</w:t>
      </w:r>
      <w:r w:rsidR="00DC0462">
        <w:t xml:space="preserve">number of transactions with </w:t>
      </w:r>
      <w:proofErr w:type="spellStart"/>
      <w:r w:rsidR="00DC0462">
        <w:t>abilify</w:t>
      </w:r>
      <w:proofErr w:type="spellEnd"/>
      <w:r w:rsidR="00DC0462">
        <w:t>/entire number of transactions</w:t>
      </w:r>
      <w:r w:rsidR="00413C45">
        <w:t>)</w:t>
      </w:r>
      <w:r w:rsidR="00F02E27">
        <w:t>, resulted in 1.915</w:t>
      </w:r>
      <w:r w:rsidR="002004DA">
        <w:t xml:space="preserve">. In the same way, the second and the third rule with glipizide and lisinopril, their support values were </w:t>
      </w:r>
      <w:r w:rsidR="006E7B2B">
        <w:t xml:space="preserve">0.028 and 0.041, confidence values with 0.419 and </w:t>
      </w:r>
      <w:r w:rsidR="00B40E07">
        <w:t>0.417, and the lift values with 1.758 and 1.748.</w:t>
      </w:r>
    </w:p>
    <w:p w14:paraId="5F688B5D" w14:textId="0DE80C81" w:rsidR="00792B2D" w:rsidRDefault="00792B2D" w:rsidP="001D02BF">
      <w:pPr>
        <w:pStyle w:val="ListParagraph"/>
        <w:numPr>
          <w:ilvl w:val="1"/>
          <w:numId w:val="3"/>
        </w:numPr>
      </w:pPr>
      <w:r>
        <w:t>Discuss the practical significance of your findings from the analysis</w:t>
      </w:r>
      <w:r w:rsidR="00B40E07">
        <w:br/>
      </w:r>
      <w:r w:rsidR="00A67CE9">
        <w:t xml:space="preserve">The support values for top 3 were </w:t>
      </w:r>
      <w:r w:rsidR="00140282">
        <w:t xml:space="preserve">varied from 2.3% to 4.1% which </w:t>
      </w:r>
      <w:proofErr w:type="gramStart"/>
      <w:r w:rsidR="00140282">
        <w:t>is considered to be</w:t>
      </w:r>
      <w:proofErr w:type="gramEnd"/>
      <w:r w:rsidR="00140282">
        <w:t xml:space="preserve"> low. However, the confidence </w:t>
      </w:r>
      <w:r w:rsidR="009D1EA4">
        <w:t xml:space="preserve">values </w:t>
      </w:r>
      <w:r w:rsidR="00140282">
        <w:t xml:space="preserve">were over 40% for all 3 which is </w:t>
      </w:r>
      <w:r w:rsidR="009D1EA4">
        <w:t xml:space="preserve">high likelihood. </w:t>
      </w:r>
    </w:p>
    <w:p w14:paraId="50904790" w14:textId="76DB102B" w:rsidR="00F60939" w:rsidRDefault="00792B2D" w:rsidP="00AB033E">
      <w:pPr>
        <w:pStyle w:val="ListParagraph"/>
        <w:numPr>
          <w:ilvl w:val="1"/>
          <w:numId w:val="3"/>
        </w:numPr>
      </w:pPr>
      <w:r>
        <w:t>Recommend a course of action</w:t>
      </w:r>
      <w:r w:rsidR="009D1EA4">
        <w:br/>
      </w:r>
      <w:r w:rsidR="002F04C8">
        <w:t xml:space="preserve">Because the lift values for all top 3 medications are greater than 1, which indicates the positive correlation between the prescriptions and </w:t>
      </w:r>
      <w:proofErr w:type="spellStart"/>
      <w:r w:rsidR="002F04C8">
        <w:t>abilify</w:t>
      </w:r>
      <w:proofErr w:type="spellEnd"/>
      <w:r w:rsidR="007C5B5C">
        <w:t>. T</w:t>
      </w:r>
      <w:r w:rsidR="009340FD">
        <w:t xml:space="preserve">he hospitals should foster collaboration between departments </w:t>
      </w:r>
      <w:r w:rsidR="00205495">
        <w:t>because</w:t>
      </w:r>
      <w:r w:rsidR="00F72EE2">
        <w:t xml:space="preserve"> th</w:t>
      </w:r>
      <w:r w:rsidR="00F02C1F">
        <w:t>e</w:t>
      </w:r>
      <w:r w:rsidR="00F72EE2">
        <w:t xml:space="preserve">se 4 medicines </w:t>
      </w:r>
      <w:r w:rsidR="00205495">
        <w:t>can be</w:t>
      </w:r>
      <w:r w:rsidR="00F72EE2">
        <w:t xml:space="preserve"> prescribed from doctors</w:t>
      </w:r>
      <w:r w:rsidR="005F6413">
        <w:t xml:space="preserve"> from different departments</w:t>
      </w:r>
      <w:r w:rsidR="009340FD">
        <w:t>.</w:t>
      </w:r>
      <w:r w:rsidR="00F72EE2">
        <w:t xml:space="preserve"> </w:t>
      </w:r>
    </w:p>
    <w:p w14:paraId="38D8D87F" w14:textId="45870D81" w:rsidR="00434495" w:rsidRDefault="00434495" w:rsidP="00434495">
      <w:pPr>
        <w:pStyle w:val="ListParagraph"/>
        <w:numPr>
          <w:ilvl w:val="0"/>
          <w:numId w:val="3"/>
        </w:numPr>
      </w:pPr>
      <w:r>
        <w:t>Panopto Link</w:t>
      </w:r>
      <w:r w:rsidR="00392506">
        <w:t xml:space="preserve">: </w:t>
      </w:r>
      <w:hyperlink r:id="rId16" w:history="1">
        <w:r w:rsidR="00BA3EE5" w:rsidRPr="009A4106">
          <w:rPr>
            <w:rStyle w:val="Hyperlink"/>
          </w:rPr>
          <w:t>https://wgu.hosted.panopto.com/Panopto/Pages/Viewer.aspx?id=2a116ef5-b3dc-4969-bce9-b1f600a9076d</w:t>
        </w:r>
      </w:hyperlink>
      <w:r w:rsidR="00BA3EE5">
        <w:t xml:space="preserve"> </w:t>
      </w:r>
    </w:p>
    <w:p w14:paraId="20CBF6B8" w14:textId="1592A103" w:rsidR="00011355" w:rsidRDefault="00434495" w:rsidP="00011355">
      <w:pPr>
        <w:pStyle w:val="ListParagraph"/>
        <w:numPr>
          <w:ilvl w:val="0"/>
          <w:numId w:val="3"/>
        </w:numPr>
      </w:pPr>
      <w:r>
        <w:t>Third-party code to support the analysis</w:t>
      </w:r>
    </w:p>
    <w:p w14:paraId="3B6D0F8B" w14:textId="273EBBC0" w:rsidR="00F80CDA" w:rsidRDefault="00B8310D" w:rsidP="00F80CDA">
      <w:pPr>
        <w:pStyle w:val="ListParagraph"/>
        <w:numPr>
          <w:ilvl w:val="0"/>
          <w:numId w:val="3"/>
        </w:numPr>
      </w:pPr>
      <w:r>
        <w:t>Third-party in-text citations and references</w:t>
      </w:r>
    </w:p>
    <w:p w14:paraId="61F42000" w14:textId="67449A37" w:rsidR="0094220D" w:rsidRDefault="0094220D" w:rsidP="003D092C">
      <w:pPr>
        <w:pStyle w:val="ListParagraph"/>
        <w:numPr>
          <w:ilvl w:val="1"/>
          <w:numId w:val="3"/>
        </w:numPr>
      </w:pPr>
      <w:proofErr w:type="spellStart"/>
      <w:r>
        <w:rPr>
          <w:rFonts w:hint="eastAsia"/>
        </w:rPr>
        <w:t>Deniran</w:t>
      </w:r>
      <w:proofErr w:type="spellEnd"/>
      <w:r>
        <w:rPr>
          <w:rFonts w:hint="eastAsia"/>
        </w:rPr>
        <w:t xml:space="preserve">, Oluwakemi Helen. </w:t>
      </w:r>
      <w:r>
        <w:rPr>
          <w:rFonts w:hint="eastAsia"/>
          <w:i/>
          <w:iCs/>
        </w:rPr>
        <w:t>Boosting Sales with Data: The Power of Market Basket Analysis in Retail</w:t>
      </w:r>
      <w:r w:rsidR="00B454BE">
        <w:rPr>
          <w:rFonts w:hint="eastAsia"/>
        </w:rPr>
        <w:t xml:space="preserve">. Medium. (November 27, 2023). </w:t>
      </w:r>
      <w:hyperlink r:id="rId17" w:history="1">
        <w:r w:rsidR="00867F43" w:rsidRPr="009828EC">
          <w:rPr>
            <w:rStyle w:val="Hyperlink"/>
            <w:rFonts w:hint="eastAsia"/>
          </w:rPr>
          <w:t>https://medium.com/@chemistry8526/boosting-sales-with-data-the-power-of-market-basket-analysis-in-retail-c79cc10a14df</w:t>
        </w:r>
      </w:hyperlink>
      <w:r w:rsidR="00867F43">
        <w:rPr>
          <w:rFonts w:hint="eastAsia"/>
        </w:rPr>
        <w:t xml:space="preserve">. </w:t>
      </w:r>
    </w:p>
    <w:p w14:paraId="3C2244EC" w14:textId="5451D20D" w:rsidR="003D092C" w:rsidRDefault="003D092C" w:rsidP="003D092C">
      <w:pPr>
        <w:pStyle w:val="ListParagraph"/>
        <w:numPr>
          <w:ilvl w:val="1"/>
          <w:numId w:val="3"/>
        </w:numPr>
      </w:pPr>
      <w:proofErr w:type="spellStart"/>
      <w:r>
        <w:t>Kimnaruk</w:t>
      </w:r>
      <w:proofErr w:type="spellEnd"/>
      <w:r>
        <w:t xml:space="preserve">, Yannawut. </w:t>
      </w:r>
      <w:r>
        <w:rPr>
          <w:i/>
          <w:iCs/>
        </w:rPr>
        <w:t xml:space="preserve">What are market basket analysis and the </w:t>
      </w:r>
      <w:proofErr w:type="spellStart"/>
      <w:r>
        <w:rPr>
          <w:i/>
          <w:iCs/>
        </w:rPr>
        <w:t>apriori</w:t>
      </w:r>
      <w:proofErr w:type="spellEnd"/>
      <w:r>
        <w:rPr>
          <w:i/>
          <w:iCs/>
        </w:rPr>
        <w:t xml:space="preserve"> algorithm?</w:t>
      </w:r>
      <w:r>
        <w:t xml:space="preserve"> Medium. (September 18, 2022). </w:t>
      </w:r>
      <w:hyperlink r:id="rId18" w:history="1">
        <w:r w:rsidR="007F1EEC" w:rsidRPr="00E03A22">
          <w:rPr>
            <w:rStyle w:val="Hyperlink"/>
          </w:rPr>
          <w:t>https://yannawut.medium.com/what-are-market-basket-analysis-and-the-apriori-algorithm-fe0e8e6e34d</w:t>
        </w:r>
      </w:hyperlink>
      <w:r w:rsidR="007F1EEC">
        <w:t xml:space="preserve">. </w:t>
      </w:r>
    </w:p>
    <w:p w14:paraId="3314BD24" w14:textId="6080FF4B" w:rsidR="00011355" w:rsidRDefault="00011355" w:rsidP="00011355">
      <w:pPr>
        <w:pStyle w:val="ListParagraph"/>
        <w:numPr>
          <w:ilvl w:val="1"/>
          <w:numId w:val="3"/>
        </w:numPr>
      </w:pPr>
      <w:r>
        <w:t xml:space="preserve">TechTarget Contributor. </w:t>
      </w:r>
      <w:r>
        <w:rPr>
          <w:i/>
          <w:iCs/>
        </w:rPr>
        <w:t>Market basket analysis</w:t>
      </w:r>
      <w:r>
        <w:t xml:space="preserve">. </w:t>
      </w:r>
      <w:r w:rsidR="00BA67DF">
        <w:t xml:space="preserve">TechTarget. </w:t>
      </w:r>
      <w:hyperlink r:id="rId19" w:history="1">
        <w:r w:rsidR="00BA67DF" w:rsidRPr="00E03A22">
          <w:rPr>
            <w:rStyle w:val="Hyperlink"/>
          </w:rPr>
          <w:t>https://www.techtarget.com/searchcustomerexperience/definition/market-basket-analysis</w:t>
        </w:r>
      </w:hyperlink>
      <w:r w:rsidR="00BA67DF">
        <w:t xml:space="preserve">. </w:t>
      </w:r>
    </w:p>
    <w:sectPr w:rsidR="0001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FC5"/>
    <w:rsid w:val="0000139A"/>
    <w:rsid w:val="00004A4A"/>
    <w:rsid w:val="00005040"/>
    <w:rsid w:val="00005D26"/>
    <w:rsid w:val="00005D8B"/>
    <w:rsid w:val="0001081E"/>
    <w:rsid w:val="00011105"/>
    <w:rsid w:val="00011355"/>
    <w:rsid w:val="000135C6"/>
    <w:rsid w:val="00014C84"/>
    <w:rsid w:val="00014EE5"/>
    <w:rsid w:val="00015BB6"/>
    <w:rsid w:val="00016023"/>
    <w:rsid w:val="0001603F"/>
    <w:rsid w:val="000173CF"/>
    <w:rsid w:val="00017CE1"/>
    <w:rsid w:val="000200D2"/>
    <w:rsid w:val="00022CF4"/>
    <w:rsid w:val="00023165"/>
    <w:rsid w:val="00023728"/>
    <w:rsid w:val="00025704"/>
    <w:rsid w:val="00025AB3"/>
    <w:rsid w:val="00030959"/>
    <w:rsid w:val="00030A8C"/>
    <w:rsid w:val="00032D46"/>
    <w:rsid w:val="000369D5"/>
    <w:rsid w:val="00036B94"/>
    <w:rsid w:val="00037E62"/>
    <w:rsid w:val="0004276D"/>
    <w:rsid w:val="0004393D"/>
    <w:rsid w:val="000443E6"/>
    <w:rsid w:val="00044631"/>
    <w:rsid w:val="00044E5E"/>
    <w:rsid w:val="000453DF"/>
    <w:rsid w:val="00046ACC"/>
    <w:rsid w:val="00050399"/>
    <w:rsid w:val="0005397C"/>
    <w:rsid w:val="00053B1E"/>
    <w:rsid w:val="00055DFE"/>
    <w:rsid w:val="00056C95"/>
    <w:rsid w:val="00057672"/>
    <w:rsid w:val="00060A61"/>
    <w:rsid w:val="00060F99"/>
    <w:rsid w:val="00063E23"/>
    <w:rsid w:val="000642D6"/>
    <w:rsid w:val="000669EF"/>
    <w:rsid w:val="00070EA5"/>
    <w:rsid w:val="00072C9E"/>
    <w:rsid w:val="000736D6"/>
    <w:rsid w:val="00073B57"/>
    <w:rsid w:val="000752E7"/>
    <w:rsid w:val="00075570"/>
    <w:rsid w:val="00075ABB"/>
    <w:rsid w:val="00076632"/>
    <w:rsid w:val="00076ABC"/>
    <w:rsid w:val="00077C89"/>
    <w:rsid w:val="00081383"/>
    <w:rsid w:val="00081717"/>
    <w:rsid w:val="000873D3"/>
    <w:rsid w:val="00087400"/>
    <w:rsid w:val="000903CA"/>
    <w:rsid w:val="00090DB8"/>
    <w:rsid w:val="000942C7"/>
    <w:rsid w:val="00094B4D"/>
    <w:rsid w:val="00095E66"/>
    <w:rsid w:val="00096484"/>
    <w:rsid w:val="00096796"/>
    <w:rsid w:val="000A00D4"/>
    <w:rsid w:val="000A1C92"/>
    <w:rsid w:val="000A3B2E"/>
    <w:rsid w:val="000A5E8C"/>
    <w:rsid w:val="000A76BD"/>
    <w:rsid w:val="000B02DB"/>
    <w:rsid w:val="000B0351"/>
    <w:rsid w:val="000B1351"/>
    <w:rsid w:val="000B38FE"/>
    <w:rsid w:val="000B3DDC"/>
    <w:rsid w:val="000B4944"/>
    <w:rsid w:val="000B663B"/>
    <w:rsid w:val="000B67C3"/>
    <w:rsid w:val="000C1C47"/>
    <w:rsid w:val="000C2F2C"/>
    <w:rsid w:val="000C403A"/>
    <w:rsid w:val="000C589D"/>
    <w:rsid w:val="000C699F"/>
    <w:rsid w:val="000C720D"/>
    <w:rsid w:val="000D0614"/>
    <w:rsid w:val="000D100B"/>
    <w:rsid w:val="000D10F3"/>
    <w:rsid w:val="000D1BDE"/>
    <w:rsid w:val="000D26CB"/>
    <w:rsid w:val="000D2E94"/>
    <w:rsid w:val="000D3CBD"/>
    <w:rsid w:val="000D7ED8"/>
    <w:rsid w:val="000E03AD"/>
    <w:rsid w:val="000E2FF1"/>
    <w:rsid w:val="000E6573"/>
    <w:rsid w:val="000E668D"/>
    <w:rsid w:val="000E7930"/>
    <w:rsid w:val="000F1F59"/>
    <w:rsid w:val="000F232A"/>
    <w:rsid w:val="000F233A"/>
    <w:rsid w:val="000F274B"/>
    <w:rsid w:val="000F5150"/>
    <w:rsid w:val="000F536D"/>
    <w:rsid w:val="000F7502"/>
    <w:rsid w:val="00100600"/>
    <w:rsid w:val="00101E6D"/>
    <w:rsid w:val="00103577"/>
    <w:rsid w:val="00104EB8"/>
    <w:rsid w:val="001054A0"/>
    <w:rsid w:val="00106BF2"/>
    <w:rsid w:val="0011066F"/>
    <w:rsid w:val="00110D0A"/>
    <w:rsid w:val="00111358"/>
    <w:rsid w:val="00112370"/>
    <w:rsid w:val="001123AB"/>
    <w:rsid w:val="001146F3"/>
    <w:rsid w:val="00114968"/>
    <w:rsid w:val="00114A91"/>
    <w:rsid w:val="0011536E"/>
    <w:rsid w:val="001157F2"/>
    <w:rsid w:val="00121D81"/>
    <w:rsid w:val="00122EEA"/>
    <w:rsid w:val="00124151"/>
    <w:rsid w:val="0012594E"/>
    <w:rsid w:val="00127B6B"/>
    <w:rsid w:val="00130550"/>
    <w:rsid w:val="00131C95"/>
    <w:rsid w:val="001329A2"/>
    <w:rsid w:val="00134418"/>
    <w:rsid w:val="001368FE"/>
    <w:rsid w:val="001400AD"/>
    <w:rsid w:val="00140282"/>
    <w:rsid w:val="001405CC"/>
    <w:rsid w:val="001411A7"/>
    <w:rsid w:val="0014308B"/>
    <w:rsid w:val="00144D81"/>
    <w:rsid w:val="00146395"/>
    <w:rsid w:val="0014652C"/>
    <w:rsid w:val="0014670C"/>
    <w:rsid w:val="00147449"/>
    <w:rsid w:val="001531BF"/>
    <w:rsid w:val="0015379A"/>
    <w:rsid w:val="001553D8"/>
    <w:rsid w:val="00156FA2"/>
    <w:rsid w:val="00157B45"/>
    <w:rsid w:val="001621AB"/>
    <w:rsid w:val="00162A13"/>
    <w:rsid w:val="00165DAE"/>
    <w:rsid w:val="00173420"/>
    <w:rsid w:val="001768BA"/>
    <w:rsid w:val="0017713B"/>
    <w:rsid w:val="001771D2"/>
    <w:rsid w:val="0018253A"/>
    <w:rsid w:val="00182EB9"/>
    <w:rsid w:val="001830F4"/>
    <w:rsid w:val="001850E8"/>
    <w:rsid w:val="00185BF6"/>
    <w:rsid w:val="001877B7"/>
    <w:rsid w:val="00187B85"/>
    <w:rsid w:val="00192CA9"/>
    <w:rsid w:val="00192EF5"/>
    <w:rsid w:val="00195738"/>
    <w:rsid w:val="001965E5"/>
    <w:rsid w:val="001A0483"/>
    <w:rsid w:val="001A159D"/>
    <w:rsid w:val="001A1E44"/>
    <w:rsid w:val="001A35AF"/>
    <w:rsid w:val="001A46D4"/>
    <w:rsid w:val="001A646D"/>
    <w:rsid w:val="001A7159"/>
    <w:rsid w:val="001B0395"/>
    <w:rsid w:val="001B067C"/>
    <w:rsid w:val="001B14C6"/>
    <w:rsid w:val="001B1DDA"/>
    <w:rsid w:val="001B2C9C"/>
    <w:rsid w:val="001B6014"/>
    <w:rsid w:val="001B6050"/>
    <w:rsid w:val="001B6624"/>
    <w:rsid w:val="001B68CB"/>
    <w:rsid w:val="001B7EBE"/>
    <w:rsid w:val="001C1610"/>
    <w:rsid w:val="001C32F0"/>
    <w:rsid w:val="001C414E"/>
    <w:rsid w:val="001C4628"/>
    <w:rsid w:val="001C5AD9"/>
    <w:rsid w:val="001D02BF"/>
    <w:rsid w:val="001D1F96"/>
    <w:rsid w:val="001D2C3B"/>
    <w:rsid w:val="001D31A0"/>
    <w:rsid w:val="001D337C"/>
    <w:rsid w:val="001D4714"/>
    <w:rsid w:val="001D60FC"/>
    <w:rsid w:val="001D7431"/>
    <w:rsid w:val="001E104A"/>
    <w:rsid w:val="001E3D85"/>
    <w:rsid w:val="001E4F23"/>
    <w:rsid w:val="001E5FAA"/>
    <w:rsid w:val="001E6FBE"/>
    <w:rsid w:val="001F0C73"/>
    <w:rsid w:val="001F1642"/>
    <w:rsid w:val="001F1A93"/>
    <w:rsid w:val="001F2080"/>
    <w:rsid w:val="001F4D60"/>
    <w:rsid w:val="001F543B"/>
    <w:rsid w:val="001F74C0"/>
    <w:rsid w:val="00200230"/>
    <w:rsid w:val="002004DA"/>
    <w:rsid w:val="00202DAB"/>
    <w:rsid w:val="00202DEB"/>
    <w:rsid w:val="002037B6"/>
    <w:rsid w:val="00204017"/>
    <w:rsid w:val="00204B0E"/>
    <w:rsid w:val="00205495"/>
    <w:rsid w:val="002070B4"/>
    <w:rsid w:val="00210088"/>
    <w:rsid w:val="00210D08"/>
    <w:rsid w:val="002117C8"/>
    <w:rsid w:val="00212D4B"/>
    <w:rsid w:val="00216A95"/>
    <w:rsid w:val="00216FED"/>
    <w:rsid w:val="00217182"/>
    <w:rsid w:val="00221429"/>
    <w:rsid w:val="002247D1"/>
    <w:rsid w:val="002273D7"/>
    <w:rsid w:val="00227419"/>
    <w:rsid w:val="002317A5"/>
    <w:rsid w:val="00231C23"/>
    <w:rsid w:val="00232394"/>
    <w:rsid w:val="0023304B"/>
    <w:rsid w:val="00234477"/>
    <w:rsid w:val="00234538"/>
    <w:rsid w:val="00234BFA"/>
    <w:rsid w:val="00235791"/>
    <w:rsid w:val="0023697D"/>
    <w:rsid w:val="00236B8E"/>
    <w:rsid w:val="00240AE6"/>
    <w:rsid w:val="00240B6C"/>
    <w:rsid w:val="00241A7E"/>
    <w:rsid w:val="00242239"/>
    <w:rsid w:val="0024323F"/>
    <w:rsid w:val="00245F52"/>
    <w:rsid w:val="0025228D"/>
    <w:rsid w:val="00253DD4"/>
    <w:rsid w:val="00253EEF"/>
    <w:rsid w:val="00256498"/>
    <w:rsid w:val="00257D71"/>
    <w:rsid w:val="002602E4"/>
    <w:rsid w:val="0026059E"/>
    <w:rsid w:val="0026075C"/>
    <w:rsid w:val="00262953"/>
    <w:rsid w:val="00263A7A"/>
    <w:rsid w:val="002649DA"/>
    <w:rsid w:val="00266618"/>
    <w:rsid w:val="00266F78"/>
    <w:rsid w:val="002721E5"/>
    <w:rsid w:val="002743D3"/>
    <w:rsid w:val="0027547B"/>
    <w:rsid w:val="0028231C"/>
    <w:rsid w:val="00283740"/>
    <w:rsid w:val="00286511"/>
    <w:rsid w:val="0029066B"/>
    <w:rsid w:val="00291A6D"/>
    <w:rsid w:val="00291FBB"/>
    <w:rsid w:val="00292959"/>
    <w:rsid w:val="0029337D"/>
    <w:rsid w:val="002944A2"/>
    <w:rsid w:val="002A24DD"/>
    <w:rsid w:val="002A2EE5"/>
    <w:rsid w:val="002A5A42"/>
    <w:rsid w:val="002A5D56"/>
    <w:rsid w:val="002A6024"/>
    <w:rsid w:val="002A7B48"/>
    <w:rsid w:val="002B0420"/>
    <w:rsid w:val="002B05A6"/>
    <w:rsid w:val="002B15C4"/>
    <w:rsid w:val="002B1829"/>
    <w:rsid w:val="002B2559"/>
    <w:rsid w:val="002B4117"/>
    <w:rsid w:val="002B5BC5"/>
    <w:rsid w:val="002B6016"/>
    <w:rsid w:val="002B78F0"/>
    <w:rsid w:val="002B7FDB"/>
    <w:rsid w:val="002C4401"/>
    <w:rsid w:val="002C4C87"/>
    <w:rsid w:val="002C597C"/>
    <w:rsid w:val="002C78CD"/>
    <w:rsid w:val="002C7F9C"/>
    <w:rsid w:val="002D1262"/>
    <w:rsid w:val="002D26FC"/>
    <w:rsid w:val="002D2814"/>
    <w:rsid w:val="002D3C7F"/>
    <w:rsid w:val="002D4118"/>
    <w:rsid w:val="002D4943"/>
    <w:rsid w:val="002D7C3C"/>
    <w:rsid w:val="002E2288"/>
    <w:rsid w:val="002E49BC"/>
    <w:rsid w:val="002E59E4"/>
    <w:rsid w:val="002E5F52"/>
    <w:rsid w:val="002E67FF"/>
    <w:rsid w:val="002F04C8"/>
    <w:rsid w:val="002F04F2"/>
    <w:rsid w:val="002F0AD6"/>
    <w:rsid w:val="002F1520"/>
    <w:rsid w:val="002F2B31"/>
    <w:rsid w:val="002F38EA"/>
    <w:rsid w:val="002F4279"/>
    <w:rsid w:val="002F7047"/>
    <w:rsid w:val="00300F8C"/>
    <w:rsid w:val="00301532"/>
    <w:rsid w:val="00301CFD"/>
    <w:rsid w:val="003027A3"/>
    <w:rsid w:val="00302965"/>
    <w:rsid w:val="003030F7"/>
    <w:rsid w:val="00303761"/>
    <w:rsid w:val="003051BF"/>
    <w:rsid w:val="00306004"/>
    <w:rsid w:val="00310271"/>
    <w:rsid w:val="003108A1"/>
    <w:rsid w:val="00311144"/>
    <w:rsid w:val="00311578"/>
    <w:rsid w:val="00312584"/>
    <w:rsid w:val="0031312A"/>
    <w:rsid w:val="0031372E"/>
    <w:rsid w:val="003172F2"/>
    <w:rsid w:val="00317B09"/>
    <w:rsid w:val="00320FF8"/>
    <w:rsid w:val="00321259"/>
    <w:rsid w:val="00322715"/>
    <w:rsid w:val="00323C21"/>
    <w:rsid w:val="003245A9"/>
    <w:rsid w:val="00324D63"/>
    <w:rsid w:val="00326CD1"/>
    <w:rsid w:val="003303DB"/>
    <w:rsid w:val="0033061B"/>
    <w:rsid w:val="00331645"/>
    <w:rsid w:val="003333CE"/>
    <w:rsid w:val="00333E82"/>
    <w:rsid w:val="00334A85"/>
    <w:rsid w:val="00336EC9"/>
    <w:rsid w:val="00337A61"/>
    <w:rsid w:val="003455AD"/>
    <w:rsid w:val="0034618A"/>
    <w:rsid w:val="00346968"/>
    <w:rsid w:val="00347FB0"/>
    <w:rsid w:val="00350360"/>
    <w:rsid w:val="00351498"/>
    <w:rsid w:val="00351D8D"/>
    <w:rsid w:val="00353991"/>
    <w:rsid w:val="003546A5"/>
    <w:rsid w:val="00354727"/>
    <w:rsid w:val="00355F5E"/>
    <w:rsid w:val="00355FAD"/>
    <w:rsid w:val="00356911"/>
    <w:rsid w:val="00363495"/>
    <w:rsid w:val="00363D1A"/>
    <w:rsid w:val="003666CF"/>
    <w:rsid w:val="00366E9B"/>
    <w:rsid w:val="0037198A"/>
    <w:rsid w:val="0037236C"/>
    <w:rsid w:val="00372495"/>
    <w:rsid w:val="003737CD"/>
    <w:rsid w:val="00376511"/>
    <w:rsid w:val="00377C5A"/>
    <w:rsid w:val="00380F32"/>
    <w:rsid w:val="00381C1C"/>
    <w:rsid w:val="00383D5D"/>
    <w:rsid w:val="003853B3"/>
    <w:rsid w:val="0038622F"/>
    <w:rsid w:val="00387819"/>
    <w:rsid w:val="00387C01"/>
    <w:rsid w:val="00390844"/>
    <w:rsid w:val="00390F84"/>
    <w:rsid w:val="00392506"/>
    <w:rsid w:val="003937B6"/>
    <w:rsid w:val="00393B1A"/>
    <w:rsid w:val="0039539B"/>
    <w:rsid w:val="00395DDD"/>
    <w:rsid w:val="003969B2"/>
    <w:rsid w:val="003A0E1E"/>
    <w:rsid w:val="003A292F"/>
    <w:rsid w:val="003A38BA"/>
    <w:rsid w:val="003A411A"/>
    <w:rsid w:val="003A4E88"/>
    <w:rsid w:val="003A54E8"/>
    <w:rsid w:val="003A5715"/>
    <w:rsid w:val="003A5FD5"/>
    <w:rsid w:val="003A603D"/>
    <w:rsid w:val="003A6292"/>
    <w:rsid w:val="003A7745"/>
    <w:rsid w:val="003A7D08"/>
    <w:rsid w:val="003B1C9C"/>
    <w:rsid w:val="003B3BBE"/>
    <w:rsid w:val="003B4755"/>
    <w:rsid w:val="003B5631"/>
    <w:rsid w:val="003B6EE2"/>
    <w:rsid w:val="003B72A9"/>
    <w:rsid w:val="003B7960"/>
    <w:rsid w:val="003C15DB"/>
    <w:rsid w:val="003C2AAE"/>
    <w:rsid w:val="003C3F2C"/>
    <w:rsid w:val="003C7231"/>
    <w:rsid w:val="003D092C"/>
    <w:rsid w:val="003D0A02"/>
    <w:rsid w:val="003D5A5B"/>
    <w:rsid w:val="003D5D14"/>
    <w:rsid w:val="003D6204"/>
    <w:rsid w:val="003D6E98"/>
    <w:rsid w:val="003E162C"/>
    <w:rsid w:val="003E2C46"/>
    <w:rsid w:val="003E2CA8"/>
    <w:rsid w:val="003F06DB"/>
    <w:rsid w:val="003F1EC3"/>
    <w:rsid w:val="003F1F41"/>
    <w:rsid w:val="003F206F"/>
    <w:rsid w:val="003F3786"/>
    <w:rsid w:val="003F4BF9"/>
    <w:rsid w:val="003F5575"/>
    <w:rsid w:val="003F5E29"/>
    <w:rsid w:val="003F5FCB"/>
    <w:rsid w:val="003F787A"/>
    <w:rsid w:val="003F7B57"/>
    <w:rsid w:val="00401F8D"/>
    <w:rsid w:val="00403F7F"/>
    <w:rsid w:val="004065DB"/>
    <w:rsid w:val="004069C7"/>
    <w:rsid w:val="0040798E"/>
    <w:rsid w:val="00411133"/>
    <w:rsid w:val="0041120C"/>
    <w:rsid w:val="004113A2"/>
    <w:rsid w:val="00411C81"/>
    <w:rsid w:val="00413C45"/>
    <w:rsid w:val="0041687A"/>
    <w:rsid w:val="00417551"/>
    <w:rsid w:val="004204B6"/>
    <w:rsid w:val="004204ED"/>
    <w:rsid w:val="004249D9"/>
    <w:rsid w:val="004300D4"/>
    <w:rsid w:val="004308C2"/>
    <w:rsid w:val="004316E6"/>
    <w:rsid w:val="00433140"/>
    <w:rsid w:val="004338F5"/>
    <w:rsid w:val="004339E7"/>
    <w:rsid w:val="00434495"/>
    <w:rsid w:val="00435AE7"/>
    <w:rsid w:val="004377DC"/>
    <w:rsid w:val="00440691"/>
    <w:rsid w:val="00440E19"/>
    <w:rsid w:val="0044164E"/>
    <w:rsid w:val="00444699"/>
    <w:rsid w:val="00445377"/>
    <w:rsid w:val="00445505"/>
    <w:rsid w:val="00445C2D"/>
    <w:rsid w:val="00446571"/>
    <w:rsid w:val="00446906"/>
    <w:rsid w:val="00450199"/>
    <w:rsid w:val="004504A9"/>
    <w:rsid w:val="00450E0B"/>
    <w:rsid w:val="00450E9D"/>
    <w:rsid w:val="004516D4"/>
    <w:rsid w:val="00453E36"/>
    <w:rsid w:val="0045457E"/>
    <w:rsid w:val="00454DFD"/>
    <w:rsid w:val="00454F0C"/>
    <w:rsid w:val="004567FE"/>
    <w:rsid w:val="00461A06"/>
    <w:rsid w:val="00461E1F"/>
    <w:rsid w:val="004624E1"/>
    <w:rsid w:val="0046382E"/>
    <w:rsid w:val="00463DEB"/>
    <w:rsid w:val="004649E7"/>
    <w:rsid w:val="00464C0F"/>
    <w:rsid w:val="00466905"/>
    <w:rsid w:val="00466E99"/>
    <w:rsid w:val="0046795B"/>
    <w:rsid w:val="00470335"/>
    <w:rsid w:val="00471313"/>
    <w:rsid w:val="004727E0"/>
    <w:rsid w:val="0047789B"/>
    <w:rsid w:val="0048070E"/>
    <w:rsid w:val="00481201"/>
    <w:rsid w:val="0048203D"/>
    <w:rsid w:val="00483CC9"/>
    <w:rsid w:val="00484295"/>
    <w:rsid w:val="004868F7"/>
    <w:rsid w:val="00487E80"/>
    <w:rsid w:val="004918F5"/>
    <w:rsid w:val="004923BF"/>
    <w:rsid w:val="00492E6D"/>
    <w:rsid w:val="00493332"/>
    <w:rsid w:val="00493981"/>
    <w:rsid w:val="00494D3F"/>
    <w:rsid w:val="00496036"/>
    <w:rsid w:val="004964CB"/>
    <w:rsid w:val="00497A0E"/>
    <w:rsid w:val="004A1198"/>
    <w:rsid w:val="004A1754"/>
    <w:rsid w:val="004A1762"/>
    <w:rsid w:val="004A2764"/>
    <w:rsid w:val="004A4863"/>
    <w:rsid w:val="004A4C17"/>
    <w:rsid w:val="004A4EF9"/>
    <w:rsid w:val="004A5181"/>
    <w:rsid w:val="004A6A02"/>
    <w:rsid w:val="004A7E6E"/>
    <w:rsid w:val="004A7F35"/>
    <w:rsid w:val="004B0665"/>
    <w:rsid w:val="004B0814"/>
    <w:rsid w:val="004B3B9A"/>
    <w:rsid w:val="004B40DB"/>
    <w:rsid w:val="004B7A2B"/>
    <w:rsid w:val="004C034F"/>
    <w:rsid w:val="004C1B36"/>
    <w:rsid w:val="004C3D42"/>
    <w:rsid w:val="004C50A4"/>
    <w:rsid w:val="004C60C5"/>
    <w:rsid w:val="004C6706"/>
    <w:rsid w:val="004C6FA1"/>
    <w:rsid w:val="004C767B"/>
    <w:rsid w:val="004D0BAC"/>
    <w:rsid w:val="004D29DF"/>
    <w:rsid w:val="004D344B"/>
    <w:rsid w:val="004D3C43"/>
    <w:rsid w:val="004D44A6"/>
    <w:rsid w:val="004D4DDD"/>
    <w:rsid w:val="004D560E"/>
    <w:rsid w:val="004D5BAB"/>
    <w:rsid w:val="004D6666"/>
    <w:rsid w:val="004D71E4"/>
    <w:rsid w:val="004D7F19"/>
    <w:rsid w:val="004E09A5"/>
    <w:rsid w:val="004E1B1F"/>
    <w:rsid w:val="004E278F"/>
    <w:rsid w:val="004E2C2C"/>
    <w:rsid w:val="004E2D6B"/>
    <w:rsid w:val="004E5478"/>
    <w:rsid w:val="004E60B9"/>
    <w:rsid w:val="004E64B0"/>
    <w:rsid w:val="004E78DB"/>
    <w:rsid w:val="004F1D34"/>
    <w:rsid w:val="004F1D68"/>
    <w:rsid w:val="004F3D4C"/>
    <w:rsid w:val="004F431E"/>
    <w:rsid w:val="004F4BAE"/>
    <w:rsid w:val="004F4C97"/>
    <w:rsid w:val="004F78A9"/>
    <w:rsid w:val="00500744"/>
    <w:rsid w:val="0050152A"/>
    <w:rsid w:val="00505ED3"/>
    <w:rsid w:val="00506C1A"/>
    <w:rsid w:val="005076A3"/>
    <w:rsid w:val="00511702"/>
    <w:rsid w:val="005132C8"/>
    <w:rsid w:val="00514C37"/>
    <w:rsid w:val="005171B3"/>
    <w:rsid w:val="00523606"/>
    <w:rsid w:val="00523DC7"/>
    <w:rsid w:val="00525534"/>
    <w:rsid w:val="00525F18"/>
    <w:rsid w:val="005267B8"/>
    <w:rsid w:val="00526A41"/>
    <w:rsid w:val="00527039"/>
    <w:rsid w:val="00527938"/>
    <w:rsid w:val="00530F51"/>
    <w:rsid w:val="0053171C"/>
    <w:rsid w:val="00531EC3"/>
    <w:rsid w:val="00533F8C"/>
    <w:rsid w:val="00537E6B"/>
    <w:rsid w:val="00537E9A"/>
    <w:rsid w:val="005413BC"/>
    <w:rsid w:val="005416C3"/>
    <w:rsid w:val="00542709"/>
    <w:rsid w:val="00542EF4"/>
    <w:rsid w:val="00543BF0"/>
    <w:rsid w:val="0054554E"/>
    <w:rsid w:val="00546A1B"/>
    <w:rsid w:val="00546C64"/>
    <w:rsid w:val="00547958"/>
    <w:rsid w:val="005514E3"/>
    <w:rsid w:val="005524B9"/>
    <w:rsid w:val="005528E1"/>
    <w:rsid w:val="00552FE5"/>
    <w:rsid w:val="00556E62"/>
    <w:rsid w:val="005603DF"/>
    <w:rsid w:val="005608B1"/>
    <w:rsid w:val="00562AFE"/>
    <w:rsid w:val="005661DC"/>
    <w:rsid w:val="00567518"/>
    <w:rsid w:val="00567EE8"/>
    <w:rsid w:val="00571D0B"/>
    <w:rsid w:val="005727A0"/>
    <w:rsid w:val="00572CF9"/>
    <w:rsid w:val="00580A04"/>
    <w:rsid w:val="005813B4"/>
    <w:rsid w:val="00583316"/>
    <w:rsid w:val="00593DA1"/>
    <w:rsid w:val="00594196"/>
    <w:rsid w:val="0059664E"/>
    <w:rsid w:val="00597224"/>
    <w:rsid w:val="0059772F"/>
    <w:rsid w:val="005A028B"/>
    <w:rsid w:val="005A04FD"/>
    <w:rsid w:val="005A1FD6"/>
    <w:rsid w:val="005A51DE"/>
    <w:rsid w:val="005A6EDB"/>
    <w:rsid w:val="005A6FC1"/>
    <w:rsid w:val="005A70E4"/>
    <w:rsid w:val="005B03B8"/>
    <w:rsid w:val="005B2E4D"/>
    <w:rsid w:val="005B78A3"/>
    <w:rsid w:val="005C26E9"/>
    <w:rsid w:val="005C3CA6"/>
    <w:rsid w:val="005C4550"/>
    <w:rsid w:val="005C4630"/>
    <w:rsid w:val="005D1748"/>
    <w:rsid w:val="005D2B8D"/>
    <w:rsid w:val="005D7881"/>
    <w:rsid w:val="005E1D17"/>
    <w:rsid w:val="005E3141"/>
    <w:rsid w:val="005E43AB"/>
    <w:rsid w:val="005E795A"/>
    <w:rsid w:val="005F0359"/>
    <w:rsid w:val="005F125A"/>
    <w:rsid w:val="005F1F93"/>
    <w:rsid w:val="005F257A"/>
    <w:rsid w:val="005F276F"/>
    <w:rsid w:val="005F417F"/>
    <w:rsid w:val="005F4646"/>
    <w:rsid w:val="005F5A77"/>
    <w:rsid w:val="005F5FC2"/>
    <w:rsid w:val="005F6413"/>
    <w:rsid w:val="005F6636"/>
    <w:rsid w:val="00602432"/>
    <w:rsid w:val="00602F2A"/>
    <w:rsid w:val="00602FA7"/>
    <w:rsid w:val="00603923"/>
    <w:rsid w:val="006049BE"/>
    <w:rsid w:val="0060521A"/>
    <w:rsid w:val="00605221"/>
    <w:rsid w:val="006058BF"/>
    <w:rsid w:val="00606076"/>
    <w:rsid w:val="00610A3B"/>
    <w:rsid w:val="006116B2"/>
    <w:rsid w:val="006116E7"/>
    <w:rsid w:val="00614A66"/>
    <w:rsid w:val="00615BF2"/>
    <w:rsid w:val="006161A1"/>
    <w:rsid w:val="00622442"/>
    <w:rsid w:val="0062314E"/>
    <w:rsid w:val="0062322C"/>
    <w:rsid w:val="006253FE"/>
    <w:rsid w:val="006303C9"/>
    <w:rsid w:val="00633F5A"/>
    <w:rsid w:val="00634346"/>
    <w:rsid w:val="00636937"/>
    <w:rsid w:val="00636995"/>
    <w:rsid w:val="006376B7"/>
    <w:rsid w:val="006376F3"/>
    <w:rsid w:val="006415E6"/>
    <w:rsid w:val="00641A69"/>
    <w:rsid w:val="00642701"/>
    <w:rsid w:val="00642AED"/>
    <w:rsid w:val="006438C7"/>
    <w:rsid w:val="006454F8"/>
    <w:rsid w:val="00647920"/>
    <w:rsid w:val="0065037F"/>
    <w:rsid w:val="00651165"/>
    <w:rsid w:val="00651CC9"/>
    <w:rsid w:val="0065266E"/>
    <w:rsid w:val="0065624E"/>
    <w:rsid w:val="00660962"/>
    <w:rsid w:val="00660D13"/>
    <w:rsid w:val="0066120B"/>
    <w:rsid w:val="00662107"/>
    <w:rsid w:val="0066370B"/>
    <w:rsid w:val="00664719"/>
    <w:rsid w:val="00665526"/>
    <w:rsid w:val="00667073"/>
    <w:rsid w:val="00670B83"/>
    <w:rsid w:val="00672425"/>
    <w:rsid w:val="00673D2A"/>
    <w:rsid w:val="0067434D"/>
    <w:rsid w:val="00674876"/>
    <w:rsid w:val="00675430"/>
    <w:rsid w:val="006767CE"/>
    <w:rsid w:val="00676B68"/>
    <w:rsid w:val="00682899"/>
    <w:rsid w:val="006831EC"/>
    <w:rsid w:val="0068386D"/>
    <w:rsid w:val="00684B3D"/>
    <w:rsid w:val="006863D8"/>
    <w:rsid w:val="00686C9B"/>
    <w:rsid w:val="00692377"/>
    <w:rsid w:val="00692B05"/>
    <w:rsid w:val="00692CC7"/>
    <w:rsid w:val="00693970"/>
    <w:rsid w:val="0069550D"/>
    <w:rsid w:val="00695F9E"/>
    <w:rsid w:val="00696785"/>
    <w:rsid w:val="00696F98"/>
    <w:rsid w:val="006970E0"/>
    <w:rsid w:val="00697560"/>
    <w:rsid w:val="006A03E0"/>
    <w:rsid w:val="006A1C21"/>
    <w:rsid w:val="006A3BF9"/>
    <w:rsid w:val="006A53F8"/>
    <w:rsid w:val="006A5EFB"/>
    <w:rsid w:val="006A6CE6"/>
    <w:rsid w:val="006A7424"/>
    <w:rsid w:val="006A7BE5"/>
    <w:rsid w:val="006B1AAD"/>
    <w:rsid w:val="006B1BDA"/>
    <w:rsid w:val="006B225A"/>
    <w:rsid w:val="006B2A58"/>
    <w:rsid w:val="006B38D1"/>
    <w:rsid w:val="006B5421"/>
    <w:rsid w:val="006B5E9A"/>
    <w:rsid w:val="006C0E2E"/>
    <w:rsid w:val="006C1B1F"/>
    <w:rsid w:val="006C490D"/>
    <w:rsid w:val="006C536E"/>
    <w:rsid w:val="006C6CAA"/>
    <w:rsid w:val="006C76FC"/>
    <w:rsid w:val="006D10B0"/>
    <w:rsid w:val="006D1F6B"/>
    <w:rsid w:val="006D23E2"/>
    <w:rsid w:val="006D293C"/>
    <w:rsid w:val="006D6A14"/>
    <w:rsid w:val="006E14CB"/>
    <w:rsid w:val="006E1953"/>
    <w:rsid w:val="006E2F32"/>
    <w:rsid w:val="006E57E2"/>
    <w:rsid w:val="006E59A1"/>
    <w:rsid w:val="006E67E8"/>
    <w:rsid w:val="006E7B2B"/>
    <w:rsid w:val="006F23EE"/>
    <w:rsid w:val="006F2660"/>
    <w:rsid w:val="006F283E"/>
    <w:rsid w:val="006F2B8A"/>
    <w:rsid w:val="006F348D"/>
    <w:rsid w:val="006F3687"/>
    <w:rsid w:val="006F3F19"/>
    <w:rsid w:val="006F4BEE"/>
    <w:rsid w:val="006F4F9A"/>
    <w:rsid w:val="006F543F"/>
    <w:rsid w:val="006F5B54"/>
    <w:rsid w:val="006F5F1F"/>
    <w:rsid w:val="0070362D"/>
    <w:rsid w:val="00705003"/>
    <w:rsid w:val="0070513B"/>
    <w:rsid w:val="00707889"/>
    <w:rsid w:val="00711C52"/>
    <w:rsid w:val="00712653"/>
    <w:rsid w:val="007130FE"/>
    <w:rsid w:val="0071455C"/>
    <w:rsid w:val="007154FF"/>
    <w:rsid w:val="007161BE"/>
    <w:rsid w:val="00716526"/>
    <w:rsid w:val="007218B6"/>
    <w:rsid w:val="00726492"/>
    <w:rsid w:val="007303C6"/>
    <w:rsid w:val="00730F72"/>
    <w:rsid w:val="00733F3C"/>
    <w:rsid w:val="007356C6"/>
    <w:rsid w:val="00737B45"/>
    <w:rsid w:val="00737FC8"/>
    <w:rsid w:val="007404A3"/>
    <w:rsid w:val="00742C85"/>
    <w:rsid w:val="007440FF"/>
    <w:rsid w:val="00744CE1"/>
    <w:rsid w:val="00745150"/>
    <w:rsid w:val="00745B1D"/>
    <w:rsid w:val="0074646C"/>
    <w:rsid w:val="00747F31"/>
    <w:rsid w:val="007501BC"/>
    <w:rsid w:val="007504BB"/>
    <w:rsid w:val="00751466"/>
    <w:rsid w:val="00751528"/>
    <w:rsid w:val="007518F3"/>
    <w:rsid w:val="007527FE"/>
    <w:rsid w:val="007532B4"/>
    <w:rsid w:val="0075486F"/>
    <w:rsid w:val="007602D4"/>
    <w:rsid w:val="00761D21"/>
    <w:rsid w:val="00762C2E"/>
    <w:rsid w:val="00764270"/>
    <w:rsid w:val="007662E5"/>
    <w:rsid w:val="00770C9C"/>
    <w:rsid w:val="00771550"/>
    <w:rsid w:val="007715A8"/>
    <w:rsid w:val="00771B81"/>
    <w:rsid w:val="00772374"/>
    <w:rsid w:val="00775167"/>
    <w:rsid w:val="0077630B"/>
    <w:rsid w:val="007766A1"/>
    <w:rsid w:val="007768B8"/>
    <w:rsid w:val="007770E0"/>
    <w:rsid w:val="00777CFC"/>
    <w:rsid w:val="00780169"/>
    <w:rsid w:val="00782A67"/>
    <w:rsid w:val="007868F4"/>
    <w:rsid w:val="00786DCB"/>
    <w:rsid w:val="00787EC0"/>
    <w:rsid w:val="0079180F"/>
    <w:rsid w:val="00791DCC"/>
    <w:rsid w:val="00792B2D"/>
    <w:rsid w:val="007932DB"/>
    <w:rsid w:val="00795E9F"/>
    <w:rsid w:val="00796026"/>
    <w:rsid w:val="007A0266"/>
    <w:rsid w:val="007A1317"/>
    <w:rsid w:val="007A16E8"/>
    <w:rsid w:val="007A302F"/>
    <w:rsid w:val="007A53ED"/>
    <w:rsid w:val="007A71BF"/>
    <w:rsid w:val="007A780F"/>
    <w:rsid w:val="007B0C8D"/>
    <w:rsid w:val="007B12AF"/>
    <w:rsid w:val="007B2D6A"/>
    <w:rsid w:val="007C0F55"/>
    <w:rsid w:val="007C1638"/>
    <w:rsid w:val="007C5B5C"/>
    <w:rsid w:val="007C6985"/>
    <w:rsid w:val="007D3579"/>
    <w:rsid w:val="007D443A"/>
    <w:rsid w:val="007D5830"/>
    <w:rsid w:val="007D5996"/>
    <w:rsid w:val="007D5E48"/>
    <w:rsid w:val="007D6DC8"/>
    <w:rsid w:val="007D71B2"/>
    <w:rsid w:val="007D7235"/>
    <w:rsid w:val="007D7E62"/>
    <w:rsid w:val="007E1490"/>
    <w:rsid w:val="007E1E81"/>
    <w:rsid w:val="007E2466"/>
    <w:rsid w:val="007E43C5"/>
    <w:rsid w:val="007E668B"/>
    <w:rsid w:val="007E7267"/>
    <w:rsid w:val="007E73A7"/>
    <w:rsid w:val="007F0BE8"/>
    <w:rsid w:val="007F1366"/>
    <w:rsid w:val="007F1EEC"/>
    <w:rsid w:val="007F25BF"/>
    <w:rsid w:val="007F3FE2"/>
    <w:rsid w:val="007F4010"/>
    <w:rsid w:val="007F68A1"/>
    <w:rsid w:val="007F696B"/>
    <w:rsid w:val="0080087F"/>
    <w:rsid w:val="008034AB"/>
    <w:rsid w:val="00804D90"/>
    <w:rsid w:val="008056F7"/>
    <w:rsid w:val="00806125"/>
    <w:rsid w:val="008066BF"/>
    <w:rsid w:val="00806DC7"/>
    <w:rsid w:val="008070FB"/>
    <w:rsid w:val="00807713"/>
    <w:rsid w:val="00810664"/>
    <w:rsid w:val="00811AB3"/>
    <w:rsid w:val="00813D12"/>
    <w:rsid w:val="0081482F"/>
    <w:rsid w:val="008163A9"/>
    <w:rsid w:val="008178F1"/>
    <w:rsid w:val="008216E5"/>
    <w:rsid w:val="00824A37"/>
    <w:rsid w:val="00825E97"/>
    <w:rsid w:val="0083151B"/>
    <w:rsid w:val="00831748"/>
    <w:rsid w:val="0083341C"/>
    <w:rsid w:val="00835E4F"/>
    <w:rsid w:val="00837AFE"/>
    <w:rsid w:val="008405FD"/>
    <w:rsid w:val="008413C7"/>
    <w:rsid w:val="00841710"/>
    <w:rsid w:val="008431F8"/>
    <w:rsid w:val="00844232"/>
    <w:rsid w:val="00845A46"/>
    <w:rsid w:val="00845EE2"/>
    <w:rsid w:val="00847B59"/>
    <w:rsid w:val="008501C2"/>
    <w:rsid w:val="008530BF"/>
    <w:rsid w:val="00855B70"/>
    <w:rsid w:val="00856218"/>
    <w:rsid w:val="00856F4A"/>
    <w:rsid w:val="00860471"/>
    <w:rsid w:val="00860676"/>
    <w:rsid w:val="008640FF"/>
    <w:rsid w:val="00866D6A"/>
    <w:rsid w:val="008678C6"/>
    <w:rsid w:val="00867F43"/>
    <w:rsid w:val="00872974"/>
    <w:rsid w:val="00872D9A"/>
    <w:rsid w:val="0087380D"/>
    <w:rsid w:val="00877911"/>
    <w:rsid w:val="008820D6"/>
    <w:rsid w:val="008822A6"/>
    <w:rsid w:val="0088335D"/>
    <w:rsid w:val="00884B06"/>
    <w:rsid w:val="00890780"/>
    <w:rsid w:val="00893FBF"/>
    <w:rsid w:val="00896381"/>
    <w:rsid w:val="00896EDD"/>
    <w:rsid w:val="00897C8C"/>
    <w:rsid w:val="008A0101"/>
    <w:rsid w:val="008A0B1D"/>
    <w:rsid w:val="008A154A"/>
    <w:rsid w:val="008A1F52"/>
    <w:rsid w:val="008A20CB"/>
    <w:rsid w:val="008A491E"/>
    <w:rsid w:val="008A6046"/>
    <w:rsid w:val="008A69FC"/>
    <w:rsid w:val="008A7601"/>
    <w:rsid w:val="008B1C25"/>
    <w:rsid w:val="008B2EBA"/>
    <w:rsid w:val="008B69DD"/>
    <w:rsid w:val="008B6EBB"/>
    <w:rsid w:val="008C4419"/>
    <w:rsid w:val="008C70CB"/>
    <w:rsid w:val="008C7190"/>
    <w:rsid w:val="008C750D"/>
    <w:rsid w:val="008D289F"/>
    <w:rsid w:val="008D32A5"/>
    <w:rsid w:val="008D347F"/>
    <w:rsid w:val="008D695B"/>
    <w:rsid w:val="008D700E"/>
    <w:rsid w:val="008E0CA4"/>
    <w:rsid w:val="008E38A0"/>
    <w:rsid w:val="008E40AC"/>
    <w:rsid w:val="008E4E3A"/>
    <w:rsid w:val="008E5966"/>
    <w:rsid w:val="008E65C9"/>
    <w:rsid w:val="008E68F6"/>
    <w:rsid w:val="008E7FFC"/>
    <w:rsid w:val="008F02EF"/>
    <w:rsid w:val="008F1C48"/>
    <w:rsid w:val="008F4CD4"/>
    <w:rsid w:val="008F536E"/>
    <w:rsid w:val="008F5938"/>
    <w:rsid w:val="008F636A"/>
    <w:rsid w:val="008F6D04"/>
    <w:rsid w:val="008F74C5"/>
    <w:rsid w:val="00900224"/>
    <w:rsid w:val="0090127E"/>
    <w:rsid w:val="009020FC"/>
    <w:rsid w:val="00906193"/>
    <w:rsid w:val="009063C2"/>
    <w:rsid w:val="00907DB3"/>
    <w:rsid w:val="00910326"/>
    <w:rsid w:val="00910E98"/>
    <w:rsid w:val="0091184C"/>
    <w:rsid w:val="00911CBA"/>
    <w:rsid w:val="0091354C"/>
    <w:rsid w:val="00917C27"/>
    <w:rsid w:val="00923942"/>
    <w:rsid w:val="009249B9"/>
    <w:rsid w:val="00926C1D"/>
    <w:rsid w:val="0092797F"/>
    <w:rsid w:val="00931CB7"/>
    <w:rsid w:val="0093276F"/>
    <w:rsid w:val="00933187"/>
    <w:rsid w:val="009340FD"/>
    <w:rsid w:val="00934821"/>
    <w:rsid w:val="00935FB1"/>
    <w:rsid w:val="0093730B"/>
    <w:rsid w:val="0094093B"/>
    <w:rsid w:val="0094220D"/>
    <w:rsid w:val="00942F54"/>
    <w:rsid w:val="00943FD3"/>
    <w:rsid w:val="00944746"/>
    <w:rsid w:val="009451F6"/>
    <w:rsid w:val="00950A55"/>
    <w:rsid w:val="00951F87"/>
    <w:rsid w:val="0096258A"/>
    <w:rsid w:val="00964DF6"/>
    <w:rsid w:val="0096663C"/>
    <w:rsid w:val="00971A74"/>
    <w:rsid w:val="009729AC"/>
    <w:rsid w:val="009733E2"/>
    <w:rsid w:val="00973CC2"/>
    <w:rsid w:val="00975064"/>
    <w:rsid w:val="00976600"/>
    <w:rsid w:val="00980D8B"/>
    <w:rsid w:val="00980FD1"/>
    <w:rsid w:val="00983EED"/>
    <w:rsid w:val="009870F3"/>
    <w:rsid w:val="0098745D"/>
    <w:rsid w:val="00987555"/>
    <w:rsid w:val="00987FD5"/>
    <w:rsid w:val="00990785"/>
    <w:rsid w:val="00991930"/>
    <w:rsid w:val="009921DC"/>
    <w:rsid w:val="00993AED"/>
    <w:rsid w:val="009961A7"/>
    <w:rsid w:val="009979C3"/>
    <w:rsid w:val="00997F47"/>
    <w:rsid w:val="009A0654"/>
    <w:rsid w:val="009A1117"/>
    <w:rsid w:val="009A34E9"/>
    <w:rsid w:val="009A5CB3"/>
    <w:rsid w:val="009A6C63"/>
    <w:rsid w:val="009B0DF2"/>
    <w:rsid w:val="009B4054"/>
    <w:rsid w:val="009B43C0"/>
    <w:rsid w:val="009B44A2"/>
    <w:rsid w:val="009B65A4"/>
    <w:rsid w:val="009B6622"/>
    <w:rsid w:val="009C1D21"/>
    <w:rsid w:val="009C22A0"/>
    <w:rsid w:val="009C2376"/>
    <w:rsid w:val="009C2F59"/>
    <w:rsid w:val="009C3487"/>
    <w:rsid w:val="009C3865"/>
    <w:rsid w:val="009C3A9F"/>
    <w:rsid w:val="009C45CF"/>
    <w:rsid w:val="009D03B1"/>
    <w:rsid w:val="009D09D0"/>
    <w:rsid w:val="009D1EA4"/>
    <w:rsid w:val="009D2813"/>
    <w:rsid w:val="009D289F"/>
    <w:rsid w:val="009D3132"/>
    <w:rsid w:val="009D3D89"/>
    <w:rsid w:val="009D4659"/>
    <w:rsid w:val="009D48AC"/>
    <w:rsid w:val="009D6DA6"/>
    <w:rsid w:val="009E0D75"/>
    <w:rsid w:val="009E1202"/>
    <w:rsid w:val="009E1611"/>
    <w:rsid w:val="009E2699"/>
    <w:rsid w:val="009E36D2"/>
    <w:rsid w:val="009E49DA"/>
    <w:rsid w:val="009E57F2"/>
    <w:rsid w:val="009E5D8E"/>
    <w:rsid w:val="009E66F0"/>
    <w:rsid w:val="009F2106"/>
    <w:rsid w:val="009F2A16"/>
    <w:rsid w:val="009F3318"/>
    <w:rsid w:val="009F45CC"/>
    <w:rsid w:val="009F4F9D"/>
    <w:rsid w:val="009F533A"/>
    <w:rsid w:val="009F78C7"/>
    <w:rsid w:val="00A02CA7"/>
    <w:rsid w:val="00A035E9"/>
    <w:rsid w:val="00A04580"/>
    <w:rsid w:val="00A06FB9"/>
    <w:rsid w:val="00A07EFA"/>
    <w:rsid w:val="00A108D4"/>
    <w:rsid w:val="00A112B2"/>
    <w:rsid w:val="00A11413"/>
    <w:rsid w:val="00A11572"/>
    <w:rsid w:val="00A139D2"/>
    <w:rsid w:val="00A13A3D"/>
    <w:rsid w:val="00A16E9D"/>
    <w:rsid w:val="00A173F2"/>
    <w:rsid w:val="00A206F1"/>
    <w:rsid w:val="00A22D4A"/>
    <w:rsid w:val="00A23753"/>
    <w:rsid w:val="00A241DC"/>
    <w:rsid w:val="00A26005"/>
    <w:rsid w:val="00A2793B"/>
    <w:rsid w:val="00A30E1E"/>
    <w:rsid w:val="00A31E6A"/>
    <w:rsid w:val="00A32306"/>
    <w:rsid w:val="00A355CB"/>
    <w:rsid w:val="00A35FE8"/>
    <w:rsid w:val="00A36104"/>
    <w:rsid w:val="00A40F9A"/>
    <w:rsid w:val="00A41ED9"/>
    <w:rsid w:val="00A4262C"/>
    <w:rsid w:val="00A50371"/>
    <w:rsid w:val="00A50EF6"/>
    <w:rsid w:val="00A512EA"/>
    <w:rsid w:val="00A5216A"/>
    <w:rsid w:val="00A5287D"/>
    <w:rsid w:val="00A5461F"/>
    <w:rsid w:val="00A54B79"/>
    <w:rsid w:val="00A57713"/>
    <w:rsid w:val="00A57D5A"/>
    <w:rsid w:val="00A6516F"/>
    <w:rsid w:val="00A659AD"/>
    <w:rsid w:val="00A662EC"/>
    <w:rsid w:val="00A67871"/>
    <w:rsid w:val="00A67CE9"/>
    <w:rsid w:val="00A704C8"/>
    <w:rsid w:val="00A7056B"/>
    <w:rsid w:val="00A72B2F"/>
    <w:rsid w:val="00A7353A"/>
    <w:rsid w:val="00A74209"/>
    <w:rsid w:val="00A74B5A"/>
    <w:rsid w:val="00A763F1"/>
    <w:rsid w:val="00A77442"/>
    <w:rsid w:val="00A7778D"/>
    <w:rsid w:val="00A814CF"/>
    <w:rsid w:val="00A815F1"/>
    <w:rsid w:val="00A8169A"/>
    <w:rsid w:val="00A81ADD"/>
    <w:rsid w:val="00A81E51"/>
    <w:rsid w:val="00A81EB7"/>
    <w:rsid w:val="00A82F43"/>
    <w:rsid w:val="00A83FFC"/>
    <w:rsid w:val="00A853CE"/>
    <w:rsid w:val="00A853E2"/>
    <w:rsid w:val="00A85B8F"/>
    <w:rsid w:val="00A85F9F"/>
    <w:rsid w:val="00A90471"/>
    <w:rsid w:val="00A91C5E"/>
    <w:rsid w:val="00A928F8"/>
    <w:rsid w:val="00A93F23"/>
    <w:rsid w:val="00A94149"/>
    <w:rsid w:val="00A96EFE"/>
    <w:rsid w:val="00A97F32"/>
    <w:rsid w:val="00AA0996"/>
    <w:rsid w:val="00AA0C7A"/>
    <w:rsid w:val="00AA1242"/>
    <w:rsid w:val="00AA16D4"/>
    <w:rsid w:val="00AA3A00"/>
    <w:rsid w:val="00AA3A44"/>
    <w:rsid w:val="00AA53B9"/>
    <w:rsid w:val="00AA75B1"/>
    <w:rsid w:val="00AA78E1"/>
    <w:rsid w:val="00AA7CB1"/>
    <w:rsid w:val="00AB033E"/>
    <w:rsid w:val="00AB04AD"/>
    <w:rsid w:val="00AB207C"/>
    <w:rsid w:val="00AB2DFE"/>
    <w:rsid w:val="00AB3500"/>
    <w:rsid w:val="00AC078B"/>
    <w:rsid w:val="00AC3E13"/>
    <w:rsid w:val="00AC4F2B"/>
    <w:rsid w:val="00AC60BD"/>
    <w:rsid w:val="00AD1713"/>
    <w:rsid w:val="00AD38F3"/>
    <w:rsid w:val="00AD3D7E"/>
    <w:rsid w:val="00AD3E26"/>
    <w:rsid w:val="00AD4C02"/>
    <w:rsid w:val="00AD5467"/>
    <w:rsid w:val="00AD6677"/>
    <w:rsid w:val="00AD6DAF"/>
    <w:rsid w:val="00AE2C9A"/>
    <w:rsid w:val="00AE41A9"/>
    <w:rsid w:val="00AE4EB7"/>
    <w:rsid w:val="00AF3F9C"/>
    <w:rsid w:val="00AF4D24"/>
    <w:rsid w:val="00AF6060"/>
    <w:rsid w:val="00AF60C0"/>
    <w:rsid w:val="00AF652E"/>
    <w:rsid w:val="00B004B5"/>
    <w:rsid w:val="00B00BD2"/>
    <w:rsid w:val="00B0170B"/>
    <w:rsid w:val="00B01746"/>
    <w:rsid w:val="00B03D6F"/>
    <w:rsid w:val="00B0402C"/>
    <w:rsid w:val="00B04926"/>
    <w:rsid w:val="00B06C8D"/>
    <w:rsid w:val="00B107E5"/>
    <w:rsid w:val="00B11813"/>
    <w:rsid w:val="00B12255"/>
    <w:rsid w:val="00B14618"/>
    <w:rsid w:val="00B201B4"/>
    <w:rsid w:val="00B213BD"/>
    <w:rsid w:val="00B23398"/>
    <w:rsid w:val="00B24DFC"/>
    <w:rsid w:val="00B26499"/>
    <w:rsid w:val="00B266D7"/>
    <w:rsid w:val="00B30B09"/>
    <w:rsid w:val="00B30D0A"/>
    <w:rsid w:val="00B3130D"/>
    <w:rsid w:val="00B31997"/>
    <w:rsid w:val="00B31BAA"/>
    <w:rsid w:val="00B3283A"/>
    <w:rsid w:val="00B32C55"/>
    <w:rsid w:val="00B33BCF"/>
    <w:rsid w:val="00B3436E"/>
    <w:rsid w:val="00B3442E"/>
    <w:rsid w:val="00B34D9C"/>
    <w:rsid w:val="00B36B32"/>
    <w:rsid w:val="00B403BE"/>
    <w:rsid w:val="00B40739"/>
    <w:rsid w:val="00B40E07"/>
    <w:rsid w:val="00B41787"/>
    <w:rsid w:val="00B42E59"/>
    <w:rsid w:val="00B454BE"/>
    <w:rsid w:val="00B45722"/>
    <w:rsid w:val="00B45C27"/>
    <w:rsid w:val="00B460FE"/>
    <w:rsid w:val="00B50EB0"/>
    <w:rsid w:val="00B51B5E"/>
    <w:rsid w:val="00B53409"/>
    <w:rsid w:val="00B6167D"/>
    <w:rsid w:val="00B638F2"/>
    <w:rsid w:val="00B63957"/>
    <w:rsid w:val="00B670CC"/>
    <w:rsid w:val="00B67A9F"/>
    <w:rsid w:val="00B7057B"/>
    <w:rsid w:val="00B72064"/>
    <w:rsid w:val="00B8310D"/>
    <w:rsid w:val="00B83944"/>
    <w:rsid w:val="00B85B2D"/>
    <w:rsid w:val="00B92C8B"/>
    <w:rsid w:val="00B92F47"/>
    <w:rsid w:val="00B93AD3"/>
    <w:rsid w:val="00B94DF9"/>
    <w:rsid w:val="00B9636D"/>
    <w:rsid w:val="00B97B02"/>
    <w:rsid w:val="00BA0BD8"/>
    <w:rsid w:val="00BA1EE8"/>
    <w:rsid w:val="00BA2958"/>
    <w:rsid w:val="00BA2FDD"/>
    <w:rsid w:val="00BA3EE5"/>
    <w:rsid w:val="00BA598F"/>
    <w:rsid w:val="00BA62DF"/>
    <w:rsid w:val="00BA67DF"/>
    <w:rsid w:val="00BB1DB4"/>
    <w:rsid w:val="00BB2883"/>
    <w:rsid w:val="00BB3041"/>
    <w:rsid w:val="00BB3511"/>
    <w:rsid w:val="00BB443C"/>
    <w:rsid w:val="00BB4BFA"/>
    <w:rsid w:val="00BB6E7B"/>
    <w:rsid w:val="00BB77E5"/>
    <w:rsid w:val="00BB7C3E"/>
    <w:rsid w:val="00BC1345"/>
    <w:rsid w:val="00BC1613"/>
    <w:rsid w:val="00BC17C2"/>
    <w:rsid w:val="00BC1C93"/>
    <w:rsid w:val="00BC41E6"/>
    <w:rsid w:val="00BC6CDD"/>
    <w:rsid w:val="00BC6CE5"/>
    <w:rsid w:val="00BC73D9"/>
    <w:rsid w:val="00BD0B76"/>
    <w:rsid w:val="00BD134C"/>
    <w:rsid w:val="00BD19C8"/>
    <w:rsid w:val="00BD1FB1"/>
    <w:rsid w:val="00BD26B2"/>
    <w:rsid w:val="00BD26F0"/>
    <w:rsid w:val="00BD4410"/>
    <w:rsid w:val="00BD4581"/>
    <w:rsid w:val="00BD4993"/>
    <w:rsid w:val="00BD5739"/>
    <w:rsid w:val="00BD5B92"/>
    <w:rsid w:val="00BD6674"/>
    <w:rsid w:val="00BD6CA2"/>
    <w:rsid w:val="00BD7D23"/>
    <w:rsid w:val="00BD7E5B"/>
    <w:rsid w:val="00BE202B"/>
    <w:rsid w:val="00BE3C18"/>
    <w:rsid w:val="00BE57DA"/>
    <w:rsid w:val="00BF1835"/>
    <w:rsid w:val="00BF38CD"/>
    <w:rsid w:val="00BF4EF0"/>
    <w:rsid w:val="00BF5FB6"/>
    <w:rsid w:val="00BF5FB7"/>
    <w:rsid w:val="00BF6462"/>
    <w:rsid w:val="00BF66F0"/>
    <w:rsid w:val="00C00827"/>
    <w:rsid w:val="00C02244"/>
    <w:rsid w:val="00C07B16"/>
    <w:rsid w:val="00C10B5F"/>
    <w:rsid w:val="00C12046"/>
    <w:rsid w:val="00C123EB"/>
    <w:rsid w:val="00C138A8"/>
    <w:rsid w:val="00C20CE0"/>
    <w:rsid w:val="00C214C2"/>
    <w:rsid w:val="00C233E1"/>
    <w:rsid w:val="00C23909"/>
    <w:rsid w:val="00C23D41"/>
    <w:rsid w:val="00C24D10"/>
    <w:rsid w:val="00C25325"/>
    <w:rsid w:val="00C278B4"/>
    <w:rsid w:val="00C34835"/>
    <w:rsid w:val="00C356D7"/>
    <w:rsid w:val="00C363B3"/>
    <w:rsid w:val="00C36AFE"/>
    <w:rsid w:val="00C401C4"/>
    <w:rsid w:val="00C40BF4"/>
    <w:rsid w:val="00C4736B"/>
    <w:rsid w:val="00C47871"/>
    <w:rsid w:val="00C5148C"/>
    <w:rsid w:val="00C523E2"/>
    <w:rsid w:val="00C53497"/>
    <w:rsid w:val="00C540ED"/>
    <w:rsid w:val="00C543E2"/>
    <w:rsid w:val="00C54DA9"/>
    <w:rsid w:val="00C5595B"/>
    <w:rsid w:val="00C561B8"/>
    <w:rsid w:val="00C60D7A"/>
    <w:rsid w:val="00C628E1"/>
    <w:rsid w:val="00C657A0"/>
    <w:rsid w:val="00C65A53"/>
    <w:rsid w:val="00C7104D"/>
    <w:rsid w:val="00C71DF6"/>
    <w:rsid w:val="00C7315F"/>
    <w:rsid w:val="00C7362D"/>
    <w:rsid w:val="00C73FA5"/>
    <w:rsid w:val="00C74A15"/>
    <w:rsid w:val="00C74F6C"/>
    <w:rsid w:val="00C7560F"/>
    <w:rsid w:val="00C75787"/>
    <w:rsid w:val="00C75C5D"/>
    <w:rsid w:val="00C7690F"/>
    <w:rsid w:val="00C8174E"/>
    <w:rsid w:val="00C81B9A"/>
    <w:rsid w:val="00C8388B"/>
    <w:rsid w:val="00C83C0D"/>
    <w:rsid w:val="00C8416D"/>
    <w:rsid w:val="00C84F74"/>
    <w:rsid w:val="00C850F5"/>
    <w:rsid w:val="00C8749B"/>
    <w:rsid w:val="00C90068"/>
    <w:rsid w:val="00C90FB7"/>
    <w:rsid w:val="00C91A26"/>
    <w:rsid w:val="00C937D6"/>
    <w:rsid w:val="00C96A3D"/>
    <w:rsid w:val="00CA12CE"/>
    <w:rsid w:val="00CA1C0F"/>
    <w:rsid w:val="00CA1E64"/>
    <w:rsid w:val="00CA2F63"/>
    <w:rsid w:val="00CA4F68"/>
    <w:rsid w:val="00CA5C19"/>
    <w:rsid w:val="00CA5FEA"/>
    <w:rsid w:val="00CA68E2"/>
    <w:rsid w:val="00CA6F95"/>
    <w:rsid w:val="00CA7679"/>
    <w:rsid w:val="00CA7C1E"/>
    <w:rsid w:val="00CB12F4"/>
    <w:rsid w:val="00CB194A"/>
    <w:rsid w:val="00CB1FCC"/>
    <w:rsid w:val="00CB36A0"/>
    <w:rsid w:val="00CB3F31"/>
    <w:rsid w:val="00CB43F4"/>
    <w:rsid w:val="00CB6C5D"/>
    <w:rsid w:val="00CC06B0"/>
    <w:rsid w:val="00CC2F9B"/>
    <w:rsid w:val="00CC4971"/>
    <w:rsid w:val="00CC4AC5"/>
    <w:rsid w:val="00CC51EC"/>
    <w:rsid w:val="00CC758B"/>
    <w:rsid w:val="00CC7DDD"/>
    <w:rsid w:val="00CD02D1"/>
    <w:rsid w:val="00CD0953"/>
    <w:rsid w:val="00CD247E"/>
    <w:rsid w:val="00CD2E72"/>
    <w:rsid w:val="00CD3F0C"/>
    <w:rsid w:val="00CD4EAC"/>
    <w:rsid w:val="00CD4F95"/>
    <w:rsid w:val="00CD6635"/>
    <w:rsid w:val="00CD6DE3"/>
    <w:rsid w:val="00CD733E"/>
    <w:rsid w:val="00CE02C1"/>
    <w:rsid w:val="00CE0EBB"/>
    <w:rsid w:val="00CE1325"/>
    <w:rsid w:val="00CE1368"/>
    <w:rsid w:val="00CE20D8"/>
    <w:rsid w:val="00CE2D8F"/>
    <w:rsid w:val="00CE3EF2"/>
    <w:rsid w:val="00CE5C70"/>
    <w:rsid w:val="00CE65DF"/>
    <w:rsid w:val="00CE7161"/>
    <w:rsid w:val="00CE7F5D"/>
    <w:rsid w:val="00CF054B"/>
    <w:rsid w:val="00CF0CBD"/>
    <w:rsid w:val="00CF0E98"/>
    <w:rsid w:val="00CF13BC"/>
    <w:rsid w:val="00CF1B0F"/>
    <w:rsid w:val="00CF5C90"/>
    <w:rsid w:val="00CF67A1"/>
    <w:rsid w:val="00CF6F21"/>
    <w:rsid w:val="00CF719D"/>
    <w:rsid w:val="00D01A43"/>
    <w:rsid w:val="00D0225C"/>
    <w:rsid w:val="00D0237D"/>
    <w:rsid w:val="00D039AD"/>
    <w:rsid w:val="00D043AC"/>
    <w:rsid w:val="00D04A18"/>
    <w:rsid w:val="00D06127"/>
    <w:rsid w:val="00D100BB"/>
    <w:rsid w:val="00D108BF"/>
    <w:rsid w:val="00D117FB"/>
    <w:rsid w:val="00D12CBF"/>
    <w:rsid w:val="00D13793"/>
    <w:rsid w:val="00D13D58"/>
    <w:rsid w:val="00D16A23"/>
    <w:rsid w:val="00D17CB3"/>
    <w:rsid w:val="00D20017"/>
    <w:rsid w:val="00D227A6"/>
    <w:rsid w:val="00D23C47"/>
    <w:rsid w:val="00D2465E"/>
    <w:rsid w:val="00D26786"/>
    <w:rsid w:val="00D268C1"/>
    <w:rsid w:val="00D301F6"/>
    <w:rsid w:val="00D314A2"/>
    <w:rsid w:val="00D31E31"/>
    <w:rsid w:val="00D32406"/>
    <w:rsid w:val="00D32490"/>
    <w:rsid w:val="00D3403D"/>
    <w:rsid w:val="00D34A1E"/>
    <w:rsid w:val="00D34BF0"/>
    <w:rsid w:val="00D352CA"/>
    <w:rsid w:val="00D35BEA"/>
    <w:rsid w:val="00D35F2A"/>
    <w:rsid w:val="00D35F92"/>
    <w:rsid w:val="00D36CBE"/>
    <w:rsid w:val="00D37CC8"/>
    <w:rsid w:val="00D4148E"/>
    <w:rsid w:val="00D41AD3"/>
    <w:rsid w:val="00D41C55"/>
    <w:rsid w:val="00D42F7B"/>
    <w:rsid w:val="00D44538"/>
    <w:rsid w:val="00D4540E"/>
    <w:rsid w:val="00D47881"/>
    <w:rsid w:val="00D479DB"/>
    <w:rsid w:val="00D53D97"/>
    <w:rsid w:val="00D55D1E"/>
    <w:rsid w:val="00D57517"/>
    <w:rsid w:val="00D617E6"/>
    <w:rsid w:val="00D61D42"/>
    <w:rsid w:val="00D61FC5"/>
    <w:rsid w:val="00D623A1"/>
    <w:rsid w:val="00D668FB"/>
    <w:rsid w:val="00D66BD9"/>
    <w:rsid w:val="00D70774"/>
    <w:rsid w:val="00D73EA4"/>
    <w:rsid w:val="00D801E7"/>
    <w:rsid w:val="00D81124"/>
    <w:rsid w:val="00D84444"/>
    <w:rsid w:val="00D85F96"/>
    <w:rsid w:val="00D87E7D"/>
    <w:rsid w:val="00D902E6"/>
    <w:rsid w:val="00D9086C"/>
    <w:rsid w:val="00D914E2"/>
    <w:rsid w:val="00D916F2"/>
    <w:rsid w:val="00D919FE"/>
    <w:rsid w:val="00D94371"/>
    <w:rsid w:val="00D9491B"/>
    <w:rsid w:val="00DA0B72"/>
    <w:rsid w:val="00DA13D4"/>
    <w:rsid w:val="00DA1CF2"/>
    <w:rsid w:val="00DA265B"/>
    <w:rsid w:val="00DA4E39"/>
    <w:rsid w:val="00DA5439"/>
    <w:rsid w:val="00DA5F9C"/>
    <w:rsid w:val="00DB09D3"/>
    <w:rsid w:val="00DB12D2"/>
    <w:rsid w:val="00DB18A6"/>
    <w:rsid w:val="00DB62E5"/>
    <w:rsid w:val="00DB6A1E"/>
    <w:rsid w:val="00DB6D08"/>
    <w:rsid w:val="00DB71EF"/>
    <w:rsid w:val="00DB766B"/>
    <w:rsid w:val="00DC03E4"/>
    <w:rsid w:val="00DC0462"/>
    <w:rsid w:val="00DC0B09"/>
    <w:rsid w:val="00DC3394"/>
    <w:rsid w:val="00DC6DAF"/>
    <w:rsid w:val="00DC75B0"/>
    <w:rsid w:val="00DD11A7"/>
    <w:rsid w:val="00DD4728"/>
    <w:rsid w:val="00DD55C8"/>
    <w:rsid w:val="00DD5AE6"/>
    <w:rsid w:val="00DE319D"/>
    <w:rsid w:val="00DE45A9"/>
    <w:rsid w:val="00DE53DD"/>
    <w:rsid w:val="00DE569C"/>
    <w:rsid w:val="00DE773A"/>
    <w:rsid w:val="00DE7770"/>
    <w:rsid w:val="00DF177F"/>
    <w:rsid w:val="00DF37F1"/>
    <w:rsid w:val="00DF5563"/>
    <w:rsid w:val="00E0061A"/>
    <w:rsid w:val="00E00C00"/>
    <w:rsid w:val="00E014FB"/>
    <w:rsid w:val="00E01C24"/>
    <w:rsid w:val="00E01F2C"/>
    <w:rsid w:val="00E0248A"/>
    <w:rsid w:val="00E0430F"/>
    <w:rsid w:val="00E0658F"/>
    <w:rsid w:val="00E11A6B"/>
    <w:rsid w:val="00E1439C"/>
    <w:rsid w:val="00E16008"/>
    <w:rsid w:val="00E1645C"/>
    <w:rsid w:val="00E1722B"/>
    <w:rsid w:val="00E21BFB"/>
    <w:rsid w:val="00E21CCD"/>
    <w:rsid w:val="00E226C9"/>
    <w:rsid w:val="00E22A47"/>
    <w:rsid w:val="00E24698"/>
    <w:rsid w:val="00E258C0"/>
    <w:rsid w:val="00E32980"/>
    <w:rsid w:val="00E33956"/>
    <w:rsid w:val="00E34EB2"/>
    <w:rsid w:val="00E37F57"/>
    <w:rsid w:val="00E401F7"/>
    <w:rsid w:val="00E40374"/>
    <w:rsid w:val="00E407E4"/>
    <w:rsid w:val="00E4179C"/>
    <w:rsid w:val="00E41ED3"/>
    <w:rsid w:val="00E42712"/>
    <w:rsid w:val="00E42C03"/>
    <w:rsid w:val="00E43566"/>
    <w:rsid w:val="00E45083"/>
    <w:rsid w:val="00E46937"/>
    <w:rsid w:val="00E50C1A"/>
    <w:rsid w:val="00E5288A"/>
    <w:rsid w:val="00E52B4B"/>
    <w:rsid w:val="00E54507"/>
    <w:rsid w:val="00E553E1"/>
    <w:rsid w:val="00E56AAD"/>
    <w:rsid w:val="00E602A9"/>
    <w:rsid w:val="00E60AB0"/>
    <w:rsid w:val="00E61170"/>
    <w:rsid w:val="00E6140F"/>
    <w:rsid w:val="00E61537"/>
    <w:rsid w:val="00E62A77"/>
    <w:rsid w:val="00E67AEE"/>
    <w:rsid w:val="00E7200E"/>
    <w:rsid w:val="00E72E9C"/>
    <w:rsid w:val="00E7573F"/>
    <w:rsid w:val="00E773AD"/>
    <w:rsid w:val="00E813D6"/>
    <w:rsid w:val="00E818D8"/>
    <w:rsid w:val="00E845A1"/>
    <w:rsid w:val="00E864A0"/>
    <w:rsid w:val="00E86CB1"/>
    <w:rsid w:val="00E873DB"/>
    <w:rsid w:val="00E87427"/>
    <w:rsid w:val="00E879AE"/>
    <w:rsid w:val="00E90857"/>
    <w:rsid w:val="00E91738"/>
    <w:rsid w:val="00E919DF"/>
    <w:rsid w:val="00E929BD"/>
    <w:rsid w:val="00E97A27"/>
    <w:rsid w:val="00E97B32"/>
    <w:rsid w:val="00EA1086"/>
    <w:rsid w:val="00EA108E"/>
    <w:rsid w:val="00EA5744"/>
    <w:rsid w:val="00EA5DA4"/>
    <w:rsid w:val="00EA6406"/>
    <w:rsid w:val="00EA6780"/>
    <w:rsid w:val="00EA7B09"/>
    <w:rsid w:val="00EB2FED"/>
    <w:rsid w:val="00EB3FF7"/>
    <w:rsid w:val="00EB67D2"/>
    <w:rsid w:val="00EB6A87"/>
    <w:rsid w:val="00EB6C8C"/>
    <w:rsid w:val="00EB7DFE"/>
    <w:rsid w:val="00EC1C98"/>
    <w:rsid w:val="00EC30A0"/>
    <w:rsid w:val="00EC3170"/>
    <w:rsid w:val="00EC48C0"/>
    <w:rsid w:val="00EC6308"/>
    <w:rsid w:val="00EC6564"/>
    <w:rsid w:val="00ED28CC"/>
    <w:rsid w:val="00ED3837"/>
    <w:rsid w:val="00ED40C6"/>
    <w:rsid w:val="00ED55BB"/>
    <w:rsid w:val="00ED7D10"/>
    <w:rsid w:val="00EE44D7"/>
    <w:rsid w:val="00EE47FE"/>
    <w:rsid w:val="00EE4A23"/>
    <w:rsid w:val="00EE4C7F"/>
    <w:rsid w:val="00EE52F6"/>
    <w:rsid w:val="00EF06FC"/>
    <w:rsid w:val="00EF0721"/>
    <w:rsid w:val="00EF3654"/>
    <w:rsid w:val="00EF4BAB"/>
    <w:rsid w:val="00F0026D"/>
    <w:rsid w:val="00F0095C"/>
    <w:rsid w:val="00F02C1F"/>
    <w:rsid w:val="00F02E27"/>
    <w:rsid w:val="00F03EC5"/>
    <w:rsid w:val="00F07348"/>
    <w:rsid w:val="00F07E66"/>
    <w:rsid w:val="00F109A0"/>
    <w:rsid w:val="00F10FDE"/>
    <w:rsid w:val="00F12CB2"/>
    <w:rsid w:val="00F1440F"/>
    <w:rsid w:val="00F16EFB"/>
    <w:rsid w:val="00F20190"/>
    <w:rsid w:val="00F20CAC"/>
    <w:rsid w:val="00F21298"/>
    <w:rsid w:val="00F219B4"/>
    <w:rsid w:val="00F23A97"/>
    <w:rsid w:val="00F23D1E"/>
    <w:rsid w:val="00F2410D"/>
    <w:rsid w:val="00F24168"/>
    <w:rsid w:val="00F26BFF"/>
    <w:rsid w:val="00F31379"/>
    <w:rsid w:val="00F31873"/>
    <w:rsid w:val="00F31C6D"/>
    <w:rsid w:val="00F3435E"/>
    <w:rsid w:val="00F3500F"/>
    <w:rsid w:val="00F35987"/>
    <w:rsid w:val="00F37378"/>
    <w:rsid w:val="00F37F3B"/>
    <w:rsid w:val="00F41AE7"/>
    <w:rsid w:val="00F45BB1"/>
    <w:rsid w:val="00F46510"/>
    <w:rsid w:val="00F4690C"/>
    <w:rsid w:val="00F46AC1"/>
    <w:rsid w:val="00F52CE3"/>
    <w:rsid w:val="00F607E0"/>
    <w:rsid w:val="00F60939"/>
    <w:rsid w:val="00F623BF"/>
    <w:rsid w:val="00F6368A"/>
    <w:rsid w:val="00F63A72"/>
    <w:rsid w:val="00F6510B"/>
    <w:rsid w:val="00F655B6"/>
    <w:rsid w:val="00F66F07"/>
    <w:rsid w:val="00F678EC"/>
    <w:rsid w:val="00F70C9D"/>
    <w:rsid w:val="00F72EE2"/>
    <w:rsid w:val="00F734DE"/>
    <w:rsid w:val="00F77A26"/>
    <w:rsid w:val="00F80CDA"/>
    <w:rsid w:val="00F81736"/>
    <w:rsid w:val="00F82578"/>
    <w:rsid w:val="00F8609E"/>
    <w:rsid w:val="00F875E6"/>
    <w:rsid w:val="00F91D5B"/>
    <w:rsid w:val="00F91DDC"/>
    <w:rsid w:val="00F91DF7"/>
    <w:rsid w:val="00F92C49"/>
    <w:rsid w:val="00F940AF"/>
    <w:rsid w:val="00F94F46"/>
    <w:rsid w:val="00FA1393"/>
    <w:rsid w:val="00FA1D14"/>
    <w:rsid w:val="00FA2894"/>
    <w:rsid w:val="00FA4A3F"/>
    <w:rsid w:val="00FA51CA"/>
    <w:rsid w:val="00FA58DC"/>
    <w:rsid w:val="00FA5E2B"/>
    <w:rsid w:val="00FA6546"/>
    <w:rsid w:val="00FB1464"/>
    <w:rsid w:val="00FB1EF3"/>
    <w:rsid w:val="00FB27B2"/>
    <w:rsid w:val="00FB2CC3"/>
    <w:rsid w:val="00FB53A5"/>
    <w:rsid w:val="00FB7694"/>
    <w:rsid w:val="00FB76A9"/>
    <w:rsid w:val="00FB79D9"/>
    <w:rsid w:val="00FC032E"/>
    <w:rsid w:val="00FC0AC3"/>
    <w:rsid w:val="00FC0E2A"/>
    <w:rsid w:val="00FC2459"/>
    <w:rsid w:val="00FC4166"/>
    <w:rsid w:val="00FC502B"/>
    <w:rsid w:val="00FC6103"/>
    <w:rsid w:val="00FC7A55"/>
    <w:rsid w:val="00FD0D96"/>
    <w:rsid w:val="00FD188B"/>
    <w:rsid w:val="00FD1EBA"/>
    <w:rsid w:val="00FD2929"/>
    <w:rsid w:val="00FD44EC"/>
    <w:rsid w:val="00FD4982"/>
    <w:rsid w:val="00FD4E2B"/>
    <w:rsid w:val="00FD5C29"/>
    <w:rsid w:val="00FE1706"/>
    <w:rsid w:val="00FE2493"/>
    <w:rsid w:val="00FE2EAA"/>
    <w:rsid w:val="00FE4FF1"/>
    <w:rsid w:val="00FE65CD"/>
    <w:rsid w:val="00FF008A"/>
    <w:rsid w:val="00FF09F4"/>
    <w:rsid w:val="00FF219C"/>
    <w:rsid w:val="00FF378A"/>
    <w:rsid w:val="00FF5580"/>
    <w:rsid w:val="00FF63DA"/>
    <w:rsid w:val="00FF6B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yannawut.medium.com/what-are-market-basket-analysis-and-the-apriori-algorithm-fe0e8e6e34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dium.com/@chemistry8526/boosting-sales-with-data-the-power-of-market-basket-analysis-in-retail-c79cc10a14df" TargetMode="External"/><Relationship Id="rId2" Type="http://schemas.openxmlformats.org/officeDocument/2006/relationships/styles" Target="styles.xml"/><Relationship Id="rId16" Type="http://schemas.openxmlformats.org/officeDocument/2006/relationships/hyperlink" Target="https://wgu.hosted.panopto.com/Panopto/Pages/Viewer.aspx?id=2a116ef5-b3dc-4969-bce9-b1f600a9076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echtarget.com/searchcustomerexperience/definition/market-basket-analys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14713</TotalTime>
  <Pages>7</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1633</cp:revision>
  <dcterms:created xsi:type="dcterms:W3CDTF">2024-05-10T15:59:00Z</dcterms:created>
  <dcterms:modified xsi:type="dcterms:W3CDTF">2024-09-25T10:25:00Z</dcterms:modified>
</cp:coreProperties>
</file>