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33" w:rsidRPr="00BC23B3" w:rsidRDefault="00F35333" w:rsidP="00F35333">
      <w:pPr>
        <w:pStyle w:val="Default"/>
      </w:pPr>
      <w:bookmarkStart w:id="0" w:name="_GoBack"/>
      <w:bookmarkEnd w:id="0"/>
    </w:p>
    <w:p w:rsidR="00F35333" w:rsidRPr="00BC23B3" w:rsidRDefault="00F35333" w:rsidP="006C6651">
      <w:pPr>
        <w:pStyle w:val="Default"/>
        <w:jc w:val="center"/>
        <w:rPr>
          <w:sz w:val="56"/>
          <w:szCs w:val="56"/>
        </w:rPr>
      </w:pPr>
      <w:r w:rsidRPr="00BC23B3">
        <w:rPr>
          <w:b/>
          <w:bCs/>
          <w:sz w:val="56"/>
          <w:szCs w:val="56"/>
        </w:rPr>
        <w:t>Hyunyoung Kim</w:t>
      </w:r>
    </w:p>
    <w:p w:rsidR="006C6651" w:rsidRDefault="006C6651" w:rsidP="00F35333">
      <w:pPr>
        <w:pStyle w:val="Default"/>
        <w:rPr>
          <w:sz w:val="22"/>
          <w:szCs w:val="22"/>
        </w:rPr>
      </w:pPr>
    </w:p>
    <w:tbl>
      <w:tblPr>
        <w:tblStyle w:val="af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2670"/>
        <w:gridCol w:w="2727"/>
        <w:gridCol w:w="2727"/>
      </w:tblGrid>
      <w:tr w:rsidR="006C6651" w:rsidTr="006C6651">
        <w:tc>
          <w:tcPr>
            <w:tcW w:w="2874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  <w:r w:rsidRPr="00BC23B3">
              <w:rPr>
                <w:sz w:val="22"/>
                <w:szCs w:val="22"/>
              </w:rPr>
              <w:t>Gwangju, S. Korea</w:t>
            </w:r>
          </w:p>
        </w:tc>
        <w:tc>
          <w:tcPr>
            <w:tcW w:w="2732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  <w:r w:rsidRPr="00BC23B3">
              <w:rPr>
                <w:sz w:val="22"/>
                <w:szCs w:val="22"/>
              </w:rPr>
              <w:t>+82 10 5050 0720</w:t>
            </w:r>
          </w:p>
        </w:tc>
        <w:tc>
          <w:tcPr>
            <w:tcW w:w="2732" w:type="dxa"/>
          </w:tcPr>
          <w:p w:rsidR="006C6651" w:rsidRDefault="00FD08C4" w:rsidP="00FD08C4">
            <w:pPr>
              <w:pStyle w:val="Default"/>
              <w:rPr>
                <w:sz w:val="22"/>
                <w:szCs w:val="22"/>
              </w:rPr>
            </w:pPr>
            <w:r>
              <w:rPr>
                <w:color w:val="0462C1"/>
                <w:sz w:val="22"/>
                <w:szCs w:val="22"/>
              </w:rPr>
              <w:t>hyuny.kim</w:t>
            </w:r>
            <w:r w:rsidR="006C6651" w:rsidRPr="00BC23B3">
              <w:rPr>
                <w:color w:val="0462C1"/>
                <w:sz w:val="22"/>
                <w:szCs w:val="22"/>
              </w:rPr>
              <w:t>@</w:t>
            </w:r>
            <w:r>
              <w:rPr>
                <w:color w:val="0462C1"/>
                <w:sz w:val="22"/>
                <w:szCs w:val="22"/>
              </w:rPr>
              <w:t>chonnam.ac.kr</w:t>
            </w:r>
          </w:p>
        </w:tc>
        <w:tc>
          <w:tcPr>
            <w:tcW w:w="2733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  <w:r w:rsidRPr="00BC23B3">
              <w:rPr>
                <w:color w:val="0462C1"/>
                <w:sz w:val="22"/>
                <w:szCs w:val="22"/>
              </w:rPr>
              <w:t xml:space="preserve">http://hyunyoungkim.com </w:t>
            </w:r>
          </w:p>
        </w:tc>
      </w:tr>
    </w:tbl>
    <w:p w:rsidR="006C6651" w:rsidRDefault="006C6651" w:rsidP="00F35333">
      <w:pPr>
        <w:pStyle w:val="Default"/>
        <w:rPr>
          <w:sz w:val="22"/>
          <w:szCs w:val="22"/>
        </w:rPr>
      </w:pPr>
    </w:p>
    <w:p w:rsidR="00F35333" w:rsidRPr="00BD0AE9" w:rsidRDefault="00F35333" w:rsidP="00F35333">
      <w:pPr>
        <w:rPr>
          <w:rFonts w:ascii="Garamond" w:hAnsi="Garamond"/>
        </w:rPr>
      </w:pPr>
    </w:p>
    <w:p w:rsidR="00A66534" w:rsidRDefault="00A66534" w:rsidP="00F35333">
      <w:pPr>
        <w:rPr>
          <w:rFonts w:ascii="Garamond" w:hAnsi="Garamond"/>
        </w:rPr>
      </w:pPr>
    </w:p>
    <w:p w:rsidR="00C87145" w:rsidRPr="00BD0AE9" w:rsidRDefault="00C87145" w:rsidP="00C87145">
      <w:pPr>
        <w:rPr>
          <w:rFonts w:ascii="Garamond" w:hAnsi="Garamond"/>
          <w:b/>
          <w:bCs/>
        </w:rPr>
      </w:pPr>
      <w:r w:rsidRPr="00BD0AE9">
        <w:rPr>
          <w:rFonts w:ascii="Garamond" w:hAnsi="Garamond"/>
          <w:b/>
          <w:bCs/>
        </w:rPr>
        <w:t>Professional Experience</w:t>
      </w:r>
    </w:p>
    <w:tbl>
      <w:tblPr>
        <w:tblStyle w:val="af6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8789"/>
        <w:gridCol w:w="2268"/>
      </w:tblGrid>
      <w:tr w:rsidR="00C87145" w:rsidRPr="00F35333" w:rsidTr="00FE4F07">
        <w:trPr>
          <w:trHeight w:val="428"/>
        </w:trPr>
        <w:tc>
          <w:tcPr>
            <w:tcW w:w="8789" w:type="dxa"/>
          </w:tcPr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3EE199" wp14:editId="6561ACBB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4445</wp:posOffset>
                      </wp:positionV>
                      <wp:extent cx="6896100" cy="0"/>
                      <wp:effectExtent l="0" t="0" r="19050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E1A986" id="직선 연결선 10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35pt,.35pt" to="543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Chonnam National University, Gwangju, South Korea 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Researcher, Human-Computer Interaction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Association for Vertical Farming, Munich, Germany 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Web Designer/Developer 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Samsung Electronics, Suwon, South Korea 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UX Designer, User Research &amp; UI Design, UX Center, DMC Research Centers 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 xml:space="preserve">Smart Home service &amp; UI design. Part of the mobile and TV interfaces </w:t>
            </w:r>
            <w:r>
              <w:rPr>
                <w:rFonts w:ascii="Garamond" w:hAnsi="Garamond" w:cs="Garamond"/>
                <w:color w:val="000000"/>
              </w:rPr>
              <w:t>were demonstrated at</w:t>
            </w:r>
            <w:r w:rsidRPr="00BD0AE9">
              <w:rPr>
                <w:rFonts w:ascii="Garamond" w:hAnsi="Garamond" w:cs="Garamond"/>
                <w:color w:val="000000"/>
              </w:rPr>
              <w:t xml:space="preserve"> ’13 IFA. The UX, which is harmonizing 3rd party products and worldwide users was designed strategically based on the global user research and usability test. 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 xml:space="preserve">Concept generation and UI design for Samsung’s first Smart LED mobile application. 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 xml:space="preserve">Mobile Wallet project, which </w:t>
            </w:r>
            <w:r>
              <w:rPr>
                <w:rFonts w:ascii="Garamond" w:hAnsi="Garamond" w:cs="Garamond"/>
                <w:color w:val="000000"/>
              </w:rPr>
              <w:t>wa</w:t>
            </w:r>
            <w:r w:rsidRPr="00BD0AE9">
              <w:rPr>
                <w:rFonts w:ascii="Garamond" w:hAnsi="Garamond" w:cs="Garamond"/>
                <w:color w:val="000000"/>
              </w:rPr>
              <w:t>s show</w:t>
            </w:r>
            <w:r>
              <w:rPr>
                <w:rFonts w:ascii="Garamond" w:hAnsi="Garamond" w:cs="Garamond"/>
                <w:color w:val="000000"/>
              </w:rPr>
              <w:t>n</w:t>
            </w:r>
            <w:r w:rsidRPr="00BD0AE9">
              <w:rPr>
                <w:rFonts w:ascii="Garamond" w:hAnsi="Garamond" w:cs="Garamond"/>
                <w:color w:val="000000"/>
              </w:rPr>
              <w:t xml:space="preserve"> </w:t>
            </w:r>
            <w:r>
              <w:rPr>
                <w:rFonts w:ascii="Garamond" w:hAnsi="Garamond" w:cs="Garamond"/>
                <w:color w:val="000000"/>
              </w:rPr>
              <w:t>at</w:t>
            </w:r>
            <w:r w:rsidRPr="00BD0AE9">
              <w:rPr>
                <w:rFonts w:ascii="Garamond" w:hAnsi="Garamond" w:cs="Garamond"/>
                <w:color w:val="000000"/>
              </w:rPr>
              <w:t xml:space="preserve"> MWC ’13. Designed UIs for merchants’ part, manage</w:t>
            </w:r>
            <w:r>
              <w:rPr>
                <w:rFonts w:ascii="Garamond" w:hAnsi="Garamond" w:cs="Garamond"/>
                <w:color w:val="000000"/>
              </w:rPr>
              <w:t xml:space="preserve">d card reader appcessory design, </w:t>
            </w:r>
            <w:r w:rsidRPr="00BD0AE9">
              <w:rPr>
                <w:rFonts w:ascii="Garamond" w:hAnsi="Garamond" w:cs="Garamond"/>
                <w:color w:val="000000"/>
              </w:rPr>
              <w:t xml:space="preserve">led user research. </w:t>
            </w:r>
          </w:p>
          <w:p w:rsidR="00C87145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Researching on emerging technology, finding new business opportunities and patenting on related ideas. Consulted i</w:t>
            </w:r>
            <w:r w:rsidRPr="00BD0AE9">
              <w:rPr>
                <w:rFonts w:ascii="Garamond" w:hAnsi="Garamond" w:cs="Garamond"/>
                <w:color w:val="000000"/>
              </w:rPr>
              <w:t xml:space="preserve">deation process and </w:t>
            </w:r>
            <w:r>
              <w:rPr>
                <w:rFonts w:ascii="Garamond" w:hAnsi="Garamond" w:cs="Garamond"/>
                <w:color w:val="000000"/>
              </w:rPr>
              <w:t xml:space="preserve">developed </w:t>
            </w:r>
            <w:r w:rsidRPr="00BD0AE9">
              <w:rPr>
                <w:rFonts w:ascii="Garamond" w:hAnsi="Garamond" w:cs="Garamond"/>
                <w:color w:val="000000"/>
              </w:rPr>
              <w:t>patent</w:t>
            </w:r>
            <w:r>
              <w:rPr>
                <w:rFonts w:ascii="Garamond" w:hAnsi="Garamond" w:cs="Garamond"/>
                <w:color w:val="000000"/>
              </w:rPr>
              <w:t>s</w:t>
            </w:r>
            <w:r w:rsidRPr="00BD0AE9">
              <w:rPr>
                <w:rFonts w:ascii="Garamond" w:hAnsi="Garamond" w:cs="Garamond"/>
                <w:color w:val="000000"/>
              </w:rPr>
              <w:t xml:space="preserve"> with patent specialists and engineer</w:t>
            </w:r>
            <w:r>
              <w:rPr>
                <w:rFonts w:ascii="Garamond" w:hAnsi="Garamond" w:cs="Garamond"/>
                <w:color w:val="000000"/>
              </w:rPr>
              <w:t>s. Related patents are pending.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Annual proposal for health services. Lead an ideation process.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>Patent task force for new health devices and services</w:t>
            </w:r>
            <w:r>
              <w:rPr>
                <w:rFonts w:ascii="Garamond" w:hAnsi="Garamond" w:cs="Garamond"/>
                <w:color w:val="000000"/>
              </w:rPr>
              <w:t xml:space="preserve">, organized meetings and cooperated </w:t>
            </w:r>
            <w:r w:rsidRPr="00BD0AE9">
              <w:rPr>
                <w:rFonts w:ascii="Garamond" w:hAnsi="Garamond" w:cs="Garamond"/>
                <w:color w:val="000000"/>
              </w:rPr>
              <w:t>with engineers</w:t>
            </w:r>
            <w:r>
              <w:rPr>
                <w:rFonts w:ascii="Garamond" w:hAnsi="Garamond" w:cs="Garamond"/>
                <w:color w:val="000000"/>
              </w:rPr>
              <w:t xml:space="preserve"> to develop patent items</w:t>
            </w:r>
            <w:r w:rsidRPr="00BD0AE9">
              <w:rPr>
                <w:rFonts w:ascii="Garamond" w:hAnsi="Garamond" w:cs="Garamond"/>
                <w:color w:val="000000"/>
              </w:rPr>
              <w:t xml:space="preserve">. 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>Performed a medical device design with IDEO and new business development division; Learned IDEO’s research know-how in paired observation, interview, and observational sharing.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Samsung Software Membership, Seoul, South Korea 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Student Researcher, Interaction Design &amp; Prototyping </w:t>
            </w: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KOREA MART, Japan 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Intern, Homepage &amp; shopping mall development </w:t>
            </w:r>
          </w:p>
        </w:tc>
        <w:tc>
          <w:tcPr>
            <w:tcW w:w="2268" w:type="dxa"/>
          </w:tcPr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Nov 2014 – Current 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Dec 2013 – May 2014 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Feb 2011 – May 2013 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Jan 2010 – Dec 2010 </w:t>
            </w: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ind w:right="480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ind w:right="48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ind w:right="12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Jan 2006 – Feb 2006 </w:t>
            </w:r>
          </w:p>
        </w:tc>
      </w:tr>
    </w:tbl>
    <w:p w:rsidR="00C87145" w:rsidRDefault="00C87145" w:rsidP="00F35333">
      <w:pPr>
        <w:rPr>
          <w:rFonts w:ascii="Garamond" w:hAnsi="Garamond"/>
        </w:rPr>
      </w:pPr>
    </w:p>
    <w:p w:rsidR="00C87145" w:rsidRPr="00BD0AE9" w:rsidRDefault="00C87145" w:rsidP="00F35333">
      <w:pPr>
        <w:rPr>
          <w:rFonts w:ascii="Garamond" w:hAnsi="Garamond"/>
        </w:rPr>
      </w:pPr>
    </w:p>
    <w:p w:rsidR="00BC23B3" w:rsidRPr="00BC23B3" w:rsidRDefault="00AA2522" w:rsidP="00BC23B3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color w:val="000000"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163195</wp:posOffset>
                </wp:positionV>
                <wp:extent cx="6896100" cy="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2EA0F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2.85pt" to="542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35333" w:rsidRPr="00BD0AE9">
        <w:rPr>
          <w:rFonts w:ascii="Garamond" w:hAnsi="Garamond" w:cs="Garamond"/>
          <w:b/>
          <w:color w:val="000000"/>
        </w:rPr>
        <w:t>Education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55"/>
        <w:gridCol w:w="2268"/>
      </w:tblGrid>
      <w:tr w:rsidR="00BC23B3" w:rsidRPr="00BC23B3" w:rsidTr="00E45C69">
        <w:trPr>
          <w:trHeight w:val="2020"/>
        </w:trPr>
        <w:tc>
          <w:tcPr>
            <w:tcW w:w="8755" w:type="dxa"/>
          </w:tcPr>
          <w:p w:rsidR="00BC23B3" w:rsidRPr="00BC23B3" w:rsidRDefault="00BC23B3" w:rsidP="00BC23B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b/>
                <w:bCs/>
                <w:color w:val="000000"/>
              </w:rPr>
              <w:t>KAIST (Korea Advanced Institute of Science and Technology)</w:t>
            </w:r>
            <w:r w:rsidRPr="00BC23B3">
              <w:rPr>
                <w:rFonts w:ascii="Garamond" w:hAnsi="Garamond" w:cs="Garamond"/>
                <w:color w:val="000000"/>
              </w:rPr>
              <w:t xml:space="preserve">, Daejon, South Korea </w:t>
            </w:r>
          </w:p>
          <w:p w:rsidR="00BC23B3" w:rsidRPr="00BC23B3" w:rsidRDefault="00BC23B3" w:rsidP="00BC23B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>Master of Science, Digital Media Program, Advisor: Minsoo Hahn</w:t>
            </w:r>
            <w:r w:rsidR="009E66B7">
              <w:rPr>
                <w:rFonts w:ascii="Garamond" w:hAnsi="Garamond" w:cs="Garamond"/>
                <w:color w:val="000000"/>
              </w:rPr>
              <w:t>, GPA: 3.27/4.3</w:t>
            </w:r>
          </w:p>
          <w:p w:rsidR="00BC23B3" w:rsidRPr="00BD0AE9" w:rsidRDefault="00BC23B3" w:rsidP="00BC23B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BC23B3" w:rsidRPr="00BC23B3" w:rsidRDefault="00BC23B3" w:rsidP="00BC23B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b/>
                <w:bCs/>
                <w:color w:val="000000"/>
              </w:rPr>
              <w:t>Sungkyunkwan University</w:t>
            </w:r>
            <w:r w:rsidRPr="00BC23B3">
              <w:rPr>
                <w:rFonts w:ascii="Garamond" w:hAnsi="Garamond" w:cs="Garamond"/>
                <w:color w:val="000000"/>
              </w:rPr>
              <w:t xml:space="preserve">, Suwon, South Korea </w:t>
            </w:r>
          </w:p>
          <w:p w:rsidR="00BC23B3" w:rsidRPr="00BC23B3" w:rsidRDefault="00BC23B3" w:rsidP="00BC23B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 xml:space="preserve">Bachelor of Science, Computer Engineering, GPA: 3.93/4.5 </w:t>
            </w:r>
          </w:p>
          <w:p w:rsidR="00BC23B3" w:rsidRPr="00BD0AE9" w:rsidRDefault="00BC23B3" w:rsidP="00BC23B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BC23B3" w:rsidRPr="00BC23B3" w:rsidRDefault="00BC23B3" w:rsidP="00BC23B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b/>
                <w:bCs/>
                <w:color w:val="000000"/>
              </w:rPr>
              <w:t>Park University</w:t>
            </w:r>
            <w:r w:rsidRPr="00BC23B3">
              <w:rPr>
                <w:rFonts w:ascii="Garamond" w:hAnsi="Garamond" w:cs="Garamond"/>
                <w:color w:val="000000"/>
              </w:rPr>
              <w:t xml:space="preserve">, MO, USA </w:t>
            </w:r>
          </w:p>
          <w:p w:rsidR="00BC23B3" w:rsidRPr="00BC23B3" w:rsidRDefault="00BC23B3" w:rsidP="00E45C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 xml:space="preserve">Transferred student </w:t>
            </w:r>
          </w:p>
        </w:tc>
        <w:tc>
          <w:tcPr>
            <w:tcW w:w="2268" w:type="dxa"/>
          </w:tcPr>
          <w:p w:rsidR="00BC23B3" w:rsidRPr="00BC23B3" w:rsidRDefault="00BC23B3" w:rsidP="00AA25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 xml:space="preserve">Mar 2009 – Feb 2011 </w:t>
            </w:r>
          </w:p>
          <w:p w:rsidR="00BC23B3" w:rsidRPr="00BD0AE9" w:rsidRDefault="00BC23B3" w:rsidP="00AA25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BC23B3" w:rsidRPr="00BD0AE9" w:rsidRDefault="00BC23B3" w:rsidP="00AA25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BC23B3" w:rsidRPr="00BC23B3" w:rsidRDefault="00BC23B3" w:rsidP="00AA25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 xml:space="preserve">Mar 2004 –Feb 2009 </w:t>
            </w:r>
          </w:p>
          <w:p w:rsidR="00BC23B3" w:rsidRPr="00BD0AE9" w:rsidRDefault="00BC23B3" w:rsidP="00AA25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BC23B3" w:rsidRPr="00BD0AE9" w:rsidRDefault="00BC23B3" w:rsidP="00AA25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BC23B3" w:rsidRPr="00BC23B3" w:rsidRDefault="00BC23B3" w:rsidP="00CD655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>Jan 2007 – May 2007</w:t>
            </w:r>
          </w:p>
        </w:tc>
      </w:tr>
    </w:tbl>
    <w:p w:rsidR="00BC23B3" w:rsidRPr="00BD0AE9" w:rsidRDefault="00BC23B3" w:rsidP="00F35333">
      <w:pPr>
        <w:rPr>
          <w:rFonts w:ascii="Garamond" w:hAnsi="Garamond"/>
        </w:rPr>
      </w:pPr>
    </w:p>
    <w:p w:rsidR="00E45C69" w:rsidRPr="00BD0AE9" w:rsidRDefault="00E45C69" w:rsidP="00F35333">
      <w:pPr>
        <w:rPr>
          <w:rFonts w:ascii="Garamond" w:hAnsi="Garamond"/>
        </w:rPr>
      </w:pPr>
    </w:p>
    <w:p w:rsidR="00F35333" w:rsidRPr="00BD0AE9" w:rsidRDefault="00AA2522" w:rsidP="00F35333">
      <w:pPr>
        <w:rPr>
          <w:rFonts w:ascii="Garamond" w:hAnsi="Garamond"/>
          <w:b/>
        </w:rPr>
      </w:pPr>
      <w:r w:rsidRPr="00BD0AE9">
        <w:rPr>
          <w:rFonts w:ascii="Garamond" w:hAnsi="Garamond" w:cs="Garamond"/>
          <w:b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24C5" wp14:editId="2D465356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68961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55F08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6pt" to="54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5333" w:rsidRPr="00BD0AE9">
        <w:rPr>
          <w:rFonts w:ascii="Garamond" w:hAnsi="Garamond"/>
          <w:b/>
        </w:rPr>
        <w:t>Honors and Awards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80"/>
        <w:gridCol w:w="1843"/>
      </w:tblGrid>
      <w:tr w:rsidR="006C6651" w:rsidRPr="00BD0AE9" w:rsidTr="00E45C69">
        <w:trPr>
          <w:trHeight w:val="998"/>
        </w:trPr>
        <w:tc>
          <w:tcPr>
            <w:tcW w:w="9180" w:type="dxa"/>
          </w:tcPr>
          <w:p w:rsidR="006C6651" w:rsidRPr="00BD0AE9" w:rsidRDefault="006C6651" w:rsidP="006C6651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Employee of Month, Samsung Electronics, 3 times </w:t>
            </w:r>
          </w:p>
          <w:p w:rsidR="006C6651" w:rsidRPr="00BD0AE9" w:rsidRDefault="006C6651" w:rsidP="006C6651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Korea National Robot Soccer Mirosot League, 3rd place, Korea Robot Soccer Association </w:t>
            </w:r>
          </w:p>
          <w:p w:rsidR="006C6651" w:rsidRPr="00BD0AE9" w:rsidRDefault="006C6651" w:rsidP="006C6651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Champions League MiroSot Small League, 1st place, Kangnam University Korea </w:t>
            </w:r>
          </w:p>
          <w:p w:rsidR="006C6651" w:rsidRPr="00BD0AE9" w:rsidRDefault="006C6651" w:rsidP="006C6651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National scholarship, KAIST </w:t>
            </w:r>
          </w:p>
          <w:p w:rsidR="006C6651" w:rsidRPr="00BC23B3" w:rsidRDefault="006C6651" w:rsidP="00E45C69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Merit based 4 year full scholarship for Bachelor degree, Sungkyunkwan University </w:t>
            </w:r>
          </w:p>
        </w:tc>
        <w:tc>
          <w:tcPr>
            <w:tcW w:w="1843" w:type="dxa"/>
          </w:tcPr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2011 – 2013 </w:t>
            </w:r>
          </w:p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Aug 2005 </w:t>
            </w:r>
          </w:p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Feb 2005 </w:t>
            </w:r>
          </w:p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2009 – 2010 </w:t>
            </w:r>
          </w:p>
          <w:p w:rsidR="006C6651" w:rsidRPr="00BC23B3" w:rsidRDefault="006C6651" w:rsidP="00E45C69">
            <w:pPr>
              <w:jc w:val="right"/>
              <w:rPr>
                <w:rFonts w:ascii="Garamond" w:hAnsi="Garamond"/>
              </w:rPr>
            </w:pPr>
            <w:r w:rsidRPr="00BD0AE9">
              <w:rPr>
                <w:rFonts w:ascii="Garamond" w:hAnsi="Garamond"/>
              </w:rPr>
              <w:t>2004 – 2008</w:t>
            </w:r>
          </w:p>
        </w:tc>
      </w:tr>
    </w:tbl>
    <w:p w:rsidR="00F35333" w:rsidRPr="00BD0AE9" w:rsidRDefault="00F35333" w:rsidP="00F35333">
      <w:pPr>
        <w:pStyle w:val="Default"/>
      </w:pPr>
    </w:p>
    <w:p w:rsidR="00E45C69" w:rsidRPr="00BD0AE9" w:rsidRDefault="00E45C69" w:rsidP="00F35333">
      <w:pPr>
        <w:pStyle w:val="Default"/>
      </w:pPr>
    </w:p>
    <w:p w:rsidR="00F35333" w:rsidRPr="00BD0AE9" w:rsidRDefault="00F35333" w:rsidP="006C6651">
      <w:pPr>
        <w:rPr>
          <w:rFonts w:ascii="Garamond" w:hAnsi="Garamond"/>
          <w:b/>
          <w:bCs/>
        </w:rPr>
      </w:pPr>
      <w:r w:rsidRPr="00BD0AE9">
        <w:rPr>
          <w:rFonts w:ascii="Garamond" w:hAnsi="Garamond"/>
          <w:b/>
          <w:bCs/>
        </w:rPr>
        <w:t>Publications</w:t>
      </w:r>
    </w:p>
    <w:p w:rsidR="00F35333" w:rsidRPr="00AD31AF" w:rsidRDefault="009E66B7" w:rsidP="00D04D42">
      <w:pPr>
        <w:pStyle w:val="Default"/>
        <w:jc w:val="both"/>
        <w:rPr>
          <w:i/>
          <w:color w:val="auto"/>
        </w:rPr>
      </w:pPr>
      <w:r w:rsidRPr="009E66B7">
        <w:rPr>
          <w:bCs/>
          <w:color w:val="auto"/>
        </w:rPr>
        <w:t xml:space="preserve">Sanghyun Park, </w:t>
      </w:r>
      <w:r w:rsidRPr="009E66B7">
        <w:rPr>
          <w:b/>
          <w:bCs/>
          <w:color w:val="auto"/>
        </w:rPr>
        <w:t>Hyunyoung Kim</w:t>
      </w:r>
      <w:r w:rsidRPr="009E66B7">
        <w:rPr>
          <w:bCs/>
          <w:color w:val="auto"/>
        </w:rPr>
        <w:t>, Jinsul Kim, Taeksoo Ji, Myoung Jin Lee</w:t>
      </w:r>
      <w:r>
        <w:rPr>
          <w:bCs/>
          <w:color w:val="auto"/>
        </w:rPr>
        <w:t xml:space="preserve">, </w:t>
      </w:r>
      <w:r w:rsidRPr="009E66B7">
        <w:rPr>
          <w:bCs/>
          <w:color w:val="auto"/>
        </w:rPr>
        <w:t>A Novel Detection Method Integrating Hybrid Sensors for Motorized Wheelchairs</w:t>
      </w:r>
      <w:r>
        <w:rPr>
          <w:bCs/>
          <w:color w:val="auto"/>
        </w:rPr>
        <w:t xml:space="preserve">, ICISA, 2015 </w:t>
      </w:r>
      <w:r w:rsidRPr="008268BC">
        <w:rPr>
          <w:bCs/>
          <w:i/>
          <w:color w:val="auto"/>
        </w:rPr>
        <w:t>(Accepted)</w:t>
      </w:r>
      <w:r>
        <w:rPr>
          <w:b/>
          <w:bCs/>
          <w:color w:val="auto"/>
        </w:rPr>
        <w:br/>
      </w:r>
      <w:r>
        <w:rPr>
          <w:b/>
          <w:bCs/>
          <w:color w:val="auto"/>
        </w:rPr>
        <w:br/>
      </w:r>
      <w:r w:rsidR="003C0245" w:rsidRPr="009E66B7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062CE" wp14:editId="4D2B6A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96100" cy="0"/>
                <wp:effectExtent l="0" t="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6D856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5333" w:rsidRPr="009E66B7">
        <w:rPr>
          <w:b/>
          <w:bCs/>
          <w:color w:val="auto"/>
        </w:rPr>
        <w:t>Hyunyoung Kim</w:t>
      </w:r>
      <w:r w:rsidR="00F35333" w:rsidRPr="009E66B7">
        <w:rPr>
          <w:color w:val="auto"/>
        </w:rPr>
        <w:t xml:space="preserve">, Gesture-Recognition Interface with Keyboard Embedded IR Modules, </w:t>
      </w:r>
      <w:hyperlink r:id="rId8" w:history="1">
        <w:r w:rsidR="00F35333" w:rsidRPr="008B373B">
          <w:rPr>
            <w:rStyle w:val="a3"/>
          </w:rPr>
          <w:t>Master's Thesis '11</w:t>
        </w:r>
      </w:hyperlink>
      <w:r w:rsidR="00F35333" w:rsidRPr="009E66B7">
        <w:rPr>
          <w:color w:val="auto"/>
        </w:rPr>
        <w:t xml:space="preserve"> </w:t>
      </w:r>
      <w:r w:rsidR="00BA15D6" w:rsidRPr="00AD31AF">
        <w:rPr>
          <w:i/>
          <w:color w:val="auto"/>
        </w:rPr>
        <w:t>(</w:t>
      </w:r>
      <w:r w:rsidR="00AF0ED6" w:rsidRPr="00AD31AF">
        <w:rPr>
          <w:i/>
          <w:color w:val="auto"/>
        </w:rPr>
        <w:t xml:space="preserve">Korean, </w:t>
      </w:r>
      <w:hyperlink r:id="rId9" w:anchor="/gap-sweep-10/" w:history="1">
        <w:r w:rsidR="00BA15D6" w:rsidRPr="00AD31AF">
          <w:rPr>
            <w:rStyle w:val="a3"/>
            <w:i/>
          </w:rPr>
          <w:t>Short descriptio</w:t>
        </w:r>
        <w:r w:rsidR="00AF0ED6" w:rsidRPr="00AD31AF">
          <w:rPr>
            <w:rStyle w:val="a3"/>
            <w:i/>
          </w:rPr>
          <w:t>n in English</w:t>
        </w:r>
      </w:hyperlink>
      <w:r w:rsidR="00BA15D6" w:rsidRPr="00AD31AF">
        <w:rPr>
          <w:i/>
          <w:color w:val="auto"/>
        </w:rPr>
        <w:t>)</w:t>
      </w:r>
    </w:p>
    <w:p w:rsidR="006C6651" w:rsidRPr="00AF0ED6" w:rsidRDefault="006C6651" w:rsidP="00D04D42">
      <w:pPr>
        <w:pStyle w:val="Default"/>
        <w:jc w:val="both"/>
        <w:rPr>
          <w:b/>
          <w:bCs/>
          <w:color w:val="auto"/>
        </w:rPr>
      </w:pPr>
    </w:p>
    <w:p w:rsidR="00F35333" w:rsidRPr="009E66B7" w:rsidRDefault="00F35333" w:rsidP="00D04D42">
      <w:pPr>
        <w:pStyle w:val="Default"/>
        <w:jc w:val="both"/>
        <w:rPr>
          <w:color w:val="auto"/>
        </w:rPr>
      </w:pPr>
      <w:r w:rsidRPr="009E66B7">
        <w:rPr>
          <w:b/>
          <w:bCs/>
          <w:color w:val="auto"/>
        </w:rPr>
        <w:t>Hyunyoung Kim</w:t>
      </w:r>
      <w:r w:rsidRPr="009E66B7">
        <w:rPr>
          <w:color w:val="auto"/>
        </w:rPr>
        <w:t xml:space="preserve">, Kuenhwan Kwak, Jongwoo Jung, Insik Myung, Minsoo Hahn, Tablaction: collaborative brainstorming system with stylus-fingertip interactions on tablet PCs, </w:t>
      </w:r>
      <w:hyperlink r:id="rId10" w:history="1">
        <w:r w:rsidRPr="00AF0ED6">
          <w:rPr>
            <w:rStyle w:val="a3"/>
          </w:rPr>
          <w:t>VRCAI '10</w:t>
        </w:r>
      </w:hyperlink>
    </w:p>
    <w:p w:rsidR="006C6651" w:rsidRPr="009E66B7" w:rsidRDefault="006C6651" w:rsidP="00D04D42">
      <w:pPr>
        <w:jc w:val="both"/>
        <w:rPr>
          <w:rFonts w:ascii="Garamond" w:hAnsi="Garamond"/>
          <w:b/>
          <w:bCs/>
        </w:rPr>
      </w:pPr>
    </w:p>
    <w:p w:rsidR="00F35333" w:rsidRPr="009E66B7" w:rsidRDefault="00F35333" w:rsidP="00D04D42">
      <w:pPr>
        <w:jc w:val="both"/>
        <w:rPr>
          <w:rFonts w:ascii="Garamond" w:hAnsi="Garamond"/>
        </w:rPr>
      </w:pPr>
      <w:r w:rsidRPr="009E66B7">
        <w:rPr>
          <w:rFonts w:ascii="Garamond" w:hAnsi="Garamond"/>
          <w:b/>
          <w:bCs/>
        </w:rPr>
        <w:t>Hyunyoung Kim</w:t>
      </w:r>
      <w:r w:rsidRPr="009E66B7">
        <w:rPr>
          <w:rFonts w:ascii="Garamond" w:hAnsi="Garamond"/>
        </w:rPr>
        <w:t xml:space="preserve">, Donghoon Lee, Jeehyung Lee, Personalized Comment Spam Filtering Using Clustering, </w:t>
      </w:r>
      <w:hyperlink r:id="rId11" w:history="1">
        <w:r w:rsidRPr="00AF0ED6">
          <w:rPr>
            <w:rStyle w:val="a3"/>
            <w:rFonts w:ascii="Garamond" w:hAnsi="Garamond"/>
          </w:rPr>
          <w:t>KIIS '08</w:t>
        </w:r>
      </w:hyperlink>
      <w:r w:rsidR="00AF0ED6">
        <w:rPr>
          <w:rFonts w:ascii="Garamond" w:hAnsi="Garamond"/>
        </w:rPr>
        <w:t xml:space="preserve"> </w:t>
      </w:r>
      <w:r w:rsidR="00AF0ED6" w:rsidRPr="00AD31AF">
        <w:rPr>
          <w:rFonts w:ascii="Garamond" w:hAnsi="Garamond"/>
          <w:i/>
        </w:rPr>
        <w:t xml:space="preserve">(Korean, </w:t>
      </w:r>
      <w:hyperlink r:id="rId12" w:anchor="/paper-personalized-spam-filtering-08/" w:history="1">
        <w:r w:rsidR="00AF0ED6" w:rsidRPr="00AD31AF">
          <w:rPr>
            <w:rStyle w:val="a3"/>
            <w:rFonts w:ascii="Garamond" w:hAnsi="Garamond"/>
            <w:i/>
          </w:rPr>
          <w:t>Short description in English</w:t>
        </w:r>
      </w:hyperlink>
      <w:r w:rsidR="00AF0ED6" w:rsidRPr="00AD31AF">
        <w:rPr>
          <w:rFonts w:ascii="Garamond" w:hAnsi="Garamond"/>
          <w:i/>
        </w:rPr>
        <w:t>)</w:t>
      </w:r>
    </w:p>
    <w:p w:rsidR="00F35333" w:rsidRPr="00BD0AE9" w:rsidRDefault="00F35333" w:rsidP="00D04D42">
      <w:pPr>
        <w:jc w:val="both"/>
        <w:rPr>
          <w:rFonts w:ascii="Garamond" w:hAnsi="Garamond"/>
          <w:color w:val="0462C1"/>
        </w:rPr>
      </w:pPr>
    </w:p>
    <w:p w:rsidR="00F35333" w:rsidRPr="00BD0AE9" w:rsidRDefault="00F35333" w:rsidP="00D04D42">
      <w:pPr>
        <w:pStyle w:val="Default"/>
        <w:jc w:val="both"/>
      </w:pPr>
    </w:p>
    <w:p w:rsidR="00F35333" w:rsidRPr="00BD0AE9" w:rsidRDefault="00AA2522" w:rsidP="00D04D42">
      <w:pPr>
        <w:jc w:val="both"/>
        <w:rPr>
          <w:rFonts w:ascii="Garamond" w:hAnsi="Garamond"/>
          <w:b/>
          <w:bCs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36212" wp14:editId="497632AB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689610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3208D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7pt" to="54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5333" w:rsidRPr="00BD0AE9">
        <w:rPr>
          <w:rFonts w:ascii="Garamond" w:hAnsi="Garamond"/>
          <w:b/>
          <w:bCs/>
        </w:rPr>
        <w:t>Patents</w:t>
      </w:r>
    </w:p>
    <w:p w:rsidR="00D04D42" w:rsidRPr="00FD12DB" w:rsidRDefault="00F35333" w:rsidP="00D04D42">
      <w:pPr>
        <w:pStyle w:val="Default"/>
        <w:jc w:val="both"/>
      </w:pPr>
      <w:r w:rsidRPr="00BD0AE9">
        <w:rPr>
          <w:b/>
          <w:bCs/>
        </w:rPr>
        <w:t>Hyun-Young Kim</w:t>
      </w:r>
      <w:r w:rsidRPr="00BD0AE9">
        <w:t>, Hee-Won Jung, Device and method for transmitting electronic key thereof, US20140115493 A1</w:t>
      </w:r>
    </w:p>
    <w:p w:rsidR="00D311C9" w:rsidRDefault="00D311C9" w:rsidP="00D04D42">
      <w:pPr>
        <w:pStyle w:val="Default"/>
        <w:jc w:val="both"/>
        <w:rPr>
          <w:b/>
          <w:bCs/>
        </w:rPr>
      </w:pPr>
    </w:p>
    <w:p w:rsidR="00F35333" w:rsidRDefault="00F35333" w:rsidP="00D04D42">
      <w:pPr>
        <w:pStyle w:val="Default"/>
        <w:jc w:val="both"/>
      </w:pPr>
      <w:r w:rsidRPr="00BD0AE9">
        <w:rPr>
          <w:b/>
          <w:bCs/>
        </w:rPr>
        <w:t>Hyun-Young Kim</w:t>
      </w:r>
      <w:r w:rsidRPr="00BD0AE9">
        <w:t>, Tae-hwan WI, Method and device for transmitting information related to event, US20140075329 A1</w:t>
      </w:r>
    </w:p>
    <w:p w:rsidR="00F57F69" w:rsidRPr="00BD0AE9" w:rsidRDefault="00F57F69" w:rsidP="00D04D42">
      <w:pPr>
        <w:jc w:val="both"/>
        <w:rPr>
          <w:rFonts w:ascii="Garamond" w:hAnsi="Garamond"/>
        </w:rPr>
      </w:pPr>
    </w:p>
    <w:p w:rsidR="00F35333" w:rsidRPr="00BD0AE9" w:rsidRDefault="00F35333" w:rsidP="00D04D42">
      <w:pPr>
        <w:pStyle w:val="Default"/>
        <w:jc w:val="both"/>
      </w:pPr>
      <w:r w:rsidRPr="00BD0AE9">
        <w:rPr>
          <w:b/>
          <w:bCs/>
        </w:rPr>
        <w:t>Hyun-Young Kim</w:t>
      </w:r>
      <w:r w:rsidRPr="00BD0AE9">
        <w:t xml:space="preserve">, Tae-hwan WI, User terminal device and system for performing user customized health management, and methods thereof, US20130268292 A1 </w:t>
      </w:r>
    </w:p>
    <w:p w:rsidR="00BD0AE9" w:rsidRPr="00BD0AE9" w:rsidRDefault="00BD0AE9" w:rsidP="00D04D42">
      <w:pPr>
        <w:pStyle w:val="Default"/>
        <w:jc w:val="both"/>
      </w:pPr>
    </w:p>
    <w:p w:rsidR="00F35333" w:rsidRPr="00BD0AE9" w:rsidRDefault="00F35333" w:rsidP="00D04D42">
      <w:pPr>
        <w:pStyle w:val="Default"/>
        <w:jc w:val="both"/>
      </w:pPr>
      <w:r w:rsidRPr="00BD0AE9">
        <w:t xml:space="preserve">Sung-Jin Park, </w:t>
      </w:r>
      <w:r w:rsidRPr="00BD0AE9">
        <w:rPr>
          <w:b/>
          <w:bCs/>
        </w:rPr>
        <w:t>Hyun-Young Kim</w:t>
      </w:r>
      <w:r w:rsidRPr="00BD0AE9">
        <w:t xml:space="preserve">, User terminal, external apparatus, data transceiving system, and data transceiving method, US20140128031 A1 </w:t>
      </w:r>
    </w:p>
    <w:p w:rsidR="00150CED" w:rsidRPr="00BD0AE9" w:rsidRDefault="00150CED" w:rsidP="00D04D42">
      <w:pPr>
        <w:pStyle w:val="Default"/>
        <w:jc w:val="both"/>
      </w:pPr>
    </w:p>
    <w:p w:rsidR="00F35333" w:rsidRPr="00BD0AE9" w:rsidRDefault="00F35333" w:rsidP="00D04D42">
      <w:pPr>
        <w:pStyle w:val="Default"/>
        <w:jc w:val="both"/>
      </w:pPr>
      <w:r w:rsidRPr="00BD0AE9">
        <w:t xml:space="preserve">Eun-young Lim, </w:t>
      </w:r>
      <w:r w:rsidRPr="00BD0AE9">
        <w:rPr>
          <w:b/>
          <w:bCs/>
        </w:rPr>
        <w:t>Hyun-Young Kim</w:t>
      </w:r>
      <w:r w:rsidRPr="00BD0AE9">
        <w:t xml:space="preserve">, Yeon-hee ROH, Joo-kyung Woo, Young-shil Jang, User terminal device for providing electronic shopping service and methods thereof, US20130332228 A1 </w:t>
      </w:r>
    </w:p>
    <w:p w:rsidR="00150CED" w:rsidRPr="00BD0AE9" w:rsidRDefault="00150CED" w:rsidP="00D04D42">
      <w:pPr>
        <w:jc w:val="both"/>
        <w:rPr>
          <w:rFonts w:ascii="Garamond" w:hAnsi="Garamond"/>
        </w:rPr>
      </w:pPr>
    </w:p>
    <w:p w:rsidR="00F35333" w:rsidRPr="00BD0AE9" w:rsidRDefault="00F35333" w:rsidP="00D04D42">
      <w:pPr>
        <w:jc w:val="both"/>
        <w:rPr>
          <w:rFonts w:ascii="Garamond" w:hAnsi="Garamond"/>
        </w:rPr>
      </w:pPr>
      <w:r w:rsidRPr="00BD0AE9">
        <w:rPr>
          <w:rFonts w:ascii="Garamond" w:hAnsi="Garamond"/>
        </w:rPr>
        <w:t xml:space="preserve">Jae-Woo Ko, Tae-hwan WI, Hee-Won Jung, </w:t>
      </w:r>
      <w:r w:rsidRPr="00BD0AE9">
        <w:rPr>
          <w:rFonts w:ascii="Garamond" w:hAnsi="Garamond"/>
          <w:b/>
          <w:bCs/>
        </w:rPr>
        <w:t>Hyun-Young Kim</w:t>
      </w:r>
      <w:r w:rsidRPr="00BD0AE9">
        <w:rPr>
          <w:rFonts w:ascii="Garamond" w:hAnsi="Garamond"/>
        </w:rPr>
        <w:t>, Bo-seok MOON, Management server and method for controlling device, user terminal apparatus and method for controlling device, and user terminal apparatus and control method thereof, US20130268998 A1</w:t>
      </w:r>
    </w:p>
    <w:p w:rsidR="001F4B2F" w:rsidRDefault="001F4B2F" w:rsidP="001F4B2F">
      <w:pPr>
        <w:rPr>
          <w:rFonts w:ascii="Garamond" w:hAnsi="Garamond"/>
          <w:b/>
          <w:bCs/>
        </w:rPr>
      </w:pPr>
    </w:p>
    <w:p w:rsidR="001F4B2F" w:rsidRPr="00BD0AE9" w:rsidRDefault="001F4B2F" w:rsidP="001F4B2F">
      <w:pPr>
        <w:rPr>
          <w:rFonts w:ascii="Garamond" w:hAnsi="Garamond"/>
          <w:b/>
          <w:bCs/>
        </w:rPr>
      </w:pPr>
    </w:p>
    <w:p w:rsidR="001F4B2F" w:rsidRPr="00BD0AE9" w:rsidRDefault="001F4B2F" w:rsidP="001F4B2F">
      <w:pPr>
        <w:rPr>
          <w:rFonts w:ascii="Garamond" w:hAnsi="Garamond"/>
          <w:b/>
          <w:bCs/>
        </w:rPr>
      </w:pPr>
      <w:r w:rsidRPr="00BD0AE9">
        <w:rPr>
          <w:rFonts w:ascii="Garamond" w:hAnsi="Garamond"/>
          <w:b/>
          <w:bCs/>
        </w:rPr>
        <w:t>Other Research</w:t>
      </w:r>
      <w:r>
        <w:rPr>
          <w:rFonts w:ascii="Garamond" w:hAnsi="Garamond"/>
          <w:b/>
          <w:bCs/>
        </w:rPr>
        <w:t xml:space="preserve"> Experience</w:t>
      </w:r>
    </w:p>
    <w:tbl>
      <w:tblPr>
        <w:tblStyle w:val="af6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  <w:gridCol w:w="992"/>
      </w:tblGrid>
      <w:tr w:rsidR="001F4B2F" w:rsidRPr="00BD0AE9" w:rsidTr="00FE4F07">
        <w:trPr>
          <w:trHeight w:val="973"/>
        </w:trPr>
        <w:tc>
          <w:tcPr>
            <w:tcW w:w="10065" w:type="dxa"/>
          </w:tcPr>
          <w:p w:rsidR="001F4B2F" w:rsidRPr="00BD0AE9" w:rsidRDefault="001F4B2F" w:rsidP="00FE4F07">
            <w:pPr>
              <w:pStyle w:val="Default"/>
              <w:jc w:val="both"/>
            </w:pPr>
            <w:r w:rsidRPr="00BD0AE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CA1F85" wp14:editId="0A282323">
                      <wp:simplePos x="0" y="0"/>
                      <wp:positionH relativeFrom="margin">
                        <wp:posOffset>21590</wp:posOffset>
                      </wp:positionH>
                      <wp:positionV relativeFrom="paragraph">
                        <wp:posOffset>0</wp:posOffset>
                      </wp:positionV>
                      <wp:extent cx="689610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A65B7F" id="직선 연결선 4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7pt,0" to="54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D0AE9">
              <w:t xml:space="preserve">A pressure sensitive tablet and its practical uses, software implementation </w:t>
            </w:r>
          </w:p>
          <w:p w:rsidR="006C4432" w:rsidRDefault="006C4432" w:rsidP="00FE4F07">
            <w:pPr>
              <w:pStyle w:val="Default"/>
              <w:jc w:val="both"/>
            </w:pPr>
          </w:p>
          <w:p w:rsidR="001F4B2F" w:rsidRPr="00BD0AE9" w:rsidRDefault="001F4B2F" w:rsidP="00FE4F07">
            <w:pPr>
              <w:pStyle w:val="Default"/>
              <w:jc w:val="both"/>
            </w:pPr>
            <w:r w:rsidRPr="00BD0AE9">
              <w:t xml:space="preserve">Yo! Run! – Mobile running assistant system using foot sensor and mobile application, user research and software implementation </w:t>
            </w:r>
          </w:p>
          <w:p w:rsidR="006C4432" w:rsidRDefault="006C4432" w:rsidP="00FE4F07">
            <w:pPr>
              <w:pStyle w:val="Default"/>
              <w:jc w:val="both"/>
            </w:pPr>
          </w:p>
          <w:p w:rsidR="001F4B2F" w:rsidRPr="00F35333" w:rsidRDefault="001F4B2F" w:rsidP="00FE4F07">
            <w:pPr>
              <w:pStyle w:val="Default"/>
              <w:jc w:val="both"/>
            </w:pPr>
            <w:r>
              <w:t>A remote</w:t>
            </w:r>
            <w:r w:rsidRPr="00BD0AE9">
              <w:t xml:space="preserve"> music-controlling tumbler, implementation with Arduino and Processing </w:t>
            </w:r>
          </w:p>
        </w:tc>
        <w:tc>
          <w:tcPr>
            <w:tcW w:w="992" w:type="dxa"/>
          </w:tcPr>
          <w:p w:rsidR="001F4B2F" w:rsidRPr="00BD0AE9" w:rsidRDefault="001F4B2F" w:rsidP="00FE4F07">
            <w:pPr>
              <w:pStyle w:val="Default"/>
              <w:jc w:val="right"/>
            </w:pPr>
            <w:r w:rsidRPr="00BD0AE9">
              <w:t xml:space="preserve">2010 </w:t>
            </w:r>
          </w:p>
          <w:p w:rsidR="006C4432" w:rsidRDefault="006C4432" w:rsidP="00FE4F07">
            <w:pPr>
              <w:pStyle w:val="Default"/>
              <w:jc w:val="right"/>
            </w:pPr>
          </w:p>
          <w:p w:rsidR="001F4B2F" w:rsidRPr="00BD0AE9" w:rsidRDefault="001F4B2F" w:rsidP="00FE4F07">
            <w:pPr>
              <w:pStyle w:val="Default"/>
              <w:jc w:val="right"/>
            </w:pPr>
            <w:r w:rsidRPr="00BD0AE9">
              <w:t xml:space="preserve">2010 </w:t>
            </w:r>
          </w:p>
          <w:p w:rsidR="001F4B2F" w:rsidRPr="00BD0AE9" w:rsidRDefault="001F4B2F" w:rsidP="00FE4F07">
            <w:pPr>
              <w:jc w:val="right"/>
              <w:rPr>
                <w:rFonts w:ascii="Garamond" w:hAnsi="Garamond"/>
              </w:rPr>
            </w:pPr>
          </w:p>
          <w:p w:rsidR="006C4432" w:rsidRDefault="006C4432" w:rsidP="00FE4F07">
            <w:pPr>
              <w:jc w:val="right"/>
              <w:rPr>
                <w:rFonts w:ascii="Garamond" w:hAnsi="Garamond"/>
              </w:rPr>
            </w:pPr>
          </w:p>
          <w:p w:rsidR="001F4B2F" w:rsidRPr="00F35333" w:rsidRDefault="001F4B2F" w:rsidP="00FE4F07">
            <w:pPr>
              <w:jc w:val="right"/>
              <w:rPr>
                <w:rFonts w:ascii="Garamond" w:hAnsi="Garamond"/>
              </w:rPr>
            </w:pPr>
            <w:r w:rsidRPr="00BD0AE9">
              <w:rPr>
                <w:rFonts w:ascii="Garamond" w:hAnsi="Garamond"/>
              </w:rPr>
              <w:t>2009</w:t>
            </w:r>
          </w:p>
        </w:tc>
      </w:tr>
    </w:tbl>
    <w:p w:rsidR="005C6A2E" w:rsidRDefault="005C6A2E" w:rsidP="005C6A2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08098F" w:rsidRDefault="0008098F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br w:type="page"/>
      </w:r>
    </w:p>
    <w:p w:rsidR="005C6A2E" w:rsidRPr="00BD0AE9" w:rsidRDefault="005C6A2E" w:rsidP="005C6A2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  <w:r w:rsidRPr="00BD0AE9">
        <w:rPr>
          <w:rFonts w:ascii="Garamond" w:hAnsi="Garamond" w:cs="Garamond"/>
          <w:b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30E6E" wp14:editId="5A9D6834">
                <wp:simplePos x="0" y="0"/>
                <wp:positionH relativeFrom="margin">
                  <wp:posOffset>-17145</wp:posOffset>
                </wp:positionH>
                <wp:positionV relativeFrom="paragraph">
                  <wp:posOffset>167005</wp:posOffset>
                </wp:positionV>
                <wp:extent cx="68961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61CC" id="직선 연결선 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5pt,13.15pt" to="541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D0AE9">
        <w:rPr>
          <w:rFonts w:ascii="Garamond" w:hAnsi="Garamond"/>
          <w:b/>
          <w:bCs/>
        </w:rPr>
        <w:t>Skills</w:t>
      </w:r>
    </w:p>
    <w:tbl>
      <w:tblPr>
        <w:tblStyle w:val="af6"/>
        <w:tblW w:w="110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8813"/>
      </w:tblGrid>
      <w:tr w:rsidR="005C6A2E" w:rsidRPr="00BD0AE9" w:rsidTr="00FE4F07">
        <w:trPr>
          <w:trHeight w:val="80"/>
        </w:trPr>
        <w:tc>
          <w:tcPr>
            <w:tcW w:w="2269" w:type="dxa"/>
          </w:tcPr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b/>
                <w:bCs/>
                <w:color w:val="000000"/>
              </w:rPr>
              <w:t xml:space="preserve">User Research </w:t>
            </w:r>
          </w:p>
          <w:p w:rsidR="005C6A2E" w:rsidRPr="00BD0AE9" w:rsidRDefault="005C6A2E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b/>
                <w:bCs/>
                <w:color w:val="000000"/>
              </w:rPr>
              <w:t xml:space="preserve">Languages &amp; APIs </w:t>
            </w:r>
          </w:p>
          <w:p w:rsidR="005C6A2E" w:rsidRPr="00BD0AE9" w:rsidRDefault="005C6A2E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Development</w:t>
            </w:r>
            <w:r w:rsidRPr="00EB1B6E">
              <w:rPr>
                <w:rFonts w:ascii="Garamond" w:hAnsi="Garamond" w:cs="Garamond"/>
                <w:b/>
                <w:bCs/>
                <w:color w:val="000000"/>
              </w:rPr>
              <w:t xml:space="preserve"> Tools </w:t>
            </w: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b/>
                <w:bCs/>
                <w:color w:val="000000"/>
              </w:rPr>
              <w:t xml:space="preserve">Engineering </w:t>
            </w: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b/>
                <w:bCs/>
                <w:color w:val="000000"/>
              </w:rPr>
              <w:t xml:space="preserve">UX Design </w:t>
            </w:r>
          </w:p>
        </w:tc>
        <w:tc>
          <w:tcPr>
            <w:tcW w:w="8813" w:type="dxa"/>
          </w:tcPr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color w:val="000000"/>
              </w:rPr>
              <w:t xml:space="preserve">Usability test, task observation, heuristic analysis, home visiting, interview, GOMS, wizard of oz, survey design and data analysis </w:t>
            </w: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color w:val="000000"/>
              </w:rPr>
              <w:t xml:space="preserve">C#, WPF, C++, Java, C, Processing, </w:t>
            </w:r>
            <w:r>
              <w:rPr>
                <w:rFonts w:ascii="Garamond" w:hAnsi="Garamond" w:cs="Garamond"/>
                <w:color w:val="000000"/>
              </w:rPr>
              <w:t xml:space="preserve">Unity3D, Vuforia, </w:t>
            </w:r>
            <w:r w:rsidRPr="00EB1B6E">
              <w:rPr>
                <w:rFonts w:ascii="Garamond" w:hAnsi="Garamond" w:cs="Garamond"/>
                <w:color w:val="000000"/>
              </w:rPr>
              <w:t>Windows Mobile, HTML, CSS, Ja</w:t>
            </w:r>
            <w:r>
              <w:rPr>
                <w:rFonts w:ascii="Garamond" w:hAnsi="Garamond" w:cs="Garamond"/>
                <w:color w:val="000000"/>
              </w:rPr>
              <w:t>vascript, MySQL, Matlab, Google Map API</w:t>
            </w: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color w:val="000000"/>
              </w:rPr>
              <w:t>Vi</w:t>
            </w:r>
            <w:r>
              <w:rPr>
                <w:rFonts w:ascii="Garamond" w:hAnsi="Garamond" w:cs="Garamond"/>
                <w:color w:val="000000"/>
              </w:rPr>
              <w:t>sual Studio, Eclipse IDE, XCode</w:t>
            </w: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Arduino, circuit design, Eagle</w:t>
            </w:r>
          </w:p>
          <w:p w:rsidR="005C6A2E" w:rsidRPr="00EB1B6E" w:rsidRDefault="005C6A2E" w:rsidP="00FE4F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color w:val="000000"/>
              </w:rPr>
              <w:t xml:space="preserve">Illustrator, Photoshop, Axure, Omnigraffle, Balsamiq, Flowella, </w:t>
            </w:r>
            <w:r>
              <w:rPr>
                <w:rFonts w:ascii="Garamond" w:hAnsi="Garamond" w:cs="Garamond"/>
                <w:color w:val="000000"/>
              </w:rPr>
              <w:t>brainstorming</w:t>
            </w:r>
            <w:r w:rsidRPr="00EB1B6E">
              <w:rPr>
                <w:rFonts w:ascii="Garamond" w:hAnsi="Garamond" w:cs="Garamond"/>
                <w:color w:val="000000"/>
              </w:rPr>
              <w:t xml:space="preserve">, personas, scenarios, </w:t>
            </w:r>
            <w:r w:rsidRPr="00BD0AE9">
              <w:rPr>
                <w:rFonts w:ascii="Garamond" w:hAnsi="Garamond" w:cs="Garamond"/>
                <w:color w:val="000000"/>
              </w:rPr>
              <w:t>wireframe, userflow</w:t>
            </w:r>
          </w:p>
        </w:tc>
      </w:tr>
    </w:tbl>
    <w:p w:rsidR="008C5107" w:rsidRPr="00BD0AE9" w:rsidRDefault="008C5107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</w:p>
    <w:p w:rsidR="008C5107" w:rsidRPr="00BD0AE9" w:rsidRDefault="008C5107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</w:p>
    <w:p w:rsidR="00F32FF1" w:rsidRPr="00BD0AE9" w:rsidRDefault="00F32FF1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 w:rsidRPr="00F32FF1">
        <w:rPr>
          <w:rFonts w:ascii="Garamond" w:hAnsi="Garamond" w:cs="Garamond"/>
          <w:b/>
          <w:bCs/>
          <w:color w:val="000000"/>
        </w:rPr>
        <w:t xml:space="preserve">Teaching and Service </w:t>
      </w:r>
    </w:p>
    <w:tbl>
      <w:tblPr>
        <w:tblW w:w="1102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5"/>
        <w:gridCol w:w="850"/>
      </w:tblGrid>
      <w:tr w:rsidR="00F32FF1" w:rsidRPr="00F32FF1" w:rsidTr="000C0CA7">
        <w:trPr>
          <w:trHeight w:val="380"/>
        </w:trPr>
        <w:tc>
          <w:tcPr>
            <w:tcW w:w="1668" w:type="dxa"/>
          </w:tcPr>
          <w:p w:rsidR="00F32FF1" w:rsidRPr="00F32FF1" w:rsidRDefault="00323EBA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4E24BF" wp14:editId="76E4A367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68961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57D11" id="직선 연결선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.35pt" to="543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32FF1"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Mentor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Instructor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Instructor </w:t>
            </w:r>
          </w:p>
        </w:tc>
        <w:tc>
          <w:tcPr>
            <w:tcW w:w="8505" w:type="dxa"/>
          </w:tcPr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Women’s science thesis competition for undergraduates and high school students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Designing circuits, basics from soldering to implementing, for undergraduate lab interns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Trends of human sensing technology, in course seminar </w:t>
            </w:r>
          </w:p>
        </w:tc>
        <w:tc>
          <w:tcPr>
            <w:tcW w:w="850" w:type="dxa"/>
          </w:tcPr>
          <w:p w:rsidR="00F32FF1" w:rsidRPr="00F32FF1" w:rsidRDefault="00F32FF1" w:rsidP="00E45C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2011 </w:t>
            </w:r>
          </w:p>
          <w:p w:rsidR="00F32FF1" w:rsidRPr="00F32FF1" w:rsidRDefault="00F32FF1" w:rsidP="00E45C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2010 </w:t>
            </w:r>
          </w:p>
          <w:p w:rsidR="00F32FF1" w:rsidRPr="00F32FF1" w:rsidRDefault="00F32FF1" w:rsidP="00E45C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2008 </w:t>
            </w:r>
          </w:p>
        </w:tc>
      </w:tr>
    </w:tbl>
    <w:p w:rsidR="00EA0D8A" w:rsidRPr="00BD0AE9" w:rsidRDefault="00EA0D8A" w:rsidP="00EA0D8A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EA0D8A" w:rsidRPr="00BD0AE9" w:rsidRDefault="00EA0D8A" w:rsidP="00EA0D8A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EA0D8A" w:rsidRPr="00BD0AE9" w:rsidRDefault="00EA0D8A" w:rsidP="00EA0D8A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  <w:r w:rsidRPr="00BD0AE9">
        <w:rPr>
          <w:rFonts w:ascii="Garamond" w:hAnsi="Garamond" w:hint="eastAsia"/>
          <w:b/>
          <w:bCs/>
        </w:rPr>
        <w:t>Language Education</w:t>
      </w:r>
    </w:p>
    <w:tbl>
      <w:tblPr>
        <w:tblW w:w="1159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55"/>
        <w:gridCol w:w="2835"/>
      </w:tblGrid>
      <w:tr w:rsidR="00EA0D8A" w:rsidRPr="00BD0AE9" w:rsidTr="00FE4F07">
        <w:trPr>
          <w:trHeight w:val="380"/>
        </w:trPr>
        <w:tc>
          <w:tcPr>
            <w:tcW w:w="8755" w:type="dxa"/>
          </w:tcPr>
          <w:p w:rsidR="00EA0D8A" w:rsidRPr="00BD0AE9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8EC4A3" wp14:editId="681A63AD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6896100" cy="0"/>
                      <wp:effectExtent l="0" t="0" r="19050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953C2" id="직선 연결선 1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.35pt" to="543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D0AE9">
              <w:rPr>
                <w:rFonts w:ascii="Garamond" w:hAnsi="Garamond"/>
                <w:b/>
              </w:rPr>
              <w:t>Rheinland Privatschule</w:t>
            </w:r>
            <w:r w:rsidRPr="00BD0AE9">
              <w:rPr>
                <w:rFonts w:ascii="Garamond" w:hAnsi="Garamond"/>
              </w:rPr>
              <w:t>, Essen, Germany</w:t>
            </w:r>
          </w:p>
          <w:p w:rsidR="00EA0D8A" w:rsidRPr="00BD0AE9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/>
              </w:rPr>
              <w:t>German Language Course</w:t>
            </w:r>
          </w:p>
          <w:p w:rsidR="00EA0D8A" w:rsidRPr="00BD0AE9" w:rsidRDefault="00EA0D8A" w:rsidP="00FE4F07">
            <w:pPr>
              <w:rPr>
                <w:rFonts w:ascii="Garamond" w:hAnsi="Garamond"/>
              </w:rPr>
            </w:pPr>
          </w:p>
          <w:p w:rsidR="00EA0D8A" w:rsidRPr="00BD0AE9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/>
                <w:b/>
              </w:rPr>
              <w:t>HLI Liberty</w:t>
            </w:r>
            <w:r w:rsidRPr="00BD0AE9">
              <w:rPr>
                <w:rFonts w:ascii="Garamond" w:hAnsi="Garamond"/>
              </w:rPr>
              <w:t>, MO, USA</w:t>
            </w:r>
          </w:p>
          <w:p w:rsidR="00EA0D8A" w:rsidRPr="00F32FF1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 w:hint="eastAsia"/>
              </w:rPr>
              <w:t>English Language Course</w:t>
            </w:r>
          </w:p>
        </w:tc>
        <w:tc>
          <w:tcPr>
            <w:tcW w:w="2835" w:type="dxa"/>
          </w:tcPr>
          <w:p w:rsidR="00EA0D8A" w:rsidRPr="00BD0AE9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>Sep 2013 – Oct 2013</w:t>
            </w:r>
          </w:p>
          <w:p w:rsidR="00EA0D8A" w:rsidRPr="00BD0AE9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EA0D8A" w:rsidRPr="00BD0AE9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EA0D8A" w:rsidRPr="00F32FF1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Sep 2006</w:t>
            </w:r>
            <w:r w:rsidRPr="00BD0AE9">
              <w:rPr>
                <w:rFonts w:ascii="Garamond" w:hAnsi="Garamond" w:cs="Garamond"/>
                <w:color w:val="000000"/>
              </w:rPr>
              <w:t xml:space="preserve"> – </w:t>
            </w:r>
            <w:r>
              <w:rPr>
                <w:rFonts w:ascii="Garamond" w:hAnsi="Garamond" w:cs="Garamond"/>
                <w:color w:val="000000"/>
              </w:rPr>
              <w:t>Dec 2006</w:t>
            </w:r>
          </w:p>
        </w:tc>
      </w:tr>
    </w:tbl>
    <w:p w:rsidR="00F32FF1" w:rsidRPr="00BD0AE9" w:rsidRDefault="00F32FF1" w:rsidP="00EB1B6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6F6CDD" w:rsidRPr="00BD0AE9" w:rsidRDefault="006F6CDD" w:rsidP="00EB1B6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F32FF1" w:rsidRPr="00BD0AE9" w:rsidRDefault="00F32FF1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 w:rsidRPr="00F32FF1">
        <w:rPr>
          <w:rFonts w:ascii="Garamond" w:hAnsi="Garamond" w:cs="Garamond"/>
          <w:b/>
          <w:bCs/>
          <w:color w:val="000000"/>
        </w:rPr>
        <w:t xml:space="preserve">Language Skills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796"/>
      </w:tblGrid>
      <w:tr w:rsidR="00F32FF1" w:rsidRPr="00F32FF1" w:rsidTr="00FE4347">
        <w:trPr>
          <w:trHeight w:val="380"/>
        </w:trPr>
        <w:tc>
          <w:tcPr>
            <w:tcW w:w="1668" w:type="dxa"/>
          </w:tcPr>
          <w:p w:rsidR="00F32FF1" w:rsidRPr="00BD0AE9" w:rsidRDefault="00323EBA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4E24BF" wp14:editId="76E4A367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68961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8B46C" id="직선 연결선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.35pt" to="543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32FF1"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English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German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Korean </w:t>
            </w:r>
          </w:p>
        </w:tc>
        <w:tc>
          <w:tcPr>
            <w:tcW w:w="7796" w:type="dxa"/>
          </w:tcPr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Spoken and written proficiency in English </w:t>
            </w:r>
            <w:r w:rsidR="00F257FD" w:rsidRPr="00BD0AE9">
              <w:rPr>
                <w:rFonts w:ascii="Garamond" w:hAnsi="Garamond" w:cs="Garamond"/>
                <w:color w:val="000000"/>
              </w:rPr>
              <w:t>(TOEFL 90</w:t>
            </w:r>
            <w:r w:rsidR="00FE4347">
              <w:rPr>
                <w:rFonts w:ascii="Garamond" w:hAnsi="Garamond" w:cs="Garamond"/>
                <w:color w:val="000000"/>
              </w:rPr>
              <w:t>, TOEIC 935</w:t>
            </w:r>
            <w:r w:rsidR="00F257FD" w:rsidRPr="00BD0AE9">
              <w:rPr>
                <w:rFonts w:ascii="Garamond" w:hAnsi="Garamond" w:cs="Garamond"/>
                <w:color w:val="000000"/>
              </w:rPr>
              <w:t>)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Basic grammatical and conversational knowledge of German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Native </w:t>
            </w:r>
          </w:p>
        </w:tc>
      </w:tr>
    </w:tbl>
    <w:p w:rsidR="00EB1B6E" w:rsidRDefault="00EB1B6E" w:rsidP="00AE3F9A">
      <w:pPr>
        <w:widowControl w:val="0"/>
        <w:autoSpaceDE w:val="0"/>
        <w:autoSpaceDN w:val="0"/>
        <w:adjustRightInd w:val="0"/>
        <w:rPr>
          <w:rFonts w:ascii="Garamond" w:hAnsi="Garamond"/>
        </w:rPr>
      </w:pPr>
    </w:p>
    <w:p w:rsidR="00DE5B5B" w:rsidRDefault="00DE5B5B" w:rsidP="00AE3F9A">
      <w:pPr>
        <w:widowControl w:val="0"/>
        <w:autoSpaceDE w:val="0"/>
        <w:autoSpaceDN w:val="0"/>
        <w:adjustRightInd w:val="0"/>
        <w:rPr>
          <w:rFonts w:ascii="Garamond" w:hAnsi="Garamond"/>
        </w:rPr>
      </w:pPr>
    </w:p>
    <w:p w:rsidR="00DE5B5B" w:rsidRPr="00BD0AE9" w:rsidRDefault="00DE5B5B" w:rsidP="00AE3F9A">
      <w:pPr>
        <w:widowControl w:val="0"/>
        <w:autoSpaceDE w:val="0"/>
        <w:autoSpaceDN w:val="0"/>
        <w:adjustRightInd w:val="0"/>
        <w:rPr>
          <w:rFonts w:ascii="Garamond" w:hAnsi="Garamond"/>
        </w:rPr>
      </w:pPr>
    </w:p>
    <w:sectPr w:rsidR="00DE5B5B" w:rsidRPr="00BD0AE9" w:rsidSect="00E32401">
      <w:footerReference w:type="default" r:id="rId13"/>
      <w:type w:val="continuous"/>
      <w:pgSz w:w="12242" w:h="15842" w:code="1"/>
      <w:pgMar w:top="851" w:right="720" w:bottom="680" w:left="72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165" w:rsidRDefault="00C51165" w:rsidP="003740FF">
      <w:r>
        <w:separator/>
      </w:r>
    </w:p>
  </w:endnote>
  <w:endnote w:type="continuationSeparator" w:id="0">
    <w:p w:rsidR="00C51165" w:rsidRDefault="00C51165" w:rsidP="0037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sz w:val="22"/>
        <w:szCs w:val="22"/>
      </w:rPr>
      <w:id w:val="1227802304"/>
      <w:docPartObj>
        <w:docPartGallery w:val="Page Numbers (Bottom of Page)"/>
        <w:docPartUnique/>
      </w:docPartObj>
    </w:sdtPr>
    <w:sdtEndPr/>
    <w:sdtContent>
      <w:p w:rsidR="00BD0AE9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</w:p>
      <w:p w:rsidR="00E437BC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  <w:r w:rsidRPr="00BD0AE9">
          <w:rPr>
            <w:rFonts w:ascii="Garamond" w:hAnsi="Garamond"/>
            <w:sz w:val="22"/>
            <w:szCs w:val="22"/>
          </w:rPr>
          <w:fldChar w:fldCharType="begin"/>
        </w:r>
        <w:r w:rsidRPr="00BD0AE9">
          <w:rPr>
            <w:rFonts w:ascii="Garamond" w:hAnsi="Garamond"/>
            <w:sz w:val="22"/>
            <w:szCs w:val="22"/>
          </w:rPr>
          <w:instrText>PAGE   \* MERGEFORMAT</w:instrText>
        </w:r>
        <w:r w:rsidRPr="00BD0AE9">
          <w:rPr>
            <w:rFonts w:ascii="Garamond" w:hAnsi="Garamond"/>
            <w:sz w:val="22"/>
            <w:szCs w:val="22"/>
          </w:rPr>
          <w:fldChar w:fldCharType="separate"/>
        </w:r>
        <w:r w:rsidR="000B4C16" w:rsidRPr="000B4C16">
          <w:rPr>
            <w:rFonts w:ascii="Garamond" w:hAnsi="Garamond"/>
            <w:noProof/>
            <w:sz w:val="22"/>
            <w:szCs w:val="22"/>
            <w:lang w:val="ko-KR"/>
          </w:rPr>
          <w:t>3</w:t>
        </w:r>
        <w:r w:rsidRPr="00BD0AE9">
          <w:rPr>
            <w:rFonts w:ascii="Garamond" w:hAnsi="Garamond"/>
            <w:sz w:val="22"/>
            <w:szCs w:val="22"/>
          </w:rPr>
          <w:fldChar w:fldCharType="end"/>
        </w:r>
        <w:r w:rsidRPr="00BD0AE9">
          <w:rPr>
            <w:rFonts w:ascii="Garamond" w:hAnsi="Garamond"/>
            <w:sz w:val="22"/>
            <w:szCs w:val="22"/>
          </w:rPr>
          <w:t xml:space="preserve"> of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165" w:rsidRDefault="00C51165" w:rsidP="003740FF">
      <w:r>
        <w:separator/>
      </w:r>
    </w:p>
  </w:footnote>
  <w:footnote w:type="continuationSeparator" w:id="0">
    <w:p w:rsidR="00C51165" w:rsidRDefault="00C51165" w:rsidP="0037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2D4"/>
    <w:multiLevelType w:val="hybridMultilevel"/>
    <w:tmpl w:val="49D4D3A8"/>
    <w:lvl w:ilvl="0" w:tplc="3E721118">
      <w:start w:val="1"/>
      <w:numFmt w:val="bullet"/>
      <w:lvlText w:val="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>
    <w:nsid w:val="090C47F7"/>
    <w:multiLevelType w:val="hybridMultilevel"/>
    <w:tmpl w:val="238C0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7059FC"/>
    <w:multiLevelType w:val="hybridMultilevel"/>
    <w:tmpl w:val="D6D68D28"/>
    <w:lvl w:ilvl="0" w:tplc="3E721118">
      <w:start w:val="1"/>
      <w:numFmt w:val="bullet"/>
      <w:lvlText w:val=""/>
      <w:lvlJc w:val="left"/>
      <w:pPr>
        <w:ind w:left="6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>
    <w:nsid w:val="0DF47789"/>
    <w:multiLevelType w:val="hybridMultilevel"/>
    <w:tmpl w:val="34146A5C"/>
    <w:lvl w:ilvl="0" w:tplc="D214D3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26190B"/>
    <w:multiLevelType w:val="hybridMultilevel"/>
    <w:tmpl w:val="EBD27CA0"/>
    <w:lvl w:ilvl="0" w:tplc="2F60BE6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1E53112E"/>
    <w:multiLevelType w:val="hybridMultilevel"/>
    <w:tmpl w:val="86A878B0"/>
    <w:lvl w:ilvl="0" w:tplc="2F60BE68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>
    <w:nsid w:val="20E248D8"/>
    <w:multiLevelType w:val="hybridMultilevel"/>
    <w:tmpl w:val="B0A42A7C"/>
    <w:lvl w:ilvl="0" w:tplc="3E721118">
      <w:start w:val="1"/>
      <w:numFmt w:val="bullet"/>
      <w:lvlText w:val=""/>
      <w:lvlJc w:val="left"/>
      <w:pPr>
        <w:ind w:left="3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7">
    <w:nsid w:val="24F87F7D"/>
    <w:multiLevelType w:val="hybridMultilevel"/>
    <w:tmpl w:val="4B3C9022"/>
    <w:lvl w:ilvl="0" w:tplc="182C9F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A74532F"/>
    <w:multiLevelType w:val="hybridMultilevel"/>
    <w:tmpl w:val="DD300402"/>
    <w:lvl w:ilvl="0" w:tplc="3E72111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2D9B5BFA"/>
    <w:multiLevelType w:val="hybridMultilevel"/>
    <w:tmpl w:val="A13277A2"/>
    <w:lvl w:ilvl="0" w:tplc="FDF8A4D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</w:abstractNum>
  <w:abstractNum w:abstractNumId="10">
    <w:nsid w:val="35320037"/>
    <w:multiLevelType w:val="hybridMultilevel"/>
    <w:tmpl w:val="D5081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D077B2"/>
    <w:multiLevelType w:val="hybridMultilevel"/>
    <w:tmpl w:val="8BAE1260"/>
    <w:lvl w:ilvl="0" w:tplc="3E721118">
      <w:start w:val="1"/>
      <w:numFmt w:val="bullet"/>
      <w:lvlText w:val="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12">
    <w:nsid w:val="3F7F3145"/>
    <w:multiLevelType w:val="hybridMultilevel"/>
    <w:tmpl w:val="B428DD7A"/>
    <w:lvl w:ilvl="0" w:tplc="3E721118">
      <w:start w:val="1"/>
      <w:numFmt w:val="bullet"/>
      <w:lvlText w:val=""/>
      <w:lvlJc w:val="left"/>
      <w:pPr>
        <w:ind w:left="3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3">
    <w:nsid w:val="43166711"/>
    <w:multiLevelType w:val="hybridMultilevel"/>
    <w:tmpl w:val="73EA71A4"/>
    <w:lvl w:ilvl="0" w:tplc="3E721118">
      <w:start w:val="1"/>
      <w:numFmt w:val="bullet"/>
      <w:lvlText w:val=""/>
      <w:lvlJc w:val="left"/>
      <w:pPr>
        <w:ind w:left="2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4">
    <w:nsid w:val="4C0E0776"/>
    <w:multiLevelType w:val="hybridMultilevel"/>
    <w:tmpl w:val="EAE852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851524B"/>
    <w:multiLevelType w:val="hybridMultilevel"/>
    <w:tmpl w:val="9D0EB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D9A159F"/>
    <w:multiLevelType w:val="hybridMultilevel"/>
    <w:tmpl w:val="551469BE"/>
    <w:lvl w:ilvl="0" w:tplc="3E721118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>
    <w:nsid w:val="66B90BC7"/>
    <w:multiLevelType w:val="hybridMultilevel"/>
    <w:tmpl w:val="038C54F6"/>
    <w:lvl w:ilvl="0" w:tplc="3E721118">
      <w:start w:val="1"/>
      <w:numFmt w:val="bullet"/>
      <w:lvlText w:val=""/>
      <w:lvlJc w:val="left"/>
      <w:pPr>
        <w:ind w:left="2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8">
    <w:nsid w:val="6B043CC1"/>
    <w:multiLevelType w:val="hybridMultilevel"/>
    <w:tmpl w:val="D478875E"/>
    <w:lvl w:ilvl="0" w:tplc="2F60BE6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8535E6F"/>
    <w:multiLevelType w:val="hybridMultilevel"/>
    <w:tmpl w:val="ACFCD63E"/>
    <w:lvl w:ilvl="0" w:tplc="2F60BE6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2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15"/>
  </w:num>
  <w:num w:numId="17">
    <w:abstractNumId w:val="14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15"/>
    <w:rsid w:val="000040E7"/>
    <w:rsid w:val="000141EC"/>
    <w:rsid w:val="000308C7"/>
    <w:rsid w:val="0003489E"/>
    <w:rsid w:val="000379A4"/>
    <w:rsid w:val="00040295"/>
    <w:rsid w:val="0004425B"/>
    <w:rsid w:val="00051046"/>
    <w:rsid w:val="00051AFC"/>
    <w:rsid w:val="00060827"/>
    <w:rsid w:val="0006098B"/>
    <w:rsid w:val="00064739"/>
    <w:rsid w:val="00074370"/>
    <w:rsid w:val="0008098F"/>
    <w:rsid w:val="00085E21"/>
    <w:rsid w:val="000865EF"/>
    <w:rsid w:val="00086F61"/>
    <w:rsid w:val="000908F9"/>
    <w:rsid w:val="000942E6"/>
    <w:rsid w:val="000B4C16"/>
    <w:rsid w:val="000C0CA7"/>
    <w:rsid w:val="000C39E0"/>
    <w:rsid w:val="000C7743"/>
    <w:rsid w:val="000E1F96"/>
    <w:rsid w:val="000E3269"/>
    <w:rsid w:val="000E5A9D"/>
    <w:rsid w:val="000F186B"/>
    <w:rsid w:val="00102586"/>
    <w:rsid w:val="00105576"/>
    <w:rsid w:val="00120D42"/>
    <w:rsid w:val="001224E9"/>
    <w:rsid w:val="001229AB"/>
    <w:rsid w:val="00123631"/>
    <w:rsid w:val="001311EE"/>
    <w:rsid w:val="0013403E"/>
    <w:rsid w:val="001346F8"/>
    <w:rsid w:val="00134B8B"/>
    <w:rsid w:val="00140345"/>
    <w:rsid w:val="00150CED"/>
    <w:rsid w:val="00153351"/>
    <w:rsid w:val="00161889"/>
    <w:rsid w:val="00161B53"/>
    <w:rsid w:val="00165004"/>
    <w:rsid w:val="00166836"/>
    <w:rsid w:val="001669E6"/>
    <w:rsid w:val="00175FAC"/>
    <w:rsid w:val="0018569D"/>
    <w:rsid w:val="00186870"/>
    <w:rsid w:val="00195E5E"/>
    <w:rsid w:val="001A3DAC"/>
    <w:rsid w:val="001A4D2B"/>
    <w:rsid w:val="001C1D4B"/>
    <w:rsid w:val="001D51B9"/>
    <w:rsid w:val="001D7272"/>
    <w:rsid w:val="001E0124"/>
    <w:rsid w:val="001F05B5"/>
    <w:rsid w:val="001F2040"/>
    <w:rsid w:val="001F2615"/>
    <w:rsid w:val="001F4B2F"/>
    <w:rsid w:val="002031EC"/>
    <w:rsid w:val="002039FB"/>
    <w:rsid w:val="00204AF0"/>
    <w:rsid w:val="002062FF"/>
    <w:rsid w:val="00213560"/>
    <w:rsid w:val="002163C6"/>
    <w:rsid w:val="00225DEC"/>
    <w:rsid w:val="002268B1"/>
    <w:rsid w:val="00230B32"/>
    <w:rsid w:val="0025164B"/>
    <w:rsid w:val="0025532D"/>
    <w:rsid w:val="002632D4"/>
    <w:rsid w:val="002726FC"/>
    <w:rsid w:val="0027518D"/>
    <w:rsid w:val="002822D1"/>
    <w:rsid w:val="00286BDE"/>
    <w:rsid w:val="00290204"/>
    <w:rsid w:val="002A798B"/>
    <w:rsid w:val="002B25BD"/>
    <w:rsid w:val="002B3E64"/>
    <w:rsid w:val="002C046C"/>
    <w:rsid w:val="002C1F75"/>
    <w:rsid w:val="002C60E0"/>
    <w:rsid w:val="002D44D5"/>
    <w:rsid w:val="002D79AD"/>
    <w:rsid w:val="002E0F7B"/>
    <w:rsid w:val="002E683D"/>
    <w:rsid w:val="00300B92"/>
    <w:rsid w:val="00305CAC"/>
    <w:rsid w:val="0030726F"/>
    <w:rsid w:val="003230BF"/>
    <w:rsid w:val="00323EBA"/>
    <w:rsid w:val="00323EE5"/>
    <w:rsid w:val="0032436D"/>
    <w:rsid w:val="00341214"/>
    <w:rsid w:val="00347608"/>
    <w:rsid w:val="00354709"/>
    <w:rsid w:val="003707DE"/>
    <w:rsid w:val="00372A6D"/>
    <w:rsid w:val="003740FF"/>
    <w:rsid w:val="00376B2A"/>
    <w:rsid w:val="003867FE"/>
    <w:rsid w:val="00386AB2"/>
    <w:rsid w:val="0039729D"/>
    <w:rsid w:val="003B11AF"/>
    <w:rsid w:val="003B67D9"/>
    <w:rsid w:val="003C0245"/>
    <w:rsid w:val="003C3FF9"/>
    <w:rsid w:val="003D4C87"/>
    <w:rsid w:val="003D6920"/>
    <w:rsid w:val="003D7F0A"/>
    <w:rsid w:val="003E14F4"/>
    <w:rsid w:val="003E6F92"/>
    <w:rsid w:val="003F00F7"/>
    <w:rsid w:val="003F1A92"/>
    <w:rsid w:val="004021CF"/>
    <w:rsid w:val="00424063"/>
    <w:rsid w:val="0043611A"/>
    <w:rsid w:val="00444E94"/>
    <w:rsid w:val="004457BF"/>
    <w:rsid w:val="00446422"/>
    <w:rsid w:val="00451582"/>
    <w:rsid w:val="00461C39"/>
    <w:rsid w:val="00466CDC"/>
    <w:rsid w:val="0048676A"/>
    <w:rsid w:val="004A5657"/>
    <w:rsid w:val="004B787C"/>
    <w:rsid w:val="004C632A"/>
    <w:rsid w:val="004C72A1"/>
    <w:rsid w:val="004D0721"/>
    <w:rsid w:val="004D2386"/>
    <w:rsid w:val="004D7EC0"/>
    <w:rsid w:val="004E3C87"/>
    <w:rsid w:val="004F4D70"/>
    <w:rsid w:val="004F4DCF"/>
    <w:rsid w:val="004F6C91"/>
    <w:rsid w:val="005020F5"/>
    <w:rsid w:val="0051233E"/>
    <w:rsid w:val="0051406A"/>
    <w:rsid w:val="00527159"/>
    <w:rsid w:val="0052738C"/>
    <w:rsid w:val="00540FA4"/>
    <w:rsid w:val="005428EA"/>
    <w:rsid w:val="0054412C"/>
    <w:rsid w:val="00545471"/>
    <w:rsid w:val="00546423"/>
    <w:rsid w:val="005554A9"/>
    <w:rsid w:val="00563115"/>
    <w:rsid w:val="00572549"/>
    <w:rsid w:val="00572747"/>
    <w:rsid w:val="00574A4A"/>
    <w:rsid w:val="0057593B"/>
    <w:rsid w:val="00583C3B"/>
    <w:rsid w:val="005931A1"/>
    <w:rsid w:val="005969AD"/>
    <w:rsid w:val="00597D55"/>
    <w:rsid w:val="005A515B"/>
    <w:rsid w:val="005B475D"/>
    <w:rsid w:val="005C6A2E"/>
    <w:rsid w:val="005D2926"/>
    <w:rsid w:val="005E275F"/>
    <w:rsid w:val="005E3E8C"/>
    <w:rsid w:val="005E4033"/>
    <w:rsid w:val="005F0F98"/>
    <w:rsid w:val="005F164C"/>
    <w:rsid w:val="005F5CB9"/>
    <w:rsid w:val="0060175D"/>
    <w:rsid w:val="00601851"/>
    <w:rsid w:val="00602AA6"/>
    <w:rsid w:val="00623B6B"/>
    <w:rsid w:val="0063098F"/>
    <w:rsid w:val="0063154A"/>
    <w:rsid w:val="006437C0"/>
    <w:rsid w:val="006609D4"/>
    <w:rsid w:val="006710A4"/>
    <w:rsid w:val="0067482B"/>
    <w:rsid w:val="0067486D"/>
    <w:rsid w:val="0068381E"/>
    <w:rsid w:val="00684E9F"/>
    <w:rsid w:val="0068586C"/>
    <w:rsid w:val="00686081"/>
    <w:rsid w:val="00692654"/>
    <w:rsid w:val="00693143"/>
    <w:rsid w:val="00695E4E"/>
    <w:rsid w:val="00697026"/>
    <w:rsid w:val="00697F03"/>
    <w:rsid w:val="006A383F"/>
    <w:rsid w:val="006A56EC"/>
    <w:rsid w:val="006C4432"/>
    <w:rsid w:val="006C62D7"/>
    <w:rsid w:val="006C6651"/>
    <w:rsid w:val="006C79DC"/>
    <w:rsid w:val="006E0437"/>
    <w:rsid w:val="006F1100"/>
    <w:rsid w:val="006F1E79"/>
    <w:rsid w:val="006F6CDD"/>
    <w:rsid w:val="00701534"/>
    <w:rsid w:val="007149CB"/>
    <w:rsid w:val="00720F7A"/>
    <w:rsid w:val="00724EB7"/>
    <w:rsid w:val="00741199"/>
    <w:rsid w:val="007411E6"/>
    <w:rsid w:val="007423A8"/>
    <w:rsid w:val="00744247"/>
    <w:rsid w:val="00752894"/>
    <w:rsid w:val="00754312"/>
    <w:rsid w:val="007552A2"/>
    <w:rsid w:val="00761A4D"/>
    <w:rsid w:val="007630DD"/>
    <w:rsid w:val="00763A29"/>
    <w:rsid w:val="007651E4"/>
    <w:rsid w:val="00771D56"/>
    <w:rsid w:val="00772B8F"/>
    <w:rsid w:val="0077499D"/>
    <w:rsid w:val="00774DA4"/>
    <w:rsid w:val="0079745A"/>
    <w:rsid w:val="007979A1"/>
    <w:rsid w:val="007A2AD6"/>
    <w:rsid w:val="007B3182"/>
    <w:rsid w:val="007C73B3"/>
    <w:rsid w:val="007D39C6"/>
    <w:rsid w:val="007D58B4"/>
    <w:rsid w:val="007E253F"/>
    <w:rsid w:val="007F212F"/>
    <w:rsid w:val="00816555"/>
    <w:rsid w:val="00823AE9"/>
    <w:rsid w:val="00826266"/>
    <w:rsid w:val="008268BC"/>
    <w:rsid w:val="00827A16"/>
    <w:rsid w:val="00845AED"/>
    <w:rsid w:val="00861BE8"/>
    <w:rsid w:val="00877376"/>
    <w:rsid w:val="00877F70"/>
    <w:rsid w:val="00880514"/>
    <w:rsid w:val="00897717"/>
    <w:rsid w:val="008A3DF7"/>
    <w:rsid w:val="008A4DD3"/>
    <w:rsid w:val="008A5F92"/>
    <w:rsid w:val="008A61F9"/>
    <w:rsid w:val="008A661C"/>
    <w:rsid w:val="008B373B"/>
    <w:rsid w:val="008B663D"/>
    <w:rsid w:val="008C0126"/>
    <w:rsid w:val="008C5107"/>
    <w:rsid w:val="008D0187"/>
    <w:rsid w:val="008D3C24"/>
    <w:rsid w:val="008F2B2D"/>
    <w:rsid w:val="008F6D11"/>
    <w:rsid w:val="008F752A"/>
    <w:rsid w:val="009011B3"/>
    <w:rsid w:val="00902AE7"/>
    <w:rsid w:val="00905E37"/>
    <w:rsid w:val="0091267D"/>
    <w:rsid w:val="009131B7"/>
    <w:rsid w:val="009226DE"/>
    <w:rsid w:val="00935BC0"/>
    <w:rsid w:val="009440E3"/>
    <w:rsid w:val="00944C16"/>
    <w:rsid w:val="00954178"/>
    <w:rsid w:val="009627D0"/>
    <w:rsid w:val="00963A0A"/>
    <w:rsid w:val="00974DC3"/>
    <w:rsid w:val="00980B27"/>
    <w:rsid w:val="00986538"/>
    <w:rsid w:val="009935F4"/>
    <w:rsid w:val="009A562F"/>
    <w:rsid w:val="009B483C"/>
    <w:rsid w:val="009B79C6"/>
    <w:rsid w:val="009C1C01"/>
    <w:rsid w:val="009D1EC6"/>
    <w:rsid w:val="009D2A1C"/>
    <w:rsid w:val="009D416C"/>
    <w:rsid w:val="009D42A8"/>
    <w:rsid w:val="009D7711"/>
    <w:rsid w:val="009E66B7"/>
    <w:rsid w:val="00A00CBB"/>
    <w:rsid w:val="00A00F35"/>
    <w:rsid w:val="00A05588"/>
    <w:rsid w:val="00A06082"/>
    <w:rsid w:val="00A06225"/>
    <w:rsid w:val="00A17AAD"/>
    <w:rsid w:val="00A20554"/>
    <w:rsid w:val="00A21C5E"/>
    <w:rsid w:val="00A2273B"/>
    <w:rsid w:val="00A234F0"/>
    <w:rsid w:val="00A36B92"/>
    <w:rsid w:val="00A44D1D"/>
    <w:rsid w:val="00A44E6E"/>
    <w:rsid w:val="00A44E97"/>
    <w:rsid w:val="00A47839"/>
    <w:rsid w:val="00A5263F"/>
    <w:rsid w:val="00A56111"/>
    <w:rsid w:val="00A56CE9"/>
    <w:rsid w:val="00A57432"/>
    <w:rsid w:val="00A66534"/>
    <w:rsid w:val="00A66E98"/>
    <w:rsid w:val="00A67233"/>
    <w:rsid w:val="00A76FC6"/>
    <w:rsid w:val="00A818D6"/>
    <w:rsid w:val="00A8316F"/>
    <w:rsid w:val="00A83E01"/>
    <w:rsid w:val="00A8454A"/>
    <w:rsid w:val="00A846C1"/>
    <w:rsid w:val="00A84D94"/>
    <w:rsid w:val="00A910AF"/>
    <w:rsid w:val="00AA2522"/>
    <w:rsid w:val="00AA7C2B"/>
    <w:rsid w:val="00AB15BB"/>
    <w:rsid w:val="00AB54D1"/>
    <w:rsid w:val="00AB65C7"/>
    <w:rsid w:val="00AC24C8"/>
    <w:rsid w:val="00AC2692"/>
    <w:rsid w:val="00AC6E84"/>
    <w:rsid w:val="00AD31AF"/>
    <w:rsid w:val="00AE217B"/>
    <w:rsid w:val="00AE3F9A"/>
    <w:rsid w:val="00AE55E5"/>
    <w:rsid w:val="00AF07D0"/>
    <w:rsid w:val="00AF0ED6"/>
    <w:rsid w:val="00B06778"/>
    <w:rsid w:val="00B11BE1"/>
    <w:rsid w:val="00B1500A"/>
    <w:rsid w:val="00B17413"/>
    <w:rsid w:val="00B17F36"/>
    <w:rsid w:val="00B304BE"/>
    <w:rsid w:val="00B30927"/>
    <w:rsid w:val="00B31C88"/>
    <w:rsid w:val="00B37850"/>
    <w:rsid w:val="00B405E4"/>
    <w:rsid w:val="00B41F1F"/>
    <w:rsid w:val="00B53672"/>
    <w:rsid w:val="00B54C4D"/>
    <w:rsid w:val="00B56967"/>
    <w:rsid w:val="00B57459"/>
    <w:rsid w:val="00B62BAC"/>
    <w:rsid w:val="00B65220"/>
    <w:rsid w:val="00B71C18"/>
    <w:rsid w:val="00B966B5"/>
    <w:rsid w:val="00B96DE3"/>
    <w:rsid w:val="00BA15D6"/>
    <w:rsid w:val="00BA2B09"/>
    <w:rsid w:val="00BB0143"/>
    <w:rsid w:val="00BB0478"/>
    <w:rsid w:val="00BB2B77"/>
    <w:rsid w:val="00BB4161"/>
    <w:rsid w:val="00BB4C5C"/>
    <w:rsid w:val="00BC215C"/>
    <w:rsid w:val="00BC23B3"/>
    <w:rsid w:val="00BC3AB1"/>
    <w:rsid w:val="00BD0AE9"/>
    <w:rsid w:val="00BD7A66"/>
    <w:rsid w:val="00BE035E"/>
    <w:rsid w:val="00BE301B"/>
    <w:rsid w:val="00BE7738"/>
    <w:rsid w:val="00BF3254"/>
    <w:rsid w:val="00BF7FA5"/>
    <w:rsid w:val="00C04042"/>
    <w:rsid w:val="00C16EF4"/>
    <w:rsid w:val="00C253EB"/>
    <w:rsid w:val="00C33F69"/>
    <w:rsid w:val="00C40D22"/>
    <w:rsid w:val="00C42BCE"/>
    <w:rsid w:val="00C4442F"/>
    <w:rsid w:val="00C47638"/>
    <w:rsid w:val="00C51165"/>
    <w:rsid w:val="00C52E56"/>
    <w:rsid w:val="00C56C0F"/>
    <w:rsid w:val="00C57941"/>
    <w:rsid w:val="00C637B0"/>
    <w:rsid w:val="00C87145"/>
    <w:rsid w:val="00C87650"/>
    <w:rsid w:val="00C950D5"/>
    <w:rsid w:val="00C952CD"/>
    <w:rsid w:val="00CA0885"/>
    <w:rsid w:val="00CA5FB0"/>
    <w:rsid w:val="00CB2008"/>
    <w:rsid w:val="00CB4023"/>
    <w:rsid w:val="00CC0426"/>
    <w:rsid w:val="00CC54BE"/>
    <w:rsid w:val="00CC6296"/>
    <w:rsid w:val="00CD5710"/>
    <w:rsid w:val="00CD655C"/>
    <w:rsid w:val="00CF55DC"/>
    <w:rsid w:val="00CF5E6D"/>
    <w:rsid w:val="00D0084E"/>
    <w:rsid w:val="00D024C7"/>
    <w:rsid w:val="00D04998"/>
    <w:rsid w:val="00D04D42"/>
    <w:rsid w:val="00D17C2E"/>
    <w:rsid w:val="00D23BED"/>
    <w:rsid w:val="00D311C9"/>
    <w:rsid w:val="00D32968"/>
    <w:rsid w:val="00D5014E"/>
    <w:rsid w:val="00D5023A"/>
    <w:rsid w:val="00D50260"/>
    <w:rsid w:val="00D570E2"/>
    <w:rsid w:val="00D57BB4"/>
    <w:rsid w:val="00D61DD5"/>
    <w:rsid w:val="00D74A00"/>
    <w:rsid w:val="00D8104D"/>
    <w:rsid w:val="00D811FF"/>
    <w:rsid w:val="00D81656"/>
    <w:rsid w:val="00D822B9"/>
    <w:rsid w:val="00D919CA"/>
    <w:rsid w:val="00D92A8E"/>
    <w:rsid w:val="00D96B1D"/>
    <w:rsid w:val="00DA4336"/>
    <w:rsid w:val="00DB137C"/>
    <w:rsid w:val="00DB239C"/>
    <w:rsid w:val="00DD3957"/>
    <w:rsid w:val="00DD5503"/>
    <w:rsid w:val="00DE0105"/>
    <w:rsid w:val="00DE534B"/>
    <w:rsid w:val="00DE5B5B"/>
    <w:rsid w:val="00DF04DE"/>
    <w:rsid w:val="00DF18C0"/>
    <w:rsid w:val="00DF4F2C"/>
    <w:rsid w:val="00E04DB4"/>
    <w:rsid w:val="00E138E8"/>
    <w:rsid w:val="00E15543"/>
    <w:rsid w:val="00E32401"/>
    <w:rsid w:val="00E33840"/>
    <w:rsid w:val="00E3645D"/>
    <w:rsid w:val="00E41425"/>
    <w:rsid w:val="00E437BC"/>
    <w:rsid w:val="00E45C69"/>
    <w:rsid w:val="00E5261B"/>
    <w:rsid w:val="00E52DF2"/>
    <w:rsid w:val="00E602F9"/>
    <w:rsid w:val="00E60E06"/>
    <w:rsid w:val="00E748B0"/>
    <w:rsid w:val="00E76499"/>
    <w:rsid w:val="00E80386"/>
    <w:rsid w:val="00E80F00"/>
    <w:rsid w:val="00E9365D"/>
    <w:rsid w:val="00EA0D8A"/>
    <w:rsid w:val="00EA6D33"/>
    <w:rsid w:val="00EB1B6E"/>
    <w:rsid w:val="00EB4D92"/>
    <w:rsid w:val="00EB7437"/>
    <w:rsid w:val="00EC67CA"/>
    <w:rsid w:val="00EE0D96"/>
    <w:rsid w:val="00EE3F40"/>
    <w:rsid w:val="00EF30FB"/>
    <w:rsid w:val="00F00C0A"/>
    <w:rsid w:val="00F045EA"/>
    <w:rsid w:val="00F149B4"/>
    <w:rsid w:val="00F163E7"/>
    <w:rsid w:val="00F17548"/>
    <w:rsid w:val="00F257FD"/>
    <w:rsid w:val="00F30A22"/>
    <w:rsid w:val="00F318A4"/>
    <w:rsid w:val="00F31CB7"/>
    <w:rsid w:val="00F32414"/>
    <w:rsid w:val="00F32DC1"/>
    <w:rsid w:val="00F32FF1"/>
    <w:rsid w:val="00F34D4C"/>
    <w:rsid w:val="00F35333"/>
    <w:rsid w:val="00F35B6E"/>
    <w:rsid w:val="00F534A5"/>
    <w:rsid w:val="00F53E1A"/>
    <w:rsid w:val="00F57F69"/>
    <w:rsid w:val="00F7236A"/>
    <w:rsid w:val="00F759F5"/>
    <w:rsid w:val="00F81D23"/>
    <w:rsid w:val="00F82501"/>
    <w:rsid w:val="00F86A1A"/>
    <w:rsid w:val="00F91395"/>
    <w:rsid w:val="00F97D90"/>
    <w:rsid w:val="00FA6817"/>
    <w:rsid w:val="00FB7E7F"/>
    <w:rsid w:val="00FC308D"/>
    <w:rsid w:val="00FC4EB6"/>
    <w:rsid w:val="00FD08C4"/>
    <w:rsid w:val="00FD0BCC"/>
    <w:rsid w:val="00FD12DB"/>
    <w:rsid w:val="00FD6B18"/>
    <w:rsid w:val="00FE4347"/>
    <w:rsid w:val="00FE6AB9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60B5D-3475-4FF9-AB3C-FC7CD8F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55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35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35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356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356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356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356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356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356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356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1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3560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2135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35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35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213560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213560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213560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213560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213560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213560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213560"/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2135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2135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21356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21356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13560"/>
    <w:rPr>
      <w:b/>
      <w:bCs/>
    </w:rPr>
  </w:style>
  <w:style w:type="character" w:styleId="a9">
    <w:name w:val="Emphasis"/>
    <w:basedOn w:val="a0"/>
    <w:uiPriority w:val="20"/>
    <w:qFormat/>
    <w:rsid w:val="0021356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13560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213560"/>
    <w:rPr>
      <w:i/>
    </w:rPr>
  </w:style>
  <w:style w:type="character" w:customStyle="1" w:styleId="Char1">
    <w:name w:val="인용 Char"/>
    <w:basedOn w:val="a0"/>
    <w:link w:val="ab"/>
    <w:uiPriority w:val="29"/>
    <w:rsid w:val="00213560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213560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213560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21356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1356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1356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1356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1356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13560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3740FF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3740FF"/>
    <w:rPr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CC54BE"/>
    <w:rPr>
      <w:color w:val="954F72" w:themeColor="followedHyperlink"/>
      <w:u w:val="single"/>
    </w:rPr>
  </w:style>
  <w:style w:type="character" w:styleId="af5">
    <w:name w:val="line number"/>
    <w:basedOn w:val="a0"/>
    <w:uiPriority w:val="99"/>
    <w:semiHidden/>
    <w:unhideWhenUsed/>
    <w:rsid w:val="00040295"/>
  </w:style>
  <w:style w:type="table" w:styleId="af6">
    <w:name w:val="Table Grid"/>
    <w:basedOn w:val="a1"/>
    <w:uiPriority w:val="39"/>
    <w:rsid w:val="004B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963A0A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Default">
    <w:name w:val="Default"/>
    <w:rsid w:val="00F35333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EB1B6E"/>
    <w:rPr>
      <w:sz w:val="18"/>
      <w:szCs w:val="18"/>
    </w:rPr>
  </w:style>
  <w:style w:type="paragraph" w:styleId="af9">
    <w:name w:val="annotation text"/>
    <w:basedOn w:val="a"/>
    <w:link w:val="Char5"/>
    <w:uiPriority w:val="99"/>
    <w:semiHidden/>
    <w:unhideWhenUsed/>
    <w:rsid w:val="00EB1B6E"/>
  </w:style>
  <w:style w:type="character" w:customStyle="1" w:styleId="Char5">
    <w:name w:val="메모 텍스트 Char"/>
    <w:basedOn w:val="a0"/>
    <w:link w:val="af9"/>
    <w:uiPriority w:val="99"/>
    <w:semiHidden/>
    <w:rsid w:val="00EB1B6E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EB1B6E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EB1B6E"/>
    <w:rPr>
      <w:b/>
      <w:bCs/>
      <w:sz w:val="24"/>
      <w:szCs w:val="24"/>
    </w:rPr>
  </w:style>
  <w:style w:type="paragraph" w:styleId="afb">
    <w:name w:val="Balloon Text"/>
    <w:basedOn w:val="a"/>
    <w:link w:val="Char7"/>
    <w:uiPriority w:val="99"/>
    <w:semiHidden/>
    <w:unhideWhenUsed/>
    <w:rsid w:val="00EB1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b"/>
    <w:uiPriority w:val="99"/>
    <w:semiHidden/>
    <w:rsid w:val="00EB1B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1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kaist.ac.kr/thesis02/2011/2011M020094037_S1Ver2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yunyoungki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bpia.co.kr/Article/92031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l.acm.org/citation.cfm?id=1900179.19001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yunyoungki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3B75-B316-472B-8B0E-106D2346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현영</dc:creator>
  <cp:keywords/>
  <dc:description/>
  <cp:lastModifiedBy>현영</cp:lastModifiedBy>
  <cp:revision>2</cp:revision>
  <cp:lastPrinted>2015-01-09T06:42:00Z</cp:lastPrinted>
  <dcterms:created xsi:type="dcterms:W3CDTF">2015-02-25T14:30:00Z</dcterms:created>
  <dcterms:modified xsi:type="dcterms:W3CDTF">2015-02-25T14:30:00Z</dcterms:modified>
</cp:coreProperties>
</file>