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26967" w14:textId="77777777" w:rsidR="00866EC9"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 xml:space="preserve">Effects of </w:t>
      </w:r>
      <w:r w:rsidR="00074352">
        <w:rPr>
          <w:rFonts w:ascii="Times New Roman" w:hAnsi="Times New Roman" w:cs="Times New Roman"/>
          <w:b/>
          <w:bCs/>
          <w:color w:val="000000" w:themeColor="text1"/>
          <w:szCs w:val="24"/>
        </w:rPr>
        <w:t>f</w:t>
      </w:r>
      <w:r w:rsidR="00074352" w:rsidRPr="00074352">
        <w:rPr>
          <w:rFonts w:ascii="Times New Roman" w:hAnsi="Times New Roman" w:cs="Times New Roman"/>
          <w:b/>
          <w:bCs/>
          <w:color w:val="000000" w:themeColor="text1"/>
          <w:szCs w:val="24"/>
        </w:rPr>
        <w:t>ine particulate matter (PM</w:t>
      </w:r>
      <w:r w:rsidR="00074352" w:rsidRPr="00074352">
        <w:rPr>
          <w:rFonts w:ascii="Times New Roman" w:hAnsi="Times New Roman" w:cs="Times New Roman"/>
          <w:b/>
          <w:bCs/>
          <w:color w:val="000000" w:themeColor="text1"/>
          <w:szCs w:val="24"/>
          <w:vertAlign w:val="subscript"/>
        </w:rPr>
        <w:t>2.5</w:t>
      </w:r>
      <w:r w:rsidR="00074352" w:rsidRPr="00074352">
        <w:rPr>
          <w:rFonts w:ascii="Times New Roman" w:hAnsi="Times New Roman" w:cs="Times New Roman"/>
          <w:b/>
          <w:bCs/>
          <w:color w:val="000000" w:themeColor="text1"/>
          <w:szCs w:val="24"/>
        </w:rPr>
        <w:t xml:space="preserve">) </w:t>
      </w:r>
      <w:r w:rsidRPr="00912C2D">
        <w:rPr>
          <w:rFonts w:ascii="Times New Roman" w:hAnsi="Times New Roman" w:cs="Times New Roman"/>
          <w:b/>
          <w:bCs/>
          <w:color w:val="000000" w:themeColor="text1"/>
          <w:szCs w:val="24"/>
        </w:rPr>
        <w:t>and meteorological factors on the</w:t>
      </w:r>
    </w:p>
    <w:p w14:paraId="67A0AE00" w14:textId="35817997" w:rsidR="00260DDC"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daily confirmed cases of COVID-19 in Bangkok</w:t>
      </w:r>
      <w:r w:rsidR="00261C57">
        <w:rPr>
          <w:rFonts w:ascii="Times New Roman" w:hAnsi="Times New Roman" w:cs="Times New Roman"/>
          <w:b/>
          <w:bCs/>
          <w:color w:val="000000" w:themeColor="text1"/>
          <w:szCs w:val="24"/>
        </w:rPr>
        <w:t xml:space="preserve"> during</w:t>
      </w:r>
      <w:r w:rsidR="006D7894">
        <w:rPr>
          <w:rFonts w:ascii="Times New Roman" w:hAnsi="Times New Roman" w:cs="Times New Roman"/>
          <w:b/>
          <w:bCs/>
          <w:color w:val="000000" w:themeColor="text1"/>
          <w:szCs w:val="24"/>
        </w:rPr>
        <w:t xml:space="preserve"> 2020-2021</w:t>
      </w:r>
      <w:r w:rsidRPr="00912C2D">
        <w:rPr>
          <w:rFonts w:ascii="Times New Roman" w:hAnsi="Times New Roman" w:cs="Times New Roman"/>
          <w:b/>
          <w:bCs/>
          <w:color w:val="000000" w:themeColor="text1"/>
          <w:szCs w:val="24"/>
        </w:rPr>
        <w:t xml:space="preserve">, Thailand </w:t>
      </w:r>
    </w:p>
    <w:p w14:paraId="74C3DF78" w14:textId="6DEAE6AF" w:rsidR="00F74D88" w:rsidRPr="00106AF8"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 </w:t>
      </w:r>
    </w:p>
    <w:p w14:paraId="1EF54D19" w14:textId="71CDE526" w:rsidR="002F357E" w:rsidRPr="00106AF8" w:rsidRDefault="006D7894" w:rsidP="002F357E">
      <w:pPr>
        <w:spacing w:line="480" w:lineRule="auto"/>
        <w:jc w:val="center"/>
        <w:rPr>
          <w:rFonts w:ascii="Times New Roman" w:hAnsi="Times New Roman" w:cs="Times New Roman"/>
          <w:color w:val="000000" w:themeColor="text1"/>
          <w:szCs w:val="24"/>
          <w:vertAlign w:val="superscript"/>
        </w:rPr>
      </w:pPr>
      <w:proofErr w:type="spellStart"/>
      <w:r w:rsidRPr="006D7894">
        <w:rPr>
          <w:rFonts w:ascii="Times New Roman" w:hAnsi="Times New Roman" w:cs="Times New Roman"/>
          <w:color w:val="000000" w:themeColor="text1"/>
          <w:szCs w:val="24"/>
        </w:rPr>
        <w:t>Sarawut</w:t>
      </w:r>
      <w:proofErr w:type="spellEnd"/>
      <w:r w:rsidRPr="006D7894">
        <w:rPr>
          <w:rFonts w:ascii="Times New Roman" w:hAnsi="Times New Roman" w:cs="Times New Roman"/>
          <w:color w:val="000000" w:themeColor="text1"/>
          <w:szCs w:val="24"/>
        </w:rPr>
        <w:t xml:space="preserve"> </w:t>
      </w:r>
      <w:proofErr w:type="spellStart"/>
      <w:proofErr w:type="gramStart"/>
      <w:r w:rsidRPr="006D7894">
        <w:rPr>
          <w:rFonts w:ascii="Times New Roman" w:hAnsi="Times New Roman" w:cs="Times New Roman"/>
          <w:color w:val="000000" w:themeColor="text1"/>
          <w:szCs w:val="24"/>
        </w:rPr>
        <w:t>Sangkham</w:t>
      </w:r>
      <w:r w:rsidRPr="006D7894">
        <w:rPr>
          <w:rFonts w:ascii="Times New Roman" w:hAnsi="Times New Roman" w:cs="Times New Roman"/>
          <w:color w:val="000000" w:themeColor="text1"/>
          <w:szCs w:val="24"/>
          <w:vertAlign w:val="superscript"/>
        </w:rPr>
        <w:t>a</w:t>
      </w:r>
      <w:proofErr w:type="spellEnd"/>
      <w:r w:rsidRPr="006D7894">
        <w:rPr>
          <w:rFonts w:ascii="Times New Roman" w:hAnsi="Times New Roman" w:cs="Times New Roman"/>
          <w:color w:val="000000" w:themeColor="text1"/>
          <w:szCs w:val="24"/>
          <w:vertAlign w:val="superscript"/>
        </w:rPr>
        <w:t>,*</w:t>
      </w:r>
      <w:proofErr w:type="gramEnd"/>
      <w:r w:rsidRPr="006D7894">
        <w:rPr>
          <w:rFonts w:ascii="Times New Roman" w:hAnsi="Times New Roman" w:cs="Times New Roman"/>
          <w:color w:val="000000" w:themeColor="text1"/>
          <w:szCs w:val="24"/>
        </w:rPr>
        <w:t xml:space="preserve">, Md. </w:t>
      </w:r>
      <w:proofErr w:type="spellStart"/>
      <w:r w:rsidRPr="006D7894">
        <w:rPr>
          <w:rFonts w:ascii="Times New Roman" w:hAnsi="Times New Roman" w:cs="Times New Roman"/>
          <w:color w:val="000000" w:themeColor="text1"/>
          <w:szCs w:val="24"/>
        </w:rPr>
        <w:t>Aminul</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Islam</w:t>
      </w:r>
      <w:r w:rsidRPr="006D7894">
        <w:rPr>
          <w:rFonts w:ascii="Times New Roman" w:hAnsi="Times New Roman" w:cs="Times New Roman"/>
          <w:color w:val="000000" w:themeColor="text1"/>
          <w:szCs w:val="24"/>
          <w:vertAlign w:val="superscript"/>
        </w:rPr>
        <w:t>b,c</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Kritsada</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Sarnthong</w:t>
      </w:r>
      <w:r w:rsidRPr="006D7894">
        <w:rPr>
          <w:rFonts w:ascii="Times New Roman" w:hAnsi="Times New Roman" w:cs="Times New Roman"/>
          <w:color w:val="000000" w:themeColor="text1"/>
          <w:szCs w:val="24"/>
          <w:vertAlign w:val="superscript"/>
        </w:rPr>
        <w:t>d</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PatipatVongrung</w:t>
      </w:r>
      <w:r w:rsidRPr="006D7894">
        <w:rPr>
          <w:rFonts w:ascii="Times New Roman" w:hAnsi="Times New Roman" w:cs="Times New Roman"/>
          <w:color w:val="000000" w:themeColor="text1"/>
          <w:szCs w:val="24"/>
          <w:vertAlign w:val="superscript"/>
        </w:rPr>
        <w:t>a,e</w:t>
      </w:r>
      <w:proofErr w:type="spellEnd"/>
      <w:r w:rsidRPr="006D7894">
        <w:rPr>
          <w:rFonts w:ascii="Times New Roman" w:hAnsi="Times New Roman" w:cs="Times New Roman"/>
          <w:color w:val="000000" w:themeColor="text1"/>
          <w:szCs w:val="24"/>
        </w:rPr>
        <w:t xml:space="preserve">, Mohammad Nayeem </w:t>
      </w:r>
      <w:proofErr w:type="spellStart"/>
      <w:r w:rsidRPr="006D7894">
        <w:rPr>
          <w:rFonts w:ascii="Times New Roman" w:hAnsi="Times New Roman" w:cs="Times New Roman"/>
          <w:color w:val="000000" w:themeColor="text1"/>
          <w:szCs w:val="24"/>
        </w:rPr>
        <w:t>Hasan</w:t>
      </w:r>
      <w:r w:rsidRPr="006D7894">
        <w:rPr>
          <w:rFonts w:ascii="Times New Roman" w:hAnsi="Times New Roman" w:cs="Times New Roman"/>
          <w:color w:val="000000" w:themeColor="text1"/>
          <w:szCs w:val="24"/>
          <w:vertAlign w:val="superscript"/>
        </w:rPr>
        <w:t>f</w:t>
      </w:r>
      <w:proofErr w:type="spellEnd"/>
      <w:r w:rsidRPr="006D7894">
        <w:rPr>
          <w:rFonts w:ascii="Times New Roman" w:hAnsi="Times New Roman" w:cs="Times New Roman"/>
          <w:color w:val="000000" w:themeColor="text1"/>
          <w:szCs w:val="24"/>
        </w:rPr>
        <w:t xml:space="preserve">, Ananda </w:t>
      </w:r>
      <w:proofErr w:type="spellStart"/>
      <w:r w:rsidRPr="006D7894">
        <w:rPr>
          <w:rFonts w:ascii="Times New Roman" w:hAnsi="Times New Roman" w:cs="Times New Roman"/>
          <w:color w:val="000000" w:themeColor="text1"/>
          <w:szCs w:val="24"/>
        </w:rPr>
        <w:t>Tiwari</w:t>
      </w:r>
      <w:r w:rsidRPr="006D7894">
        <w:rPr>
          <w:rFonts w:ascii="Times New Roman" w:hAnsi="Times New Roman" w:cs="Times New Roman"/>
          <w:color w:val="000000" w:themeColor="text1"/>
          <w:szCs w:val="24"/>
          <w:vertAlign w:val="superscript"/>
        </w:rPr>
        <w:t>g</w:t>
      </w:r>
      <w:proofErr w:type="spellEnd"/>
      <w:r w:rsidR="002F357E">
        <w:rPr>
          <w:rFonts w:ascii="Times New Roman" w:hAnsi="Times New Roman" w:cs="Times New Roman"/>
          <w:color w:val="000000" w:themeColor="text1"/>
          <w:szCs w:val="24"/>
        </w:rPr>
        <w:t xml:space="preserve">, </w:t>
      </w:r>
      <w:proofErr w:type="spellStart"/>
      <w:r w:rsidR="002F357E" w:rsidRPr="00106AF8">
        <w:rPr>
          <w:rFonts w:ascii="Times New Roman" w:hAnsi="Times New Roman" w:cs="Times New Roman"/>
          <w:color w:val="000000" w:themeColor="text1"/>
          <w:szCs w:val="24"/>
        </w:rPr>
        <w:t>Prosun</w:t>
      </w:r>
      <w:proofErr w:type="spellEnd"/>
      <w:r w:rsidR="002F357E" w:rsidRPr="00106AF8">
        <w:rPr>
          <w:rFonts w:ascii="Times New Roman" w:hAnsi="Times New Roman" w:cs="Times New Roman"/>
          <w:color w:val="000000" w:themeColor="text1"/>
          <w:szCs w:val="24"/>
        </w:rPr>
        <w:t xml:space="preserve"> </w:t>
      </w:r>
      <w:proofErr w:type="spellStart"/>
      <w:r w:rsidR="002F357E" w:rsidRPr="00106AF8">
        <w:rPr>
          <w:rFonts w:ascii="Times New Roman" w:hAnsi="Times New Roman" w:cs="Times New Roman"/>
          <w:color w:val="000000" w:themeColor="text1"/>
          <w:szCs w:val="24"/>
        </w:rPr>
        <w:t>Bhattacharya</w:t>
      </w:r>
      <w:r w:rsidR="002F357E" w:rsidRPr="002F357E">
        <w:rPr>
          <w:rFonts w:ascii="Times New Roman" w:hAnsi="Times New Roman" w:cs="Times New Roman"/>
          <w:color w:val="000000" w:themeColor="text1"/>
          <w:szCs w:val="24"/>
          <w:vertAlign w:val="superscript"/>
        </w:rPr>
        <w:t>h</w:t>
      </w:r>
      <w:proofErr w:type="spellEnd"/>
      <w:r w:rsidR="002F357E">
        <w:rPr>
          <w:rFonts w:ascii="Times New Roman" w:hAnsi="Times New Roman" w:cs="Times New Roman"/>
          <w:color w:val="000000" w:themeColor="text1"/>
          <w:szCs w:val="24"/>
          <w:vertAlign w:val="superscript"/>
        </w:rPr>
        <w:t>,*</w:t>
      </w:r>
    </w:p>
    <w:p w14:paraId="4C9C41FA"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p>
    <w:p w14:paraId="219BF42E"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a</w:t>
      </w:r>
      <w:r w:rsidRPr="00EA0C60">
        <w:rPr>
          <w:rFonts w:ascii="Times New Roman" w:hAnsi="Times New Roman" w:cs="Times New Roman"/>
          <w:color w:val="000000" w:themeColor="text1"/>
          <w:szCs w:val="24"/>
        </w:rPr>
        <w:t xml:space="preserve"> Department of Environmental Health, School of Public Health, University of Phayao, Phayao 56000, Thailand</w:t>
      </w:r>
    </w:p>
    <w:p w14:paraId="76F352D0"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b</w:t>
      </w:r>
      <w:r w:rsidRPr="00EA0C60">
        <w:rPr>
          <w:rFonts w:ascii="Times New Roman" w:hAnsi="Times New Roman" w:cs="Times New Roman"/>
          <w:color w:val="000000" w:themeColor="text1"/>
          <w:szCs w:val="24"/>
        </w:rPr>
        <w:t xml:space="preserve"> </w:t>
      </w:r>
      <w:r w:rsidRPr="00006E22">
        <w:rPr>
          <w:rFonts w:ascii="Times New Roman" w:hAnsi="Times New Roman" w:cs="Times New Roman"/>
          <w:color w:val="000000" w:themeColor="text1"/>
          <w:szCs w:val="24"/>
        </w:rPr>
        <w:t>COVID-19 Diagnostic lab, Department of Microbiology, Noakhali Science and Technology University, Noakhali-3814, Bangladesh</w:t>
      </w:r>
    </w:p>
    <w:p w14:paraId="6FBCE80D"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c</w:t>
      </w:r>
      <w:r w:rsidRPr="00006E22">
        <w:t xml:space="preserve"> </w:t>
      </w:r>
      <w:r w:rsidRPr="00006E22">
        <w:rPr>
          <w:rFonts w:ascii="Times New Roman" w:hAnsi="Times New Roman" w:cs="Times New Roman"/>
          <w:color w:val="000000" w:themeColor="text1"/>
          <w:szCs w:val="24"/>
        </w:rPr>
        <w:t xml:space="preserve">Advanced Molecular Lab, Department of Microbiology, President Abdul Hamid Medical College, </w:t>
      </w:r>
      <w:proofErr w:type="spellStart"/>
      <w:r w:rsidRPr="00006E22">
        <w:rPr>
          <w:rFonts w:ascii="Times New Roman" w:hAnsi="Times New Roman" w:cs="Times New Roman"/>
          <w:color w:val="000000" w:themeColor="text1"/>
          <w:szCs w:val="24"/>
        </w:rPr>
        <w:t>Karimganj</w:t>
      </w:r>
      <w:proofErr w:type="spellEnd"/>
      <w:r w:rsidRPr="00006E22">
        <w:rPr>
          <w:rFonts w:ascii="Times New Roman" w:hAnsi="Times New Roman" w:cs="Times New Roman"/>
          <w:color w:val="000000" w:themeColor="text1"/>
          <w:szCs w:val="24"/>
        </w:rPr>
        <w:t>, Kishoreganj, Bangladesh</w:t>
      </w:r>
    </w:p>
    <w:p w14:paraId="3D1F298B" w14:textId="78ABDF38"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d</w:t>
      </w:r>
      <w:r w:rsidR="002B6E9E">
        <w:rPr>
          <w:rFonts w:ascii="Times New Roman" w:hAnsi="Times New Roman" w:cs="Times New Roman"/>
          <w:color w:val="000000" w:themeColor="text1"/>
          <w:szCs w:val="24"/>
          <w:vertAlign w:val="superscript"/>
        </w:rPr>
        <w:t xml:space="preserve"> </w:t>
      </w:r>
      <w:r w:rsidRPr="00EA0C60">
        <w:rPr>
          <w:rFonts w:ascii="Times New Roman" w:hAnsi="Times New Roman" w:cs="Times New Roman"/>
          <w:color w:val="000000" w:themeColor="text1"/>
          <w:szCs w:val="24"/>
        </w:rPr>
        <w:t>Department of Community Health, School of Public Health, University of Phayao, Phayao 56000, Thailand</w:t>
      </w:r>
    </w:p>
    <w:p w14:paraId="6F8985D8" w14:textId="77777777" w:rsidR="006D7894" w:rsidRDefault="006D7894" w:rsidP="006D7894">
      <w:pPr>
        <w:spacing w:line="480" w:lineRule="auto"/>
        <w:jc w:val="thaiDistribute"/>
        <w:rPr>
          <w:rFonts w:ascii="Times New Roman" w:hAnsi="Times New Roman" w:cs="Times New Roman"/>
          <w:color w:val="000000" w:themeColor="text1"/>
          <w:szCs w:val="24"/>
        </w:rPr>
      </w:pPr>
      <w:r w:rsidRPr="00776291">
        <w:rPr>
          <w:rFonts w:ascii="Times New Roman" w:hAnsi="Times New Roman" w:cs="Times New Roman"/>
          <w:color w:val="000000" w:themeColor="text1"/>
          <w:szCs w:val="24"/>
          <w:vertAlign w:val="superscript"/>
        </w:rPr>
        <w:t>e</w:t>
      </w:r>
      <w:r w:rsidRPr="00416305">
        <w:t xml:space="preserve"> </w:t>
      </w:r>
      <w:r w:rsidRPr="00416305">
        <w:rPr>
          <w:rFonts w:ascii="Times New Roman" w:hAnsi="Times New Roman" w:cs="Times New Roman"/>
          <w:color w:val="000000" w:themeColor="text1"/>
          <w:szCs w:val="24"/>
        </w:rPr>
        <w:t>Atmospheric Pollution and Climate Change Research Unit, School of Energy and Environment, University of Phayao, Phayao 56000, Thailand</w:t>
      </w:r>
    </w:p>
    <w:p w14:paraId="09E0B332" w14:textId="3DDAEF21" w:rsidR="006D7894" w:rsidRPr="00EA0C60" w:rsidRDefault="006D7894" w:rsidP="006D7894">
      <w:pPr>
        <w:spacing w:line="480" w:lineRule="auto"/>
        <w:jc w:val="thaiDistribute"/>
        <w:rPr>
          <w:rFonts w:ascii="Times New Roman" w:hAnsi="Times New Roman" w:cs="Times New Roman"/>
          <w:color w:val="000000" w:themeColor="text1"/>
          <w:szCs w:val="24"/>
        </w:rPr>
      </w:pPr>
      <w:r w:rsidRPr="000A18F1">
        <w:rPr>
          <w:rFonts w:ascii="Times New Roman" w:hAnsi="Times New Roman" w:cs="Times New Roman"/>
          <w:color w:val="000000" w:themeColor="text1"/>
          <w:szCs w:val="24"/>
          <w:vertAlign w:val="superscript"/>
        </w:rPr>
        <w:t>f</w:t>
      </w:r>
      <w:r w:rsidR="002B6E9E">
        <w:rPr>
          <w:rFonts w:ascii="Times New Roman" w:hAnsi="Times New Roman" w:cs="Times New Roman"/>
          <w:color w:val="000000" w:themeColor="text1"/>
          <w:szCs w:val="24"/>
          <w:vertAlign w:val="superscript"/>
        </w:rPr>
        <w:t xml:space="preserve"> </w:t>
      </w:r>
      <w:r w:rsidRPr="00EA0C60">
        <w:rPr>
          <w:rFonts w:ascii="Times New Roman" w:hAnsi="Times New Roman" w:cs="Times New Roman"/>
          <w:color w:val="000000" w:themeColor="text1"/>
          <w:szCs w:val="24"/>
        </w:rPr>
        <w:t>Department of Statistics, Shahjalal University of Science &amp; Technology, Sylhet, Bangladesh</w:t>
      </w:r>
    </w:p>
    <w:p w14:paraId="0C47453B"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g</w:t>
      </w:r>
      <w:r w:rsidRPr="00EA0C60">
        <w:rPr>
          <w:rFonts w:ascii="Times New Roman" w:hAnsi="Times New Roman" w:cs="Times New Roman"/>
          <w:color w:val="000000" w:themeColor="text1"/>
          <w:szCs w:val="24"/>
        </w:rPr>
        <w:t xml:space="preserve"> </w:t>
      </w:r>
      <w:r w:rsidRPr="008A374A">
        <w:rPr>
          <w:rFonts w:ascii="Times New Roman" w:hAnsi="Times New Roman" w:cs="Times New Roman"/>
          <w:color w:val="000000" w:themeColor="text1"/>
          <w:szCs w:val="24"/>
        </w:rPr>
        <w:t>Expert Microbiology Unit, Department of Health Security, Finnish Institute for Health and Welfare, 70701, Kuopio, Finland</w:t>
      </w:r>
    </w:p>
    <w:p w14:paraId="64F99CC7" w14:textId="7CE07F96" w:rsidR="002F357E" w:rsidRPr="00EA0C60" w:rsidRDefault="002F357E" w:rsidP="002F357E">
      <w:pPr>
        <w:spacing w:line="480" w:lineRule="auto"/>
        <w:jc w:val="thaiDistribute"/>
        <w:rPr>
          <w:rFonts w:ascii="Times New Roman" w:hAnsi="Times New Roman" w:cs="Times New Roman"/>
          <w:color w:val="000000" w:themeColor="text1"/>
          <w:szCs w:val="24"/>
        </w:rPr>
      </w:pPr>
      <w:r w:rsidRPr="002F357E">
        <w:rPr>
          <w:rFonts w:ascii="Times New Roman" w:hAnsi="Times New Roman" w:cs="Times New Roman"/>
          <w:color w:val="000000" w:themeColor="text1"/>
          <w:szCs w:val="24"/>
          <w:vertAlign w:val="superscript"/>
        </w:rPr>
        <w:t>h</w:t>
      </w:r>
      <w:r w:rsidRPr="00EA0C60">
        <w:rPr>
          <w:rFonts w:ascii="Times New Roman" w:hAnsi="Times New Roman" w:cs="Times New Roman"/>
          <w:color w:val="000000" w:themeColor="text1"/>
          <w:szCs w:val="24"/>
        </w:rPr>
        <w:t xml:space="preserve"> </w:t>
      </w:r>
      <w:r w:rsidR="00EA2E7C" w:rsidRPr="00EA2E7C">
        <w:rPr>
          <w:rFonts w:ascii="Times New Roman" w:hAnsi="Times New Roman" w:cs="Times New Roman"/>
          <w:color w:val="000000" w:themeColor="text1"/>
          <w:szCs w:val="24"/>
        </w:rPr>
        <w:t xml:space="preserve">COVID-19 Research, Department of Sustainable Development, Environmental Science and Engineering, KTH Royal Institute of Technology, </w:t>
      </w:r>
      <w:proofErr w:type="spellStart"/>
      <w:r w:rsidR="00EA2E7C" w:rsidRPr="00EA2E7C">
        <w:rPr>
          <w:rFonts w:ascii="Times New Roman" w:hAnsi="Times New Roman" w:cs="Times New Roman"/>
          <w:color w:val="000000" w:themeColor="text1"/>
          <w:szCs w:val="24"/>
        </w:rPr>
        <w:t>Teknikringen</w:t>
      </w:r>
      <w:proofErr w:type="spellEnd"/>
      <w:r w:rsidR="00EA2E7C" w:rsidRPr="00EA2E7C">
        <w:rPr>
          <w:rFonts w:ascii="Times New Roman" w:hAnsi="Times New Roman" w:cs="Times New Roman"/>
          <w:color w:val="000000" w:themeColor="text1"/>
          <w:szCs w:val="24"/>
        </w:rPr>
        <w:t xml:space="preserve"> 10B, SE 10044 Stockholm, Sweden</w:t>
      </w:r>
    </w:p>
    <w:p w14:paraId="2537A786" w14:textId="77777777" w:rsidR="006D7894" w:rsidRDefault="006D7894" w:rsidP="006D7894">
      <w:pPr>
        <w:spacing w:line="480" w:lineRule="auto"/>
        <w:jc w:val="thaiDistribute"/>
        <w:rPr>
          <w:rFonts w:ascii="Times New Roman" w:hAnsi="Times New Roman" w:cs="Times New Roman"/>
          <w:color w:val="000000" w:themeColor="text1"/>
          <w:szCs w:val="24"/>
        </w:rPr>
      </w:pPr>
    </w:p>
    <w:p w14:paraId="502B7388" w14:textId="77777777" w:rsidR="00EA2E7C" w:rsidRDefault="00EA2E7C" w:rsidP="006D7894">
      <w:pPr>
        <w:spacing w:line="480" w:lineRule="auto"/>
        <w:jc w:val="thaiDistribute"/>
        <w:rPr>
          <w:rFonts w:ascii="Times New Roman" w:hAnsi="Times New Roman" w:cs="Times New Roman"/>
          <w:color w:val="000000" w:themeColor="text1"/>
          <w:szCs w:val="24"/>
        </w:rPr>
      </w:pPr>
    </w:p>
    <w:p w14:paraId="274F727A" w14:textId="77777777" w:rsidR="00EA2E7C" w:rsidRPr="00EA0C60" w:rsidRDefault="00EA2E7C" w:rsidP="006D7894">
      <w:pPr>
        <w:spacing w:line="480" w:lineRule="auto"/>
        <w:jc w:val="thaiDistribute"/>
        <w:rPr>
          <w:rFonts w:ascii="Times New Roman" w:hAnsi="Times New Roman" w:cs="Times New Roman"/>
          <w:color w:val="000000" w:themeColor="text1"/>
          <w:szCs w:val="24"/>
        </w:rPr>
      </w:pPr>
    </w:p>
    <w:p w14:paraId="70FF5E3B" w14:textId="77777777" w:rsidR="00EA2E7C" w:rsidRPr="00106AF8" w:rsidRDefault="006D7894" w:rsidP="00EA2E7C">
      <w:pPr>
        <w:spacing w:line="480" w:lineRule="auto"/>
        <w:rPr>
          <w:rFonts w:ascii="Times New Roman" w:hAnsi="Times New Roman" w:cs="Times New Roman"/>
          <w:color w:val="000000" w:themeColor="text1"/>
          <w:szCs w:val="24"/>
        </w:rPr>
      </w:pPr>
      <w:r w:rsidRPr="003E3F62">
        <w:rPr>
          <w:rFonts w:ascii="Times New Roman" w:hAnsi="Times New Roman" w:cs="Times New Roman"/>
          <w:b/>
          <w:bCs/>
          <w:color w:val="000000" w:themeColor="text1"/>
          <w:szCs w:val="24"/>
          <w:vertAlign w:val="superscript"/>
        </w:rPr>
        <w:lastRenderedPageBreak/>
        <w:t xml:space="preserve">* </w:t>
      </w:r>
      <w:r w:rsidRPr="003E3F62">
        <w:rPr>
          <w:rFonts w:ascii="Times New Roman" w:hAnsi="Times New Roman" w:cs="Times New Roman"/>
          <w:b/>
          <w:bCs/>
          <w:color w:val="000000" w:themeColor="text1"/>
          <w:szCs w:val="24"/>
        </w:rPr>
        <w:t xml:space="preserve">Corresponding author: </w:t>
      </w:r>
      <w:r w:rsidRPr="003E3F62">
        <w:rPr>
          <w:rFonts w:ascii="Times New Roman" w:hAnsi="Times New Roman" w:cs="Times New Roman"/>
          <w:color w:val="000000" w:themeColor="text1"/>
          <w:szCs w:val="24"/>
        </w:rPr>
        <w:t>sarawut.sa@up.ac.th (</w:t>
      </w:r>
      <w:r w:rsidRPr="00461D8F">
        <w:rPr>
          <w:rFonts w:ascii="Times New Roman" w:hAnsi="Times New Roman" w:cs="Times New Roman"/>
          <w:b/>
          <w:bCs/>
          <w:color w:val="000000" w:themeColor="text1"/>
          <w:szCs w:val="24"/>
        </w:rPr>
        <w:t>Asst. Prof. Sarawut Sangkham</w:t>
      </w:r>
      <w:r w:rsidRPr="003E3F62">
        <w:rPr>
          <w:rFonts w:ascii="Times New Roman" w:hAnsi="Times New Roman" w:cs="Times New Roman"/>
          <w:color w:val="000000" w:themeColor="text1"/>
          <w:szCs w:val="24"/>
        </w:rPr>
        <w:t>), Department of Environmental Health, School of Public Health, University of Phayao, Phayao 56000, Thailand, +66 5446 6666 ext. 3233</w:t>
      </w:r>
      <w:r w:rsidR="00EA2E7C">
        <w:rPr>
          <w:rFonts w:ascii="Times New Roman" w:hAnsi="Times New Roman" w:cs="Times New Roman"/>
          <w:color w:val="000000" w:themeColor="text1"/>
          <w:szCs w:val="24"/>
        </w:rPr>
        <w:t xml:space="preserve">; </w:t>
      </w:r>
      <w:r w:rsidR="00EA2E7C" w:rsidRPr="00167701">
        <w:rPr>
          <w:rFonts w:ascii="Times New Roman" w:hAnsi="Times New Roman" w:cs="Times New Roman"/>
          <w:szCs w:val="24"/>
        </w:rPr>
        <w:t>prosun@kth.se (</w:t>
      </w:r>
      <w:r w:rsidR="00EA2E7C" w:rsidRPr="00461D8F">
        <w:rPr>
          <w:rFonts w:ascii="Times New Roman" w:hAnsi="Times New Roman" w:cs="Times New Roman"/>
          <w:b/>
          <w:bCs/>
          <w:szCs w:val="24"/>
        </w:rPr>
        <w:t xml:space="preserve">Prof. </w:t>
      </w:r>
      <w:proofErr w:type="spellStart"/>
      <w:proofErr w:type="gramStart"/>
      <w:r w:rsidR="00EA2E7C" w:rsidRPr="00461D8F">
        <w:rPr>
          <w:rFonts w:ascii="Times New Roman" w:hAnsi="Times New Roman" w:cs="Times New Roman"/>
          <w:b/>
          <w:bCs/>
          <w:szCs w:val="24"/>
        </w:rPr>
        <w:t>Dr.Prosun</w:t>
      </w:r>
      <w:proofErr w:type="spellEnd"/>
      <w:proofErr w:type="gramEnd"/>
      <w:r w:rsidR="00EA2E7C" w:rsidRPr="00461D8F">
        <w:rPr>
          <w:rFonts w:ascii="Times New Roman" w:hAnsi="Times New Roman" w:cs="Times New Roman"/>
          <w:b/>
          <w:bCs/>
          <w:szCs w:val="24"/>
        </w:rPr>
        <w:t xml:space="preserve"> Bhattacharya</w:t>
      </w:r>
      <w:r w:rsidR="00EA2E7C" w:rsidRPr="00167701">
        <w:rPr>
          <w:rFonts w:ascii="Times New Roman" w:hAnsi="Times New Roman" w:cs="Times New Roman"/>
          <w:szCs w:val="24"/>
        </w:rPr>
        <w:t>)</w:t>
      </w:r>
      <w:r w:rsidR="00EA2E7C">
        <w:rPr>
          <w:rFonts w:ascii="Times New Roman" w:hAnsi="Times New Roman" w:cs="Times New Roman"/>
          <w:szCs w:val="24"/>
        </w:rPr>
        <w:t xml:space="preserve">, </w:t>
      </w:r>
      <w:r w:rsidR="00EA2E7C" w:rsidRPr="00167701">
        <w:rPr>
          <w:rFonts w:ascii="Times New Roman" w:hAnsi="Times New Roman" w:cs="Times New Roman"/>
          <w:szCs w:val="24"/>
        </w:rPr>
        <w:t xml:space="preserve">COVID-19 Research, Department of Sustainable Development, Environmental Science and Engineering, KTH Royal Institute of Technology, </w:t>
      </w:r>
      <w:proofErr w:type="spellStart"/>
      <w:r w:rsidR="00EA2E7C" w:rsidRPr="00167701">
        <w:rPr>
          <w:rFonts w:ascii="Times New Roman" w:hAnsi="Times New Roman" w:cs="Times New Roman"/>
          <w:szCs w:val="24"/>
        </w:rPr>
        <w:t>Teknikringen</w:t>
      </w:r>
      <w:proofErr w:type="spellEnd"/>
      <w:r w:rsidR="00EA2E7C" w:rsidRPr="00167701">
        <w:rPr>
          <w:rFonts w:ascii="Times New Roman" w:hAnsi="Times New Roman" w:cs="Times New Roman"/>
          <w:szCs w:val="24"/>
        </w:rPr>
        <w:t xml:space="preserve"> 10B, SE 10044 Stockholm, Sweden</w:t>
      </w:r>
    </w:p>
    <w:p w14:paraId="29212250" w14:textId="0FCEFE04" w:rsidR="00486DE4" w:rsidRDefault="00486DE4" w:rsidP="002F357E">
      <w:pPr>
        <w:spacing w:line="480" w:lineRule="auto"/>
        <w:jc w:val="thaiDistribute"/>
        <w:rPr>
          <w:rFonts w:ascii="Times New Roman" w:hAnsi="Times New Roman" w:cs="Times New Roman"/>
          <w:color w:val="000000" w:themeColor="text1"/>
          <w:szCs w:val="24"/>
        </w:rPr>
      </w:pPr>
    </w:p>
    <w:p w14:paraId="45E4754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06C98CFD"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D3F97CC"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74DD7AAB"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4B220F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1AA821D5"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A458DF5"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DC65DB8"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1116EF19"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FEFE7A7"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263BBA2"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5076FA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9B463E1"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DEC59C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15B44BB"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AE24231"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2DE62307"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F9DFF74"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02971335" w14:textId="77777777" w:rsidR="00EA2E7C" w:rsidRPr="002F357E" w:rsidRDefault="00EA2E7C" w:rsidP="002F357E">
      <w:pPr>
        <w:spacing w:line="480" w:lineRule="auto"/>
        <w:jc w:val="thaiDistribute"/>
        <w:rPr>
          <w:rFonts w:ascii="Times New Roman" w:hAnsi="Times New Roman" w:cs="Times New Roman"/>
          <w:color w:val="000000" w:themeColor="text1"/>
          <w:szCs w:val="24"/>
        </w:rPr>
      </w:pPr>
    </w:p>
    <w:p w14:paraId="4ECFA752" w14:textId="23B43E10" w:rsidR="0062216D" w:rsidRDefault="0062216D" w:rsidP="006D7894">
      <w:pPr>
        <w:spacing w:line="480" w:lineRule="auto"/>
        <w:jc w:val="both"/>
        <w:rPr>
          <w:rFonts w:ascii="Times New Roman" w:hAnsi="Times New Roman" w:cs="Times New Roman"/>
          <w:b/>
          <w:bCs/>
          <w:color w:val="000000" w:themeColor="text1"/>
          <w:szCs w:val="24"/>
        </w:rPr>
      </w:pPr>
      <w:bookmarkStart w:id="0" w:name="_Hlk135837489"/>
      <w:r>
        <w:rPr>
          <w:rFonts w:ascii="Times New Roman" w:hAnsi="Times New Roman" w:cs="Times New Roman"/>
          <w:b/>
          <w:bCs/>
          <w:color w:val="000000" w:themeColor="text1"/>
          <w:szCs w:val="24"/>
        </w:rPr>
        <w:lastRenderedPageBreak/>
        <w:t xml:space="preserve">Highlights </w:t>
      </w:r>
    </w:p>
    <w:p w14:paraId="0F52C21E" w14:textId="2410D16A" w:rsidR="0062216D" w:rsidRDefault="00A75F72"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w:t>
      </w:r>
      <w:r w:rsidR="0062216D">
        <w:rPr>
          <w:rFonts w:ascii="Times New Roman" w:hAnsi="Times New Roman" w:cs="Times New Roman"/>
          <w:color w:val="000000" w:themeColor="text1"/>
          <w:szCs w:val="24"/>
        </w:rPr>
        <w:t>ffects of RH, AH, and rainfall on the daily COVID-19 cases in B</w:t>
      </w:r>
      <w:r w:rsidR="00851214">
        <w:rPr>
          <w:rFonts w:ascii="Times New Roman" w:hAnsi="Times New Roman" w:cs="Times New Roman"/>
          <w:color w:val="000000" w:themeColor="text1"/>
          <w:szCs w:val="24"/>
        </w:rPr>
        <w:t>K</w:t>
      </w:r>
      <w:r w:rsidR="0062216D">
        <w:rPr>
          <w:rFonts w:ascii="Times New Roman" w:hAnsi="Times New Roman" w:cs="Times New Roman"/>
          <w:color w:val="000000" w:themeColor="text1"/>
          <w:szCs w:val="24"/>
        </w:rPr>
        <w:t>K.</w:t>
      </w:r>
    </w:p>
    <w:p w14:paraId="74EDBDC1" w14:textId="2AA6537D"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COVID-case relationship to RH with a threshold of RH </w:t>
      </w:r>
      <w:r w:rsidR="00851214" w:rsidRPr="00106AF8">
        <w:rPr>
          <w:rFonts w:ascii="Times New Roman" w:eastAsia="Times New Roman" w:hAnsi="Times New Roman" w:cs="Times New Roman"/>
          <w:color w:val="000000" w:themeColor="text1"/>
          <w:szCs w:val="24"/>
        </w:rPr>
        <w:t xml:space="preserve">≤ </w:t>
      </w:r>
      <w:r>
        <w:rPr>
          <w:rFonts w:ascii="Times New Roman" w:hAnsi="Times New Roman" w:cs="Times New Roman"/>
          <w:color w:val="000000" w:themeColor="text1"/>
          <w:szCs w:val="24"/>
        </w:rPr>
        <w:t>66%.</w:t>
      </w:r>
    </w:p>
    <w:p w14:paraId="5F95928B" w14:textId="77777777"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COVID-cases were found related to AH and rainfall.</w:t>
      </w:r>
    </w:p>
    <w:p w14:paraId="0823BB09" w14:textId="77777777"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Meteorological factors also can have a role in the dissemination of SARS-CoV-2.</w:t>
      </w:r>
    </w:p>
    <w:p w14:paraId="43835339" w14:textId="1FD1A1D6" w:rsidR="00780B0B" w:rsidRDefault="00780B0B" w:rsidP="006D7894">
      <w:pPr>
        <w:pStyle w:val="ListParagraph"/>
        <w:numPr>
          <w:ilvl w:val="0"/>
          <w:numId w:val="4"/>
        </w:numPr>
        <w:spacing w:line="480" w:lineRule="auto"/>
        <w:jc w:val="both"/>
        <w:rPr>
          <w:rFonts w:ascii="Times New Roman" w:hAnsi="Times New Roman" w:cs="Times New Roman"/>
          <w:color w:val="000000" w:themeColor="text1"/>
          <w:szCs w:val="24"/>
        </w:rPr>
      </w:pPr>
      <w:r w:rsidRPr="00780B0B">
        <w:rPr>
          <w:rFonts w:ascii="Times New Roman" w:hAnsi="Times New Roman" w:cs="Times New Roman"/>
          <w:color w:val="000000" w:themeColor="text1"/>
          <w:szCs w:val="24"/>
        </w:rPr>
        <w:t>Still inconclusive between PM</w:t>
      </w:r>
      <w:r w:rsidRPr="00780B0B">
        <w:rPr>
          <w:rFonts w:ascii="Times New Roman" w:hAnsi="Times New Roman" w:cs="Times New Roman"/>
          <w:color w:val="000000" w:themeColor="text1"/>
          <w:szCs w:val="24"/>
          <w:vertAlign w:val="subscript"/>
        </w:rPr>
        <w:t>2.5</w:t>
      </w:r>
      <w:r w:rsidRPr="00780B0B">
        <w:rPr>
          <w:rFonts w:ascii="Times New Roman" w:hAnsi="Times New Roman" w:cs="Times New Roman"/>
          <w:color w:val="000000" w:themeColor="text1"/>
          <w:szCs w:val="24"/>
        </w:rPr>
        <w:t>, meteorological factors to COVID-19 cases</w:t>
      </w:r>
      <w:r>
        <w:rPr>
          <w:rFonts w:ascii="Times New Roman" w:hAnsi="Times New Roman" w:cs="Times New Roman"/>
          <w:color w:val="000000" w:themeColor="text1"/>
          <w:szCs w:val="24"/>
        </w:rPr>
        <w:t>.</w:t>
      </w:r>
    </w:p>
    <w:bookmarkEnd w:id="0"/>
    <w:p w14:paraId="2271F9F9" w14:textId="77777777" w:rsidR="0062216D" w:rsidRDefault="0062216D" w:rsidP="006D7894">
      <w:pPr>
        <w:spacing w:line="480" w:lineRule="auto"/>
        <w:jc w:val="both"/>
        <w:rPr>
          <w:rFonts w:ascii="Times New Roman" w:hAnsi="Times New Roman" w:cs="Times New Roman"/>
          <w:b/>
          <w:bCs/>
          <w:color w:val="000000" w:themeColor="text1"/>
          <w:szCs w:val="24"/>
        </w:rPr>
      </w:pPr>
    </w:p>
    <w:p w14:paraId="539F00D6" w14:textId="77777777" w:rsidR="0062216D" w:rsidRDefault="0062216D" w:rsidP="006D7894">
      <w:pPr>
        <w:spacing w:line="480" w:lineRule="auto"/>
        <w:jc w:val="both"/>
        <w:rPr>
          <w:rFonts w:ascii="Times New Roman" w:hAnsi="Times New Roman" w:cs="Times New Roman"/>
          <w:b/>
          <w:bCs/>
          <w:color w:val="000000" w:themeColor="text1"/>
          <w:szCs w:val="24"/>
        </w:rPr>
      </w:pPr>
    </w:p>
    <w:p w14:paraId="4FFBEDD6" w14:textId="77777777" w:rsidR="0062216D" w:rsidRDefault="0062216D" w:rsidP="006D7894">
      <w:pPr>
        <w:spacing w:line="480" w:lineRule="auto"/>
        <w:jc w:val="both"/>
        <w:rPr>
          <w:rFonts w:ascii="Times New Roman" w:hAnsi="Times New Roman" w:cs="Times New Roman"/>
          <w:b/>
          <w:bCs/>
          <w:color w:val="000000" w:themeColor="text1"/>
          <w:szCs w:val="24"/>
        </w:rPr>
      </w:pPr>
    </w:p>
    <w:p w14:paraId="6E5F04E3" w14:textId="77777777" w:rsidR="0062216D" w:rsidRDefault="0062216D" w:rsidP="006D7894">
      <w:pPr>
        <w:spacing w:line="480" w:lineRule="auto"/>
        <w:jc w:val="both"/>
        <w:rPr>
          <w:rFonts w:ascii="Times New Roman" w:hAnsi="Times New Roman" w:cs="Times New Roman"/>
          <w:b/>
          <w:bCs/>
          <w:color w:val="000000" w:themeColor="text1"/>
          <w:szCs w:val="24"/>
        </w:rPr>
      </w:pPr>
    </w:p>
    <w:p w14:paraId="77AB34FA" w14:textId="77777777" w:rsidR="0062216D" w:rsidRDefault="0062216D" w:rsidP="006D7894">
      <w:pPr>
        <w:spacing w:line="480" w:lineRule="auto"/>
        <w:jc w:val="both"/>
        <w:rPr>
          <w:rFonts w:ascii="Times New Roman" w:hAnsi="Times New Roman" w:cs="Times New Roman"/>
          <w:b/>
          <w:bCs/>
          <w:color w:val="000000" w:themeColor="text1"/>
          <w:szCs w:val="24"/>
        </w:rPr>
      </w:pPr>
    </w:p>
    <w:p w14:paraId="13B99A3F" w14:textId="77777777" w:rsidR="0062216D" w:rsidRDefault="0062216D" w:rsidP="00E646B8">
      <w:pPr>
        <w:spacing w:line="480" w:lineRule="auto"/>
        <w:jc w:val="both"/>
        <w:rPr>
          <w:rFonts w:ascii="Times New Roman" w:hAnsi="Times New Roman" w:cs="Times New Roman"/>
          <w:b/>
          <w:bCs/>
          <w:color w:val="000000" w:themeColor="text1"/>
          <w:szCs w:val="24"/>
        </w:rPr>
      </w:pPr>
    </w:p>
    <w:p w14:paraId="2514DD85" w14:textId="77777777" w:rsidR="0062216D" w:rsidRDefault="0062216D" w:rsidP="00E646B8">
      <w:pPr>
        <w:spacing w:line="480" w:lineRule="auto"/>
        <w:jc w:val="both"/>
        <w:rPr>
          <w:rFonts w:ascii="Times New Roman" w:hAnsi="Times New Roman" w:cs="Times New Roman"/>
          <w:b/>
          <w:bCs/>
          <w:color w:val="000000" w:themeColor="text1"/>
          <w:szCs w:val="24"/>
        </w:rPr>
      </w:pPr>
    </w:p>
    <w:p w14:paraId="37A10675" w14:textId="77777777" w:rsidR="0062216D" w:rsidRDefault="0062216D" w:rsidP="00E646B8">
      <w:pPr>
        <w:spacing w:line="480" w:lineRule="auto"/>
        <w:jc w:val="both"/>
        <w:rPr>
          <w:rFonts w:ascii="Times New Roman" w:hAnsi="Times New Roman" w:cs="Times New Roman"/>
          <w:b/>
          <w:bCs/>
          <w:color w:val="000000" w:themeColor="text1"/>
          <w:szCs w:val="24"/>
        </w:rPr>
      </w:pPr>
    </w:p>
    <w:p w14:paraId="6E4EACB5" w14:textId="77777777" w:rsidR="0062216D" w:rsidRDefault="0062216D" w:rsidP="00E646B8">
      <w:pPr>
        <w:spacing w:line="480" w:lineRule="auto"/>
        <w:jc w:val="both"/>
        <w:rPr>
          <w:rFonts w:ascii="Times New Roman" w:hAnsi="Times New Roman" w:cs="Times New Roman"/>
          <w:b/>
          <w:bCs/>
          <w:color w:val="000000" w:themeColor="text1"/>
          <w:szCs w:val="24"/>
        </w:rPr>
      </w:pPr>
    </w:p>
    <w:p w14:paraId="700C0FC0" w14:textId="77777777" w:rsidR="0062216D" w:rsidRDefault="0062216D" w:rsidP="00E646B8">
      <w:pPr>
        <w:spacing w:line="480" w:lineRule="auto"/>
        <w:jc w:val="both"/>
        <w:rPr>
          <w:rFonts w:ascii="Times New Roman" w:hAnsi="Times New Roman" w:cs="Times New Roman"/>
          <w:b/>
          <w:bCs/>
          <w:color w:val="000000" w:themeColor="text1"/>
          <w:szCs w:val="24"/>
        </w:rPr>
      </w:pPr>
    </w:p>
    <w:p w14:paraId="0FC066FD" w14:textId="77777777" w:rsidR="0062216D" w:rsidRDefault="0062216D" w:rsidP="00E646B8">
      <w:pPr>
        <w:spacing w:line="480" w:lineRule="auto"/>
        <w:jc w:val="both"/>
        <w:rPr>
          <w:rFonts w:ascii="Times New Roman" w:hAnsi="Times New Roman" w:cs="Times New Roman"/>
          <w:b/>
          <w:bCs/>
          <w:color w:val="000000" w:themeColor="text1"/>
          <w:szCs w:val="24"/>
        </w:rPr>
      </w:pPr>
    </w:p>
    <w:p w14:paraId="32F03137" w14:textId="77777777" w:rsidR="0062216D" w:rsidRDefault="0062216D" w:rsidP="00E646B8">
      <w:pPr>
        <w:spacing w:line="480" w:lineRule="auto"/>
        <w:jc w:val="both"/>
        <w:rPr>
          <w:rFonts w:ascii="Times New Roman" w:hAnsi="Times New Roman" w:cs="Times New Roman"/>
          <w:b/>
          <w:bCs/>
          <w:color w:val="000000" w:themeColor="text1"/>
          <w:szCs w:val="24"/>
        </w:rPr>
      </w:pPr>
    </w:p>
    <w:p w14:paraId="03278E28" w14:textId="77777777" w:rsidR="0062216D" w:rsidRDefault="0062216D" w:rsidP="00E646B8">
      <w:pPr>
        <w:spacing w:line="480" w:lineRule="auto"/>
        <w:jc w:val="both"/>
        <w:rPr>
          <w:rFonts w:ascii="Times New Roman" w:hAnsi="Times New Roman" w:cs="Times New Roman"/>
          <w:b/>
          <w:bCs/>
          <w:color w:val="000000" w:themeColor="text1"/>
          <w:szCs w:val="24"/>
        </w:rPr>
      </w:pPr>
    </w:p>
    <w:p w14:paraId="76D93901" w14:textId="77777777" w:rsidR="0062216D" w:rsidRDefault="0062216D" w:rsidP="00E646B8">
      <w:pPr>
        <w:spacing w:line="480" w:lineRule="auto"/>
        <w:jc w:val="both"/>
        <w:rPr>
          <w:rFonts w:ascii="Times New Roman" w:hAnsi="Times New Roman" w:cs="Times New Roman"/>
          <w:b/>
          <w:bCs/>
          <w:color w:val="000000" w:themeColor="text1"/>
          <w:szCs w:val="24"/>
        </w:rPr>
      </w:pPr>
    </w:p>
    <w:p w14:paraId="191EDC34" w14:textId="77777777" w:rsidR="0062216D" w:rsidRDefault="0062216D" w:rsidP="00E646B8">
      <w:pPr>
        <w:spacing w:line="480" w:lineRule="auto"/>
        <w:jc w:val="both"/>
        <w:rPr>
          <w:rFonts w:ascii="Times New Roman" w:hAnsi="Times New Roman" w:cs="Times New Roman"/>
          <w:b/>
          <w:bCs/>
          <w:color w:val="000000" w:themeColor="text1"/>
          <w:szCs w:val="24"/>
        </w:rPr>
      </w:pPr>
    </w:p>
    <w:p w14:paraId="4296BF0D" w14:textId="77777777" w:rsidR="0062216D" w:rsidRDefault="0062216D" w:rsidP="00E646B8">
      <w:pPr>
        <w:spacing w:line="480" w:lineRule="auto"/>
        <w:jc w:val="both"/>
        <w:rPr>
          <w:rFonts w:ascii="Times New Roman" w:hAnsi="Times New Roman" w:cs="Times New Roman"/>
          <w:b/>
          <w:bCs/>
          <w:color w:val="000000" w:themeColor="text1"/>
          <w:szCs w:val="24"/>
        </w:rPr>
      </w:pPr>
    </w:p>
    <w:p w14:paraId="16C630C8" w14:textId="77777777" w:rsidR="0062216D" w:rsidRDefault="0062216D" w:rsidP="00E646B8">
      <w:pPr>
        <w:spacing w:line="480" w:lineRule="auto"/>
        <w:jc w:val="both"/>
        <w:rPr>
          <w:rFonts w:ascii="Times New Roman" w:hAnsi="Times New Roman" w:cs="Times New Roman"/>
          <w:b/>
          <w:bCs/>
          <w:color w:val="000000" w:themeColor="text1"/>
          <w:szCs w:val="24"/>
        </w:rPr>
      </w:pPr>
    </w:p>
    <w:p w14:paraId="01897E0E" w14:textId="77777777" w:rsidR="0062216D" w:rsidRDefault="0062216D" w:rsidP="00E646B8">
      <w:pPr>
        <w:spacing w:line="480" w:lineRule="auto"/>
        <w:jc w:val="both"/>
        <w:rPr>
          <w:rFonts w:ascii="Times New Roman" w:hAnsi="Times New Roman" w:cs="Times New Roman"/>
          <w:b/>
          <w:bCs/>
          <w:color w:val="000000" w:themeColor="text1"/>
          <w:szCs w:val="24"/>
        </w:rPr>
      </w:pPr>
    </w:p>
    <w:p w14:paraId="0001C6EF" w14:textId="77777777" w:rsidR="0062216D" w:rsidRDefault="0062216D" w:rsidP="00E646B8">
      <w:pPr>
        <w:spacing w:line="480" w:lineRule="auto"/>
        <w:jc w:val="both"/>
        <w:rPr>
          <w:rFonts w:ascii="Times New Roman" w:hAnsi="Times New Roman" w:cs="Times New Roman"/>
          <w:b/>
          <w:bCs/>
          <w:color w:val="000000" w:themeColor="text1"/>
          <w:szCs w:val="24"/>
        </w:rPr>
      </w:pPr>
    </w:p>
    <w:p w14:paraId="70A5DE9C" w14:textId="0FE5FFCE"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Abstract</w:t>
      </w:r>
    </w:p>
    <w:p w14:paraId="2659FBA3" w14:textId="28D7FF5E" w:rsidR="00D85AAF" w:rsidRPr="00BB2B7F" w:rsidRDefault="007C466A" w:rsidP="008825C3">
      <w:pPr>
        <w:spacing w:line="480" w:lineRule="auto"/>
        <w:ind w:firstLine="720"/>
        <w:jc w:val="both"/>
        <w:rPr>
          <w:rFonts w:ascii="Times New Roman" w:hAnsi="Times New Roman"/>
          <w:color w:val="000000" w:themeColor="text1"/>
          <w:szCs w:val="24"/>
        </w:rPr>
      </w:pPr>
      <w:r w:rsidRPr="00BB2B7F">
        <w:rPr>
          <w:rFonts w:ascii="Times New Roman" w:hAnsi="Times New Roman" w:cs="Times New Roman"/>
          <w:color w:val="000000" w:themeColor="text1"/>
          <w:szCs w:val="24"/>
        </w:rPr>
        <w:t xml:space="preserve">The ongoing COVID-19 contagious disease occurred by SARS-CoV-2 has disrupted global public health, businesses, and economics due to widespread infection. </w:t>
      </w:r>
      <w:r w:rsidR="00954AF1" w:rsidRPr="00BB2B7F">
        <w:rPr>
          <w:rFonts w:ascii="Times New Roman" w:hAnsi="Times New Roman" w:cs="Times New Roman"/>
          <w:color w:val="000000" w:themeColor="text1"/>
          <w:szCs w:val="24"/>
        </w:rPr>
        <w:t>Although, it is thought that e</w:t>
      </w:r>
      <w:r w:rsidR="00B8593D" w:rsidRPr="00BB2B7F">
        <w:rPr>
          <w:rFonts w:ascii="Times New Roman" w:hAnsi="Times New Roman" w:cs="Times New Roman"/>
          <w:color w:val="000000" w:themeColor="text1"/>
          <w:szCs w:val="24"/>
        </w:rPr>
        <w:t xml:space="preserve">nvironmental factors </w:t>
      </w:r>
      <w:r w:rsidR="00954AF1" w:rsidRPr="00BB2B7F">
        <w:rPr>
          <w:rFonts w:ascii="Times New Roman" w:hAnsi="Times New Roman" w:cs="Times New Roman"/>
          <w:color w:val="000000" w:themeColor="text1"/>
          <w:szCs w:val="24"/>
        </w:rPr>
        <w:t>correlate</w:t>
      </w:r>
      <w:r w:rsidR="00B8593D" w:rsidRPr="00BB2B7F">
        <w:rPr>
          <w:rFonts w:ascii="Times New Roman" w:hAnsi="Times New Roman" w:cs="Times New Roman"/>
          <w:color w:val="000000" w:themeColor="text1"/>
          <w:szCs w:val="24"/>
        </w:rPr>
        <w:t xml:space="preserve"> </w:t>
      </w:r>
      <w:proofErr w:type="gramStart"/>
      <w:r w:rsidR="00B8593D" w:rsidRPr="00BB2B7F">
        <w:rPr>
          <w:rFonts w:ascii="Times New Roman" w:hAnsi="Times New Roman" w:cs="Times New Roman"/>
          <w:color w:val="000000" w:themeColor="text1"/>
          <w:szCs w:val="24"/>
        </w:rPr>
        <w:t xml:space="preserve">to </w:t>
      </w:r>
      <w:r w:rsidR="006377C1" w:rsidRPr="00BB2B7F">
        <w:rPr>
          <w:rFonts w:ascii="Times New Roman" w:hAnsi="Times New Roman" w:cs="Times New Roman"/>
          <w:color w:val="000000" w:themeColor="text1"/>
          <w:szCs w:val="24"/>
        </w:rPr>
        <w:t xml:space="preserve"> </w:t>
      </w:r>
      <w:r w:rsidR="00B8593D" w:rsidRPr="00BB2B7F">
        <w:rPr>
          <w:rFonts w:ascii="Times New Roman" w:hAnsi="Times New Roman" w:cs="Times New Roman"/>
          <w:color w:val="000000" w:themeColor="text1"/>
          <w:szCs w:val="24"/>
        </w:rPr>
        <w:t>increase</w:t>
      </w:r>
      <w:proofErr w:type="gramEnd"/>
      <w:r w:rsidR="00B8593D" w:rsidRPr="00BB2B7F">
        <w:rPr>
          <w:rFonts w:ascii="Times New Roman" w:hAnsi="Times New Roman" w:cs="Times New Roman"/>
          <w:color w:val="000000" w:themeColor="text1"/>
          <w:szCs w:val="24"/>
        </w:rPr>
        <w:t xml:space="preserve"> risk </w:t>
      </w:r>
      <w:r w:rsidR="006377C1" w:rsidRPr="00BB2B7F">
        <w:rPr>
          <w:rFonts w:ascii="Times New Roman" w:hAnsi="Times New Roman" w:cs="Times New Roman"/>
          <w:color w:val="000000" w:themeColor="text1"/>
          <w:szCs w:val="24"/>
        </w:rPr>
        <w:t xml:space="preserve">of </w:t>
      </w:r>
      <w:r w:rsidR="00954AF1" w:rsidRPr="00BB2B7F">
        <w:rPr>
          <w:rFonts w:ascii="Times New Roman" w:hAnsi="Times New Roman" w:cs="Times New Roman"/>
          <w:color w:val="000000" w:themeColor="text1"/>
          <w:szCs w:val="24"/>
        </w:rPr>
        <w:t>COVID-19</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however</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 xml:space="preserve">still </w:t>
      </w:r>
      <w:r w:rsidR="00B8593D" w:rsidRPr="00BB2B7F">
        <w:rPr>
          <w:rFonts w:ascii="Times New Roman" w:hAnsi="Times New Roman" w:cs="Times New Roman"/>
          <w:color w:val="000000" w:themeColor="text1"/>
          <w:szCs w:val="24"/>
        </w:rPr>
        <w:t xml:space="preserve">the evidence is </w:t>
      </w:r>
      <w:r w:rsidR="00954AF1" w:rsidRPr="00BB2B7F">
        <w:rPr>
          <w:rFonts w:ascii="Times New Roman" w:hAnsi="Times New Roman" w:cs="Times New Roman"/>
          <w:color w:val="000000" w:themeColor="text1"/>
          <w:szCs w:val="24"/>
        </w:rPr>
        <w:t>not clear</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In t</w:t>
      </w:r>
      <w:r w:rsidR="00D85AAF" w:rsidRPr="00BB2B7F">
        <w:rPr>
          <w:rFonts w:ascii="Times New Roman" w:hAnsi="Times New Roman" w:cs="Times New Roman"/>
          <w:color w:val="000000" w:themeColor="text1"/>
          <w:szCs w:val="24"/>
        </w:rPr>
        <w:t xml:space="preserve">his study </w:t>
      </w:r>
      <w:r w:rsidR="00954AF1" w:rsidRPr="00BB2B7F">
        <w:rPr>
          <w:rFonts w:ascii="Times New Roman" w:hAnsi="Times New Roman" w:cs="Times New Roman"/>
          <w:color w:val="000000" w:themeColor="text1"/>
          <w:szCs w:val="24"/>
        </w:rPr>
        <w:t>correlation</w:t>
      </w:r>
      <w:r w:rsidR="00D85AAF" w:rsidRPr="00BB2B7F">
        <w:rPr>
          <w:rFonts w:ascii="Times New Roman" w:hAnsi="Times New Roman" w:cs="Times New Roman"/>
          <w:color w:val="000000" w:themeColor="text1"/>
          <w:szCs w:val="24"/>
        </w:rPr>
        <w:t xml:space="preserve"> between</w:t>
      </w:r>
      <w:r w:rsidRPr="00BB2B7F">
        <w:rPr>
          <w:rFonts w:ascii="Times New Roman" w:hAnsi="Times New Roman" w:cs="Times New Roman"/>
          <w:color w:val="000000" w:themeColor="text1"/>
          <w:szCs w:val="24"/>
        </w:rPr>
        <w:t xml:space="preserve"> </w:t>
      </w:r>
      <w:r w:rsidR="00D85AAF" w:rsidRPr="00BB2B7F">
        <w:rPr>
          <w:rFonts w:ascii="Times New Roman" w:hAnsi="Times New Roman" w:cs="Times New Roman"/>
          <w:color w:val="000000" w:themeColor="text1"/>
          <w:szCs w:val="24"/>
        </w:rPr>
        <w:t>PM</w:t>
      </w:r>
      <w:r w:rsidR="00D85AAF" w:rsidRPr="00BB2B7F">
        <w:rPr>
          <w:rFonts w:ascii="Times New Roman" w:hAnsi="Times New Roman" w:cs="Times New Roman"/>
          <w:color w:val="000000" w:themeColor="text1"/>
          <w:szCs w:val="24"/>
          <w:vertAlign w:val="subscript"/>
        </w:rPr>
        <w:t>2.5</w:t>
      </w:r>
      <w:r w:rsidR="00D85AAF" w:rsidRPr="00BB2B7F">
        <w:rPr>
          <w:rFonts w:ascii="Times New Roman" w:hAnsi="Times New Roman" w:cs="Times New Roman"/>
          <w:color w:val="000000" w:themeColor="text1"/>
          <w:szCs w:val="24"/>
        </w:rPr>
        <w:t>, PM</w:t>
      </w:r>
      <w:r w:rsidR="00D85AAF" w:rsidRPr="00BB2B7F">
        <w:rPr>
          <w:rFonts w:ascii="Times New Roman" w:hAnsi="Times New Roman" w:cs="Times New Roman"/>
          <w:color w:val="000000" w:themeColor="text1"/>
          <w:szCs w:val="24"/>
          <w:vertAlign w:val="subscript"/>
        </w:rPr>
        <w:t>10</w:t>
      </w:r>
      <w:r w:rsidR="00D85AAF" w:rsidRPr="00BB2B7F">
        <w:rPr>
          <w:rFonts w:ascii="Times New Roman" w:hAnsi="Times New Roman" w:cs="Times New Roman"/>
          <w:color w:val="000000" w:themeColor="text1"/>
          <w:szCs w:val="24"/>
        </w:rPr>
        <w:t xml:space="preserve">, and meteorological factors of COVID-19 infection </w:t>
      </w:r>
      <w:r w:rsidR="00954AF1" w:rsidRPr="00BB2B7F">
        <w:rPr>
          <w:rFonts w:ascii="Times New Roman" w:hAnsi="Times New Roman" w:cs="Times New Roman"/>
          <w:color w:val="000000" w:themeColor="text1"/>
          <w:szCs w:val="24"/>
        </w:rPr>
        <w:t>is demonstrated</w:t>
      </w:r>
      <w:r w:rsidR="00153867" w:rsidRPr="00BB2B7F">
        <w:rPr>
          <w:rFonts w:ascii="Times New Roman" w:hAnsi="Times New Roman" w:cs="Times New Roman"/>
          <w:color w:val="000000" w:themeColor="text1"/>
          <w:szCs w:val="24"/>
        </w:rPr>
        <w:t xml:space="preserve"> in Bangkok, Thailand</w:t>
      </w:r>
      <w:r w:rsidR="00D85AAF" w:rsidRPr="00BB2B7F">
        <w:rPr>
          <w:rFonts w:ascii="Times New Roman" w:hAnsi="Times New Roman" w:cs="Times New Roman"/>
          <w:color w:val="000000" w:themeColor="text1"/>
          <w:szCs w:val="24"/>
        </w:rPr>
        <w:t>.</w:t>
      </w:r>
      <w:r w:rsidR="00153867" w:rsidRPr="00BB2B7F">
        <w:rPr>
          <w:rFonts w:ascii="Times New Roman" w:hAnsi="Times New Roman" w:cs="Times New Roman"/>
          <w:color w:val="000000" w:themeColor="text1"/>
          <w:szCs w:val="24"/>
        </w:rPr>
        <w:t xml:space="preserve"> Generalized Additive Model (GAM) </w:t>
      </w:r>
      <w:r w:rsidR="006377C1" w:rsidRPr="00BB2B7F">
        <w:rPr>
          <w:rFonts w:ascii="Times New Roman" w:hAnsi="Times New Roman" w:cs="Times New Roman"/>
          <w:color w:val="000000" w:themeColor="text1"/>
          <w:szCs w:val="24"/>
        </w:rPr>
        <w:t xml:space="preserve">was </w:t>
      </w:r>
      <w:r w:rsidR="00153867" w:rsidRPr="00BB2B7F">
        <w:rPr>
          <w:rFonts w:ascii="Times New Roman" w:hAnsi="Times New Roman" w:cs="Times New Roman"/>
          <w:color w:val="000000" w:themeColor="text1"/>
          <w:szCs w:val="24"/>
        </w:rPr>
        <w:t>employed to investigate the impacts of RH, AH, and rainfall and which showed a positive nonlinear correlation with the number of COVID-19 confirmed cases within the threshold of</w:t>
      </w:r>
      <w:r w:rsidR="006A71B4" w:rsidRPr="00BB2B7F">
        <w:rPr>
          <w:rFonts w:ascii="Times New Roman" w:hAnsi="Times New Roman" w:cs="Times New Roman"/>
          <w:color w:val="000000" w:themeColor="text1"/>
          <w:szCs w:val="24"/>
        </w:rPr>
        <w:t xml:space="preserve"> </w:t>
      </w:r>
      <w:r w:rsidR="00153867" w:rsidRPr="00BB2B7F">
        <w:rPr>
          <w:rFonts w:ascii="Times New Roman" w:hAnsi="Times New Roman" w:cs="Times New Roman"/>
          <w:color w:val="000000" w:themeColor="text1"/>
          <w:szCs w:val="24"/>
        </w:rPr>
        <w:t>≤ 66%, &gt;19 g/m</w:t>
      </w:r>
      <w:r w:rsidR="00153867" w:rsidRPr="00BB2B7F">
        <w:rPr>
          <w:rFonts w:ascii="Times New Roman" w:hAnsi="Times New Roman" w:cs="Times New Roman"/>
          <w:color w:val="000000" w:themeColor="text1"/>
          <w:szCs w:val="24"/>
          <w:vertAlign w:val="superscript"/>
        </w:rPr>
        <w:t>3</w:t>
      </w:r>
      <w:r w:rsidR="00153867" w:rsidRPr="00BB2B7F">
        <w:rPr>
          <w:rFonts w:ascii="Times New Roman" w:hAnsi="Times New Roman" w:cs="Times New Roman"/>
          <w:color w:val="000000" w:themeColor="text1"/>
          <w:szCs w:val="24"/>
        </w:rPr>
        <w:t xml:space="preserve">, and &gt; 3 mm, respectively. </w:t>
      </w:r>
      <w:r w:rsidR="00D85AAF" w:rsidRPr="00BB2B7F">
        <w:rPr>
          <w:rFonts w:ascii="Times New Roman" w:hAnsi="Times New Roman" w:cs="Times New Roman"/>
          <w:color w:val="000000" w:themeColor="text1"/>
          <w:szCs w:val="24"/>
        </w:rPr>
        <w:t xml:space="preserve">While comparing the trend data from modified GAMs and COVID-19 case trends, it was </w:t>
      </w:r>
      <w:r w:rsidR="00153867" w:rsidRPr="00BB2B7F">
        <w:rPr>
          <w:rFonts w:ascii="Times New Roman" w:hAnsi="Times New Roman" w:cs="Times New Roman"/>
          <w:color w:val="000000" w:themeColor="text1"/>
          <w:szCs w:val="24"/>
        </w:rPr>
        <w:t>also revealed</w:t>
      </w:r>
      <w:r w:rsidR="00D85AAF" w:rsidRPr="00BB2B7F">
        <w:rPr>
          <w:rFonts w:ascii="Times New Roman" w:hAnsi="Times New Roman" w:cs="Times New Roman"/>
          <w:color w:val="000000" w:themeColor="text1"/>
          <w:szCs w:val="24"/>
        </w:rPr>
        <w:t xml:space="preserve"> that the seasons (mainly summer) and rainfall had statistically significant (</w:t>
      </w:r>
      <w:r w:rsidR="00D85AAF" w:rsidRPr="00BB2B7F">
        <w:rPr>
          <w:rFonts w:ascii="Times New Roman" w:hAnsi="Times New Roman" w:cs="Times New Roman"/>
          <w:i/>
          <w:iCs/>
          <w:color w:val="000000" w:themeColor="text1"/>
          <w:szCs w:val="24"/>
        </w:rPr>
        <w:t>p</w:t>
      </w:r>
      <w:r w:rsidR="00D85AAF" w:rsidRPr="00BB2B7F">
        <w:rPr>
          <w:rFonts w:ascii="Times New Roman" w:hAnsi="Times New Roman" w:cs="Times New Roman"/>
          <w:color w:val="000000" w:themeColor="text1"/>
          <w:szCs w:val="24"/>
        </w:rPr>
        <w:t xml:space="preserve">&lt;0.05) effects on the trajectory of COVID-19 cases. </w:t>
      </w:r>
      <w:r w:rsidR="0075585B" w:rsidRPr="00BB2B7F">
        <w:rPr>
          <w:rFonts w:ascii="Times New Roman" w:hAnsi="Times New Roman" w:cs="Times New Roman"/>
          <w:color w:val="000000" w:themeColor="text1"/>
          <w:szCs w:val="24"/>
        </w:rPr>
        <w:t>The study results assist t</w:t>
      </w:r>
      <w:r w:rsidR="00D85AAF" w:rsidRPr="00BB2B7F">
        <w:rPr>
          <w:rFonts w:ascii="Times New Roman" w:hAnsi="Times New Roman" w:cs="Times New Roman"/>
          <w:color w:val="000000" w:themeColor="text1"/>
          <w:szCs w:val="24"/>
        </w:rPr>
        <w:t xml:space="preserve">o prevent the future seasonal spread of COVID-19, </w:t>
      </w:r>
      <w:r w:rsidR="0075585B" w:rsidRPr="00BB2B7F">
        <w:rPr>
          <w:rFonts w:ascii="Times New Roman" w:hAnsi="Times New Roman" w:cs="Times New Roman"/>
          <w:color w:val="000000" w:themeColor="text1"/>
          <w:szCs w:val="24"/>
        </w:rPr>
        <w:t xml:space="preserve">and </w:t>
      </w:r>
      <w:r w:rsidR="00D85AAF" w:rsidRPr="00BB2B7F">
        <w:rPr>
          <w:rFonts w:ascii="Times New Roman" w:hAnsi="Times New Roman" w:cs="Times New Roman"/>
          <w:color w:val="000000" w:themeColor="text1"/>
          <w:szCs w:val="24"/>
        </w:rPr>
        <w:t xml:space="preserve">public health authorities may use </w:t>
      </w:r>
      <w:r w:rsidR="006377C1" w:rsidRPr="00BB2B7F">
        <w:rPr>
          <w:rFonts w:ascii="Times New Roman" w:hAnsi="Times New Roman" w:cs="Times New Roman"/>
          <w:color w:val="000000" w:themeColor="text1"/>
          <w:szCs w:val="24"/>
        </w:rPr>
        <w:t xml:space="preserve">these </w:t>
      </w:r>
      <w:r w:rsidR="0075585B" w:rsidRPr="00BB2B7F">
        <w:rPr>
          <w:rFonts w:ascii="Times New Roman" w:hAnsi="Times New Roman" w:cs="Times New Roman"/>
          <w:color w:val="000000" w:themeColor="text1"/>
          <w:szCs w:val="24"/>
        </w:rPr>
        <w:t xml:space="preserve">findings </w:t>
      </w:r>
      <w:r w:rsidR="00D85AAF" w:rsidRPr="00BB2B7F">
        <w:rPr>
          <w:rFonts w:ascii="Times New Roman" w:hAnsi="Times New Roman" w:cs="Times New Roman"/>
          <w:color w:val="000000" w:themeColor="text1"/>
          <w:szCs w:val="24"/>
        </w:rPr>
        <w:t>to make informed decisions and assess their policies.</w:t>
      </w:r>
    </w:p>
    <w:p w14:paraId="5A9FBA7A" w14:textId="33DB4AFE" w:rsidR="007F4E41" w:rsidRDefault="007F4E41" w:rsidP="006451E4">
      <w:pPr>
        <w:spacing w:line="480" w:lineRule="auto"/>
        <w:jc w:val="both"/>
        <w:rPr>
          <w:rFonts w:ascii="Times New Roman" w:hAnsi="Times New Roman" w:cs="Times New Roman"/>
          <w:color w:val="000000" w:themeColor="text1"/>
          <w:szCs w:val="24"/>
        </w:rPr>
      </w:pPr>
    </w:p>
    <w:p w14:paraId="7ED8B9D4" w14:textId="77777777" w:rsidR="00E20269" w:rsidRPr="00A57C48" w:rsidRDefault="00E20269" w:rsidP="006451E4">
      <w:pPr>
        <w:spacing w:line="480" w:lineRule="auto"/>
        <w:jc w:val="both"/>
        <w:rPr>
          <w:rFonts w:ascii="Times New Roman" w:hAnsi="Times New Roman" w:cs="Times New Roman"/>
          <w:color w:val="000000" w:themeColor="text1"/>
          <w:szCs w:val="24"/>
        </w:rPr>
      </w:pPr>
    </w:p>
    <w:p w14:paraId="65176485" w14:textId="0B1C4170" w:rsidR="00E646B8" w:rsidRPr="00106AF8" w:rsidRDefault="00E646B8" w:rsidP="006451E4">
      <w:pPr>
        <w:spacing w:line="480" w:lineRule="auto"/>
        <w:jc w:val="both"/>
        <w:rPr>
          <w:rFonts w:ascii="Times New Roman" w:hAnsi="Times New Roman" w:cs="Times New Roman"/>
          <w:color w:val="000000" w:themeColor="text1"/>
          <w:szCs w:val="24"/>
          <w:cs/>
        </w:rPr>
      </w:pPr>
      <w:r w:rsidRPr="00106AF8">
        <w:rPr>
          <w:rFonts w:ascii="Times New Roman" w:hAnsi="Times New Roman" w:cs="Times New Roman"/>
          <w:b/>
          <w:bCs/>
          <w:color w:val="000000" w:themeColor="text1"/>
          <w:szCs w:val="24"/>
        </w:rPr>
        <w:t>Keywords:</w:t>
      </w:r>
      <w:r w:rsidR="00B847D6">
        <w:rPr>
          <w:rFonts w:ascii="Times New Roman" w:hAnsi="Times New Roman" w:cs="Times New Roman"/>
          <w:b/>
          <w:bCs/>
          <w:color w:val="000000" w:themeColor="text1"/>
          <w:szCs w:val="24"/>
        </w:rPr>
        <w:t xml:space="preserve"> </w:t>
      </w:r>
      <w:r w:rsidR="00683CCC" w:rsidRPr="00106AF8">
        <w:rPr>
          <w:rFonts w:ascii="Times New Roman" w:hAnsi="Times New Roman" w:cs="Times New Roman"/>
          <w:color w:val="000000" w:themeColor="text1"/>
          <w:szCs w:val="24"/>
        </w:rPr>
        <w:t>P</w:t>
      </w:r>
      <w:r w:rsidR="00AA5D62" w:rsidRPr="00106AF8">
        <w:rPr>
          <w:rFonts w:ascii="Times New Roman" w:hAnsi="Times New Roman" w:cs="Times New Roman"/>
          <w:color w:val="000000" w:themeColor="text1"/>
          <w:szCs w:val="24"/>
        </w:rPr>
        <w:t>articulate matter</w:t>
      </w:r>
      <w:r w:rsidR="007746E6" w:rsidRPr="00106AF8">
        <w:rPr>
          <w:rFonts w:ascii="Times New Roman" w:hAnsi="Times New Roman" w:cs="Times New Roman"/>
          <w:color w:val="000000" w:themeColor="text1"/>
          <w:szCs w:val="24"/>
        </w:rPr>
        <w:t>;</w:t>
      </w:r>
      <w:r w:rsidR="00B847D6">
        <w:rPr>
          <w:rFonts w:ascii="Times New Roman" w:hAnsi="Times New Roman" w:cs="Times New Roman"/>
          <w:color w:val="000000" w:themeColor="text1"/>
          <w:szCs w:val="24"/>
        </w:rPr>
        <w:t xml:space="preserve"> PM</w:t>
      </w:r>
      <w:r w:rsidR="00B847D6" w:rsidRPr="00B847D6">
        <w:rPr>
          <w:rFonts w:ascii="Times New Roman" w:hAnsi="Times New Roman" w:cs="Times New Roman"/>
          <w:color w:val="000000" w:themeColor="text1"/>
          <w:szCs w:val="24"/>
          <w:vertAlign w:val="subscript"/>
        </w:rPr>
        <w:t>2.5</w:t>
      </w:r>
      <w:r w:rsidR="00B847D6">
        <w:rPr>
          <w:rFonts w:ascii="Times New Roman" w:hAnsi="Times New Roman"/>
          <w:color w:val="000000" w:themeColor="text1"/>
          <w:szCs w:val="24"/>
        </w:rPr>
        <w:t xml:space="preserve">; </w:t>
      </w:r>
      <w:r w:rsidR="00AA5D62" w:rsidRPr="00106AF8">
        <w:rPr>
          <w:rFonts w:ascii="Times New Roman" w:hAnsi="Times New Roman"/>
          <w:color w:val="000000" w:themeColor="text1"/>
          <w:szCs w:val="24"/>
        </w:rPr>
        <w:t>Meteorological parameters</w:t>
      </w:r>
      <w:r w:rsidR="00B17FA9" w:rsidRPr="00106AF8">
        <w:rPr>
          <w:rFonts w:ascii="Times New Roman" w:hAnsi="Times New Roman" w:cs="Times New Roman"/>
          <w:color w:val="000000" w:themeColor="text1"/>
          <w:szCs w:val="24"/>
        </w:rPr>
        <w:t>;</w:t>
      </w:r>
      <w:r w:rsidR="00B847D6">
        <w:rPr>
          <w:rFonts w:ascii="Times New Roman" w:hAnsi="Times New Roman" w:cs="Times New Roman"/>
          <w:color w:val="000000" w:themeColor="text1"/>
          <w:szCs w:val="24"/>
        </w:rPr>
        <w:t xml:space="preserve"> </w:t>
      </w:r>
      <w:proofErr w:type="spellStart"/>
      <w:r w:rsidR="00B847D6">
        <w:rPr>
          <w:rFonts w:ascii="Times New Roman" w:hAnsi="Times New Roman" w:cs="Times New Roman"/>
          <w:color w:val="000000" w:themeColor="text1"/>
          <w:szCs w:val="24"/>
        </w:rPr>
        <w:t>Rianfall</w:t>
      </w:r>
      <w:proofErr w:type="spellEnd"/>
      <w:r w:rsidR="00B847D6">
        <w:rPr>
          <w:rFonts w:ascii="Times New Roman" w:hAnsi="Times New Roman" w:cs="Times New Roman"/>
          <w:color w:val="000000" w:themeColor="text1"/>
          <w:szCs w:val="24"/>
        </w:rPr>
        <w:t>;</w:t>
      </w:r>
      <w:r w:rsidR="00B17FA9" w:rsidRPr="00106AF8">
        <w:rPr>
          <w:rFonts w:ascii="Times New Roman" w:hAnsi="Times New Roman" w:cs="Times New Roman"/>
          <w:color w:val="000000" w:themeColor="text1"/>
          <w:szCs w:val="24"/>
        </w:rPr>
        <w:t xml:space="preserve"> COVID-19 pandemic</w:t>
      </w:r>
      <w:r w:rsidR="00B847D6">
        <w:rPr>
          <w:rFonts w:ascii="Times New Roman" w:hAnsi="Times New Roman" w:cs="Times New Roman"/>
          <w:color w:val="000000" w:themeColor="text1"/>
          <w:szCs w:val="24"/>
        </w:rPr>
        <w:t xml:space="preserve">; </w:t>
      </w:r>
      <w:r w:rsidR="00B847D6" w:rsidRPr="00B847D6">
        <w:rPr>
          <w:rFonts w:ascii="Times New Roman" w:hAnsi="Times New Roman" w:cs="Times New Roman"/>
          <w:color w:val="000000" w:themeColor="text1"/>
          <w:szCs w:val="24"/>
        </w:rPr>
        <w:t>Bangkok</w:t>
      </w:r>
    </w:p>
    <w:p w14:paraId="33E958FF" w14:textId="77777777" w:rsidR="00A57C48" w:rsidRDefault="0091601E" w:rsidP="00E646B8">
      <w:pPr>
        <w:spacing w:line="480" w:lineRule="auto"/>
        <w:jc w:val="both"/>
        <w:rPr>
          <w:rFonts w:ascii="Times New Roman" w:hAnsi="Times New Roman"/>
          <w:b/>
          <w:bCs/>
          <w:color w:val="000000" w:themeColor="text1"/>
          <w:szCs w:val="24"/>
        </w:rPr>
      </w:pPr>
      <w:r>
        <w:rPr>
          <w:rFonts w:ascii="Times New Roman" w:hAnsi="Times New Roman" w:cs="Times New Roman"/>
          <w:b/>
          <w:bCs/>
          <w:color w:val="000000" w:themeColor="text1"/>
          <w:szCs w:val="24"/>
        </w:rPr>
        <w:t xml:space="preserve"> </w:t>
      </w:r>
    </w:p>
    <w:p w14:paraId="3FCDDB39" w14:textId="77777777" w:rsidR="00A57C48" w:rsidRDefault="00A57C48" w:rsidP="00E646B8">
      <w:pPr>
        <w:spacing w:line="480" w:lineRule="auto"/>
        <w:jc w:val="both"/>
        <w:rPr>
          <w:rFonts w:ascii="Times New Roman" w:hAnsi="Times New Roman"/>
          <w:b/>
          <w:bCs/>
          <w:color w:val="000000" w:themeColor="text1"/>
          <w:szCs w:val="24"/>
        </w:rPr>
      </w:pPr>
    </w:p>
    <w:p w14:paraId="06F5A0A7" w14:textId="77777777" w:rsidR="00E12F4D" w:rsidRDefault="00E12F4D" w:rsidP="00E646B8">
      <w:pPr>
        <w:spacing w:line="480" w:lineRule="auto"/>
        <w:jc w:val="both"/>
        <w:rPr>
          <w:rFonts w:ascii="Times New Roman" w:hAnsi="Times New Roman"/>
          <w:b/>
          <w:bCs/>
          <w:color w:val="000000" w:themeColor="text1"/>
          <w:szCs w:val="24"/>
        </w:rPr>
      </w:pPr>
    </w:p>
    <w:p w14:paraId="0D9F090B" w14:textId="77777777" w:rsidR="00E12F4D" w:rsidRDefault="00E12F4D" w:rsidP="00E646B8">
      <w:pPr>
        <w:spacing w:line="480" w:lineRule="auto"/>
        <w:jc w:val="both"/>
        <w:rPr>
          <w:rFonts w:ascii="Times New Roman" w:hAnsi="Times New Roman"/>
          <w:b/>
          <w:bCs/>
          <w:color w:val="000000" w:themeColor="text1"/>
          <w:szCs w:val="24"/>
        </w:rPr>
      </w:pPr>
    </w:p>
    <w:p w14:paraId="6F6D9D35" w14:textId="77777777" w:rsidR="00E12F4D" w:rsidRDefault="00E12F4D" w:rsidP="00E646B8">
      <w:pPr>
        <w:spacing w:line="480" w:lineRule="auto"/>
        <w:jc w:val="both"/>
        <w:rPr>
          <w:rFonts w:ascii="Times New Roman" w:hAnsi="Times New Roman"/>
          <w:b/>
          <w:bCs/>
          <w:color w:val="000000" w:themeColor="text1"/>
          <w:szCs w:val="24"/>
        </w:rPr>
      </w:pPr>
    </w:p>
    <w:p w14:paraId="18C2C8A2" w14:textId="77777777" w:rsidR="00E12F4D" w:rsidRDefault="00E12F4D" w:rsidP="00E646B8">
      <w:pPr>
        <w:spacing w:line="480" w:lineRule="auto"/>
        <w:jc w:val="both"/>
        <w:rPr>
          <w:rFonts w:ascii="Times New Roman" w:hAnsi="Times New Roman"/>
          <w:b/>
          <w:bCs/>
          <w:color w:val="000000" w:themeColor="text1"/>
          <w:szCs w:val="24"/>
        </w:rPr>
      </w:pPr>
    </w:p>
    <w:p w14:paraId="7B944E28" w14:textId="77777777" w:rsidR="00E12F4D" w:rsidRDefault="00E12F4D" w:rsidP="00E646B8">
      <w:pPr>
        <w:spacing w:line="480" w:lineRule="auto"/>
        <w:jc w:val="both"/>
        <w:rPr>
          <w:rFonts w:ascii="Times New Roman" w:hAnsi="Times New Roman"/>
          <w:b/>
          <w:bCs/>
          <w:color w:val="000000" w:themeColor="text1"/>
          <w:szCs w:val="24"/>
        </w:rPr>
      </w:pPr>
    </w:p>
    <w:p w14:paraId="637F0AE8" w14:textId="77777777" w:rsidR="00E12F4D" w:rsidRDefault="00E12F4D" w:rsidP="00E646B8">
      <w:pPr>
        <w:spacing w:line="480" w:lineRule="auto"/>
        <w:jc w:val="both"/>
        <w:rPr>
          <w:rFonts w:ascii="Times New Roman" w:hAnsi="Times New Roman"/>
          <w:b/>
          <w:bCs/>
          <w:color w:val="000000" w:themeColor="text1"/>
          <w:szCs w:val="24"/>
        </w:rPr>
      </w:pPr>
    </w:p>
    <w:p w14:paraId="5B1D573A" w14:textId="77777777" w:rsidR="00E12F4D" w:rsidRDefault="00E12F4D" w:rsidP="00E646B8">
      <w:pPr>
        <w:spacing w:line="480" w:lineRule="auto"/>
        <w:jc w:val="both"/>
        <w:rPr>
          <w:rFonts w:ascii="Times New Roman" w:hAnsi="Times New Roman"/>
          <w:b/>
          <w:bCs/>
          <w:color w:val="000000" w:themeColor="text1"/>
          <w:szCs w:val="24"/>
        </w:rPr>
      </w:pPr>
    </w:p>
    <w:p w14:paraId="5E9F7524" w14:textId="3E1651E8" w:rsidR="00A57C48" w:rsidRDefault="00E12F4D" w:rsidP="00E646B8">
      <w:pPr>
        <w:spacing w:line="480" w:lineRule="auto"/>
        <w:jc w:val="both"/>
        <w:rPr>
          <w:rFonts w:ascii="Times New Roman" w:hAnsi="Times New Roman"/>
          <w:b/>
          <w:bCs/>
          <w:color w:val="000000" w:themeColor="text1"/>
          <w:szCs w:val="24"/>
        </w:rPr>
      </w:pPr>
      <w:r w:rsidRPr="00E12F4D">
        <w:rPr>
          <w:rFonts w:ascii="Times New Roman" w:hAnsi="Times New Roman"/>
          <w:b/>
          <w:bCs/>
          <w:color w:val="000000" w:themeColor="text1"/>
          <w:szCs w:val="24"/>
        </w:rPr>
        <w:lastRenderedPageBreak/>
        <w:t>Abbreviations:</w:t>
      </w:r>
      <w:r>
        <w:rPr>
          <w:rFonts w:ascii="Times New Roman" w:hAnsi="Times New Roman"/>
          <w:b/>
          <w:bCs/>
          <w:color w:val="000000" w:themeColor="text1"/>
          <w:szCs w:val="24"/>
        </w:rPr>
        <w:t xml:space="preserve"> </w:t>
      </w:r>
      <w:r w:rsidR="0021219D" w:rsidRPr="0021219D">
        <w:rPr>
          <w:rFonts w:ascii="Times New Roman" w:hAnsi="Times New Roman"/>
          <w:color w:val="000000" w:themeColor="text1"/>
          <w:szCs w:val="24"/>
        </w:rPr>
        <w:t>GAM,</w:t>
      </w:r>
      <w:r w:rsidR="0021219D">
        <w:rPr>
          <w:rFonts w:ascii="Times New Roman" w:hAnsi="Times New Roman"/>
          <w:b/>
          <w:bCs/>
          <w:color w:val="000000" w:themeColor="text1"/>
          <w:szCs w:val="24"/>
        </w:rPr>
        <w:t xml:space="preserve"> </w:t>
      </w:r>
      <w:r w:rsidR="0021219D" w:rsidRPr="00BB2B7F">
        <w:rPr>
          <w:rFonts w:ascii="Times New Roman" w:hAnsi="Times New Roman" w:cs="Times New Roman"/>
          <w:color w:val="000000" w:themeColor="text1"/>
          <w:szCs w:val="24"/>
        </w:rPr>
        <w:t>Generalized Additive Model</w:t>
      </w:r>
      <w:r w:rsidR="0021219D">
        <w:rPr>
          <w:rFonts w:ascii="Times New Roman" w:hAnsi="Times New Roman" w:cs="Times New Roman"/>
          <w:color w:val="000000" w:themeColor="text1"/>
          <w:szCs w:val="24"/>
        </w:rPr>
        <w:t>;</w:t>
      </w:r>
      <w:r w:rsidR="008C0F52">
        <w:rPr>
          <w:rFonts w:ascii="Times New Roman" w:hAnsi="Times New Roman" w:cs="Times New Roman"/>
          <w:color w:val="000000" w:themeColor="text1"/>
          <w:szCs w:val="24"/>
        </w:rPr>
        <w:t xml:space="preserve"> </w:t>
      </w:r>
      <w:r w:rsidR="008C0F52" w:rsidRPr="00E12F4D">
        <w:rPr>
          <w:rFonts w:ascii="Times New Roman" w:hAnsi="Times New Roman"/>
          <w:color w:val="000000" w:themeColor="text1"/>
          <w:szCs w:val="24"/>
        </w:rPr>
        <w:t>PM</w:t>
      </w:r>
      <w:r w:rsidR="008C0F52" w:rsidRPr="00E12F4D">
        <w:rPr>
          <w:rFonts w:ascii="Times New Roman" w:hAnsi="Times New Roman"/>
          <w:color w:val="000000" w:themeColor="text1"/>
          <w:szCs w:val="24"/>
          <w:vertAlign w:val="subscript"/>
        </w:rPr>
        <w:t>2.5</w:t>
      </w:r>
      <w:r w:rsidR="008C0F52" w:rsidRPr="00E12F4D">
        <w:rPr>
          <w:rFonts w:ascii="Times New Roman" w:hAnsi="Times New Roman"/>
          <w:color w:val="000000" w:themeColor="text1"/>
          <w:szCs w:val="24"/>
        </w:rPr>
        <w:t>, Particulate Matter 2.5</w:t>
      </w:r>
      <w:r w:rsidR="008C0F52">
        <w:rPr>
          <w:rFonts w:ascii="Times New Roman" w:hAnsi="Times New Roman"/>
          <w:color w:val="000000" w:themeColor="text1"/>
          <w:szCs w:val="24"/>
        </w:rPr>
        <w:t>;</w:t>
      </w:r>
      <w:r w:rsidR="00F13EAC">
        <w:rPr>
          <w:rFonts w:ascii="Times New Roman" w:hAnsi="Times New Roman" w:cs="Times New Roman"/>
          <w:color w:val="000000" w:themeColor="text1"/>
          <w:szCs w:val="24"/>
        </w:rPr>
        <w:t xml:space="preserve"> WHO, World Health Organization; </w:t>
      </w:r>
      <w:r w:rsidR="00362D6F">
        <w:rPr>
          <w:rFonts w:ascii="Times New Roman" w:hAnsi="Times New Roman" w:cs="Times New Roman"/>
          <w:color w:val="000000" w:themeColor="text1"/>
          <w:szCs w:val="24"/>
        </w:rPr>
        <w:t xml:space="preserve">DDC, </w:t>
      </w:r>
      <w:r w:rsidR="00362D6F" w:rsidRPr="00362D6F">
        <w:rPr>
          <w:rFonts w:ascii="Times New Roman" w:hAnsi="Times New Roman" w:cs="Times New Roman"/>
          <w:color w:val="000000" w:themeColor="text1"/>
          <w:szCs w:val="24"/>
        </w:rPr>
        <w:t>Department of Disease Control</w:t>
      </w:r>
      <w:r w:rsidR="00362D6F">
        <w:rPr>
          <w:rFonts w:ascii="Times New Roman" w:hAnsi="Times New Roman" w:cs="Times New Roman"/>
          <w:color w:val="000000" w:themeColor="text1"/>
          <w:szCs w:val="24"/>
        </w:rPr>
        <w:t xml:space="preserve">; PCD, The Pollution Control Department; </w:t>
      </w:r>
      <w:r w:rsidR="00F13EAC">
        <w:rPr>
          <w:rFonts w:ascii="Times New Roman" w:hAnsi="Times New Roman" w:cs="Times New Roman"/>
          <w:color w:val="000000" w:themeColor="text1"/>
          <w:szCs w:val="24"/>
        </w:rPr>
        <w:t xml:space="preserve">ACE-2, </w:t>
      </w:r>
      <w:r w:rsidR="00F13EAC" w:rsidRPr="00F13EAC">
        <w:rPr>
          <w:rFonts w:ascii="Times New Roman" w:hAnsi="Times New Roman" w:cs="Times New Roman"/>
          <w:color w:val="000000" w:themeColor="text1"/>
          <w:szCs w:val="24"/>
        </w:rPr>
        <w:t>Angiotensin-converting enzyme 2</w:t>
      </w:r>
      <w:r w:rsidR="00F13EAC">
        <w:rPr>
          <w:rFonts w:ascii="Times New Roman" w:hAnsi="Times New Roman" w:cs="Times New Roman"/>
          <w:color w:val="000000" w:themeColor="text1"/>
          <w:szCs w:val="24"/>
        </w:rPr>
        <w:t xml:space="preserve">; </w:t>
      </w:r>
      <w:r w:rsidR="007562CA">
        <w:rPr>
          <w:rFonts w:ascii="Times New Roman" w:hAnsi="Times New Roman" w:cs="Times New Roman"/>
          <w:color w:val="000000" w:themeColor="text1"/>
          <w:szCs w:val="24"/>
        </w:rPr>
        <w:t>RH, Relative humidity; AH, Absolute humidity</w:t>
      </w:r>
      <w:r w:rsidR="009D736E">
        <w:rPr>
          <w:rFonts w:ascii="Times New Roman" w:hAnsi="Times New Roman" w:cs="Times New Roman"/>
          <w:color w:val="000000" w:themeColor="text1"/>
          <w:szCs w:val="24"/>
        </w:rPr>
        <w:t xml:space="preserve">; </w:t>
      </w:r>
      <w:r w:rsidR="009D736E" w:rsidRPr="009D736E">
        <w:rPr>
          <w:rFonts w:ascii="Times New Roman" w:hAnsi="Times New Roman" w:cs="Times New Roman"/>
          <w:color w:val="000000" w:themeColor="text1"/>
          <w:szCs w:val="24"/>
        </w:rPr>
        <w:t>AQI</w:t>
      </w:r>
      <w:r w:rsidR="009D736E">
        <w:rPr>
          <w:rFonts w:ascii="Times New Roman" w:hAnsi="Times New Roman" w:cs="Times New Roman"/>
          <w:color w:val="000000" w:themeColor="text1"/>
          <w:szCs w:val="24"/>
        </w:rPr>
        <w:t>, Air Quality Index</w:t>
      </w:r>
    </w:p>
    <w:p w14:paraId="44C90306" w14:textId="77777777" w:rsidR="00A57C48" w:rsidRDefault="00A57C48" w:rsidP="00E646B8">
      <w:pPr>
        <w:spacing w:line="480" w:lineRule="auto"/>
        <w:jc w:val="both"/>
        <w:rPr>
          <w:rFonts w:ascii="Times New Roman" w:hAnsi="Times New Roman"/>
          <w:b/>
          <w:bCs/>
          <w:color w:val="000000" w:themeColor="text1"/>
          <w:szCs w:val="24"/>
        </w:rPr>
      </w:pPr>
    </w:p>
    <w:p w14:paraId="389DEA14" w14:textId="77777777" w:rsidR="00A57C48" w:rsidRDefault="00A57C48" w:rsidP="00E646B8">
      <w:pPr>
        <w:spacing w:line="480" w:lineRule="auto"/>
        <w:jc w:val="both"/>
        <w:rPr>
          <w:rFonts w:ascii="Times New Roman" w:hAnsi="Times New Roman"/>
          <w:b/>
          <w:bCs/>
          <w:color w:val="000000" w:themeColor="text1"/>
          <w:szCs w:val="24"/>
        </w:rPr>
      </w:pPr>
    </w:p>
    <w:p w14:paraId="646239EC" w14:textId="77777777" w:rsidR="00A57C48" w:rsidRDefault="00A57C48" w:rsidP="00E646B8">
      <w:pPr>
        <w:spacing w:line="480" w:lineRule="auto"/>
        <w:jc w:val="both"/>
        <w:rPr>
          <w:rFonts w:ascii="Times New Roman" w:hAnsi="Times New Roman"/>
          <w:b/>
          <w:bCs/>
          <w:color w:val="000000" w:themeColor="text1"/>
          <w:szCs w:val="24"/>
        </w:rPr>
      </w:pPr>
    </w:p>
    <w:p w14:paraId="234B8D6C" w14:textId="77777777" w:rsidR="00A57C48" w:rsidRDefault="00A57C48" w:rsidP="00E646B8">
      <w:pPr>
        <w:spacing w:line="480" w:lineRule="auto"/>
        <w:jc w:val="both"/>
        <w:rPr>
          <w:rFonts w:ascii="Times New Roman" w:hAnsi="Times New Roman"/>
          <w:b/>
          <w:bCs/>
          <w:color w:val="000000" w:themeColor="text1"/>
          <w:szCs w:val="24"/>
        </w:rPr>
      </w:pPr>
    </w:p>
    <w:p w14:paraId="2F2EC5F3" w14:textId="77777777" w:rsidR="00A57C48" w:rsidRDefault="00A57C48" w:rsidP="00E646B8">
      <w:pPr>
        <w:spacing w:line="480" w:lineRule="auto"/>
        <w:jc w:val="both"/>
        <w:rPr>
          <w:rFonts w:ascii="Times New Roman" w:hAnsi="Times New Roman"/>
          <w:b/>
          <w:bCs/>
          <w:color w:val="000000" w:themeColor="text1"/>
          <w:szCs w:val="24"/>
        </w:rPr>
      </w:pPr>
    </w:p>
    <w:p w14:paraId="57260C12" w14:textId="77777777" w:rsidR="00B2235E" w:rsidRDefault="00B2235E" w:rsidP="00E646B8">
      <w:pPr>
        <w:spacing w:line="480" w:lineRule="auto"/>
        <w:jc w:val="both"/>
        <w:rPr>
          <w:rFonts w:ascii="Times New Roman" w:hAnsi="Times New Roman"/>
          <w:b/>
          <w:bCs/>
          <w:color w:val="000000" w:themeColor="text1"/>
          <w:szCs w:val="24"/>
        </w:rPr>
      </w:pPr>
    </w:p>
    <w:p w14:paraId="03916C96" w14:textId="77777777" w:rsidR="00B2235E" w:rsidRDefault="00B2235E" w:rsidP="00E646B8">
      <w:pPr>
        <w:spacing w:line="480" w:lineRule="auto"/>
        <w:jc w:val="both"/>
        <w:rPr>
          <w:rFonts w:ascii="Times New Roman" w:hAnsi="Times New Roman"/>
          <w:b/>
          <w:bCs/>
          <w:color w:val="000000" w:themeColor="text1"/>
          <w:szCs w:val="24"/>
        </w:rPr>
      </w:pPr>
    </w:p>
    <w:p w14:paraId="313A70E9" w14:textId="77777777" w:rsidR="00B2235E" w:rsidRDefault="00B2235E" w:rsidP="00E646B8">
      <w:pPr>
        <w:spacing w:line="480" w:lineRule="auto"/>
        <w:jc w:val="both"/>
        <w:rPr>
          <w:rFonts w:ascii="Times New Roman" w:hAnsi="Times New Roman"/>
          <w:b/>
          <w:bCs/>
          <w:color w:val="000000" w:themeColor="text1"/>
          <w:szCs w:val="24"/>
        </w:rPr>
      </w:pPr>
    </w:p>
    <w:p w14:paraId="2837EA91" w14:textId="77777777" w:rsidR="00B2235E" w:rsidRDefault="00B2235E" w:rsidP="00E646B8">
      <w:pPr>
        <w:spacing w:line="480" w:lineRule="auto"/>
        <w:jc w:val="both"/>
        <w:rPr>
          <w:rFonts w:ascii="Times New Roman" w:hAnsi="Times New Roman"/>
          <w:b/>
          <w:bCs/>
          <w:color w:val="000000" w:themeColor="text1"/>
          <w:szCs w:val="24"/>
        </w:rPr>
      </w:pPr>
    </w:p>
    <w:p w14:paraId="76AA104C" w14:textId="77777777" w:rsidR="00B2235E" w:rsidRDefault="00B2235E" w:rsidP="00E646B8">
      <w:pPr>
        <w:spacing w:line="480" w:lineRule="auto"/>
        <w:jc w:val="both"/>
        <w:rPr>
          <w:rFonts w:ascii="Times New Roman" w:hAnsi="Times New Roman"/>
          <w:b/>
          <w:bCs/>
          <w:color w:val="000000" w:themeColor="text1"/>
          <w:szCs w:val="24"/>
        </w:rPr>
      </w:pPr>
    </w:p>
    <w:p w14:paraId="57FD8886" w14:textId="77777777" w:rsidR="00B2235E" w:rsidRDefault="00B2235E" w:rsidP="00E646B8">
      <w:pPr>
        <w:spacing w:line="480" w:lineRule="auto"/>
        <w:jc w:val="both"/>
        <w:rPr>
          <w:rFonts w:ascii="Times New Roman" w:hAnsi="Times New Roman"/>
          <w:b/>
          <w:bCs/>
          <w:color w:val="000000" w:themeColor="text1"/>
          <w:szCs w:val="24"/>
        </w:rPr>
      </w:pPr>
    </w:p>
    <w:p w14:paraId="1B2B771F" w14:textId="77777777" w:rsidR="00B2235E" w:rsidRDefault="00B2235E" w:rsidP="00E646B8">
      <w:pPr>
        <w:spacing w:line="480" w:lineRule="auto"/>
        <w:jc w:val="both"/>
        <w:rPr>
          <w:rFonts w:ascii="Times New Roman" w:hAnsi="Times New Roman"/>
          <w:b/>
          <w:bCs/>
          <w:color w:val="000000" w:themeColor="text1"/>
          <w:szCs w:val="24"/>
        </w:rPr>
      </w:pPr>
    </w:p>
    <w:p w14:paraId="4931E01F" w14:textId="77777777" w:rsidR="00B2235E" w:rsidRDefault="00B2235E" w:rsidP="00E646B8">
      <w:pPr>
        <w:spacing w:line="480" w:lineRule="auto"/>
        <w:jc w:val="both"/>
        <w:rPr>
          <w:rFonts w:ascii="Times New Roman" w:hAnsi="Times New Roman"/>
          <w:b/>
          <w:bCs/>
          <w:color w:val="000000" w:themeColor="text1"/>
          <w:szCs w:val="24"/>
        </w:rPr>
      </w:pPr>
    </w:p>
    <w:p w14:paraId="1B957EEB" w14:textId="77777777" w:rsidR="00B2235E" w:rsidRDefault="00B2235E" w:rsidP="00E646B8">
      <w:pPr>
        <w:spacing w:line="480" w:lineRule="auto"/>
        <w:jc w:val="both"/>
        <w:rPr>
          <w:rFonts w:ascii="Times New Roman" w:hAnsi="Times New Roman"/>
          <w:b/>
          <w:bCs/>
          <w:color w:val="000000" w:themeColor="text1"/>
          <w:szCs w:val="24"/>
        </w:rPr>
      </w:pPr>
    </w:p>
    <w:p w14:paraId="7CFF5D1E" w14:textId="77777777" w:rsidR="00B2235E" w:rsidRDefault="00B2235E" w:rsidP="00E646B8">
      <w:pPr>
        <w:spacing w:line="480" w:lineRule="auto"/>
        <w:jc w:val="both"/>
        <w:rPr>
          <w:rFonts w:ascii="Times New Roman" w:hAnsi="Times New Roman"/>
          <w:b/>
          <w:bCs/>
          <w:color w:val="000000" w:themeColor="text1"/>
          <w:szCs w:val="24"/>
        </w:rPr>
      </w:pPr>
    </w:p>
    <w:p w14:paraId="1E40F6BC" w14:textId="77777777" w:rsidR="00B2235E" w:rsidRDefault="00B2235E" w:rsidP="00E646B8">
      <w:pPr>
        <w:spacing w:line="480" w:lineRule="auto"/>
        <w:jc w:val="both"/>
        <w:rPr>
          <w:rFonts w:ascii="Times New Roman" w:hAnsi="Times New Roman"/>
          <w:b/>
          <w:bCs/>
          <w:color w:val="000000" w:themeColor="text1"/>
          <w:szCs w:val="24"/>
        </w:rPr>
      </w:pPr>
    </w:p>
    <w:p w14:paraId="4CE784E3" w14:textId="77777777" w:rsidR="00B2235E" w:rsidRDefault="00B2235E" w:rsidP="00E646B8">
      <w:pPr>
        <w:spacing w:line="480" w:lineRule="auto"/>
        <w:jc w:val="both"/>
        <w:rPr>
          <w:rFonts w:ascii="Times New Roman" w:hAnsi="Times New Roman"/>
          <w:b/>
          <w:bCs/>
          <w:color w:val="000000" w:themeColor="text1"/>
          <w:szCs w:val="24"/>
        </w:rPr>
      </w:pPr>
    </w:p>
    <w:p w14:paraId="4D5B5628" w14:textId="77777777" w:rsidR="00B2235E" w:rsidRDefault="00B2235E" w:rsidP="00E646B8">
      <w:pPr>
        <w:spacing w:line="480" w:lineRule="auto"/>
        <w:jc w:val="both"/>
        <w:rPr>
          <w:rFonts w:ascii="Times New Roman" w:hAnsi="Times New Roman"/>
          <w:b/>
          <w:bCs/>
          <w:color w:val="000000" w:themeColor="text1"/>
          <w:szCs w:val="24"/>
        </w:rPr>
      </w:pPr>
    </w:p>
    <w:p w14:paraId="4130341E" w14:textId="77777777" w:rsidR="00B2235E" w:rsidRDefault="00B2235E" w:rsidP="00E646B8">
      <w:pPr>
        <w:spacing w:line="480" w:lineRule="auto"/>
        <w:jc w:val="both"/>
        <w:rPr>
          <w:rFonts w:ascii="Times New Roman" w:hAnsi="Times New Roman"/>
          <w:b/>
          <w:bCs/>
          <w:color w:val="000000" w:themeColor="text1"/>
          <w:szCs w:val="24"/>
        </w:rPr>
      </w:pPr>
    </w:p>
    <w:p w14:paraId="0253305F" w14:textId="77777777" w:rsidR="00B2235E" w:rsidRDefault="00B2235E" w:rsidP="00E646B8">
      <w:pPr>
        <w:spacing w:line="480" w:lineRule="auto"/>
        <w:jc w:val="both"/>
        <w:rPr>
          <w:rFonts w:ascii="Times New Roman" w:hAnsi="Times New Roman"/>
          <w:b/>
          <w:bCs/>
          <w:color w:val="000000" w:themeColor="text1"/>
          <w:szCs w:val="24"/>
        </w:rPr>
      </w:pPr>
    </w:p>
    <w:p w14:paraId="0F397C4D" w14:textId="77777777" w:rsidR="00B2235E" w:rsidRDefault="00B2235E" w:rsidP="00E646B8">
      <w:pPr>
        <w:spacing w:line="480" w:lineRule="auto"/>
        <w:jc w:val="both"/>
        <w:rPr>
          <w:rFonts w:ascii="Times New Roman" w:hAnsi="Times New Roman"/>
          <w:b/>
          <w:bCs/>
          <w:color w:val="000000" w:themeColor="text1"/>
          <w:szCs w:val="24"/>
        </w:rPr>
      </w:pPr>
    </w:p>
    <w:p w14:paraId="4C735887" w14:textId="77777777" w:rsidR="00B2235E" w:rsidRDefault="00B2235E" w:rsidP="00E646B8">
      <w:pPr>
        <w:spacing w:line="480" w:lineRule="auto"/>
        <w:jc w:val="both"/>
        <w:rPr>
          <w:rFonts w:ascii="Times New Roman" w:hAnsi="Times New Roman"/>
          <w:b/>
          <w:bCs/>
          <w:color w:val="000000" w:themeColor="text1"/>
          <w:szCs w:val="24"/>
        </w:rPr>
      </w:pPr>
    </w:p>
    <w:p w14:paraId="157DC974" w14:textId="7D0B2246"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1. Introduction</w:t>
      </w:r>
    </w:p>
    <w:p w14:paraId="15A62A6E" w14:textId="47AA5E10" w:rsidR="00DF6922" w:rsidRPr="00106AF8" w:rsidRDefault="00DF6922" w:rsidP="00DF6922">
      <w:pPr>
        <w:spacing w:line="480" w:lineRule="auto"/>
        <w:ind w:firstLine="720"/>
        <w:jc w:val="thaiDistribute"/>
        <w:rPr>
          <w:rFonts w:ascii="Times New Roman" w:hAnsi="Times New Roman" w:cs="Times New Roman"/>
          <w:color w:val="000000" w:themeColor="text1"/>
          <w:szCs w:val="24"/>
        </w:rPr>
      </w:pPr>
      <w:r w:rsidRPr="00EF7288">
        <w:rPr>
          <w:rFonts w:ascii="Times New Roman" w:hAnsi="Times New Roman" w:cs="Times New Roman"/>
          <w:color w:val="000000" w:themeColor="text1"/>
          <w:szCs w:val="24"/>
        </w:rPr>
        <w:t xml:space="preserve">SARS-CoV-2 (COVID-19), a novel coronavirus disease reported in 2019, is one of the deadliest forms of pandemic </w:t>
      </w:r>
      <w:r w:rsidR="0075585B" w:rsidRPr="00EF7288">
        <w:rPr>
          <w:rFonts w:ascii="Times New Roman" w:hAnsi="Times New Roman" w:cs="Times New Roman"/>
          <w:color w:val="000000" w:themeColor="text1"/>
          <w:szCs w:val="24"/>
        </w:rPr>
        <w:t>influenza</w:t>
      </w:r>
      <w:r w:rsidR="005D4569" w:rsidRPr="00EF7288">
        <w:rPr>
          <w:rFonts w:ascii="Times New Roman" w:hAnsi="Times New Roman" w:cs="Times New Roman"/>
          <w:color w:val="000000" w:themeColor="text1"/>
          <w:szCs w:val="24"/>
        </w:rPr>
        <w:t>, which occurred</w:t>
      </w:r>
      <w:r w:rsidR="00EE7A4E">
        <w:rPr>
          <w:rFonts w:ascii="Times New Roman" w:hAnsi="Times New Roman" w:cs="Times New Roman"/>
          <w:color w:val="000000" w:themeColor="text1"/>
          <w:szCs w:val="24"/>
        </w:rPr>
        <w:t xml:space="preserve"> </w:t>
      </w:r>
      <w:r w:rsidR="005D4569" w:rsidRPr="00EF7288">
        <w:rPr>
          <w:rFonts w:ascii="Times New Roman" w:hAnsi="Times New Roman" w:cs="Times New Roman"/>
          <w:color w:val="000000" w:themeColor="text1"/>
          <w:szCs w:val="24"/>
        </w:rPr>
        <w:t>636</w:t>
      </w:r>
      <w:r w:rsidR="00FA5BC4" w:rsidRPr="00EF7288">
        <w:rPr>
          <w:rFonts w:ascii="Times New Roman" w:hAnsi="Times New Roman" w:cs="Times New Roman"/>
          <w:color w:val="000000" w:themeColor="text1"/>
          <w:szCs w:val="24"/>
        </w:rPr>
        <w:t xml:space="preserve"> million</w:t>
      </w:r>
      <w:r w:rsidR="005D4569" w:rsidRPr="00EF7288">
        <w:rPr>
          <w:rFonts w:ascii="Times New Roman" w:hAnsi="Times New Roman" w:cs="Times New Roman"/>
          <w:color w:val="000000" w:themeColor="text1"/>
          <w:szCs w:val="24"/>
        </w:rPr>
        <w:t xml:space="preserve"> confirmed cases and 6</w:t>
      </w:r>
      <w:r w:rsidR="00FA5BC4" w:rsidRPr="00EF7288">
        <w:rPr>
          <w:rFonts w:ascii="Times New Roman" w:hAnsi="Times New Roman" w:cs="Times New Roman"/>
          <w:color w:val="000000" w:themeColor="text1"/>
          <w:szCs w:val="24"/>
        </w:rPr>
        <w:t xml:space="preserve"> million </w:t>
      </w:r>
      <w:r w:rsidR="005D4569" w:rsidRPr="00EF7288">
        <w:rPr>
          <w:rFonts w:ascii="Times New Roman" w:hAnsi="Times New Roman" w:cs="Times New Roman"/>
          <w:color w:val="000000" w:themeColor="text1"/>
          <w:szCs w:val="24"/>
        </w:rPr>
        <w:t>death cases around the world</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PEVuZE5vdGU+PENpdGU+PEF1dGhvcj5BaG1lZDwvQXV0aG9yPjxZZWFyPjIwMjE8L1llYXI+PFJl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PEVuZE5vdGU+PENpdGU+PEF1dGhvcj5BaG1lZDwvQXV0aG9yPjxZZWFyPjIwMjE8L1llYXI+PFJl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(1, 2)</w:t>
      </w:r>
      <w:r w:rsidR="00802140" w:rsidRPr="00802140">
        <w:rPr>
          <w:rFonts w:ascii="Times New Roman" w:hAnsi="Times New Roman" w:cs="Times New Roman"/>
          <w:color w:val="FF0000"/>
          <w:szCs w:val="24"/>
        </w:rPr>
        <w:fldChar w:fldCharType="end"/>
      </w:r>
      <w:r w:rsidR="0075585B" w:rsidRPr="00EF7288">
        <w:rPr>
          <w:rFonts w:ascii="Times New Roman" w:hAnsi="Times New Roman" w:cs="Times New Roman"/>
          <w:color w:val="000000" w:themeColor="text1"/>
          <w:szCs w:val="24"/>
        </w:rPr>
        <w:t xml:space="preserve">. </w:t>
      </w:r>
      <w:r w:rsidR="005D4569" w:rsidRPr="00EF7288">
        <w:rPr>
          <w:rFonts w:ascii="Times New Roman" w:hAnsi="Times New Roman" w:cs="Times New Roman"/>
          <w:color w:val="000000" w:themeColor="text1"/>
          <w:szCs w:val="24"/>
        </w:rPr>
        <w:t>This infectious virus</w:t>
      </w:r>
      <w:r w:rsidRPr="00EF7288">
        <w:rPr>
          <w:rFonts w:ascii="Times New Roman" w:hAnsi="Times New Roman" w:cs="Times New Roman"/>
          <w:color w:val="000000" w:themeColor="text1"/>
          <w:szCs w:val="24"/>
        </w:rPr>
        <w:t xml:space="preserve"> has quickly </w:t>
      </w:r>
      <w:r w:rsidR="00FA5BC4" w:rsidRPr="00EF7288">
        <w:rPr>
          <w:rFonts w:ascii="Times New Roman" w:hAnsi="Times New Roman" w:cs="Times New Roman"/>
          <w:color w:val="000000" w:themeColor="text1"/>
          <w:szCs w:val="24"/>
        </w:rPr>
        <w:t>transmitted</w:t>
      </w:r>
      <w:r w:rsidRPr="00EF7288">
        <w:rPr>
          <w:rFonts w:ascii="Times New Roman" w:hAnsi="Times New Roman" w:cs="Times New Roman"/>
          <w:color w:val="000000" w:themeColor="text1"/>
          <w:szCs w:val="24"/>
        </w:rPr>
        <w:t xml:space="preserve"> </w:t>
      </w:r>
      <w:r w:rsidR="00FA5BC4" w:rsidRPr="00EF7288">
        <w:rPr>
          <w:rFonts w:ascii="Times New Roman" w:hAnsi="Times New Roman" w:cs="Times New Roman"/>
          <w:color w:val="000000" w:themeColor="text1"/>
          <w:szCs w:val="24"/>
        </w:rPr>
        <w:t>over</w:t>
      </w:r>
      <w:r w:rsidRPr="00EF7288">
        <w:rPr>
          <w:rFonts w:ascii="Times New Roman" w:hAnsi="Times New Roman" w:cs="Times New Roman"/>
          <w:color w:val="000000" w:themeColor="text1"/>
          <w:szCs w:val="24"/>
        </w:rPr>
        <w:t xml:space="preserve"> </w:t>
      </w:r>
      <w:r w:rsidR="00FA5BC4" w:rsidRPr="00EF7288">
        <w:rPr>
          <w:rFonts w:ascii="Times New Roman" w:hAnsi="Times New Roman" w:cs="Times New Roman"/>
          <w:color w:val="000000" w:themeColor="text1"/>
          <w:szCs w:val="24"/>
        </w:rPr>
        <w:t xml:space="preserve">the world within </w:t>
      </w:r>
      <w:r w:rsidR="006377C1" w:rsidRPr="00EF7288">
        <w:rPr>
          <w:rFonts w:ascii="Times New Roman" w:hAnsi="Times New Roman" w:cs="Times New Roman"/>
          <w:color w:val="000000" w:themeColor="text1"/>
          <w:szCs w:val="24"/>
        </w:rPr>
        <w:t xml:space="preserve">a </w:t>
      </w:r>
      <w:r w:rsidR="00FA5BC4" w:rsidRPr="00EF7288">
        <w:rPr>
          <w:rFonts w:ascii="Times New Roman" w:hAnsi="Times New Roman" w:cs="Times New Roman"/>
          <w:color w:val="000000" w:themeColor="text1"/>
          <w:szCs w:val="24"/>
        </w:rPr>
        <w:t xml:space="preserve">very short time and </w:t>
      </w:r>
      <w:r w:rsidR="006377C1" w:rsidRPr="00EF7288">
        <w:rPr>
          <w:rFonts w:ascii="Times New Roman" w:hAnsi="Times New Roman" w:cs="Times New Roman"/>
          <w:color w:val="000000" w:themeColor="text1"/>
          <w:szCs w:val="24"/>
        </w:rPr>
        <w:t xml:space="preserve">is </w:t>
      </w:r>
      <w:r w:rsidR="00FA5BC4" w:rsidRPr="00EF7288">
        <w:rPr>
          <w:rFonts w:ascii="Times New Roman" w:hAnsi="Times New Roman" w:cs="Times New Roman"/>
          <w:color w:val="000000" w:themeColor="text1"/>
          <w:szCs w:val="24"/>
        </w:rPr>
        <w:t>counted as</w:t>
      </w:r>
      <w:r w:rsidRPr="00EF7288">
        <w:rPr>
          <w:rFonts w:ascii="Times New Roman" w:hAnsi="Times New Roman" w:cs="Times New Roman"/>
          <w:color w:val="000000" w:themeColor="text1"/>
          <w:szCs w:val="24"/>
        </w:rPr>
        <w:t xml:space="preserve"> a major public health conc</w:t>
      </w:r>
      <w:r w:rsidR="00FB4570" w:rsidRPr="00EF7288">
        <w:rPr>
          <w:rFonts w:ascii="Times New Roman" w:hAnsi="Times New Roman" w:cs="Times New Roman"/>
          <w:color w:val="000000" w:themeColor="text1"/>
          <w:szCs w:val="24"/>
        </w:rPr>
        <w:t>ern</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PEVuZE5vdGU+PENpdGU+PEF1dGhvcj5KdTwvQXV0aG9yPjxZZWFyPjIwMjE8L1llYXI+PFJlY051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PEVuZE5vdGU+PENpdGU+PEF1dGhvcj5KdTwvQXV0aG9yPjxZZWFyPjIwMjE8L1llYXI+PFJlY051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(3-5)</w:t>
      </w:r>
      <w:r w:rsidR="00802140" w:rsidRPr="00802140">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w:t>
      </w:r>
      <w:r w:rsidR="005D4569" w:rsidRPr="00EF7288">
        <w:rPr>
          <w:rFonts w:ascii="Times New Roman" w:hAnsi="Times New Roman" w:cs="Times New Roman"/>
          <w:color w:val="000000" w:themeColor="text1"/>
          <w:szCs w:val="24"/>
        </w:rPr>
        <w:t xml:space="preserve"> </w:t>
      </w:r>
      <w:r w:rsidRPr="00EF7288">
        <w:rPr>
          <w:rFonts w:ascii="Times New Roman" w:hAnsi="Times New Roman" w:cs="Times New Roman"/>
          <w:color w:val="000000" w:themeColor="text1"/>
          <w:szCs w:val="24"/>
        </w:rPr>
        <w:t xml:space="preserve">There are several potential </w:t>
      </w:r>
      <w:r w:rsidR="006377C1" w:rsidRPr="00EF7288">
        <w:rPr>
          <w:rFonts w:ascii="Times New Roman" w:hAnsi="Times New Roman" w:cs="Times New Roman"/>
          <w:color w:val="000000" w:themeColor="text1"/>
          <w:szCs w:val="24"/>
        </w:rPr>
        <w:t>influenza-</w:t>
      </w:r>
      <w:r w:rsidR="00FA5BC4" w:rsidRPr="00EF7288">
        <w:rPr>
          <w:rFonts w:ascii="Times New Roman" w:hAnsi="Times New Roman" w:cs="Times New Roman"/>
          <w:color w:val="000000" w:themeColor="text1"/>
          <w:szCs w:val="24"/>
        </w:rPr>
        <w:t xml:space="preserve">like </w:t>
      </w:r>
      <w:r w:rsidRPr="00EF7288">
        <w:rPr>
          <w:rFonts w:ascii="Times New Roman" w:hAnsi="Times New Roman" w:cs="Times New Roman"/>
          <w:color w:val="000000" w:themeColor="text1"/>
          <w:szCs w:val="24"/>
        </w:rPr>
        <w:t xml:space="preserve">symptoms </w:t>
      </w:r>
      <w:r w:rsidR="00FA5BC4" w:rsidRPr="00EF7288">
        <w:rPr>
          <w:rFonts w:ascii="Times New Roman" w:hAnsi="Times New Roman" w:cs="Times New Roman"/>
          <w:color w:val="000000" w:themeColor="text1"/>
          <w:szCs w:val="24"/>
        </w:rPr>
        <w:t xml:space="preserve">with </w:t>
      </w:r>
      <w:r w:rsidRPr="00EF7288">
        <w:rPr>
          <w:rFonts w:ascii="Times New Roman" w:hAnsi="Times New Roman" w:cs="Times New Roman"/>
          <w:color w:val="000000" w:themeColor="text1"/>
          <w:szCs w:val="24"/>
        </w:rPr>
        <w:t>an incubation period of 2 to 12 days for SARS-CoV-2 infections</w:t>
      </w:r>
      <w:r w:rsidR="00FA5BC4" w:rsidRPr="00EF7288">
        <w:rPr>
          <w:rFonts w:ascii="Times New Roman" w:hAnsi="Times New Roman" w:cs="Times New Roman"/>
          <w:color w:val="000000" w:themeColor="text1"/>
          <w:szCs w:val="24"/>
        </w:rPr>
        <w:t>, where the mode of transmission is still unclear</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PEVuZE5vdGU+PENpdGU+PEF1dGhvcj5MYXVlcjwvQXV0aG9yPjxZZWFyPjIwMjA8L1llYXI+PFJl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PEVuZE5vdGU+PENpdGU+PEF1dGhvcj5MYXVlcjwvQXV0aG9yPjxZZWFyPjIwMjA8L1llYXI+PFJl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(6, 7)</w:t>
      </w:r>
      <w:r w:rsidR="00802140" w:rsidRPr="00802140">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 xml:space="preserve">. According to recent reports from the World Health Organization (WHO), </w:t>
      </w:r>
      <w:r w:rsidR="006377C1" w:rsidRPr="00EF7288">
        <w:rPr>
          <w:rFonts w:ascii="Times New Roman" w:hAnsi="Times New Roman" w:cs="Times New Roman"/>
          <w:color w:val="000000" w:themeColor="text1"/>
          <w:szCs w:val="24"/>
        </w:rPr>
        <w:t xml:space="preserve">the </w:t>
      </w:r>
      <w:r w:rsidR="00993DDB" w:rsidRPr="00EF7288">
        <w:rPr>
          <w:rFonts w:ascii="Times New Roman" w:hAnsi="Times New Roman" w:cs="Times New Roman"/>
          <w:color w:val="000000" w:themeColor="text1"/>
          <w:szCs w:val="24"/>
        </w:rPr>
        <w:t xml:space="preserve">Delta variant (B.1.617.2) and Omicron (B.1.1.529) </w:t>
      </w:r>
      <w:r w:rsidR="006377C1" w:rsidRPr="00EF7288">
        <w:rPr>
          <w:rFonts w:ascii="Times New Roman" w:hAnsi="Times New Roman" w:cs="Times New Roman"/>
          <w:color w:val="000000" w:themeColor="text1"/>
          <w:szCs w:val="24"/>
        </w:rPr>
        <w:t xml:space="preserve">have </w:t>
      </w:r>
      <w:r w:rsidRPr="00EF7288">
        <w:rPr>
          <w:rFonts w:ascii="Times New Roman" w:hAnsi="Times New Roman" w:cs="Times New Roman"/>
          <w:color w:val="000000" w:themeColor="text1"/>
          <w:szCs w:val="24"/>
        </w:rPr>
        <w:t>been identified as fast-moving transmission varia</w:t>
      </w:r>
      <w:r w:rsidR="006377C1" w:rsidRPr="00EF7288">
        <w:rPr>
          <w:rFonts w:ascii="Times New Roman" w:hAnsi="Times New Roman" w:cs="Times New Roman"/>
          <w:color w:val="000000" w:themeColor="text1"/>
          <w:szCs w:val="24"/>
        </w:rPr>
        <w:t>n</w:t>
      </w:r>
      <w:r w:rsidRPr="00EF7288">
        <w:rPr>
          <w:rFonts w:ascii="Times New Roman" w:hAnsi="Times New Roman" w:cs="Times New Roman"/>
          <w:color w:val="000000" w:themeColor="text1"/>
          <w:szCs w:val="24"/>
        </w:rPr>
        <w:t>t of the Coronavirus</w:t>
      </w:r>
      <w:r w:rsidR="000F6782">
        <w:rPr>
          <w:rFonts w:ascii="Times New Roman" w:hAnsi="Times New Roman" w:cs="Times New Roman"/>
          <w:color w:val="000000" w:themeColor="text1"/>
          <w:szCs w:val="24"/>
        </w:rPr>
        <w:t xml:space="preserve"> </w:t>
      </w:r>
      <w:r w:rsidR="00C15FE2" w:rsidRPr="000F6782">
        <w:rPr>
          <w:rFonts w:ascii="Times New Roman" w:hAnsi="Times New Roman" w:cs="Times New Roman"/>
          <w:color w:val="FF0000"/>
          <w:szCs w:val="24"/>
        </w:rPr>
        <w:fldChar w:fldCharType="begin">
          <w:fldData xml:space="preserve">PEVuZE5vdGU+PENpdGU+PEF1dGhvcj5Jc2xhbTwvQXV0aG9yPjxZZWFyPjIwMjI8L1llYXI+PFJl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</w:fldData>
        </w:fldChar>
      </w:r>
      <w:r w:rsidR="00C15FE2" w:rsidRPr="000F6782">
        <w:rPr>
          <w:rFonts w:ascii="Times New Roman" w:hAnsi="Times New Roman" w:cs="Times New Roman"/>
          <w:color w:val="FF0000"/>
          <w:szCs w:val="24"/>
        </w:rPr>
        <w:instrText xml:space="preserve"> ADDIN EN.CITE </w:instrText>
      </w:r>
      <w:r w:rsidR="00C15FE2" w:rsidRPr="000F6782">
        <w:rPr>
          <w:rFonts w:ascii="Times New Roman" w:hAnsi="Times New Roman" w:cs="Times New Roman"/>
          <w:color w:val="FF0000"/>
          <w:szCs w:val="24"/>
        </w:rPr>
        <w:fldChar w:fldCharType="begin">
          <w:fldData xml:space="preserve">PEVuZE5vdGU+PENpdGU+PEF1dGhvcj5Jc2xhbTwvQXV0aG9yPjxZZWFyPjIwMjI8L1llYXI+PFJl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</w:fldData>
        </w:fldChar>
      </w:r>
      <w:r w:rsidR="00C15FE2" w:rsidRPr="000F6782">
        <w:rPr>
          <w:rFonts w:ascii="Times New Roman" w:hAnsi="Times New Roman" w:cs="Times New Roman"/>
          <w:color w:val="FF0000"/>
          <w:szCs w:val="24"/>
        </w:rPr>
        <w:instrText xml:space="preserve"> ADDIN EN.CITE.DATA </w:instrText>
      </w:r>
      <w:r w:rsidR="00C15FE2" w:rsidRPr="000F6782">
        <w:rPr>
          <w:rFonts w:ascii="Times New Roman" w:hAnsi="Times New Roman" w:cs="Times New Roman"/>
          <w:color w:val="FF0000"/>
          <w:szCs w:val="24"/>
        </w:rPr>
      </w:r>
      <w:r w:rsidR="00C15FE2" w:rsidRPr="000F6782">
        <w:rPr>
          <w:rFonts w:ascii="Times New Roman" w:hAnsi="Times New Roman" w:cs="Times New Roman"/>
          <w:color w:val="FF0000"/>
          <w:szCs w:val="24"/>
        </w:rPr>
        <w:fldChar w:fldCharType="end"/>
      </w:r>
      <w:r w:rsidR="00C15FE2" w:rsidRPr="000F6782">
        <w:rPr>
          <w:rFonts w:ascii="Times New Roman" w:hAnsi="Times New Roman" w:cs="Times New Roman"/>
          <w:color w:val="FF0000"/>
          <w:szCs w:val="24"/>
        </w:rPr>
      </w:r>
      <w:r w:rsidR="00C15FE2" w:rsidRPr="000F6782">
        <w:rPr>
          <w:rFonts w:ascii="Times New Roman" w:hAnsi="Times New Roman" w:cs="Times New Roman"/>
          <w:color w:val="FF0000"/>
          <w:szCs w:val="24"/>
        </w:rPr>
        <w:fldChar w:fldCharType="separate"/>
      </w:r>
      <w:r w:rsidR="00C15FE2" w:rsidRPr="000F6782">
        <w:rPr>
          <w:rFonts w:ascii="Times New Roman" w:hAnsi="Times New Roman" w:cs="Times New Roman"/>
          <w:noProof/>
          <w:color w:val="FF0000"/>
          <w:szCs w:val="24"/>
        </w:rPr>
        <w:t>(2, 8-11)</w:t>
      </w:r>
      <w:r w:rsidR="00C15FE2" w:rsidRPr="000F6782">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w:t>
      </w:r>
      <w:r w:rsidR="00FA5BC4" w:rsidRPr="00EF7288">
        <w:rPr>
          <w:rFonts w:ascii="Times New Roman" w:hAnsi="Times New Roman" w:cs="Times New Roman"/>
          <w:color w:val="000000" w:themeColor="text1"/>
          <w:szCs w:val="24"/>
        </w:rPr>
        <w:t xml:space="preserve"> </w:t>
      </w:r>
      <w:r w:rsidRPr="00EF7288">
        <w:rPr>
          <w:rFonts w:ascii="Times New Roman" w:hAnsi="Times New Roman"/>
          <w:color w:val="000000" w:themeColor="text1"/>
          <w:szCs w:val="24"/>
        </w:rPr>
        <w:t xml:space="preserve">The first </w:t>
      </w:r>
      <w:r>
        <w:rPr>
          <w:rFonts w:ascii="Times New Roman" w:hAnsi="Times New Roman"/>
          <w:color w:val="000000" w:themeColor="text1"/>
          <w:szCs w:val="24"/>
        </w:rPr>
        <w:t>formal notification of COVID-19-verified cases</w:t>
      </w:r>
      <w:r w:rsidR="00405F59">
        <w:rPr>
          <w:rFonts w:ascii="Times New Roman" w:hAnsi="Times New Roman"/>
          <w:color w:val="000000" w:themeColor="text1"/>
          <w:szCs w:val="24"/>
        </w:rPr>
        <w:t xml:space="preserve"> by DDC</w:t>
      </w:r>
      <w:r>
        <w:rPr>
          <w:rFonts w:ascii="Times New Roman" w:hAnsi="Times New Roman"/>
          <w:color w:val="000000" w:themeColor="text1"/>
          <w:szCs w:val="24"/>
        </w:rPr>
        <w:t xml:space="preserve"> in Thailand </w:t>
      </w:r>
      <w:r w:rsidR="00993DDB">
        <w:rPr>
          <w:rFonts w:ascii="Times New Roman" w:hAnsi="Times New Roman"/>
          <w:color w:val="000000" w:themeColor="text1"/>
          <w:szCs w:val="24"/>
        </w:rPr>
        <w:t>was issued on January 12, 2020</w:t>
      </w:r>
      <w:r w:rsidR="000F6782">
        <w:rPr>
          <w:rFonts w:ascii="Times New Roman" w:hAnsi="Times New Roman"/>
          <w:color w:val="000000" w:themeColor="text1"/>
          <w:szCs w:val="24"/>
        </w:rPr>
        <w:t xml:space="preserve"> </w:t>
      </w:r>
      <w:r w:rsidR="000F6782" w:rsidRPr="000F6782">
        <w:rPr>
          <w:rFonts w:ascii="Times New Roman" w:hAnsi="Times New Roman"/>
          <w:color w:val="FF0000"/>
          <w:szCs w:val="24"/>
        </w:rPr>
        <w:fldChar w:fldCharType="begin"/>
      </w:r>
      <w:r w:rsidR="000F6782" w:rsidRPr="000F6782">
        <w:rPr>
          <w:rFonts w:ascii="Times New Roman" w:hAnsi="Times New Roman"/>
          <w:color w:val="FF0000"/>
          <w:szCs w:val="24"/>
        </w:rPr>
        <w:instrText xml:space="preserve"> ADDIN EN.CITE &lt;EndNote&gt;&lt;Cite&gt;&lt;Author&gt;DDC&lt;/Author&gt;&lt;Year&gt;2020&lt;/Year&gt;&lt;RecNum&gt;702&lt;/RecNum&gt;&lt;DisplayText&gt;(12)&lt;/DisplayText&gt;&lt;record&gt;&lt;rec-number&gt;702&lt;/rec-number&gt;&lt;foreign-keys&gt;&lt;key app="EN" db-id="edr5vaf0mxeasaea9xrxavti5drrp5afetst" timestamp="1604891081"&gt;702&lt;/key&gt;&lt;/foreign-keys&gt;&lt;ref-type name="Journal Article"&gt;17&lt;/ref-type&gt;&lt;contributors&gt;&lt;authors&gt;&lt;author&gt;DDC&lt;/author&gt;&lt;/authors&gt;&lt;/contributors&gt;&lt;titles&gt;&lt;/titles&gt;&lt;dates&gt;&lt;year&gt;2020&lt;/year&gt;&lt;/dates&gt;&lt;urls&gt;&lt;related-urls&gt;&lt;url&gt;https://data.go.th/dataset/covid-19-daily&lt;/url&gt;&lt;/related-urls&gt;&lt;/urls&gt;&lt;/record&gt;&lt;/Cite&gt;&lt;/EndNote&gt;</w:instrText>
      </w:r>
      <w:r w:rsidR="000F6782" w:rsidRPr="000F6782">
        <w:rPr>
          <w:rFonts w:ascii="Times New Roman" w:hAnsi="Times New Roman"/>
          <w:color w:val="FF0000"/>
          <w:szCs w:val="24"/>
        </w:rPr>
        <w:fldChar w:fldCharType="separate"/>
      </w:r>
      <w:r w:rsidR="000F6782" w:rsidRPr="000F6782">
        <w:rPr>
          <w:rFonts w:ascii="Times New Roman" w:hAnsi="Times New Roman"/>
          <w:noProof/>
          <w:color w:val="FF0000"/>
          <w:szCs w:val="24"/>
        </w:rPr>
        <w:t>(12)</w:t>
      </w:r>
      <w:r w:rsidR="000F6782" w:rsidRPr="000F6782">
        <w:rPr>
          <w:rFonts w:ascii="Times New Roman" w:hAnsi="Times New Roman"/>
          <w:color w:val="FF0000"/>
          <w:szCs w:val="24"/>
        </w:rPr>
        <w:fldChar w:fldCharType="end"/>
      </w:r>
      <w:r>
        <w:rPr>
          <w:rFonts w:ascii="Times New Roman" w:hAnsi="Times New Roman"/>
          <w:color w:val="000000" w:themeColor="text1"/>
          <w:szCs w:val="24"/>
        </w:rPr>
        <w:t>).</w:t>
      </w:r>
      <w:r w:rsidR="00993DDB">
        <w:rPr>
          <w:rFonts w:ascii="Times New Roman" w:hAnsi="Times New Roman"/>
          <w:color w:val="000000" w:themeColor="text1"/>
          <w:szCs w:val="24"/>
        </w:rPr>
        <w:t xml:space="preserve"> </w:t>
      </w:r>
      <w:r>
        <w:rPr>
          <w:rFonts w:ascii="Times New Roman" w:hAnsi="Times New Roman" w:cs="Times New Roman"/>
          <w:color w:val="000000" w:themeColor="text1"/>
          <w:szCs w:val="24"/>
        </w:rPr>
        <w:t>According to several studies, long-term exposure to specific air pollutants makes COVID-19 more severe and complicated for those who have contracted the disease to recover from </w:t>
      </w:r>
      <w:r w:rsidR="000F6782" w:rsidRPr="000F6782">
        <w:rPr>
          <w:rFonts w:ascii="Times New Roman" w:hAnsi="Times New Roman" w:cs="Times New Roman"/>
          <w:color w:val="FF0000"/>
          <w:szCs w:val="24"/>
        </w:rPr>
        <w:fldChar w:fldCharType="begin"/>
      </w:r>
      <w:r w:rsidR="000F6782" w:rsidRPr="000F6782">
        <w:rPr>
          <w:rFonts w:ascii="Times New Roman" w:hAnsi="Times New Roman" w:cs="Times New Roman"/>
          <w:color w:val="FF0000"/>
          <w:szCs w:val="24"/>
        </w:rPr>
        <w:instrText xml:space="preserve"> ADDIN EN.CITE &lt;EndNote&gt;&lt;Cite&gt;&lt;Author&gt;Domingo&lt;/Author&gt;&lt;Year&gt;2020&lt;/Year&gt;&lt;RecNum&gt;1320&lt;/RecNum&gt;&lt;DisplayText&gt;(13)&lt;/DisplayText&gt;&lt;record&gt;&lt;rec-number&gt;1320&lt;/rec-number&gt;&lt;foreign-keys&gt;&lt;key app="EN" db-id="edr5vaf0mxeasaea9xrxavti5drrp5afetst" timestamp="1662637440"&gt;1320&lt;/key&gt;&lt;/foreign-keys&gt;&lt;ref-type name="Journal Article"&gt;17&lt;/ref-type&gt;&lt;contributors&gt;&lt;authors&gt;&lt;author&gt;Domingo, José L.&lt;/author&gt;&lt;author&gt;Rovira, Joaquim&lt;/author&gt;&lt;/authors&gt;&lt;/contributors&gt;&lt;titles&gt;&lt;title&gt;Effects of air pollutants on the transmission and severity of respiratory viral infections&lt;/title&gt;&lt;secondary-title&gt;Environmental Research&lt;/secondary-title&gt;&lt;/titles&gt;&lt;periodical&gt;&lt;full-title&gt;Environmental Research&lt;/full-title&gt;&lt;/periodical&gt;&lt;pages&gt;109650&lt;/pages&gt;&lt;volume&gt;187&lt;/volume&gt;&lt;keywords&gt;&lt;keyword&gt;Air pollutants&lt;/keyword&gt;&lt;keyword&gt;Respiratory viral infections&lt;/keyword&gt;&lt;keyword&gt;Human respiratory problems&lt;/keyword&gt;&lt;keyword&gt;COVID-19&lt;/keyword&gt;&lt;/keywords&gt;&lt;dates&gt;&lt;year&gt;2020&lt;/year&gt;&lt;pub-dates&gt;&lt;date&gt;2020/08/01/&lt;/date&gt;&lt;/pub-dates&gt;&lt;/dates&gt;&lt;isbn&gt;0013-9351&lt;/isbn&gt;&lt;urls&gt;&lt;related-urls&gt;&lt;url&gt;https://www.sciencedirect.com/science/article/pii/S0013935120305430&lt;/url&gt;&lt;/related-urls&gt;&lt;/urls&gt;&lt;electronic-resource-num&gt;https://doi.org/10.1016/j.envres.2020.109650&lt;/electronic-resource-num&gt;&lt;/record&gt;&lt;/Cite&gt;&lt;/EndNote&gt;</w:instrText>
      </w:r>
      <w:r w:rsidR="000F6782" w:rsidRPr="000F6782">
        <w:rPr>
          <w:rFonts w:ascii="Times New Roman" w:hAnsi="Times New Roman" w:cs="Times New Roman"/>
          <w:color w:val="FF0000"/>
          <w:szCs w:val="24"/>
        </w:rPr>
        <w:fldChar w:fldCharType="separate"/>
      </w:r>
      <w:r w:rsidR="000F6782" w:rsidRPr="000F6782">
        <w:rPr>
          <w:rFonts w:ascii="Times New Roman" w:hAnsi="Times New Roman" w:cs="Times New Roman"/>
          <w:noProof/>
          <w:color w:val="FF0000"/>
          <w:szCs w:val="24"/>
        </w:rPr>
        <w:t>(13)</w:t>
      </w:r>
      <w:r w:rsidR="000F6782" w:rsidRPr="000F6782">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6377C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Wu et al. (2020a) observed in earlier investigations that an increase in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993DDB">
        <w:rPr>
          <w:rFonts w:ascii="Times New Roman" w:hAnsi="Times New Roman" w:cs="Times New Roman"/>
          <w:color w:val="000000" w:themeColor="text1"/>
          <w:szCs w:val="24"/>
          <w:vertAlign w:val="subscript"/>
        </w:rPr>
        <w:t xml:space="preserve"> </w:t>
      </w:r>
      <w:r>
        <w:rPr>
          <w:rFonts w:ascii="Times New Roman" w:hAnsi="Times New Roman" w:cs="Times New Roman"/>
          <w:color w:val="000000" w:themeColor="text1"/>
          <w:szCs w:val="24"/>
        </w:rPr>
        <w:t>by only 1 g/m</w:t>
      </w:r>
      <w:r w:rsidRPr="00405CE1">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was related to an 8% rise in COVID-19 mortality (95% CI: 2 %-15%)</w:t>
      </w:r>
      <w:r w:rsidR="000F6782" w:rsidRPr="000F6782">
        <w:rPr>
          <w:rFonts w:ascii="Times New Roman" w:hAnsi="Times New Roman" w:cs="Times New Roman"/>
          <w:color w:val="FF0000"/>
          <w:szCs w:val="24"/>
        </w:rPr>
        <w:fldChar w:fldCharType="begin"/>
      </w:r>
      <w:r w:rsidR="000F6782" w:rsidRPr="000F6782">
        <w:rPr>
          <w:rFonts w:ascii="Times New Roman" w:hAnsi="Times New Roman" w:cs="Times New Roman"/>
          <w:color w:val="FF0000"/>
          <w:szCs w:val="24"/>
        </w:rPr>
        <w:instrText xml:space="preserve"> ADDIN EN.CITE &lt;EndNote&gt;&lt;Cite&gt;&lt;Author&gt;Wu&lt;/Author&gt;&lt;Year&gt;2020&lt;/Year&gt;&lt;RecNum&gt;753&lt;/RecNum&gt;&lt;DisplayText&gt;(14)&lt;/DisplayText&gt;&lt;record&gt;&lt;rec-number&gt;753&lt;/rec-number&gt;&lt;foreign-keys&gt;&lt;key app="EN" db-id="edr5vaf0mxeasaea9xrxavti5drrp5afetst" timestamp="1605949961"&gt;753&lt;/key&gt;&lt;/foreign-keys&gt;&lt;ref-type name="Journal Article"&gt;17&lt;/ref-type&gt;&lt;contributors&gt;&lt;authors&gt;&lt;author&gt;Wu, X.&lt;/author&gt;&lt;author&gt;Nethery, R. C.&lt;/author&gt;&lt;author&gt;Sabath, M. B.&lt;/author&gt;&lt;author&gt;Braun, D.&lt;/author&gt;&lt;author&gt;Dominici, F.&lt;/author&gt;&lt;/authors&gt;&lt;/contributors&gt;&lt;titles&gt;&lt;title&gt;Air pollution and COVID-19 mortality in the United States: Strengths and limitations of an ecological regression analysis&lt;/title&gt;&lt;secondary-title&gt;Science Advances&lt;/secondary-title&gt;&lt;/titles&gt;&lt;periodical&gt;&lt;full-title&gt;Science Advances&lt;/full-title&gt;&lt;/periodical&gt;&lt;pages&gt;eabd4049&lt;/pages&gt;&lt;volume&gt;6&lt;/volume&gt;&lt;number&gt;45&lt;/number&gt;&lt;dates&gt;&lt;year&gt;2020&lt;/year&gt;&lt;/dates&gt;&lt;urls&gt;&lt;related-urls&gt;&lt;url&gt;https://advances.sciencemag.org/content/advances/6/45/eabd4049.full.pdf&lt;/url&gt;&lt;/related-urls&gt;&lt;/urls&gt;&lt;electronic-resource-num&gt;10.1126/sciadv.abd4049&lt;/electronic-resource-num&gt;&lt;/record&gt;&lt;/Cite&gt;&lt;/EndNote&gt;</w:instrText>
      </w:r>
      <w:r w:rsidR="000F6782" w:rsidRPr="000F6782">
        <w:rPr>
          <w:rFonts w:ascii="Times New Roman" w:hAnsi="Times New Roman" w:cs="Times New Roman"/>
          <w:color w:val="FF0000"/>
          <w:szCs w:val="24"/>
        </w:rPr>
        <w:fldChar w:fldCharType="separate"/>
      </w:r>
      <w:r w:rsidR="000F6782" w:rsidRPr="000F6782">
        <w:rPr>
          <w:rFonts w:ascii="Times New Roman" w:hAnsi="Times New Roman" w:cs="Times New Roman"/>
          <w:noProof/>
          <w:color w:val="FF0000"/>
          <w:szCs w:val="24"/>
        </w:rPr>
        <w:t>(14)</w:t>
      </w:r>
      <w:r w:rsidR="000F6782" w:rsidRPr="000F6782">
        <w:rPr>
          <w:rFonts w:ascii="Times New Roman" w:hAnsi="Times New Roman" w:cs="Times New Roman"/>
          <w:color w:val="FF0000"/>
          <w:szCs w:val="24"/>
        </w:rPr>
        <w:fldChar w:fldCharType="end"/>
      </w:r>
      <w:r>
        <w:rPr>
          <w:rFonts w:ascii="Times New Roman" w:hAnsi="Times New Roman" w:cs="Times New Roman"/>
          <w:color w:val="000000" w:themeColor="text1"/>
          <w:szCs w:val="24"/>
        </w:rPr>
        <w:t>. Long-term exposure to outdoor air pollutants is known to promote chronic lung inflammation, a condition that may contribute to the COVID-19 disease's increased severity as a result of the SARS-CoV-2 virus</w:t>
      </w:r>
      <w:r w:rsidR="00EA1FF8" w:rsidRPr="00EA1FF8">
        <w:rPr>
          <w:rFonts w:ascii="Times New Roman" w:hAnsi="Times New Roman" w:cs="Times New Roman"/>
          <w:color w:val="FF0000"/>
          <w:szCs w:val="24"/>
        </w:rPr>
        <w:fldChar w:fldCharType="begin"/>
      </w:r>
      <w:r w:rsidR="00EA1FF8" w:rsidRPr="00EA1FF8">
        <w:rPr>
          <w:rFonts w:ascii="Times New Roman" w:hAnsi="Times New Roman" w:cs="Times New Roman"/>
          <w:color w:val="FF0000"/>
          <w:szCs w:val="24"/>
        </w:rPr>
        <w:instrText xml:space="preserve"> ADDIN EN.CITE &lt;EndNote&gt;&lt;Cite&gt;&lt;Author&gt;Coker&lt;/Author&gt;&lt;Year&gt;2020&lt;/Year&gt;&lt;RecNum&gt;474&lt;/RecNum&gt;&lt;DisplayText&gt;(15)&lt;/DisplayText&gt;&lt;record&gt;&lt;rec-number&gt;474&lt;/rec-number&gt;&lt;foreign-keys&gt;&lt;key app="EN" db-id="edr5vaf0mxeasaea9xrxavti5drrp5afetst" timestamp="1601368020"&gt;474&lt;/key&gt;&lt;/foreign-keys&gt;&lt;ref-type name="Journal Article"&gt;17&lt;/ref-type&gt;&lt;contributors&gt;&lt;authors&gt;&lt;author&gt;Coker, Eric S.&lt;/author&gt;&lt;author&gt;Cavalli, Laura&lt;/author&gt;&lt;author&gt;Fabrizi, Enrico&lt;/author&gt;&lt;author&gt;Guastella, Gianni&lt;/author&gt;&lt;author&gt;Lippo, Enrico&lt;/author&gt;&lt;author&gt;Parisi, Maria Laura&lt;/author&gt;&lt;author&gt;Pontarollo, Nicola&lt;/author&gt;&lt;author&gt;Rizzati, Massimiliano&lt;/author&gt;&lt;author&gt;Varacca, Alessandro&lt;/author&gt;&lt;author&gt;Vergalli, Sergio&lt;/author&gt;&lt;/authors&gt;&lt;/contributors&gt;&lt;titles&gt;&lt;title&gt;The Effects of Air Pollution on COVID-19 Related Mortality in Northern Italy&lt;/title&gt;&lt;secondary-title&gt;Environmental and Resource Economics&lt;/secondary-title&gt;&lt;/titles&gt;&lt;periodical&gt;&lt;full-title&gt;Environmental and Resource Economics&lt;/full-title&gt;&lt;/periodical&gt;&lt;pages&gt;611-634&lt;/pages&gt;&lt;volume&gt;76&lt;/volume&gt;&lt;number&gt;4&lt;/number&gt;&lt;dates&gt;&lt;year&gt;2020&lt;/year&gt;&lt;pub-dates&gt;&lt;date&gt;2020/08/01&lt;/date&gt;&lt;/pub-dates&gt;&lt;/dates&gt;&lt;isbn&gt;1573-1502&lt;/isbn&gt;&lt;urls&gt;&lt;related-urls&gt;&lt;url&gt;https://doi.org/10.1007/s10640-020-00486-1&lt;/url&gt;&lt;/related-urls&gt;&lt;/urls&gt;&lt;electronic-resource-num&gt;10.1007/s10640-020-00486-1&lt;/electronic-resource-num&gt;&lt;/record&gt;&lt;/Cite&gt;&lt;/EndNote&gt;</w:instrText>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(15)</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993DD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Populations exposed to high levels of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993DDB">
        <w:rPr>
          <w:rFonts w:ascii="Times New Roman" w:hAnsi="Times New Roman" w:cs="Times New Roman"/>
          <w:color w:val="000000" w:themeColor="text1"/>
          <w:szCs w:val="24"/>
          <w:vertAlign w:val="subscript"/>
        </w:rPr>
        <w:t xml:space="preserve"> </w:t>
      </w:r>
      <w:r>
        <w:rPr>
          <w:rFonts w:ascii="Times New Roman" w:hAnsi="Times New Roman" w:cs="Times New Roman"/>
          <w:color w:val="000000" w:themeColor="text1"/>
          <w:szCs w:val="24"/>
        </w:rPr>
        <w:t>particles are therefore more prone to experiencing respiratory conditions that are conducive to infectious pathogens</w:t>
      </w:r>
      <w:r w:rsidR="00EA1FF8" w:rsidRPr="00EA1FF8">
        <w:rPr>
          <w:rFonts w:ascii="Times New Roman" w:hAnsi="Times New Roman" w:cs="Times New Roman"/>
          <w:color w:val="FF0000"/>
          <w:szCs w:val="24"/>
        </w:rPr>
        <w:fldChar w:fldCharType="begin"/>
      </w:r>
      <w:r w:rsidR="00EA1FF8" w:rsidRPr="00EA1FF8">
        <w:rPr>
          <w:rFonts w:ascii="Times New Roman" w:hAnsi="Times New Roman" w:cs="Times New Roman"/>
          <w:color w:val="FF0000"/>
          <w:szCs w:val="24"/>
        </w:rPr>
        <w:instrText xml:space="preserve"> ADDIN EN.CITE &lt;EndNote&gt;&lt;Cite&gt;&lt;Author&gt;Mehmood&lt;/Author&gt;&lt;Year&gt;2020&lt;/Year&gt;&lt;RecNum&gt;704&lt;/RecNum&gt;&lt;DisplayText&gt;(16)&lt;/DisplayText&gt;&lt;record&gt;&lt;rec-number&gt;704&lt;/rec-number&gt;&lt;foreign-keys&gt;&lt;key app="EN" db-id="edr5vaf0mxeasaea9xrxavti5drrp5afetst" timestamp="1604892093"&gt;704&lt;/key&gt;&lt;/foreign-keys&gt;&lt;ref-type name="Journal Article"&gt;17&lt;/ref-type&gt;&lt;contributors&gt;&lt;authors&gt;&lt;author&gt;Mehmood, Khalid&lt;/author&gt;&lt;author&gt;Saifullah,&lt;/author&gt;&lt;author&gt;Iqbal, Muhammad&lt;/author&gt;&lt;author&gt;Abrar, Muhammad Mohsin&lt;/author&gt;&lt;/authors&gt;&lt;/contributors&gt;&lt;titles&gt;&lt;title&gt;Can exposure to PM2.5 particles increase the incidence of coronavirus disease 2019 (COVID-19)?&lt;/title&gt;&lt;secondary-title&gt;Science of The Total Environment&lt;/secondary-title&gt;&lt;/titles&gt;&lt;periodical&gt;&lt;full-title&gt;Science of The Total Environment&lt;/full-title&gt;&lt;/periodical&gt;&lt;pages&gt;140441&lt;/pages&gt;&lt;volume&gt;741&lt;/volume&gt;&lt;dates&gt;&lt;year&gt;2020&lt;/year&gt;&lt;pub-dates&gt;&lt;date&gt;2020/11/01/&lt;/date&gt;&lt;/pub-dates&gt;&lt;/dates&gt;&lt;isbn&gt;0048-9697&lt;/isbn&gt;&lt;urls&gt;&lt;related-urls&gt;&lt;url&gt;http://www.sciencedirect.com/science/article/pii/S0048969720339632&lt;/url&gt;&lt;/related-urls&gt;&lt;/urls&gt;&lt;electronic-resource-num&gt;https://doi.org/10.1016/j.scitotenv.2020.140441&lt;/electronic-resource-num&gt;&lt;/record&gt;&lt;/Cite&gt;&lt;/EndNote&gt;</w:instrText>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(16)</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 Additionally, it was discovered that evidence suggests that prolonged exposure to ambient air pollution may increase COVID-19 mortality</w:t>
      </w:r>
      <w:r w:rsidR="00EA1FF8" w:rsidRPr="00EA1FF8">
        <w:rPr>
          <w:rFonts w:ascii="Times New Roman" w:hAnsi="Times New Roman" w:cs="Times New Roman"/>
          <w:color w:val="FF0000"/>
          <w:szCs w:val="24"/>
        </w:rPr>
        <w:fldChar w:fldCharType="begin">
          <w:fldData xml:space="preserve">PEVuZE5vdGU+PENpdGU+PEF1dGhvcj5Ib2FuZzwvQXV0aG9yPjxZZWFyPjIwMjA8L1llYXI+PFJl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</w:fldData>
        </w:fldChar>
      </w:r>
      <w:r w:rsidR="00EA1FF8" w:rsidRPr="00EA1FF8">
        <w:rPr>
          <w:rFonts w:ascii="Times New Roman" w:hAnsi="Times New Roman" w:cs="Times New Roman"/>
          <w:color w:val="FF0000"/>
          <w:szCs w:val="24"/>
        </w:rPr>
        <w:instrText xml:space="preserve"> ADDIN EN.CITE </w:instrText>
      </w:r>
      <w:r w:rsidR="00EA1FF8" w:rsidRPr="00EA1FF8">
        <w:rPr>
          <w:rFonts w:ascii="Times New Roman" w:hAnsi="Times New Roman" w:cs="Times New Roman"/>
          <w:color w:val="FF0000"/>
          <w:szCs w:val="24"/>
        </w:rPr>
        <w:fldChar w:fldCharType="begin">
          <w:fldData xml:space="preserve">PEVuZE5vdGU+PENpdGU+PEF1dGhvcj5Ib2FuZzwvQXV0aG9yPjxZZWFyPjIwMjA8L1llYXI+PFJl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</w:fldData>
        </w:fldChar>
      </w:r>
      <w:r w:rsidR="00EA1FF8" w:rsidRPr="00EA1FF8">
        <w:rPr>
          <w:rFonts w:ascii="Times New Roman" w:hAnsi="Times New Roman" w:cs="Times New Roman"/>
          <w:color w:val="FF0000"/>
          <w:szCs w:val="24"/>
        </w:rPr>
        <w:instrText xml:space="preserve"> ADDIN EN.CITE.DATA </w:instrText>
      </w:r>
      <w:r w:rsidR="00EA1FF8" w:rsidRPr="00EA1FF8">
        <w:rPr>
          <w:rFonts w:ascii="Times New Roman" w:hAnsi="Times New Roman" w:cs="Times New Roman"/>
          <w:color w:val="FF0000"/>
          <w:szCs w:val="24"/>
        </w:rPr>
      </w:r>
      <w:r w:rsidR="00EA1FF8" w:rsidRPr="00EA1FF8">
        <w:rPr>
          <w:rFonts w:ascii="Times New Roman" w:hAnsi="Times New Roman" w:cs="Times New Roman"/>
          <w:color w:val="FF0000"/>
          <w:szCs w:val="24"/>
        </w:rPr>
        <w:fldChar w:fldCharType="end"/>
      </w:r>
      <w:r w:rsidR="00EA1FF8" w:rsidRPr="00EA1FF8">
        <w:rPr>
          <w:rFonts w:ascii="Times New Roman" w:hAnsi="Times New Roman" w:cs="Times New Roman"/>
          <w:color w:val="FF0000"/>
          <w:szCs w:val="24"/>
        </w:rPr>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(14, 17)</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 Weather-related air pollution could modify the host's immunity and the virus's ability to survive, which could influence the patterns of severe acute respiratory syndrome viral outbreaks</w:t>
      </w:r>
      <w:r w:rsidR="000F738F" w:rsidRPr="000F738F">
        <w:rPr>
          <w:rFonts w:ascii="Times New Roman" w:hAnsi="Times New Roman" w:cs="Times New Roman"/>
          <w:color w:val="FF0000"/>
          <w:szCs w:val="24"/>
        </w:rPr>
        <w:fldChar w:fldCharType="begin"/>
      </w:r>
      <w:r w:rsidR="000F738F" w:rsidRPr="000F738F">
        <w:rPr>
          <w:rFonts w:ascii="Times New Roman" w:hAnsi="Times New Roman" w:cs="Times New Roman"/>
          <w:color w:val="FF0000"/>
          <w:szCs w:val="24"/>
        </w:rPr>
        <w:instrText xml:space="preserve"> ADDIN EN.CITE &lt;EndNote&gt;&lt;Cite&gt;&lt;Author&gt;Cai&lt;/Author&gt;&lt;Year&gt;2007&lt;/Year&gt;&lt;RecNum&gt;477&lt;/RecNum&gt;&lt;DisplayText&gt;(18)&lt;/DisplayText&gt;&lt;record&gt;&lt;rec-number&gt;477&lt;/rec-number&gt;&lt;foreign-keys&gt;&lt;key app="EN" db-id="edr5vaf0mxeasaea9xrxavti5drrp5afetst" timestamp="1601372072"&gt;477&lt;/key&gt;&lt;/foreign-keys&gt;&lt;ref-type name="Journal Article"&gt;17&lt;/ref-type&gt;&lt;contributors&gt;&lt;authors&gt;&lt;author&gt;Cai, Quan-Cai&lt;/author&gt;&lt;author&gt;Lu, Jian&lt;/author&gt;&lt;author&gt;Xu, Qin-Feng&lt;/author&gt;&lt;author&gt;Guo, Qiang&lt;/author&gt;&lt;author&gt;Xu, De-Zhong&lt;/author&gt;&lt;author&gt;Sun, Qing-Wen&lt;/author&gt;&lt;author&gt;Yang, Hua&lt;/author&gt;&lt;author&gt;Zhao, Gen-Ming&lt;/author&gt;&lt;author&gt;Jiang, Qing-Wu&lt;/author&gt;&lt;/authors&gt;&lt;/contributors&gt;&lt;titles&gt;&lt;title&gt;Influence of meteorological factors and air pollution on the outbreak of severe acute respiratory syndrome&lt;/title&gt;&lt;secondary-title&gt;Public Health&lt;/secondary-title&gt;&lt;/titles&gt;&lt;periodical&gt;&lt;full-title&gt;Public Health&lt;/full-title&gt;&lt;/periodical&gt;&lt;pages&gt;258-265&lt;/pages&gt;&lt;volume&gt;121&lt;/volume&gt;&lt;number&gt;4&lt;/number&gt;&lt;keywords&gt;&lt;keyword&gt;Air pollution index (API)&lt;/keyword&gt;&lt;keyword&gt;Ecological study&lt;/keyword&gt;&lt;keyword&gt;Logistic model&lt;/keyword&gt;&lt;keyword&gt;Meteorological factors&lt;/keyword&gt;&lt;keyword&gt;Secondary attack rate&lt;/keyword&gt;&lt;keyword&gt;Severe acute respiratory syndrome (SARS)&lt;/keyword&gt;&lt;/keywords&gt;&lt;dates&gt;&lt;year&gt;2007&lt;/year&gt;&lt;pub-dates&gt;&lt;date&gt;2007/04/01/&lt;/date&gt;&lt;/pub-dates&gt;&lt;/dates&gt;&lt;isbn&gt;0033-3506&lt;/isbn&gt;&lt;urls&gt;&lt;related-urls&gt;&lt;url&gt;http://www.sciencedirect.com/science/article/pii/S0033350606003283&lt;/url&gt;&lt;/related-urls&gt;&lt;/urls&gt;&lt;electronic-resource-num&gt;https://doi.org/10.1016/j.puhe.2006.09.023&lt;/electronic-resource-num&gt;&lt;/record&gt;&lt;/Cite&gt;&lt;/EndNote&gt;</w:instrText>
      </w:r>
      <w:r w:rsidR="000F738F" w:rsidRPr="000F738F">
        <w:rPr>
          <w:rFonts w:ascii="Times New Roman" w:hAnsi="Times New Roman" w:cs="Times New Roman"/>
          <w:color w:val="FF0000"/>
          <w:szCs w:val="24"/>
        </w:rPr>
        <w:fldChar w:fldCharType="separate"/>
      </w:r>
      <w:r w:rsidR="000F738F" w:rsidRPr="000F738F">
        <w:rPr>
          <w:rFonts w:ascii="Times New Roman" w:hAnsi="Times New Roman" w:cs="Times New Roman"/>
          <w:noProof/>
          <w:color w:val="FF0000"/>
          <w:szCs w:val="24"/>
        </w:rPr>
        <w:t>(18)</w:t>
      </w:r>
      <w:r w:rsidR="000F738F" w:rsidRPr="000F738F">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993DD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Numerous investigations conducted worldwide have revealed that COVID-19-induced humidity plays a pivotal function in morbidity and death</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&lt;EndNote&gt;&lt;Cite&gt;&lt;Author&gt;Srivastava&lt;/Author&gt;&lt;Year&gt;2021&lt;/Year&gt;&lt;RecNum&gt;713&lt;/RecNum&gt;&lt;DisplayText&gt;(19)&lt;/DisplayText&gt;&lt;record&gt;&lt;rec-number&gt;713&lt;/rec-number&gt;&lt;foreign-keys&gt;&lt;key app="EN" db-id="edr5vaf0mxeasaea9xrxavti5drrp5afetst" timestamp="1604894637"&gt;713&lt;/key&gt;&lt;/foreign-keys&gt;&lt;ref-type name="Journal Article"&gt;17&lt;/ref-type&gt;&lt;contributors&gt;&lt;authors&gt;&lt;author&gt;Srivastava, Arun&lt;/author&gt;&lt;/authors&gt;&lt;/contributors&gt;&lt;titles&gt;&lt;title&gt;COVID-19 and air pollution and meteorology-an intricate relationship: A review&lt;/title&gt;&lt;secondary-title&gt;Chemosphere&lt;/secondary-title&gt;&lt;/titles&gt;&lt;periodical&gt;&lt;full-title&gt;Chemosphere&lt;/full-title&gt;&lt;abbr-1&gt;Chemosphere&lt;/abbr-1&gt;&lt;/periodical&gt;&lt;pages&gt;128297&lt;/pages&gt;&lt;volume&gt;263&lt;/volume&gt;&lt;keywords&gt;&lt;keyword&gt;COVID-19&lt;/keyword&gt;&lt;keyword&gt;SARS-CoV-2&lt;/keyword&gt;&lt;keyword&gt;Meteorology&lt;/keyword&gt;&lt;keyword&gt;Pollutants&lt;/keyword&gt;&lt;keyword&gt;Lockdown&lt;/keyword&gt;&lt;/keywords&gt;&lt;dates&gt;&lt;year&gt;2021&lt;/year&gt;&lt;pub-dates&gt;&lt;date&gt;2021/01/01/&lt;/date&gt;&lt;/pub-dates&gt;&lt;/dates&gt;&lt;isbn&gt;0045-6535&lt;/isbn&gt;&lt;urls&gt;&lt;related-urls&gt;&lt;url&gt;http://www.sciencedirect.com/science/article/pii/S0045653520324929&lt;/url&gt;&lt;/related-urls&gt;&lt;/urls&gt;&lt;electronic-resource-num&gt;https://doi.org/10.1016/j.chemosphere.2020.128297&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(19)</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 Furthermore, AQI, NO</w:t>
      </w:r>
      <w:r w:rsidRPr="00653D5F">
        <w:rPr>
          <w:rFonts w:ascii="Times New Roman" w:hAnsi="Times New Roman" w:cs="Times New Roman"/>
          <w:color w:val="000000" w:themeColor="text1"/>
          <w:szCs w:val="24"/>
          <w:vertAlign w:val="subscript"/>
        </w:rPr>
        <w:t>2</w:t>
      </w:r>
      <w:r>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w:t>
      </w:r>
      <w:r w:rsidR="004E7974">
        <w:rPr>
          <w:rFonts w:ascii="Times New Roman" w:hAnsi="Times New Roman" w:cs="Times New Roman"/>
          <w:color w:val="000000" w:themeColor="text1"/>
          <w:szCs w:val="24"/>
        </w:rPr>
        <w:t>t</w:t>
      </w:r>
      <w:r w:rsidR="004E7974" w:rsidRPr="004E7974">
        <w:rPr>
          <w:rFonts w:ascii="Times New Roman" w:hAnsi="Times New Roman" w:cs="Times New Roman"/>
          <w:color w:val="000000" w:themeColor="text1"/>
          <w:szCs w:val="24"/>
        </w:rPr>
        <w:t xml:space="preserve">emperature </w:t>
      </w:r>
      <w:r>
        <w:rPr>
          <w:rFonts w:ascii="Times New Roman" w:hAnsi="Times New Roman" w:cs="Times New Roman"/>
          <w:color w:val="000000" w:themeColor="text1"/>
          <w:szCs w:val="24"/>
        </w:rPr>
        <w:t>are parameters that may endorse the ongoing transmission of COVID-19</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&lt;EndNote&gt;&lt;Cite&gt;&lt;Author&gt;Li&lt;/Author&gt;&lt;Year&gt;2020&lt;/Year&gt;&lt;RecNum&gt;715&lt;/RecNum&gt;&lt;DisplayText&gt;(20)&lt;/DisplayText&gt;&lt;record&gt;&lt;rec-number&gt;715&lt;/rec-number&gt;&lt;foreign-keys&gt;&lt;key app="EN" db-id="edr5vaf0mxeasaea9xrxavti5drrp5afetst" timestamp="1604897007"&gt;715&lt;/key&gt;&lt;/foreign-keys&gt;&lt;ref-type name="Journal Article"&gt;17&lt;/ref-type&gt;&lt;contributors&gt;&lt;authors&gt;&lt;author&gt;Li, He&lt;/author&gt;&lt;author&gt;Xu, Xiao-Long&lt;/author&gt;&lt;author&gt;Dai, Da-Wei&lt;/author&gt;&lt;author&gt;Huang, Zhen-Yu&lt;/author&gt;&lt;author&gt;Ma, Zhuang&lt;/author&gt;&lt;author&gt;Guan, Yan-Jun&lt;/author&gt;&lt;/authors&gt;&lt;/contributors&gt;&lt;titles&gt;&lt;title&gt;Air pollution and temperature are associated with increased COVID-19 incidence: A time series study&lt;/title&gt;&lt;secondary-title&gt;International Journal of Infectious Diseases&lt;/secondary-title&gt;&lt;/titles&gt;&lt;periodical&gt;&lt;full-title&gt;International Journal of Infectious Diseases&lt;/full-title&gt;&lt;/periodical&gt;&lt;pages&gt;278-282&lt;/pages&gt;&lt;volume&gt;97&lt;/volume&gt;&lt;keywords&gt;&lt;keyword&gt;COVID-19&lt;/keyword&gt;&lt;keyword&gt;SARS-CoV-2&lt;/keyword&gt;&lt;keyword&gt;Ambient air pollutant&lt;/keyword&gt;&lt;keyword&gt;Temperature&lt;/keyword&gt;&lt;keyword&gt;AQI&lt;/keyword&gt;&lt;/keywords&gt;&lt;dates&gt;&lt;year&gt;2020&lt;/year&gt;&lt;pub-dates&gt;&lt;date&gt;2020/08/01/&lt;/date&gt;&lt;/pub-dates&gt;&lt;/dates&gt;&lt;isbn&gt;1201-9712&lt;/isbn&gt;&lt;urls&gt;&lt;related-urls&gt;&lt;url&gt;http://www.sciencedirect.com/science/article/pii/S1201971220303830&lt;/url&gt;&lt;/related-urls&gt;&lt;/urls&gt;&lt;electronic-resource-num&gt;https://doi.org/10.1016/j.ijid.2020.05.076&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(20)</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A prior study found an association between COVID-19 cases and average changes in </w:t>
      </w:r>
      <w:r>
        <w:rPr>
          <w:rFonts w:ascii="Times New Roman" w:hAnsi="Times New Roman" w:cs="Times New Roman"/>
          <w:color w:val="000000" w:themeColor="text1"/>
          <w:szCs w:val="24"/>
        </w:rPr>
        <w:lastRenderedPageBreak/>
        <w:t>temperature worldwide</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&lt;EndNote&gt;&lt;Cite&gt;&lt;Author&gt;Iqbal&lt;/Author&gt;&lt;Year&gt;2020&lt;/Year&gt;&lt;RecNum&gt;1359&lt;/RecNum&gt;&lt;DisplayText&gt;(21)&lt;/DisplayText&gt;&lt;record&gt;&lt;rec-number&gt;1359&lt;/rec-number&gt;&lt;foreign-keys&gt;&lt;key app="EN" db-id="edr5vaf0mxeasaea9xrxavti5drrp5afetst" timestamp="1663569363"&gt;1359&lt;/key&gt;&lt;/foreign-keys&gt;&lt;ref-type name="Journal Article"&gt;17&lt;/ref-type&gt;&lt;contributors&gt;&lt;authors&gt;&lt;author&gt;Iqbal, Muhammad Mazhar&lt;/author&gt;&lt;author&gt;Abid, Irfan&lt;/author&gt;&lt;author&gt;Hussain, Saddam&lt;/author&gt;&lt;author&gt;Shahzad, Naeem&lt;/author&gt;&lt;author&gt;Waqas, Muhammad Sohail&lt;/author&gt;&lt;author&gt;Iqbal, Muhammad Jawed&lt;/author&gt;&lt;/authors&gt;&lt;/contributors&gt;&lt;titles&gt;&lt;title&gt;The effects of regional climatic condition on the spread of COVID-19 at global scale&lt;/title&gt;&lt;secondary-title&gt;Science of The Total Environment&lt;/secondary-title&gt;&lt;/titles&gt;&lt;periodical&gt;&lt;full-title&gt;Science of The Total Environment&lt;/full-title&gt;&lt;/periodical&gt;&lt;pages&gt;140101&lt;/pages&gt;&lt;volume&gt;739&lt;/volume&gt;&lt;keywords&gt;&lt;keyword&gt;COVID-19&lt;/keyword&gt;&lt;keyword&gt;Regional climate&lt;/keyword&gt;&lt;keyword&gt;Average high temperature&lt;/keyword&gt;&lt;keyword&gt;Average low temperature&lt;/keyword&gt;&lt;keyword&gt;Daylight hours&lt;/keyword&gt;&lt;/keywords&gt;&lt;dates&gt;&lt;year&gt;2020&lt;/year&gt;&lt;pub-dates&gt;&lt;date&gt;2020/10/15/&lt;/date&gt;&lt;/pub-dates&gt;&lt;/dates&gt;&lt;isbn&gt;0048-9697&lt;/isbn&gt;&lt;urls&gt;&lt;related-urls&gt;&lt;url&gt;https://www.sciencedirect.com/science/article/pii/S0048969720336214&lt;/url&gt;&lt;/related-urls&gt;&lt;/urls&gt;&lt;electronic-resource-num&gt;https://doi.org/10.1016/j.scitotenv.2020.140101&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(21)</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405F59" w:rsidRPr="00405F59">
        <w:t xml:space="preserve"> </w:t>
      </w:r>
      <w:r w:rsidR="00405F59" w:rsidRPr="00405F59">
        <w:rPr>
          <w:rFonts w:ascii="Times New Roman" w:hAnsi="Times New Roman" w:cs="Times New Roman"/>
          <w:color w:val="000000" w:themeColor="text1"/>
          <w:szCs w:val="24"/>
        </w:rPr>
        <w:t>Additionally</w:t>
      </w:r>
      <w:r>
        <w:rPr>
          <w:rFonts w:ascii="Times New Roman" w:hAnsi="Times New Roman" w:cs="Times New Roman"/>
          <w:color w:val="000000" w:themeColor="text1"/>
          <w:szCs w:val="24"/>
        </w:rPr>
        <w:t>, the effects of weather and air pollution are also unknown, particularly regarding SARS-CoV-2 transmission and droplet aerosol dispersed into the environment.</w:t>
      </w:r>
    </w:p>
    <w:p w14:paraId="22B675C9" w14:textId="73584C1A" w:rsidR="00DF6922" w:rsidRPr="00106AF8" w:rsidRDefault="00DF6922" w:rsidP="00DF6922">
      <w:pPr>
        <w:spacing w:line="480" w:lineRule="auto"/>
        <w:jc w:val="thaiDistribute"/>
        <w:rPr>
          <w:rFonts w:ascii="Times New Roman" w:hAnsi="Times New Roman" w:cs="Times New Roman"/>
          <w:color w:val="000000" w:themeColor="text1"/>
          <w:szCs w:val="24"/>
          <w:cs/>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Since previous studies were short-term and had the characteristics of different terrain and seasons in each country, </w:t>
      </w:r>
      <w:proofErr w:type="spellStart"/>
      <w:r>
        <w:rPr>
          <w:rFonts w:ascii="Times New Roman" w:hAnsi="Times New Roman" w:cs="Times New Roman"/>
          <w:color w:val="000000" w:themeColor="text1"/>
          <w:szCs w:val="24"/>
        </w:rPr>
        <w:t>Marquès</w:t>
      </w:r>
      <w:proofErr w:type="spellEnd"/>
      <w:r>
        <w:rPr>
          <w:rFonts w:ascii="Times New Roman" w:hAnsi="Times New Roman" w:cs="Times New Roman"/>
          <w:color w:val="000000" w:themeColor="text1"/>
          <w:szCs w:val="24"/>
        </w:rPr>
        <w:t xml:space="preserve"> and Domingo (2022) found it difficult to draw any firm conclusions about the relationship between meteorological factors, air pollution, and the daily number of COVID-19 cases</w:t>
      </w:r>
      <w:r w:rsidR="00DF427D" w:rsidRPr="00DF427D">
        <w:rPr>
          <w:rFonts w:ascii="Times New Roman" w:hAnsi="Times New Roman" w:cs="Times New Roman"/>
          <w:color w:val="FF0000"/>
          <w:szCs w:val="24"/>
        </w:rPr>
        <w:fldChar w:fldCharType="begin"/>
      </w:r>
      <w:r w:rsidR="00DF427D" w:rsidRPr="00DF427D">
        <w:rPr>
          <w:rFonts w:ascii="Times New Roman" w:hAnsi="Times New Roman" w:cs="Times New Roman"/>
          <w:color w:val="FF0000"/>
          <w:szCs w:val="24"/>
        </w:rPr>
        <w:instrText xml:space="preserve"> ADDIN EN.CITE &lt;EndNote&gt;&lt;Cite&gt;&lt;Author&gt;Marquès&lt;/Author&gt;&lt;Year&gt;2022&lt;/Year&gt;&lt;RecNum&gt;1150&lt;/RecNum&gt;&lt;DisplayText&gt;(22)&lt;/DisplayText&gt;&lt;record&gt;&lt;rec-number&gt;1150&lt;/rec-number&gt;&lt;foreign-keys&gt;&lt;key app="EN" db-id="edr5vaf0mxeasaea9xrxavti5drrp5afetst" timestamp="1649150094"&gt;1150&lt;/key&gt;&lt;/foreign-keys&gt;&lt;ref-type name="Journal Article"&gt;17&lt;/ref-type&gt;&lt;contributors&gt;&lt;authors&gt;&lt;author&gt;Marquès, Montse&lt;/author&gt;&lt;author&gt;Domingo, José L.&lt;/author&gt;&lt;/authors&gt;&lt;/contributors&gt;&lt;titles&gt;&lt;title&gt;Positive association between outdoor air pollution and the incidence and severity of COVID-19. A review of the recent scientific evidences&lt;/title&gt;&lt;secondary-title&gt;Environmental Research&lt;/secondary-title&gt;&lt;/titles&gt;&lt;periodical&gt;&lt;full-title&gt;Environmental Research&lt;/full-title&gt;&lt;/periodical&gt;&lt;pages&gt;111930&lt;/pages&gt;&lt;volume&gt;203&lt;/volume&gt;&lt;keywords&gt;&lt;keyword&gt;Air pollution&lt;/keyword&gt;&lt;keyword&gt;PM&lt;/keyword&gt;&lt;keyword&gt;SARS-CoV-2&lt;/keyword&gt;&lt;keyword&gt;COVID-19&lt;/keyword&gt;&lt;keyword&gt;Incidence&lt;/keyword&gt;&lt;keyword&gt;Mortality&lt;/keyword&gt;&lt;/keywords&gt;&lt;dates&gt;&lt;year&gt;2022&lt;/year&gt;&lt;pub-dates&gt;&lt;date&gt;2022/01/01/&lt;/date&gt;&lt;/pub-dates&gt;&lt;/dates&gt;&lt;isbn&gt;0013-9351&lt;/isbn&gt;&lt;urls&gt;&lt;related-urls&gt;&lt;url&gt;https://www.sciencedirect.com/science/article/pii/S0013935121012251&lt;/url&gt;&lt;/related-urls&gt;&lt;/urls&gt;&lt;electronic-resource-num&gt;https://doi.org/10.1016/j.envres.2021.111930&lt;/electronic-resource-num&gt;&lt;/record&gt;&lt;/Cite&gt;&lt;/EndNote&gt;</w:instrText>
      </w:r>
      <w:r w:rsidR="00DF427D" w:rsidRPr="00DF427D">
        <w:rPr>
          <w:rFonts w:ascii="Times New Roman" w:hAnsi="Times New Roman" w:cs="Times New Roman"/>
          <w:color w:val="FF0000"/>
          <w:szCs w:val="24"/>
        </w:rPr>
        <w:fldChar w:fldCharType="separate"/>
      </w:r>
      <w:r w:rsidR="00DF427D" w:rsidRPr="00DF427D">
        <w:rPr>
          <w:rFonts w:ascii="Times New Roman" w:hAnsi="Times New Roman" w:cs="Times New Roman"/>
          <w:noProof/>
          <w:color w:val="FF0000"/>
          <w:szCs w:val="24"/>
        </w:rPr>
        <w:t>(22)</w:t>
      </w:r>
      <w:r w:rsidR="00DF427D" w:rsidRPr="00DF427D">
        <w:rPr>
          <w:rFonts w:ascii="Times New Roman" w:hAnsi="Times New Roman" w:cs="Times New Roman"/>
          <w:color w:val="FF0000"/>
          <w:szCs w:val="24"/>
        </w:rPr>
        <w:fldChar w:fldCharType="end"/>
      </w:r>
      <w:r>
        <w:rPr>
          <w:rFonts w:ascii="Times New Roman" w:hAnsi="Times New Roman" w:cs="Times New Roman"/>
          <w:color w:val="000000" w:themeColor="text1"/>
          <w:szCs w:val="24"/>
        </w:rPr>
        <w:t>. In addition, a short-term investigation in the Bangkok Metropolitan Regional by Sangkham et al. (2021) discovered a correlation between the number of regular COVID-19 cases and temperature, wind speed (WS), relative humidity (RH), and absolute humidity (AH)</w:t>
      </w:r>
      <w:r w:rsidR="00DF427D" w:rsidRPr="00DF427D">
        <w:rPr>
          <w:rFonts w:ascii="Times New Roman" w:hAnsi="Times New Roman" w:cs="Times New Roman"/>
          <w:color w:val="FF0000"/>
          <w:szCs w:val="24"/>
        </w:rPr>
        <w:fldChar w:fldCharType="begin"/>
      </w:r>
      <w:r w:rsidR="00DF427D" w:rsidRPr="00DF427D">
        <w:rPr>
          <w:rFonts w:ascii="Times New Roman" w:hAnsi="Times New Roman" w:cs="Times New Roman"/>
          <w:color w:val="FF0000"/>
          <w:szCs w:val="24"/>
        </w:rPr>
        <w:instrText xml:space="preserve"> ADDIN EN.CITE &lt;EndNote&gt;&lt;Cite&gt;&lt;Author&gt;Sangkham&lt;/Author&gt;&lt;Year&gt;2021&lt;/Year&gt;&lt;RecNum&gt;846&lt;/RecNum&gt;&lt;DisplayText&gt;(23)&lt;/DisplayText&gt;&lt;record&gt;&lt;rec-number&gt;846&lt;/rec-number&gt;&lt;foreign-keys&gt;&lt;key app="EN" db-id="edr5vaf0mxeasaea9xrxavti5drrp5afetst" timestamp="1617358066"&gt;846&lt;/key&gt;&lt;/foreign-keys&gt;&lt;ref-type name="Journal Article"&gt;17&lt;/ref-type&gt;&lt;contributors&gt;&lt;authors&gt;&lt;author&gt;Sangkham, Sarawut&lt;/author&gt;&lt;author&gt;Thongtip, Sakesun&lt;/author&gt;&lt;author&gt;Vongruang, Patipat&lt;/author&gt;&lt;/authors&gt;&lt;/contributors&gt;&lt;titles&gt;&lt;title&gt;Influence of air pollution and meteorological factors on the spread of COVID-19 in the Bangkok Metropolitan Region and Air Quality during the Outbreak&lt;/title&gt;&lt;secondary-title&gt;Environmental Research&lt;/secondary-title&gt;&lt;/titles&gt;&lt;periodical&gt;&lt;full-title&gt;Environmental Research&lt;/full-title&gt;&lt;/periodical&gt;&lt;pages&gt;111104&lt;/pages&gt;&lt;keywords&gt;&lt;keyword&gt;SARS-CoV-2&lt;/keyword&gt;&lt;keyword&gt;Wind speed&lt;/keyword&gt;&lt;keyword&gt;Absolute humidity&lt;/keyword&gt;&lt;keyword&gt;Transmission&lt;/keyword&gt;&lt;keyword&gt;Air pollution&lt;/keyword&gt;&lt;keyword&gt;COVID-19&lt;/keyword&gt;&lt;/keywords&gt;&lt;dates&gt;&lt;year&gt;2021&lt;/year&gt;&lt;pub-dates&gt;&lt;date&gt;2021/03/30/&lt;/date&gt;&lt;/pub-dates&gt;&lt;/dates&gt;&lt;isbn&gt;0013-9351&lt;/isbn&gt;&lt;urls&gt;&lt;related-urls&gt;&lt;url&gt;https://www.sciencedirect.com/science/article/pii/S0013935121003984&lt;/url&gt;&lt;/related-urls&gt;&lt;/urls&gt;&lt;electronic-resource-num&gt;https://doi.org/10.1016/j.envres.2021.111104&lt;/electronic-resource-num&gt;&lt;/record&gt;&lt;/Cite&gt;&lt;/EndNote&gt;</w:instrText>
      </w:r>
      <w:r w:rsidR="00DF427D" w:rsidRPr="00DF427D">
        <w:rPr>
          <w:rFonts w:ascii="Times New Roman" w:hAnsi="Times New Roman" w:cs="Times New Roman"/>
          <w:color w:val="FF0000"/>
          <w:szCs w:val="24"/>
        </w:rPr>
        <w:fldChar w:fldCharType="separate"/>
      </w:r>
      <w:r w:rsidR="00DF427D" w:rsidRPr="00DF427D">
        <w:rPr>
          <w:rFonts w:ascii="Times New Roman" w:hAnsi="Times New Roman" w:cs="Times New Roman"/>
          <w:noProof/>
          <w:color w:val="FF0000"/>
          <w:szCs w:val="24"/>
        </w:rPr>
        <w:t>(23)</w:t>
      </w:r>
      <w:r w:rsidR="00DF427D" w:rsidRPr="00DF427D">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r w:rsidR="00DC1589" w:rsidRPr="008C3419">
        <w:rPr>
          <w:rFonts w:ascii="Times New Roman" w:hAnsi="Times New Roman" w:cs="Times New Roman"/>
          <w:color w:val="000000" w:themeColor="text1"/>
          <w:szCs w:val="24"/>
        </w:rPr>
        <w:t xml:space="preserve">It is mentioned worthy that, </w:t>
      </w:r>
      <w:r w:rsidRPr="008C3419">
        <w:rPr>
          <w:rFonts w:ascii="Times New Roman" w:hAnsi="Times New Roman" w:cs="Times New Roman"/>
          <w:color w:val="000000" w:themeColor="text1"/>
          <w:szCs w:val="24"/>
        </w:rPr>
        <w:t xml:space="preserve">there was no relationship between rainfall and air pollution. The WHO set </w:t>
      </w:r>
      <w:r>
        <w:rPr>
          <w:rFonts w:ascii="Times New Roman" w:hAnsi="Times New Roman" w:cs="Times New Roman"/>
          <w:color w:val="000000" w:themeColor="text1"/>
          <w:szCs w:val="24"/>
        </w:rPr>
        <w:t>guidelines for</w:t>
      </w:r>
      <w:r w:rsidRPr="00106AF8">
        <w:rPr>
          <w:rFonts w:ascii="Times New Roman" w:hAnsi="Times New Roman" w:cs="Times New Roman"/>
          <w:color w:val="000000" w:themeColor="text1"/>
          <w:szCs w:val="24"/>
        </w:rPr>
        <w:t xml:space="preserve"> PM</w:t>
      </w:r>
      <w:r w:rsidRPr="00106AF8">
        <w:rPr>
          <w:rFonts w:ascii="Times New Roman" w:hAnsi="Times New Roman" w:cs="Times New Roman"/>
          <w:color w:val="000000" w:themeColor="text1"/>
          <w:szCs w:val="24"/>
          <w:vertAlign w:val="subscript"/>
          <w:cs/>
        </w:rPr>
        <w:t>10</w:t>
      </w:r>
      <w:r w:rsidR="003D0B04">
        <w:rPr>
          <w:rFonts w:ascii="Times New Roman" w:hAnsi="Times New Roman" w:cs="Times New Roman"/>
          <w:color w:val="000000" w:themeColor="text1"/>
          <w:szCs w:val="24"/>
          <w:vertAlign w:val="subscript"/>
        </w:rPr>
        <w:t xml:space="preserve"> </w:t>
      </w:r>
      <w:r w:rsidRPr="00106AF8">
        <w:rPr>
          <w:rFonts w:ascii="Times New Roman" w:hAnsi="Times New Roman" w:cs="Times New Roman"/>
          <w:color w:val="000000" w:themeColor="text1"/>
          <w:szCs w:val="24"/>
        </w:rPr>
        <w:t>and PM</w:t>
      </w:r>
      <w:r w:rsidRPr="00106AF8">
        <w:rPr>
          <w:rFonts w:ascii="Times New Roman" w:hAnsi="Times New Roman" w:cs="Times New Roman"/>
          <w:color w:val="000000" w:themeColor="text1"/>
          <w:szCs w:val="24"/>
          <w:vertAlign w:val="subscript"/>
          <w:cs/>
        </w:rPr>
        <w:t>2.5</w:t>
      </w:r>
      <w:r>
        <w:rPr>
          <w:rFonts w:ascii="Times New Roman" w:hAnsi="Times New Roman" w:cs="Times New Roman"/>
          <w:color w:val="000000" w:themeColor="text1"/>
          <w:szCs w:val="24"/>
        </w:rPr>
        <w:t>, are two air pollutants that have been known to damage the respiratory system, contribute to COVID-19 binding, and elevate health risks if exposed during the COVID-19 pandemic</w:t>
      </w:r>
      <w:r w:rsidR="00043DE7">
        <w:rPr>
          <w:rFonts w:ascii="Times New Roman" w:hAnsi="Times New Roman" w:cs="Angsana New"/>
          <w:color w:val="000000" w:themeColor="text1"/>
        </w:rPr>
        <w:t xml:space="preserve">. </w:t>
      </w:r>
      <w:r w:rsidR="00043DE7" w:rsidRPr="00043DE7">
        <w:rPr>
          <w:rFonts w:ascii="Times New Roman" w:hAnsi="Times New Roman" w:cs="Angsana New"/>
          <w:color w:val="000000" w:themeColor="text1"/>
        </w:rPr>
        <w:t>Especially PM</w:t>
      </w:r>
      <w:r w:rsidR="00043DE7" w:rsidRPr="00043DE7">
        <w:rPr>
          <w:rFonts w:ascii="Times New Roman" w:hAnsi="Times New Roman" w:cs="Angsana New"/>
          <w:color w:val="000000" w:themeColor="text1"/>
          <w:vertAlign w:val="subscript"/>
        </w:rPr>
        <w:t>2.5</w:t>
      </w:r>
      <w:r w:rsidR="00043DE7" w:rsidRPr="00043DE7">
        <w:rPr>
          <w:rFonts w:ascii="Times New Roman" w:hAnsi="Times New Roman" w:cs="Angsana New"/>
          <w:color w:val="000000" w:themeColor="text1"/>
        </w:rPr>
        <w:t xml:space="preserve">, which are small particles that enter the lower respiratory system. </w:t>
      </w:r>
      <w:r>
        <w:rPr>
          <w:rFonts w:ascii="Times New Roman" w:hAnsi="Times New Roman" w:cs="Times New Roman"/>
          <w:color w:val="000000" w:themeColor="text1"/>
          <w:szCs w:val="24"/>
        </w:rPr>
        <w:t xml:space="preserve">However, it is unclear how </w:t>
      </w:r>
      <w:r w:rsidR="00043DE7">
        <w:rPr>
          <w:rFonts w:ascii="Times New Roman" w:hAnsi="Times New Roman" w:cs="Times New Roman"/>
          <w:color w:val="000000" w:themeColor="text1"/>
          <w:szCs w:val="24"/>
        </w:rPr>
        <w:t>PM</w:t>
      </w:r>
      <w:r w:rsidR="00043DE7" w:rsidRPr="00043DE7">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meteorological conditions affect the pathogens in the environment</w:t>
      </w:r>
      <w:r w:rsidR="000E3491" w:rsidRPr="000E3491">
        <w:rPr>
          <w:rFonts w:ascii="Times New Roman" w:hAnsi="Times New Roman" w:cs="Times New Roman"/>
          <w:color w:val="FF0000"/>
          <w:szCs w:val="24"/>
        </w:rPr>
        <w:fldChar w:fldCharType="begin"/>
      </w:r>
      <w:r w:rsidR="000E3491" w:rsidRPr="000E3491">
        <w:rPr>
          <w:rFonts w:ascii="Times New Roman" w:hAnsi="Times New Roman" w:cs="Times New Roman"/>
          <w:color w:val="FF0000"/>
          <w:szCs w:val="24"/>
        </w:rPr>
        <w:instrText xml:space="preserve"> ADDIN EN.CITE &lt;EndNote&gt;&lt;Cite&gt;&lt;Author&gt;Lolli&lt;/Author&gt;&lt;Year&gt;2020&lt;/Year&gt;&lt;RecNum&gt;771&lt;/RecNum&gt;&lt;DisplayText&gt;(24)&lt;/DisplayText&gt;&lt;record&gt;&lt;rec-number&gt;771&lt;/rec-number&gt;&lt;foreign-keys&gt;&lt;key app="EN" db-id="edr5vaf0mxeasaea9xrxavti5drrp5afetst" timestamp="1606124152"&gt;771&lt;/key&gt;&lt;/foreign-keys&gt;&lt;ref-type name="Journal Article"&gt;17&lt;/ref-type&gt;&lt;contributors&gt;&lt;authors&gt;&lt;author&gt;Lolli, Simone&lt;/author&gt;&lt;author&gt;Chen, Ying-Chieh&lt;/author&gt;&lt;author&gt;Wang, Sheng-Hsiang&lt;/author&gt;&lt;author&gt;Vivone, Gemine&lt;/author&gt;&lt;/authors&gt;&lt;/contributors&gt;&lt;titles&gt;&lt;title&gt;Impact of meteorological conditions and air pollution on COVID-19 pandemic transmission in Italy&lt;/title&gt;&lt;secondary-title&gt;Scientific Reports&lt;/secondary-title&gt;&lt;/titles&gt;&lt;periodical&gt;&lt;full-title&gt;Scientific Reports&lt;/full-title&gt;&lt;/periodical&gt;&lt;pages&gt;16213&lt;/pages&gt;&lt;volume&gt;10&lt;/volume&gt;&lt;number&gt;1&lt;/number&gt;&lt;dates&gt;&lt;year&gt;2020&lt;/year&gt;&lt;pub-dates&gt;&lt;date&gt;2020/10/01&lt;/date&gt;&lt;/pub-dates&gt;&lt;/dates&gt;&lt;isbn&gt;2045-2322&lt;/isbn&gt;&lt;urls&gt;&lt;related-urls&gt;&lt;url&gt;https://doi.org/10.1038/s41598-020-73197-8&lt;/url&gt;&lt;/related-urls&gt;&lt;/urls&gt;&lt;electronic-resource-num&gt;10.1038/s41598-020-73197-8&lt;/electronic-resource-num&gt;&lt;/record&gt;&lt;/Cite&gt;&lt;/EndNote&gt;</w:instrText>
      </w:r>
      <w:r w:rsidR="000E3491" w:rsidRPr="000E3491">
        <w:rPr>
          <w:rFonts w:ascii="Times New Roman" w:hAnsi="Times New Roman" w:cs="Times New Roman"/>
          <w:color w:val="FF0000"/>
          <w:szCs w:val="24"/>
        </w:rPr>
        <w:fldChar w:fldCharType="separate"/>
      </w:r>
      <w:r w:rsidR="000E3491" w:rsidRPr="000E3491">
        <w:rPr>
          <w:rFonts w:ascii="Times New Roman" w:hAnsi="Times New Roman" w:cs="Times New Roman"/>
          <w:noProof/>
          <w:color w:val="FF0000"/>
          <w:szCs w:val="24"/>
        </w:rPr>
        <w:t>(24)</w:t>
      </w:r>
      <w:r w:rsidR="000E3491" w:rsidRPr="000E3491">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p>
    <w:p w14:paraId="4CD15FDC" w14:textId="31783072" w:rsidR="00DF6922" w:rsidRPr="00106AF8" w:rsidRDefault="00DF6922" w:rsidP="00DF6922">
      <w:pPr>
        <w:spacing w:line="480" w:lineRule="auto"/>
        <w:jc w:val="thaiDistribute"/>
        <w:rPr>
          <w:rFonts w:ascii="Times New Roman" w:hAnsi="Times New Roman"/>
          <w:color w:val="000000" w:themeColor="text1"/>
          <w:szCs w:val="24"/>
          <w:cs/>
        </w:rPr>
      </w:pPr>
      <w:r w:rsidRPr="00106AF8">
        <w:rPr>
          <w:rFonts w:ascii="Times New Roman" w:hAnsi="Times New Roman" w:cs="Times New Roman"/>
          <w:color w:val="000000" w:themeColor="text1"/>
          <w:szCs w:val="24"/>
        </w:rPr>
        <w:tab/>
      </w:r>
      <w:r w:rsidR="00725C82" w:rsidRPr="00725C82">
        <w:rPr>
          <w:rFonts w:ascii="Times New Roman" w:hAnsi="Times New Roman" w:cs="Times New Roman"/>
          <w:color w:val="000000" w:themeColor="text1"/>
          <w:szCs w:val="24"/>
        </w:rPr>
        <w:t xml:space="preserve">There is inconclusive scientific evidence and challenges in studying the impact of air pollution and meteorological variables on the daily number of confirmed COVID-19 cases. </w:t>
      </w:r>
      <w:r>
        <w:rPr>
          <w:rFonts w:ascii="Times New Roman" w:hAnsi="Times New Roman" w:cs="Times New Roman"/>
          <w:color w:val="000000" w:themeColor="text1"/>
          <w:szCs w:val="24"/>
        </w:rPr>
        <w:t xml:space="preserve">We, therefore, evaluated the focus on consequences throughout 2020–2021 and provided a hypothesis related to the analysis of the association between meteorological conditions,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and the number of daily COVID-19 cases in Bangkok. It could have important ramifications for pandemic containment both during and after. </w:t>
      </w:r>
    </w:p>
    <w:p w14:paraId="51429CFC" w14:textId="77777777" w:rsidR="00631844" w:rsidRPr="00106AF8" w:rsidRDefault="00631844" w:rsidP="00CA75E3">
      <w:pPr>
        <w:spacing w:line="480" w:lineRule="auto"/>
        <w:jc w:val="both"/>
        <w:rPr>
          <w:rFonts w:ascii="Times New Roman" w:hAnsi="Times New Roman" w:cs="Times New Roman"/>
          <w:b/>
          <w:bCs/>
          <w:color w:val="000000" w:themeColor="text1"/>
          <w:szCs w:val="24"/>
        </w:rPr>
      </w:pPr>
    </w:p>
    <w:p w14:paraId="0AF71E8D" w14:textId="77777777" w:rsidR="00E646B8" w:rsidRPr="00106AF8" w:rsidRDefault="00E646B8" w:rsidP="00CA75E3">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2. Materials and methods</w:t>
      </w:r>
    </w:p>
    <w:p w14:paraId="15AD6149" w14:textId="57B93125" w:rsidR="004718C7" w:rsidRDefault="004718C7" w:rsidP="004718C7">
      <w:pPr>
        <w:spacing w:line="480" w:lineRule="auto"/>
        <w:jc w:val="both"/>
        <w:rPr>
          <w:rFonts w:ascii="Times New Roman" w:hAnsi="Times New Roman" w:cs="Times New Roman"/>
          <w:i/>
          <w:iCs/>
          <w:color w:val="000000" w:themeColor="text1"/>
          <w:szCs w:val="24"/>
        </w:rPr>
      </w:pPr>
      <w:r>
        <w:rPr>
          <w:rFonts w:ascii="Times New Roman" w:hAnsi="Times New Roman" w:cs="Times New Roman"/>
          <w:i/>
          <w:iCs/>
          <w:color w:val="000000" w:themeColor="text1"/>
          <w:szCs w:val="24"/>
        </w:rPr>
        <w:t>2</w:t>
      </w:r>
      <w:r w:rsidRPr="00106AF8">
        <w:rPr>
          <w:rFonts w:ascii="Times New Roman" w:hAnsi="Times New Roman" w:cs="Times New Roman"/>
          <w:i/>
          <w:iCs/>
          <w:color w:val="000000" w:themeColor="text1"/>
          <w:szCs w:val="24"/>
        </w:rPr>
        <w:t>.1 Study area</w:t>
      </w:r>
      <w:r>
        <w:rPr>
          <w:rFonts w:ascii="Times New Roman" w:hAnsi="Times New Roman" w:cs="Times New Roman"/>
          <w:i/>
          <w:iCs/>
          <w:color w:val="000000" w:themeColor="text1"/>
          <w:szCs w:val="24"/>
        </w:rPr>
        <w:t xml:space="preserve"> and data collection</w:t>
      </w:r>
    </w:p>
    <w:p w14:paraId="626A281A" w14:textId="4CB2E5B9" w:rsidR="004718C7" w:rsidRDefault="004718C7" w:rsidP="004718C7">
      <w:pPr>
        <w:spacing w:line="480" w:lineRule="auto"/>
        <w:ind w:firstLine="720"/>
        <w:jc w:val="thaiDistribute"/>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COVID-19 positive cases were collected for this study, which is confirmed by the Bangkok Metropolitan Administration (BMA) and reported by the Department of Disease </w:t>
      </w:r>
      <w:r>
        <w:rPr>
          <w:rFonts w:ascii="Times New Roman" w:hAnsi="Times New Roman" w:cs="Times New Roman"/>
          <w:color w:val="000000" w:themeColor="text1"/>
          <w:szCs w:val="24"/>
        </w:rPr>
        <w:lastRenderedPageBreak/>
        <w:t>Control</w:t>
      </w:r>
      <w:r w:rsidR="0016277C">
        <w:rPr>
          <w:rFonts w:ascii="Times New Roman" w:hAnsi="Times New Roman" w:cs="Times New Roman"/>
          <w:color w:val="000000" w:themeColor="text1"/>
          <w:szCs w:val="24"/>
        </w:rPr>
        <w:t xml:space="preserve"> (DDC)</w:t>
      </w:r>
      <w:r>
        <w:rPr>
          <w:rFonts w:ascii="Times New Roman" w:hAnsi="Times New Roman" w:cs="Times New Roman"/>
          <w:color w:val="000000" w:themeColor="text1"/>
          <w:szCs w:val="24"/>
        </w:rPr>
        <w:t>, Ministry of Public Health of Thailand from January 1, 2020, to December 31, 2021</w:t>
      </w:r>
      <w:r w:rsidR="0016277C" w:rsidRPr="0016277C">
        <w:rPr>
          <w:rFonts w:ascii="Times New Roman" w:hAnsi="Times New Roman" w:cs="Times New Roman"/>
          <w:color w:val="FF0000"/>
          <w:szCs w:val="24"/>
        </w:rPr>
        <w:fldChar w:fldCharType="begin"/>
      </w:r>
      <w:r w:rsidR="0016277C" w:rsidRPr="0016277C">
        <w:rPr>
          <w:rFonts w:ascii="Times New Roman" w:hAnsi="Times New Roman" w:cs="Times New Roman"/>
          <w:color w:val="FF0000"/>
          <w:szCs w:val="24"/>
        </w:rPr>
        <w:instrText xml:space="preserve"> ADDIN EN.CITE &lt;EndNote&gt;&lt;Cite&gt;&lt;Author&gt;DDC&lt;/Author&gt;&lt;Year&gt;2022&lt;/Year&gt;&lt;RecNum&gt;1367&lt;/RecNum&gt;&lt;DisplayText&gt;(25)&lt;/DisplayText&gt;&lt;record&gt;&lt;rec-number&gt;1367&lt;/rec-number&gt;&lt;foreign-keys&gt;&lt;key app="EN" db-id="edr5vaf0mxeasaea9xrxavti5drrp5afetst" timestamp="1663578653"&gt;1367&lt;/key&gt;&lt;/foreign-keys&gt;&lt;ref-type name="Journal Article"&gt;17&lt;/ref-type&gt;&lt;contributors&gt;&lt;authors&gt;&lt;author&gt;DDC&lt;/author&gt;&lt;/authors&gt;&lt;/contributors&gt;&lt;titles&gt;&lt;/titles&gt;&lt;dates&gt;&lt;year&gt;2022&lt;/year&gt;&lt;pub-dates&gt;&lt;date&gt;30/5/2022&lt;/date&gt;&lt;/pub-dates&gt;&lt;/dates&gt;&lt;urls&gt;&lt;related-urls&gt;&lt;url&gt;https://data.go.th/dataset/covid-19-daily&lt;/url&gt;&lt;/related-urls&gt;&lt;/urls&gt;&lt;/record&gt;&lt;/Cite&gt;&lt;/EndNote&gt;</w:instrText>
      </w:r>
      <w:r w:rsidR="0016277C" w:rsidRPr="0016277C">
        <w:rPr>
          <w:rFonts w:ascii="Times New Roman" w:hAnsi="Times New Roman" w:cs="Times New Roman"/>
          <w:color w:val="FF0000"/>
          <w:szCs w:val="24"/>
        </w:rPr>
        <w:fldChar w:fldCharType="separate"/>
      </w:r>
      <w:r w:rsidR="0016277C" w:rsidRPr="0016277C">
        <w:rPr>
          <w:rFonts w:ascii="Times New Roman" w:hAnsi="Times New Roman" w:cs="Times New Roman"/>
          <w:noProof/>
          <w:color w:val="FF0000"/>
          <w:szCs w:val="24"/>
        </w:rPr>
        <w:t>(25)</w:t>
      </w:r>
      <w:r w:rsidR="0016277C" w:rsidRPr="0016277C">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The Pollution Control Department (PCD), Ministry of Natural Resources, and Environment provided daily weather data including mean temperature, relative humidity, pressure, wind speed, rainfall, and particulate matter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Pr="00106AF8">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The PCD of Thailand's air quality monitoring stations supplied meteorological and air pollution data. </w:t>
      </w:r>
      <w:r w:rsidRPr="00631844">
        <w:rPr>
          <w:rFonts w:ascii="Times New Roman" w:hAnsi="Times New Roman" w:cs="Times New Roman"/>
          <w:b/>
          <w:bCs/>
          <w:color w:val="000000" w:themeColor="text1"/>
          <w:szCs w:val="24"/>
        </w:rPr>
        <w:t>Fig. 1</w:t>
      </w:r>
      <w:r w:rsidRPr="00631844">
        <w:rPr>
          <w:rFonts w:ascii="Times New Roman" w:hAnsi="Times New Roman" w:cs="Times New Roman"/>
          <w:color w:val="000000" w:themeColor="text1"/>
          <w:szCs w:val="24"/>
        </w:rPr>
        <w:t xml:space="preserve"> shows the study area, monitoring locations, and ID name</w:t>
      </w:r>
      <w:r w:rsidR="0016277C">
        <w:rPr>
          <w:rFonts w:ascii="Times New Roman" w:hAnsi="Times New Roman" w:cs="Times New Roman"/>
          <w:color w:val="000000" w:themeColor="text1"/>
          <w:szCs w:val="24"/>
        </w:rPr>
        <w:t xml:space="preserve"> (02T, 05T, 11T, 10T)</w:t>
      </w:r>
      <w:r w:rsidRPr="00631844">
        <w:rPr>
          <w:rFonts w:ascii="Times New Roman" w:hAnsi="Times New Roman" w:cs="Times New Roman"/>
          <w:color w:val="000000" w:themeColor="text1"/>
          <w:szCs w:val="24"/>
        </w:rPr>
        <w:t xml:space="preserve">. </w:t>
      </w:r>
      <w:r w:rsidR="00023659" w:rsidRPr="00023659">
        <w:rPr>
          <w:rFonts w:ascii="Times New Roman" w:hAnsi="Times New Roman" w:cs="Times New Roman"/>
          <w:color w:val="000000" w:themeColor="text1"/>
          <w:szCs w:val="24"/>
        </w:rPr>
        <w:t>The hourly observation data includes particulate matter, relative humidity, wind speed, and temperature (PM</w:t>
      </w:r>
      <w:r w:rsidR="00023659" w:rsidRPr="00023659">
        <w:rPr>
          <w:rFonts w:ascii="Times New Roman" w:hAnsi="Times New Roman" w:cs="Times New Roman"/>
          <w:color w:val="000000" w:themeColor="text1"/>
          <w:szCs w:val="24"/>
          <w:vertAlign w:val="subscript"/>
        </w:rPr>
        <w:t>2.5</w:t>
      </w:r>
      <w:r w:rsidR="00023659" w:rsidRPr="00023659">
        <w:rPr>
          <w:rFonts w:ascii="Times New Roman" w:hAnsi="Times New Roman" w:cs="Times New Roman"/>
          <w:color w:val="000000" w:themeColor="text1"/>
          <w:szCs w:val="24"/>
        </w:rPr>
        <w:t xml:space="preserve">). </w:t>
      </w:r>
    </w:p>
    <w:p w14:paraId="62E3FE4B" w14:textId="24D746F0" w:rsidR="004718C7" w:rsidRDefault="004718C7" w:rsidP="00E646B8">
      <w:pPr>
        <w:spacing w:line="480" w:lineRule="auto"/>
        <w:jc w:val="both"/>
        <w:rPr>
          <w:rFonts w:ascii="Times New Roman" w:hAnsi="Times New Roman" w:cs="Times New Roman"/>
          <w:i/>
          <w:iCs/>
          <w:color w:val="000000" w:themeColor="text1"/>
          <w:szCs w:val="24"/>
        </w:rPr>
      </w:pPr>
      <w:r w:rsidRPr="00106AF8">
        <w:rPr>
          <w:noProof/>
          <w:color w:val="000000" w:themeColor="text1"/>
          <w:lang w:bidi="ar-SA"/>
        </w:rPr>
        <w:drawing>
          <wp:anchor distT="0" distB="0" distL="114300" distR="114300" simplePos="0" relativeHeight="251659264" behindDoc="1" locked="0" layoutInCell="1" allowOverlap="1" wp14:anchorId="772BC95A" wp14:editId="23EB86DA">
            <wp:simplePos x="0" y="0"/>
            <wp:positionH relativeFrom="margin">
              <wp:posOffset>320040</wp:posOffset>
            </wp:positionH>
            <wp:positionV relativeFrom="paragraph">
              <wp:posOffset>175895</wp:posOffset>
            </wp:positionV>
            <wp:extent cx="5407025" cy="4178300"/>
            <wp:effectExtent l="0" t="0" r="3175" b="0"/>
            <wp:wrapThrough wrapText="bothSides">
              <wp:wrapPolygon edited="0">
                <wp:start x="0" y="0"/>
                <wp:lineTo x="0" y="21469"/>
                <wp:lineTo x="21537" y="21469"/>
                <wp:lineTo x="21537" y="0"/>
                <wp:lineTo x="0" y="0"/>
              </wp:wrapPolygon>
            </wp:wrapThrough>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070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C6243" w14:textId="3E8ED411" w:rsidR="00E646B8" w:rsidRPr="00106AF8" w:rsidRDefault="00225FEE" w:rsidP="00694EF7">
      <w:pPr>
        <w:spacing w:line="480" w:lineRule="auto"/>
        <w:jc w:val="center"/>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Fig. 1</w:t>
      </w:r>
      <w:r w:rsidR="00153867">
        <w:rPr>
          <w:rFonts w:ascii="Times New Roman" w:hAnsi="Times New Roman" w:cs="Times New Roman"/>
          <w:b/>
          <w:bCs/>
          <w:color w:val="000000" w:themeColor="text1"/>
          <w:szCs w:val="24"/>
        </w:rPr>
        <w:t xml:space="preserve"> </w:t>
      </w:r>
      <w:r w:rsidR="009E65BD" w:rsidRPr="00106AF8">
        <w:rPr>
          <w:rFonts w:ascii="Times New Roman" w:hAnsi="Times New Roman" w:cs="Times New Roman"/>
          <w:color w:val="000000" w:themeColor="text1"/>
          <w:szCs w:val="24"/>
        </w:rPr>
        <w:t>The location of the study area</w:t>
      </w:r>
      <w:r w:rsidR="00FE44BD" w:rsidRPr="00106AF8">
        <w:rPr>
          <w:rFonts w:ascii="Times New Roman" w:hAnsi="Times New Roman" w:cs="Times New Roman"/>
          <w:color w:val="000000" w:themeColor="text1"/>
          <w:szCs w:val="24"/>
        </w:rPr>
        <w:t xml:space="preserve"> and </w:t>
      </w:r>
      <w:r w:rsidR="00C07767" w:rsidRPr="00106AF8">
        <w:rPr>
          <w:rFonts w:ascii="Times New Roman" w:hAnsi="Times New Roman" w:cs="Times New Roman"/>
          <w:color w:val="000000" w:themeColor="text1"/>
          <w:szCs w:val="24"/>
        </w:rPr>
        <w:t>the Air Quality Monitoring Station in B</w:t>
      </w:r>
      <w:r w:rsidR="003F0573">
        <w:rPr>
          <w:rFonts w:ascii="Times New Roman" w:hAnsi="Times New Roman" w:cs="Times New Roman"/>
          <w:color w:val="000000" w:themeColor="text1"/>
          <w:szCs w:val="24"/>
        </w:rPr>
        <w:t>K</w:t>
      </w:r>
      <w:r w:rsidR="00C07767" w:rsidRPr="00106AF8">
        <w:rPr>
          <w:rFonts w:ascii="Times New Roman" w:hAnsi="Times New Roman" w:cs="Times New Roman"/>
          <w:color w:val="000000" w:themeColor="text1"/>
          <w:szCs w:val="24"/>
        </w:rPr>
        <w:t>K</w:t>
      </w:r>
      <w:r w:rsidR="003F0573">
        <w:rPr>
          <w:rFonts w:ascii="Times New Roman" w:hAnsi="Times New Roman" w:cs="Times New Roman"/>
          <w:color w:val="000000" w:themeColor="text1"/>
          <w:szCs w:val="24"/>
        </w:rPr>
        <w:t xml:space="preserve">, </w:t>
      </w:r>
      <w:r w:rsidR="003F0573" w:rsidRPr="003F0573">
        <w:rPr>
          <w:rFonts w:ascii="Times New Roman" w:hAnsi="Times New Roman" w:cs="Times New Roman"/>
          <w:color w:val="000000" w:themeColor="text1"/>
          <w:szCs w:val="24"/>
        </w:rPr>
        <w:t>The Pollution Control Department (PCD), Ministry of Natural Resources, and Environment</w:t>
      </w:r>
    </w:p>
    <w:p w14:paraId="5DB2A524" w14:textId="77777777" w:rsidR="00693CC3" w:rsidRPr="00DC1589" w:rsidRDefault="00693CC3" w:rsidP="00E646B8">
      <w:pPr>
        <w:spacing w:line="480" w:lineRule="auto"/>
        <w:jc w:val="both"/>
        <w:rPr>
          <w:rFonts w:ascii="Times New Roman" w:hAnsi="Times New Roman"/>
          <w:strike/>
          <w:color w:val="000000" w:themeColor="text1"/>
          <w:szCs w:val="24"/>
        </w:rPr>
      </w:pPr>
    </w:p>
    <w:p w14:paraId="2D836326" w14:textId="31C21C17" w:rsidR="00E646B8" w:rsidRPr="00106AF8" w:rsidRDefault="00E646B8" w:rsidP="00E646B8">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2.</w:t>
      </w:r>
      <w:r w:rsidR="00935B81">
        <w:rPr>
          <w:rFonts w:ascii="Times New Roman" w:hAnsi="Times New Roman"/>
          <w:i/>
          <w:iCs/>
          <w:color w:val="000000" w:themeColor="text1"/>
          <w:szCs w:val="24"/>
        </w:rPr>
        <w:t>2</w:t>
      </w:r>
      <w:r w:rsidRPr="00106AF8">
        <w:rPr>
          <w:rFonts w:ascii="Times New Roman" w:hAnsi="Times New Roman" w:cs="Times New Roman"/>
          <w:i/>
          <w:iCs/>
          <w:color w:val="000000" w:themeColor="text1"/>
          <w:szCs w:val="24"/>
        </w:rPr>
        <w:t xml:space="preserve"> Statistical analysis</w:t>
      </w:r>
    </w:p>
    <w:p w14:paraId="247F7E26" w14:textId="60305B14" w:rsidR="00152AF2" w:rsidRPr="00106AF8" w:rsidRDefault="00E646B8" w:rsidP="00152AF2">
      <w:pPr>
        <w:spacing w:line="480" w:lineRule="auto"/>
        <w:jc w:val="thaiDistribute"/>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r>
      <w:r w:rsidR="00DD33A1" w:rsidRPr="00BB2B7F">
        <w:rPr>
          <w:rFonts w:ascii="Times New Roman" w:hAnsi="Times New Roman" w:cs="Times New Roman"/>
          <w:color w:val="000000" w:themeColor="text1"/>
          <w:szCs w:val="24"/>
        </w:rPr>
        <w:t xml:space="preserve">Generalized Additive Model (GAM) </w:t>
      </w:r>
      <w:r w:rsidR="009C3F21" w:rsidRPr="00631844">
        <w:rPr>
          <w:rFonts w:ascii="Times New Roman" w:hAnsi="Times New Roman" w:cs="Times New Roman"/>
          <w:color w:val="000000" w:themeColor="text1"/>
          <w:szCs w:val="24"/>
        </w:rPr>
        <w:t xml:space="preserve">accommodates the generalized additive model for parametric, </w:t>
      </w:r>
      <w:r w:rsidR="006377C1" w:rsidRPr="00631844">
        <w:rPr>
          <w:rFonts w:ascii="Times New Roman" w:hAnsi="Times New Roman" w:cs="Times New Roman"/>
          <w:color w:val="000000" w:themeColor="text1"/>
          <w:szCs w:val="24"/>
        </w:rPr>
        <w:t xml:space="preserve">and </w:t>
      </w:r>
      <w:r w:rsidR="00DF6922" w:rsidRPr="00631844">
        <w:rPr>
          <w:rFonts w:ascii="Times New Roman" w:hAnsi="Times New Roman" w:cs="Times New Roman"/>
          <w:color w:val="000000" w:themeColor="text1"/>
          <w:szCs w:val="24"/>
        </w:rPr>
        <w:t>nonpara</w:t>
      </w:r>
      <w:r w:rsidR="009C3F21" w:rsidRPr="00631844">
        <w:rPr>
          <w:rFonts w:ascii="Times New Roman" w:hAnsi="Times New Roman" w:cs="Times New Roman"/>
          <w:color w:val="000000" w:themeColor="text1"/>
          <w:szCs w:val="24"/>
        </w:rPr>
        <w:t xml:space="preserve">metric regression, </w:t>
      </w:r>
      <w:r w:rsidR="006377C1" w:rsidRPr="00631844">
        <w:rPr>
          <w:rFonts w:ascii="Times New Roman" w:hAnsi="Times New Roman" w:cs="Times New Roman"/>
          <w:color w:val="000000" w:themeColor="text1"/>
          <w:szCs w:val="24"/>
        </w:rPr>
        <w:t xml:space="preserve">as well as </w:t>
      </w:r>
      <w:r w:rsidR="009C3F21" w:rsidRPr="00631844">
        <w:rPr>
          <w:rFonts w:ascii="Times New Roman" w:hAnsi="Times New Roman" w:cs="Times New Roman"/>
          <w:color w:val="000000" w:themeColor="text1"/>
          <w:szCs w:val="24"/>
        </w:rPr>
        <w:t>smoothing</w:t>
      </w:r>
      <w:r w:rsidR="00D04E1A" w:rsidRPr="00D04E1A">
        <w:rPr>
          <w:rFonts w:ascii="Times New Roman" w:hAnsi="Times New Roman" w:cs="Times New Roman"/>
          <w:color w:val="FF0000"/>
          <w:szCs w:val="24"/>
        </w:rPr>
        <w:fldChar w:fldCharType="begin">
          <w:fldData xml:space="preserve">PEVuZE5vdGU+PENpdGU+PEF1dGhvcj5MaXU8L0F1dGhvcj48WWVhcj4yMDIwPC9ZZWFyPjxSZWNO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</w:fldData>
        </w:fldChar>
      </w:r>
      <w:r w:rsidR="0016277C">
        <w:rPr>
          <w:rFonts w:ascii="Times New Roman" w:hAnsi="Times New Roman" w:cs="Times New Roman"/>
          <w:color w:val="FF0000"/>
          <w:szCs w:val="24"/>
        </w:rPr>
        <w:instrText xml:space="preserve"> ADDIN EN.CITE </w:instrText>
      </w:r>
      <w:r w:rsidR="0016277C">
        <w:rPr>
          <w:rFonts w:ascii="Times New Roman" w:hAnsi="Times New Roman" w:cs="Times New Roman"/>
          <w:color w:val="FF0000"/>
          <w:szCs w:val="24"/>
        </w:rPr>
        <w:fldChar w:fldCharType="begin">
          <w:fldData xml:space="preserve">PEVuZE5vdGU+PENpdGU+PEF1dGhvcj5MaXU8L0F1dGhvcj48WWVhcj4yMDIwPC9ZZWFyPjxSZWNO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</w:fldData>
        </w:fldChar>
      </w:r>
      <w:r w:rsidR="0016277C">
        <w:rPr>
          <w:rFonts w:ascii="Times New Roman" w:hAnsi="Times New Roman" w:cs="Times New Roman"/>
          <w:color w:val="FF0000"/>
          <w:szCs w:val="24"/>
        </w:rPr>
        <w:instrText xml:space="preserve"> ADDIN EN.CITE.DATA </w:instrText>
      </w:r>
      <w:r w:rsidR="0016277C">
        <w:rPr>
          <w:rFonts w:ascii="Times New Roman" w:hAnsi="Times New Roman" w:cs="Times New Roman"/>
          <w:color w:val="FF0000"/>
          <w:szCs w:val="24"/>
        </w:rPr>
      </w:r>
      <w:r w:rsidR="0016277C">
        <w:rPr>
          <w:rFonts w:ascii="Times New Roman" w:hAnsi="Times New Roman" w:cs="Times New Roman"/>
          <w:color w:val="FF0000"/>
          <w:szCs w:val="24"/>
        </w:rPr>
        <w:fldChar w:fldCharType="end"/>
      </w:r>
      <w:r w:rsidR="00D04E1A" w:rsidRPr="00D04E1A">
        <w:rPr>
          <w:rFonts w:ascii="Times New Roman" w:hAnsi="Times New Roman" w:cs="Times New Roman"/>
          <w:color w:val="FF0000"/>
          <w:szCs w:val="24"/>
        </w:rPr>
      </w:r>
      <w:r w:rsidR="00D04E1A" w:rsidRPr="00D04E1A">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(26-28)</w:t>
      </w:r>
      <w:r w:rsidR="00D04E1A" w:rsidRPr="00D04E1A">
        <w:rPr>
          <w:rFonts w:ascii="Times New Roman" w:hAnsi="Times New Roman" w:cs="Times New Roman"/>
          <w:color w:val="FF0000"/>
          <w:szCs w:val="24"/>
        </w:rPr>
        <w:fldChar w:fldCharType="end"/>
      </w:r>
      <w:r w:rsidR="00DF6922" w:rsidRPr="00631844">
        <w:rPr>
          <w:rFonts w:ascii="Times New Roman" w:hAnsi="Times New Roman" w:cs="Times New Roman"/>
          <w:color w:val="000000" w:themeColor="text1"/>
          <w:szCs w:val="24"/>
        </w:rPr>
        <w:t xml:space="preserve"> (Liu et al., 2020a; Prata </w:t>
      </w:r>
      <w:r w:rsidR="00DF6922" w:rsidRPr="00631844">
        <w:rPr>
          <w:rFonts w:ascii="Times New Roman" w:hAnsi="Times New Roman" w:cs="Times New Roman"/>
          <w:color w:val="000000" w:themeColor="text1"/>
          <w:szCs w:val="24"/>
        </w:rPr>
        <w:lastRenderedPageBreak/>
        <w:t xml:space="preserve">et al., 2020; Wu et al., 2018). </w:t>
      </w:r>
      <w:r w:rsidR="009C3F21" w:rsidRPr="00631844">
        <w:rPr>
          <w:rFonts w:ascii="Times New Roman" w:hAnsi="Times New Roman" w:cs="Times New Roman"/>
          <w:color w:val="000000" w:themeColor="text1"/>
          <w:szCs w:val="24"/>
        </w:rPr>
        <w:t>T</w:t>
      </w:r>
      <w:r w:rsidR="00DF6922" w:rsidRPr="00631844">
        <w:rPr>
          <w:rFonts w:ascii="Times New Roman" w:hAnsi="Times New Roman" w:cs="Times New Roman"/>
          <w:color w:val="000000" w:themeColor="text1"/>
          <w:szCs w:val="24"/>
        </w:rPr>
        <w:t xml:space="preserve">he effect of weather, air pollution, and health outcomes </w:t>
      </w:r>
      <w:r w:rsidR="006377C1" w:rsidRPr="00631844">
        <w:rPr>
          <w:rFonts w:ascii="Times New Roman" w:hAnsi="Times New Roman" w:cs="Times New Roman"/>
          <w:color w:val="000000" w:themeColor="text1"/>
          <w:szCs w:val="24"/>
        </w:rPr>
        <w:t xml:space="preserve">were </w:t>
      </w:r>
      <w:r w:rsidR="009C3F21" w:rsidRPr="00631844">
        <w:rPr>
          <w:rFonts w:ascii="Times New Roman" w:hAnsi="Times New Roman" w:cs="Times New Roman"/>
          <w:color w:val="000000" w:themeColor="text1"/>
          <w:szCs w:val="24"/>
        </w:rPr>
        <w:t xml:space="preserve">investigated </w:t>
      </w:r>
      <w:r w:rsidR="00DF6922" w:rsidRPr="00631844">
        <w:rPr>
          <w:rFonts w:ascii="Times New Roman" w:hAnsi="Times New Roman" w:cs="Times New Roman"/>
          <w:color w:val="000000" w:themeColor="text1"/>
          <w:szCs w:val="24"/>
        </w:rPr>
        <w:t>using a log-linear GAM</w:t>
      </w:r>
      <w:r w:rsidR="00300375" w:rsidRPr="00300375">
        <w:rPr>
          <w:rFonts w:ascii="Times New Roman" w:hAnsi="Times New Roman" w:cs="Times New Roman"/>
          <w:color w:val="FF0000"/>
          <w:szCs w:val="24"/>
        </w:rPr>
        <w:fldChar w:fldCharType="begin"/>
      </w:r>
      <w:r w:rsidR="00300375" w:rsidRPr="00300375">
        <w:rPr>
          <w:rFonts w:ascii="Times New Roman" w:hAnsi="Times New Roman" w:cs="Times New Roman"/>
          <w:color w:val="FF0000"/>
          <w:szCs w:val="24"/>
        </w:rPr>
        <w:instrText xml:space="preserve"> ADDIN EN.CITE &lt;EndNote&gt;&lt;Cite&gt;&lt;Author&gt;Zhu&lt;/Author&gt;&lt;Year&gt;2020&lt;/Year&gt;&lt;RecNum&gt;473&lt;/RecNum&gt;&lt;DisplayText&gt;(5)&lt;/DisplayText&gt;&lt;record&gt;&lt;rec-number&gt;473&lt;/rec-number&gt;&lt;foreign-keys&gt;&lt;key app="EN" db-id="edr5vaf0mxeasaea9xrxavti5drrp5afetst" timestamp="1601366258"&gt;473&lt;/key&gt;&lt;/foreign-keys&gt;&lt;ref-type name="Journal Article"&gt;17&lt;/ref-type&gt;&lt;contributors&gt;&lt;authors&gt;&lt;author&gt;Zhu, Yongjian&lt;/author&gt;&lt;author&gt;Xie, Jingui&lt;/author&gt;&lt;author&gt;Huang, Fengming&lt;/author&gt;&lt;author&gt;Cao, Liqing&lt;/author&gt;&lt;/authors&gt;&lt;/contributors&gt;&lt;titles&gt;&lt;title&gt;Association between short-term exposure to air pollution and COVID-19 infection: Evidence from China&lt;/title&gt;&lt;secondary-title&gt;Science of The Total Environment&lt;/secondary-title&gt;&lt;/titles&gt;&lt;periodical&gt;&lt;full-title&gt;Science of The Total Environment&lt;/full-title&gt;&lt;/periodical&gt;&lt;pages&gt;138704&lt;/pages&gt;&lt;volume&gt;727&lt;/volume&gt;&lt;keywords&gt;&lt;keyword&gt;Air pollution&lt;/keyword&gt;&lt;keyword&gt;Novel coronavirus pneumonia&lt;/keyword&gt;&lt;keyword&gt;COVID-19&lt;/keyword&gt;&lt;keyword&gt;Generalized additive model&lt;/keyword&gt;&lt;/keywords&gt;&lt;dates&gt;&lt;year&gt;2020&lt;/year&gt;&lt;pub-dates&gt;&lt;date&gt;2020/07/20/&lt;/date&gt;&lt;/pub-dates&gt;&lt;/dates&gt;&lt;isbn&gt;0048-9697&lt;/isbn&gt;&lt;urls&gt;&lt;related-urls&gt;&lt;url&gt;http://www.sciencedirect.com/science/article/pii/S004896972032221X&lt;/url&gt;&lt;/related-urls&gt;&lt;/urls&gt;&lt;electronic-resource-num&gt;https://doi.org/10.1016/j.scitotenv.2020.138704&lt;/electronic-resource-num&gt;&lt;/record&gt;&lt;/Cite&gt;&lt;/EndNote&gt;</w:instrText>
      </w:r>
      <w:r w:rsidR="00300375" w:rsidRPr="00300375">
        <w:rPr>
          <w:rFonts w:ascii="Times New Roman" w:hAnsi="Times New Roman" w:cs="Times New Roman"/>
          <w:color w:val="FF0000"/>
          <w:szCs w:val="24"/>
        </w:rPr>
        <w:fldChar w:fldCharType="separate"/>
      </w:r>
      <w:r w:rsidR="00300375" w:rsidRPr="00300375">
        <w:rPr>
          <w:rFonts w:ascii="Times New Roman" w:hAnsi="Times New Roman" w:cs="Times New Roman"/>
          <w:noProof/>
          <w:color w:val="FF0000"/>
          <w:szCs w:val="24"/>
        </w:rPr>
        <w:t>(5)</w:t>
      </w:r>
      <w:r w:rsidR="00300375" w:rsidRPr="00300375">
        <w:rPr>
          <w:rFonts w:ascii="Times New Roman" w:hAnsi="Times New Roman" w:cs="Times New Roman"/>
          <w:color w:val="FF0000"/>
          <w:szCs w:val="24"/>
        </w:rPr>
        <w:fldChar w:fldCharType="end"/>
      </w:r>
      <w:r w:rsidR="00DF6922" w:rsidRPr="00631844">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Our fundamental model is a Gaussian response </w:t>
      </w:r>
      <w:proofErr w:type="spellStart"/>
      <w:r w:rsidR="00DF6922">
        <w:rPr>
          <w:rFonts w:ascii="Times New Roman" w:hAnsi="Times New Roman" w:cs="Times New Roman"/>
          <w:color w:val="000000" w:themeColor="text1"/>
          <w:szCs w:val="24"/>
        </w:rPr>
        <w:t>generalised</w:t>
      </w:r>
      <w:proofErr w:type="spellEnd"/>
      <w:r w:rsidR="00DF6922">
        <w:rPr>
          <w:rFonts w:ascii="Times New Roman" w:hAnsi="Times New Roman" w:cs="Times New Roman"/>
          <w:color w:val="000000" w:themeColor="text1"/>
          <w:szCs w:val="24"/>
        </w:rPr>
        <w:t xml:space="preserve"> additive model. The first step was to build the fundamental models, which included both air contaminants and meteorological parameters (temperature, RH, AH, WS, air pressure, and rainfall</w:t>
      </w:r>
      <w:r w:rsidR="0092589C">
        <w:rPr>
          <w:rFonts w:ascii="Times New Roman" w:hAnsi="Times New Roman" w:cs="Times New Roman"/>
          <w:color w:val="000000" w:themeColor="text1"/>
          <w:szCs w:val="24"/>
        </w:rPr>
        <w:t xml:space="preserve">, </w:t>
      </w:r>
      <w:r w:rsidR="00D97059">
        <w:rPr>
          <w:rFonts w:ascii="Times New Roman" w:hAnsi="Times New Roman" w:cs="Times New Roman"/>
          <w:color w:val="000000" w:themeColor="text1"/>
          <w:szCs w:val="24"/>
        </w:rPr>
        <w:t xml:space="preserve">and </w:t>
      </w:r>
      <w:r w:rsidR="00DF6922" w:rsidRPr="00106AF8">
        <w:rPr>
          <w:rFonts w:ascii="Times New Roman" w:hAnsi="Times New Roman" w:cs="Times New Roman"/>
          <w:color w:val="000000" w:themeColor="text1"/>
          <w:szCs w:val="24"/>
        </w:rPr>
        <w:t>PM</w:t>
      </w:r>
      <w:r w:rsidR="00DF6922" w:rsidRPr="00106AF8">
        <w:rPr>
          <w:rFonts w:ascii="Times New Roman" w:hAnsi="Times New Roman" w:cs="Times New Roman"/>
          <w:color w:val="000000" w:themeColor="text1"/>
          <w:szCs w:val="24"/>
          <w:vertAlign w:val="subscript"/>
        </w:rPr>
        <w:t>2.5</w:t>
      </w:r>
      <w:r w:rsidR="00DF6922">
        <w:rPr>
          <w:rFonts w:ascii="Times New Roman" w:hAnsi="Times New Roman" w:cs="Times New Roman"/>
          <w:color w:val="000000" w:themeColor="text1"/>
          <w:szCs w:val="24"/>
        </w:rPr>
        <w:t>. Second, the variables were modified to take the environment and individual characteristics, like wind speed, into consideration. To assess the daily average lag effect (Lag0-7, Lag0-14, and Lag0-21) of mean weather and air pollution on daily COVID-19 confirmed cases, a GAM with a Gaussian distribution family was used in this study</w:t>
      </w:r>
      <w:r w:rsidR="00300375" w:rsidRPr="00300375">
        <w:rPr>
          <w:rFonts w:ascii="Times New Roman" w:hAnsi="Times New Roman" w:cs="Times New Roman"/>
          <w:color w:val="FF0000"/>
          <w:szCs w:val="24"/>
        </w:rPr>
        <w:fldChar w:fldCharType="begin">
          <w:fldData xml:space="preserve">PEVuZE5vdGU+PENpdGU+PEF1dGhvcj5IYXN0aWU8L0F1dGhvcj48WWVhcj4yMDE3PC9ZZWFyPjxS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</w:fldData>
        </w:fldChar>
      </w:r>
      <w:r w:rsidR="0016277C">
        <w:rPr>
          <w:rFonts w:ascii="Times New Roman" w:hAnsi="Times New Roman" w:cs="Times New Roman"/>
          <w:color w:val="FF0000"/>
          <w:szCs w:val="24"/>
        </w:rPr>
        <w:instrText xml:space="preserve"> ADDIN EN.CITE </w:instrText>
      </w:r>
      <w:r w:rsidR="0016277C">
        <w:rPr>
          <w:rFonts w:ascii="Times New Roman" w:hAnsi="Times New Roman" w:cs="Times New Roman"/>
          <w:color w:val="FF0000"/>
          <w:szCs w:val="24"/>
        </w:rPr>
        <w:fldChar w:fldCharType="begin">
          <w:fldData xml:space="preserve">PEVuZE5vdGU+PENpdGU+PEF1dGhvcj5IYXN0aWU8L0F1dGhvcj48WWVhcj4yMDE3PC9ZZWFyPjxS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</w:fldData>
        </w:fldChar>
      </w:r>
      <w:r w:rsidR="0016277C">
        <w:rPr>
          <w:rFonts w:ascii="Times New Roman" w:hAnsi="Times New Roman" w:cs="Times New Roman"/>
          <w:color w:val="FF0000"/>
          <w:szCs w:val="24"/>
        </w:rPr>
        <w:instrText xml:space="preserve"> ADDIN EN.CITE.DATA </w:instrText>
      </w:r>
      <w:r w:rsidR="0016277C">
        <w:rPr>
          <w:rFonts w:ascii="Times New Roman" w:hAnsi="Times New Roman" w:cs="Times New Roman"/>
          <w:color w:val="FF0000"/>
          <w:szCs w:val="24"/>
        </w:rPr>
      </w:r>
      <w:r w:rsidR="0016277C">
        <w:rPr>
          <w:rFonts w:ascii="Times New Roman" w:hAnsi="Times New Roman" w:cs="Times New Roman"/>
          <w:color w:val="FF0000"/>
          <w:szCs w:val="24"/>
        </w:rPr>
        <w:fldChar w:fldCharType="end"/>
      </w:r>
      <w:r w:rsidR="00300375" w:rsidRPr="00300375">
        <w:rPr>
          <w:rFonts w:ascii="Times New Roman" w:hAnsi="Times New Roman" w:cs="Times New Roman"/>
          <w:color w:val="FF0000"/>
          <w:szCs w:val="24"/>
        </w:rPr>
      </w:r>
      <w:r w:rsidR="00300375" w:rsidRPr="00300375">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(29-31)</w:t>
      </w:r>
      <w:r w:rsidR="00300375" w:rsidRPr="00300375">
        <w:rPr>
          <w:rFonts w:ascii="Times New Roman" w:hAnsi="Times New Roman" w:cs="Times New Roman"/>
          <w:color w:val="FF0000"/>
          <w:szCs w:val="24"/>
        </w:rPr>
        <w:fldChar w:fldCharType="end"/>
      </w:r>
      <w:r w:rsidR="00DF6922">
        <w:rPr>
          <w:rFonts w:ascii="Times New Roman" w:hAnsi="Times New Roman" w:cs="Times New Roman"/>
          <w:color w:val="000000" w:themeColor="text1"/>
          <w:szCs w:val="24"/>
        </w:rPr>
        <w:t xml:space="preserve">. Third, the day-of-week and the penalized smoothing spline function were included to manage the time trend, as shown in the following </w:t>
      </w:r>
      <w:r w:rsidR="00DF6922" w:rsidRPr="006017A3">
        <w:rPr>
          <w:rFonts w:ascii="Times New Roman" w:hAnsi="Times New Roman" w:cs="Times New Roman"/>
          <w:color w:val="000000" w:themeColor="text1"/>
          <w:szCs w:val="24"/>
          <w:highlight w:val="yellow"/>
        </w:rPr>
        <w:t xml:space="preserve">Eq. </w:t>
      </w:r>
      <w:r w:rsidR="006017A3" w:rsidRPr="006017A3">
        <w:rPr>
          <w:rFonts w:ascii="Times New Roman" w:hAnsi="Times New Roman" w:cs="Times New Roman"/>
          <w:color w:val="000000" w:themeColor="text1"/>
          <w:szCs w:val="24"/>
          <w:highlight w:val="yellow"/>
        </w:rPr>
        <w:t>1</w:t>
      </w:r>
      <w:r w:rsidR="00DF6922" w:rsidRPr="006017A3">
        <w:rPr>
          <w:rFonts w:ascii="Times New Roman" w:hAnsi="Times New Roman" w:cs="Times New Roman"/>
          <w:color w:val="000000" w:themeColor="text1"/>
          <w:szCs w:val="24"/>
          <w:highlight w:val="yellow"/>
        </w:rPr>
        <w:t>:</w:t>
      </w:r>
    </w:p>
    <w:p w14:paraId="4A174D5F" w14:textId="0FEB8DAC" w:rsidR="00E646B8" w:rsidRPr="00106AF8" w:rsidRDefault="00000000" w:rsidP="008059D7">
      <w:pPr>
        <w:spacing w:line="480" w:lineRule="auto"/>
        <w:ind w:left="1440"/>
        <w:jc w:val="center"/>
        <w:rPr>
          <w:rFonts w:ascii="Times New Roman" w:eastAsiaTheme="minorEastAsia" w:hAnsi="Times New Roman" w:cs="Times New Roman"/>
          <w:color w:val="000000" w:themeColor="text1"/>
          <w:szCs w:val="24"/>
        </w:rPr>
      </w:pPr>
      <m:oMath>
        <m:func>
          <m:funcPr>
            <m:ctrlPr>
              <w:rPr>
                <w:rFonts w:ascii="Cambria Math" w:hAnsi="Cambria Math" w:cs="Times New Roman"/>
                <w:i/>
                <w:color w:val="000000" w:themeColor="text1"/>
                <w:sz w:val="22"/>
                <w:szCs w:val="22"/>
              </w:rPr>
            </m:ctrlPr>
          </m:funcPr>
          <m:fName>
            <m:r>
              <m:rPr>
                <m:sty m:val="p"/>
              </m:rPr>
              <w:rPr>
                <w:rFonts w:ascii="Cambria Math" w:hAnsi="Cambria Math" w:cs="Times New Roman"/>
                <w:color w:val="000000" w:themeColor="text1"/>
                <w:sz w:val="22"/>
                <w:szCs w:val="22"/>
              </w:rPr>
              <m:t>log</m:t>
            </m:r>
          </m:fName>
          <m:e>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t</m:t>
                </m:r>
              </m:sub>
            </m:sSub>
            <m:r>
              <w:rPr>
                <w:rFonts w:ascii="Cambria Math" w:hAnsi="Cambria Math" w:cs="Times New Roman"/>
                <w:color w:val="000000" w:themeColor="text1"/>
                <w:sz w:val="22"/>
                <w:szCs w:val="22"/>
              </w:rPr>
              <m:t>)</m:t>
            </m:r>
          </m:e>
        </m:func>
        <m:r>
          <w:rPr>
            <w:rFonts w:ascii="Cambria Math" w:hAnsi="Cambria Math" w:cs="Times New Roman"/>
            <w:color w:val="000000" w:themeColor="text1"/>
            <w:sz w:val="22"/>
            <w:szCs w:val="22"/>
          </w:rPr>
          <m:t>=α+β</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t1</m:t>
            </m:r>
          </m:sub>
        </m:sSub>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m:t>
            </m:r>
          </m:e>
          <m:sub>
            <m:r>
              <w:rPr>
                <w:rFonts w:ascii="Cambria Math" w:hAnsi="Cambria Math" w:cs="Times New Roman"/>
                <w:color w:val="000000" w:themeColor="text1"/>
                <w:sz w:val="22"/>
                <w:szCs w:val="22"/>
              </w:rPr>
              <m:t>2.5</m:t>
            </m:r>
          </m:sub>
        </m:sSub>
        <m:r>
          <w:rPr>
            <w:rFonts w:ascii="Cambria Math" w:hAnsi="Cambria Math" w:cs="Times New Roman"/>
            <w:color w:val="000000" w:themeColor="text1"/>
            <w:sz w:val="22"/>
            <w:szCs w:val="22"/>
          </w:rPr>
          <m:t>+RH+AH+R+D(time, df)</m:t>
        </m:r>
      </m:oMath>
      <w:r w:rsidR="009272AA" w:rsidRPr="00106AF8">
        <w:rPr>
          <w:rFonts w:ascii="Times New Roman" w:eastAsiaTheme="minorEastAsia" w:hAnsi="Times New Roman" w:cs="Times New Roman"/>
          <w:color w:val="000000" w:themeColor="text1"/>
          <w:sz w:val="22"/>
          <w:szCs w:val="22"/>
        </w:rPr>
        <w:tab/>
      </w:r>
      <w:r w:rsidR="009272AA" w:rsidRPr="00106AF8">
        <w:rPr>
          <w:rFonts w:ascii="Times New Roman" w:eastAsiaTheme="minorEastAsia" w:hAnsi="Times New Roman" w:cs="Times New Roman"/>
          <w:color w:val="000000" w:themeColor="text1"/>
          <w:sz w:val="22"/>
          <w:szCs w:val="22"/>
        </w:rPr>
        <w:tab/>
      </w:r>
      <w:r w:rsidR="001C2D6B">
        <w:rPr>
          <w:rFonts w:ascii="Times New Roman" w:eastAsiaTheme="minorEastAsia" w:hAnsi="Times New Roman" w:cs="Times New Roman"/>
          <w:color w:val="000000" w:themeColor="text1"/>
          <w:sz w:val="22"/>
          <w:szCs w:val="22"/>
        </w:rPr>
        <w:tab/>
      </w:r>
      <w:r w:rsidR="001515EB" w:rsidRPr="00106AF8">
        <w:rPr>
          <w:rFonts w:ascii="Times New Roman" w:eastAsiaTheme="minorEastAsia" w:hAnsi="Times New Roman" w:cs="Times New Roman"/>
          <w:color w:val="000000" w:themeColor="text1"/>
          <w:szCs w:val="24"/>
        </w:rPr>
        <w:t>(</w:t>
      </w:r>
      <w:r w:rsidR="00902067">
        <w:rPr>
          <w:rFonts w:ascii="Times New Roman" w:eastAsiaTheme="minorEastAsia" w:hAnsi="Times New Roman" w:cs="Times New Roman"/>
          <w:color w:val="000000" w:themeColor="text1"/>
          <w:szCs w:val="24"/>
        </w:rPr>
        <w:t>1</w:t>
      </w:r>
      <w:r w:rsidR="001515EB" w:rsidRPr="00106AF8">
        <w:rPr>
          <w:rFonts w:ascii="Times New Roman" w:eastAsiaTheme="minorEastAsia" w:hAnsi="Times New Roman" w:cs="Times New Roman"/>
          <w:color w:val="000000" w:themeColor="text1"/>
          <w:szCs w:val="24"/>
        </w:rPr>
        <w:t>)</w:t>
      </w:r>
    </w:p>
    <w:p w14:paraId="7B001FFB" w14:textId="09EAC45D" w:rsidR="009C3F21" w:rsidRPr="009C3F21" w:rsidRDefault="00E646B8" w:rsidP="009C3F21">
      <w:pPr>
        <w:spacing w:line="480" w:lineRule="auto"/>
        <w:jc w:val="both"/>
        <w:rPr>
          <w:rFonts w:ascii="Times New Roman" w:hAnsi="Times New Roman" w:cs="Times New Roman"/>
          <w:color w:val="000000" w:themeColor="text1"/>
          <w:szCs w:val="24"/>
        </w:rPr>
      </w:pPr>
      <w:r w:rsidRPr="00B050CF">
        <w:rPr>
          <w:rFonts w:ascii="Times New Roman" w:hAnsi="Times New Roman" w:cs="Times New Roman"/>
          <w:color w:val="000000" w:themeColor="text1"/>
          <w:szCs w:val="24"/>
        </w:rPr>
        <w:t xml:space="preserve">Where, the date of the observation is </w:t>
      </w:r>
      <m:oMath>
        <m:r>
          <m:rPr>
            <m:sty m:val="p"/>
          </m:rPr>
          <w:rPr>
            <w:rFonts w:ascii="Cambria Math" w:hAnsi="Cambria Math" w:cs="Times New Roman"/>
            <w:color w:val="000000" w:themeColor="text1"/>
            <w:szCs w:val="24"/>
          </w:rPr>
          <m:t xml:space="preserve">t </m:t>
        </m:r>
      </m:oMath>
      <w:r w:rsidRPr="00B050CF" w:rsidDel="006377C1">
        <w:rPr>
          <w:rFonts w:ascii="Times New Roman" w:hAnsi="Times New Roman" w:cs="Times New Roman"/>
          <w:color w:val="000000" w:themeColor="text1"/>
          <w:szCs w:val="24"/>
        </w:rPr>
        <w:t xml:space="preserve"> is the day of the observed</w:t>
      </w:r>
      <w:r w:rsidRPr="00B050CF">
        <w:rPr>
          <w:rFonts w:ascii="Times New Roman" w:hAnsi="Times New Roman" w:cs="Times New Roman"/>
          <w:color w:val="000000" w:themeColor="text1"/>
          <w:szCs w:val="24"/>
        </w:rPr>
        <w:t xml:space="preserve">. </w:t>
      </w:r>
      <w:r w:rsidR="00DF6922" w:rsidRPr="00B050CF">
        <w:rPr>
          <w:rFonts w:ascii="Times New Roman" w:hAnsi="Times New Roman" w:cs="Times New Roman"/>
          <w:color w:val="000000" w:themeColor="text1"/>
          <w:szCs w:val="24"/>
        </w:rPr>
        <w:t>Given the quantity of daily new cases in the Bangkok Metropolitan Area is</w:t>
      </w:r>
      <m:oMath>
        <m:r>
          <m:rPr>
            <m:sty m:val="p"/>
          </m:rPr>
          <w:rPr>
            <w:rFonts w:ascii="Cambria Math" w:hAnsi="Cambria Math" w:cs="Times New Roman"/>
            <w:color w:val="000000" w:themeColor="text1"/>
            <w:szCs w:val="24"/>
          </w:rPr>
          <m:t xml:space="preserve"> 0</m:t>
        </m:r>
      </m:oMath>
      <w:r w:rsidR="00DF6922" w:rsidRPr="00B050CF">
        <w:rPr>
          <w:rFonts w:ascii="Times New Roman" w:hAnsi="Times New Roman" w:cs="Times New Roman"/>
          <w:color w:val="000000" w:themeColor="text1"/>
          <w:szCs w:val="24"/>
        </w:rPr>
        <w:t xml:space="preserv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t</m:t>
            </m:r>
          </m:sub>
        </m:sSub>
      </m:oMath>
      <w:r w:rsidR="00DF6922" w:rsidRPr="00B050CF">
        <w:rPr>
          <w:rFonts w:ascii="Times New Roman" w:hAnsi="Times New Roman" w:cs="Times New Roman"/>
          <w:color w:val="000000" w:themeColor="text1"/>
          <w:szCs w:val="24"/>
        </w:rPr>
        <w:t xml:space="preserve"> is</w:t>
      </w:r>
      <w:r w:rsidR="00DF6922" w:rsidRPr="009C3F21">
        <w:rPr>
          <w:rFonts w:ascii="Times New Roman" w:hAnsi="Times New Roman" w:cs="Times New Roman"/>
          <w:color w:val="000000" w:themeColor="text1"/>
          <w:szCs w:val="24"/>
        </w:rPr>
        <w:t xml:space="preserve"> the cases that were confirmed each day-on-day t plus one. </w:t>
      </w:r>
      <w:r w:rsidR="00DF6922">
        <w:rPr>
          <w:rFonts w:ascii="Times New Roman" w:hAnsi="Times New Roman" w:cs="Times New Roman"/>
          <w:color w:val="000000" w:themeColor="text1"/>
          <w:szCs w:val="24"/>
        </w:rPr>
        <w:t>T</w:t>
      </w:r>
      <w:r w:rsidR="00DF6922" w:rsidRPr="00106AF8">
        <w:rPr>
          <w:rFonts w:ascii="Times New Roman" w:hAnsi="Times New Roman" w:cs="Times New Roman"/>
          <w:color w:val="000000" w:themeColor="text1"/>
          <w:szCs w:val="24"/>
        </w:rPr>
        <w:t>he intercept</w:t>
      </w:r>
      <w:r w:rsid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 xml:space="preserve">is </w:t>
      </w:r>
      <m:oMath>
        <m:r>
          <m:rPr>
            <m:sty m:val="p"/>
          </m:rPr>
          <w:rPr>
            <w:rFonts w:ascii="Cambria Math" w:hAnsi="Cambria Math" w:cs="Times New Roman"/>
            <w:color w:val="000000" w:themeColor="text1"/>
            <w:szCs w:val="24"/>
          </w:rPr>
          <m:t>α</m:t>
        </m:r>
      </m:oMath>
      <w:r w:rsidR="00DF6922" w:rsidRPr="00106AF8">
        <w:rPr>
          <w:rFonts w:ascii="Times New Roman" w:hAnsi="Times New Roman" w:cs="Times New Roman"/>
          <w:color w:val="000000" w:themeColor="text1"/>
          <w:szCs w:val="24"/>
        </w:rPr>
        <w:t xml:space="preserve"> ;</w:t>
      </w:r>
      <w:r w:rsidR="009C3F21">
        <w:rPr>
          <w:rFonts w:ascii="Times New Roman" w:hAnsi="Times New Roman" w:cs="Times New Roman"/>
          <w:color w:val="000000" w:themeColor="text1"/>
          <w:szCs w:val="24"/>
        </w:rPr>
        <w:t xml:space="preserve"> </w:t>
      </w:r>
      <w:r w:rsidR="00DF6922" w:rsidRPr="00106AF8">
        <w:rPr>
          <w:rFonts w:ascii="Times New Roman" w:hAnsi="Times New Roman" w:cs="Times New Roman"/>
          <w:color w:val="000000" w:themeColor="text1"/>
          <w:szCs w:val="24"/>
        </w:rPr>
        <w:t>the regression coefficient</w:t>
      </w:r>
      <w:r w:rsidR="00DF6922">
        <w:rPr>
          <w:rFonts w:ascii="Times New Roman" w:hAnsi="Times New Roman" w:cs="Times New Roman"/>
          <w:color w:val="000000" w:themeColor="text1"/>
          <w:szCs w:val="24"/>
        </w:rPr>
        <w:t xml:space="preserve"> is</w:t>
      </w:r>
      <m:oMath>
        <m:r>
          <m:rPr>
            <m:sty m:val="p"/>
          </m:rPr>
          <w:rPr>
            <w:rFonts w:ascii="Cambria Math" w:hAnsi="Cambria Math" w:cs="Times New Roman"/>
            <w:color w:val="000000" w:themeColor="text1"/>
            <w:szCs w:val="24"/>
          </w:rPr>
          <m:t xml:space="preserve"> β</m:t>
        </m:r>
      </m:oMath>
      <w:r w:rsidR="00DF6922" w:rsidRPr="009C3F21">
        <w:rPr>
          <w:rFonts w:ascii="Times New Roman" w:hAnsi="Times New Roman" w:cs="Times New Roman"/>
          <w:color w:val="000000" w:themeColor="text1"/>
          <w:szCs w:val="24"/>
        </w:rPr>
        <w:t>;</w:t>
      </w:r>
      <w:r w:rsidR="00DF6922" w:rsidRPr="00106AF8">
        <w:rPr>
          <w:rFonts w:ascii="Times New Roman" w:hAnsi="Times New Roman" w:cs="Times New Roman"/>
          <w:color w:val="000000" w:themeColor="text1"/>
          <w:szCs w:val="24"/>
        </w:rPr>
        <w:t xml:space="preserve"> the weather factors on day</w:t>
      </w:r>
      <w:r w:rsidR="00DF6922">
        <w:rPr>
          <w:rFonts w:ascii="Times New Roman" w:hAnsi="Times New Roman" w:cs="Times New Roman"/>
          <w:color w:val="000000" w:themeColor="text1"/>
          <w:szCs w:val="24"/>
        </w:rPr>
        <w:t xml:space="preserve"> is</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 xml:space="preserve"> X</m:t>
            </m:r>
          </m:e>
          <m:sub>
            <m:r>
              <m:rPr>
                <m:sty m:val="p"/>
              </m:rPr>
              <w:rPr>
                <w:rFonts w:ascii="Cambria Math" w:hAnsi="Cambria Math" w:cs="Times New Roman"/>
                <w:color w:val="000000" w:themeColor="text1"/>
                <w:szCs w:val="24"/>
              </w:rPr>
              <m:t>t1</m:t>
            </m:r>
          </m:sub>
        </m:sSub>
      </m:oMath>
      <w:r w:rsidR="00DF6922" w:rsidRPr="00106AF8">
        <w:rPr>
          <w:rFonts w:ascii="Times New Roman" w:hAnsi="Times New Roman" w:cs="Times New Roman"/>
          <w:color w:val="000000" w:themeColor="text1"/>
          <w:szCs w:val="24"/>
        </w:rPr>
        <w:t>; the relative humidity</w:t>
      </w:r>
      <w:r w:rsidR="00DF6922">
        <w:rPr>
          <w:rFonts w:ascii="Times New Roman" w:hAnsi="Times New Roman" w:cs="Times New Roman"/>
          <w:color w:val="000000" w:themeColor="text1"/>
          <w:szCs w:val="24"/>
        </w:rPr>
        <w:t xml:space="preserve"> is</w:t>
      </w:r>
      <m:oMath>
        <m:r>
          <w:rPr>
            <w:rFonts w:ascii="Cambria Math" w:hAnsi="Cambria Math" w:cs="Times New Roman"/>
            <w:color w:val="000000" w:themeColor="text1"/>
            <w:szCs w:val="24"/>
          </w:rPr>
          <m:t xml:space="preserve"> </m:t>
        </m:r>
        <m:r>
          <m:rPr>
            <m:sty m:val="p"/>
          </m:rPr>
          <w:rPr>
            <w:rFonts w:ascii="Cambria Math" w:hAnsi="Cambria Math" w:cs="Times New Roman"/>
            <w:color w:val="000000" w:themeColor="text1"/>
            <w:szCs w:val="24"/>
          </w:rPr>
          <m:t>RH</m:t>
        </m:r>
      </m:oMath>
      <w:r w:rsidR="00DF6922" w:rsidRPr="00106AF8">
        <w:rPr>
          <w:rFonts w:ascii="Times New Roman" w:hAnsi="Times New Roman" w:cs="Times New Roman"/>
          <w:color w:val="000000" w:themeColor="text1"/>
          <w:szCs w:val="24"/>
        </w:rPr>
        <w:t>; absolute humidity</w:t>
      </w:r>
      <w:r w:rsidR="00DF6922">
        <w:rPr>
          <w:rFonts w:ascii="Times New Roman" w:hAnsi="Times New Roman" w:cs="Times New Roman"/>
          <w:color w:val="000000" w:themeColor="text1"/>
          <w:szCs w:val="24"/>
        </w:rPr>
        <w:t xml:space="preserve"> is </w:t>
      </w:r>
      <m:oMath>
        <m:r>
          <m:rPr>
            <m:sty m:val="p"/>
          </m:rPr>
          <w:rPr>
            <w:rFonts w:ascii="Cambria Math" w:hAnsi="Cambria Math" w:cs="Times New Roman"/>
            <w:color w:val="000000" w:themeColor="text1"/>
            <w:szCs w:val="24"/>
          </w:rPr>
          <m:t>AH</m:t>
        </m:r>
      </m:oMath>
      <w:r w:rsidR="00DF6922" w:rsidRPr="00106AF8">
        <w:rPr>
          <w:rFonts w:ascii="Times New Roman" w:hAnsi="Times New Roman" w:cs="Times New Roman"/>
          <w:color w:val="000000" w:themeColor="text1"/>
          <w:szCs w:val="24"/>
        </w:rPr>
        <w:t>;</w:t>
      </w:r>
      <w:r w:rsidR="00DF6922">
        <w:rPr>
          <w:rFonts w:ascii="Times New Roman" w:hAnsi="Times New Roman" w:cs="Times New Roman"/>
          <w:color w:val="000000" w:themeColor="text1"/>
          <w:szCs w:val="24"/>
        </w:rPr>
        <w:t xml:space="preserve"> rainfall is</w:t>
      </w:r>
      <m:oMath>
        <m:r>
          <w:rPr>
            <w:rFonts w:ascii="Cambria Math" w:hAnsi="Cambria Math" w:cs="Times New Roman"/>
            <w:color w:val="000000" w:themeColor="text1"/>
            <w:szCs w:val="24"/>
          </w:rPr>
          <m:t xml:space="preserve"> </m:t>
        </m:r>
        <m:r>
          <m:rPr>
            <m:sty m:val="p"/>
          </m:rPr>
          <w:rPr>
            <w:rFonts w:ascii="Cambria Math" w:hAnsi="Cambria Math" w:cs="Times New Roman"/>
            <w:color w:val="000000" w:themeColor="text1"/>
            <w:szCs w:val="24"/>
          </w:rPr>
          <m:t>R</m:t>
        </m:r>
      </m:oMath>
      <w:r w:rsidR="00DF6922" w:rsidRPr="00106AF8">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and</w:t>
      </w:r>
      <m:oMath>
        <m:r>
          <m:rPr>
            <m:sty m:val="p"/>
          </m:rPr>
          <w:rPr>
            <w:rFonts w:ascii="Cambria Math" w:hAnsi="Cambria Math" w:cs="Times New Roman"/>
            <w:color w:val="000000" w:themeColor="text1"/>
            <w:szCs w:val="24"/>
          </w:rPr>
          <m:t xml:space="preserve">  D(Time, df)</m:t>
        </m:r>
      </m:oMath>
      <w:r w:rsidR="00DF6922" w:rsidRPr="009C3F21">
        <w:rPr>
          <w:rFonts w:ascii="Times New Roman" w:hAnsi="Times New Roman" w:cs="Times New Roman"/>
          <w:color w:val="000000" w:themeColor="text1"/>
          <w:szCs w:val="24"/>
        </w:rPr>
        <w:t>, the date of the observation</w:t>
      </w:r>
      <w:r w:rsidR="009C3F21" w:rsidRP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 xml:space="preserve">is shown as </w:t>
      </w:r>
      <m:oMath>
        <m:r>
          <m:rPr>
            <m:sty m:val="p"/>
          </m:rPr>
          <w:rPr>
            <w:rFonts w:ascii="Cambria Math" w:hAnsi="Cambria Math" w:cs="Times New Roman"/>
            <w:color w:val="000000" w:themeColor="text1"/>
            <w:szCs w:val="24"/>
          </w:rPr>
          <m:t>Time</m:t>
        </m:r>
      </m:oMath>
      <w:r w:rsidR="00DF6922" w:rsidRPr="009C3F21">
        <w:rPr>
          <w:rFonts w:ascii="Times New Roman" w:hAnsi="Times New Roman" w:cs="Times New Roman"/>
          <w:color w:val="000000" w:themeColor="text1"/>
          <w:szCs w:val="24"/>
        </w:rPr>
        <w:t>;</w:t>
      </w:r>
      <w:r w:rsidR="009C3F21" w:rsidRP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the degree of freedom is</w:t>
      </w:r>
      <m:oMath>
        <m:r>
          <m:rPr>
            <m:sty m:val="p"/>
          </m:rPr>
          <w:rPr>
            <w:rFonts w:ascii="Cambria Math" w:hAnsi="Cambria Math" w:cs="Times New Roman"/>
            <w:color w:val="000000" w:themeColor="text1"/>
            <w:szCs w:val="24"/>
          </w:rPr>
          <m:t>df</m:t>
        </m:r>
      </m:oMath>
      <w:r w:rsidR="00DF6922" w:rsidRPr="009C3F21">
        <w:rPr>
          <w:rFonts w:ascii="Times New Roman" w:hAnsi="Times New Roman" w:cs="Times New Roman"/>
          <w:color w:val="000000" w:themeColor="text1"/>
          <w:szCs w:val="24"/>
        </w:rPr>
        <w:t xml:space="preserve">which is based on the penalized </w:t>
      </w:r>
      <w:r w:rsidR="00DF6922" w:rsidRPr="00071ACC">
        <w:rPr>
          <w:rFonts w:ascii="Times New Roman" w:hAnsi="Times New Roman" w:cs="Times New Roman"/>
          <w:color w:val="000000" w:themeColor="text1"/>
          <w:szCs w:val="24"/>
        </w:rPr>
        <w:t>smoothin</w:t>
      </w:r>
      <w:r w:rsidR="00DF6922" w:rsidRPr="00405CE1">
        <w:rPr>
          <w:rFonts w:ascii="Times New Roman" w:hAnsi="Times New Roman" w:cs="Times New Roman"/>
          <w:color w:val="000000" w:themeColor="text1"/>
          <w:szCs w:val="24"/>
        </w:rPr>
        <w:t>g spline;</w:t>
      </w:r>
      <m:oMath>
        <m:r>
          <m:rPr>
            <m:sty m:val="p"/>
          </m:rPr>
          <w:rPr>
            <w:rFonts w:ascii="Cambria Math" w:hAnsi="Cambria Math" w:cs="Times New Roman"/>
            <w:color w:val="000000" w:themeColor="text1"/>
            <w:szCs w:val="24"/>
          </w:rPr>
          <m:t xml:space="preserve">s </m:t>
        </m:r>
        <m:d>
          <m:dPr>
            <m:ctrlPr>
              <w:rPr>
                <w:rFonts w:ascii="Cambria Math" w:hAnsi="Cambria Math" w:cs="Times New Roman"/>
                <w:color w:val="000000" w:themeColor="text1"/>
                <w:szCs w:val="24"/>
                <w:highlight w:val="yellow"/>
              </w:rPr>
            </m:ctrlPr>
          </m:dPr>
          <m:e>
            <m:r>
              <m:rPr>
                <m:sty m:val="p"/>
              </m:rPr>
              <w:rPr>
                <w:rFonts w:ascii="Cambria Math" w:hAnsi="Cambria Math" w:cs="Times New Roman"/>
                <w:color w:val="000000" w:themeColor="text1"/>
                <w:szCs w:val="24"/>
                <w:highlight w:val="yellow"/>
              </w:rPr>
              <m:t xml:space="preserve"> </m:t>
            </m:r>
          </m:e>
        </m:d>
      </m:oMath>
      <w:r w:rsidR="00DF6922" w:rsidRPr="00995C37">
        <w:rPr>
          <w:rFonts w:ascii="Times New Roman" w:hAnsi="Times New Roman" w:cs="Times New Roman"/>
          <w:color w:val="000000" w:themeColor="text1"/>
          <w:szCs w:val="24"/>
          <w:highlight w:val="yellow"/>
        </w:rPr>
        <w:t>refers</w:t>
      </w:r>
      <w:r w:rsidR="00DF6922" w:rsidRPr="009C3F21">
        <w:rPr>
          <w:rFonts w:ascii="Times New Roman" w:hAnsi="Times New Roman" w:cs="Times New Roman"/>
          <w:color w:val="000000" w:themeColor="text1"/>
          <w:szCs w:val="24"/>
        </w:rPr>
        <w:t xml:space="preserve"> to the smoother. </w:t>
      </w:r>
      <w:r w:rsidR="00DF6922">
        <w:rPr>
          <w:rFonts w:ascii="Times New Roman" w:hAnsi="Times New Roman" w:cs="Times New Roman"/>
          <w:color w:val="000000" w:themeColor="text1"/>
          <w:szCs w:val="24"/>
        </w:rPr>
        <w:t xml:space="preserve">To account for any potential misalignment of a single lag day exposure, the lag effects of weather and air pollutants on daily new cases of COVID-19 were then considered using single lag days </w:t>
      </w:r>
      <w:r w:rsidR="00DF6922" w:rsidRPr="00106AF8">
        <w:rPr>
          <w:rFonts w:ascii="Times New Roman" w:hAnsi="Times New Roman" w:cs="Times New Roman"/>
          <w:color w:val="000000" w:themeColor="text1"/>
          <w:szCs w:val="24"/>
        </w:rPr>
        <w:t>(lag</w:t>
      </w:r>
      <w:r w:rsidR="00DF6922" w:rsidRPr="009C3F21">
        <w:rPr>
          <w:rFonts w:ascii="Times New Roman" w:hAnsi="Times New Roman" w:cs="Times New Roman"/>
          <w:color w:val="000000" w:themeColor="text1"/>
          <w:szCs w:val="24"/>
        </w:rPr>
        <w:t>0-7, 0-14, 0-21</w:t>
      </w:r>
      <w:r w:rsidR="00DF6922" w:rsidRPr="00106AF8">
        <w:rPr>
          <w:rFonts w:ascii="Times New Roman" w:hAnsi="Times New Roman" w:cs="Times New Roman"/>
          <w:color w:val="000000" w:themeColor="text1"/>
          <w:szCs w:val="24"/>
        </w:rPr>
        <w:t>)</w:t>
      </w:r>
      <w:r w:rsidR="00DF6922" w:rsidRPr="009C3F21">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and the cumulative effects of average exposure over multiple days were then assessed using additional analyses </w:t>
      </w:r>
      <w:r w:rsidR="00DF6922" w:rsidRPr="00106AF8">
        <w:rPr>
          <w:rFonts w:ascii="Times New Roman" w:hAnsi="Times New Roman" w:cs="Times New Roman"/>
          <w:color w:val="000000" w:themeColor="text1"/>
          <w:szCs w:val="24"/>
        </w:rPr>
        <w:t>(Lag</w:t>
      </w:r>
      <w:r w:rsidR="00DF6922" w:rsidRPr="009C3F21">
        <w:rPr>
          <w:rFonts w:ascii="Times New Roman" w:hAnsi="Times New Roman" w:cs="Times New Roman"/>
          <w:color w:val="000000" w:themeColor="text1"/>
          <w:szCs w:val="24"/>
        </w:rPr>
        <w:t>0-7</w:t>
      </w:r>
      <w:r w:rsidR="00DF6922" w:rsidRPr="00106AF8">
        <w:rPr>
          <w:rFonts w:ascii="Times New Roman" w:hAnsi="Times New Roman" w:cs="Times New Roman"/>
          <w:color w:val="000000" w:themeColor="text1"/>
          <w:szCs w:val="24"/>
        </w:rPr>
        <w:t>, Lag</w:t>
      </w:r>
      <w:r w:rsidR="00DF6922" w:rsidRPr="009C3F21">
        <w:rPr>
          <w:rFonts w:ascii="Times New Roman" w:hAnsi="Times New Roman" w:cs="Times New Roman"/>
          <w:color w:val="000000" w:themeColor="text1"/>
          <w:szCs w:val="24"/>
        </w:rPr>
        <w:t>0-14</w:t>
      </w:r>
      <w:r w:rsidR="00DF6922" w:rsidRPr="00106AF8">
        <w:rPr>
          <w:rFonts w:ascii="Times New Roman" w:hAnsi="Times New Roman" w:cs="Times New Roman"/>
          <w:color w:val="000000" w:themeColor="text1"/>
          <w:szCs w:val="24"/>
        </w:rPr>
        <w:t>, Lag</w:t>
      </w:r>
      <w:r w:rsidR="00DF6922" w:rsidRPr="009C3F21">
        <w:rPr>
          <w:rFonts w:ascii="Times New Roman" w:hAnsi="Times New Roman" w:cs="Times New Roman"/>
          <w:color w:val="000000" w:themeColor="text1"/>
          <w:szCs w:val="24"/>
        </w:rPr>
        <w:t>0-21</w:t>
      </w:r>
      <w:r w:rsidR="00DF6922" w:rsidRPr="00106AF8">
        <w:rPr>
          <w:rFonts w:ascii="Times New Roman" w:hAnsi="Times New Roman" w:cs="Times New Roman"/>
          <w:color w:val="000000" w:themeColor="text1"/>
          <w:szCs w:val="24"/>
        </w:rPr>
        <w:t>)</w:t>
      </w:r>
      <w:r w:rsidR="003D7B70" w:rsidRPr="003D7B70">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3D7B70" w:rsidRPr="003D7B70">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3D7B70" w:rsidRPr="003D7B70">
        <w:rPr>
          <w:rFonts w:ascii="Times New Roman" w:hAnsi="Times New Roman" w:cs="Times New Roman"/>
          <w:color w:val="FF0000"/>
          <w:szCs w:val="24"/>
        </w:rPr>
        <w:fldChar w:fldCharType="end"/>
      </w:r>
      <w:r w:rsidR="00DF6922" w:rsidRPr="00106AF8">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(Wu et al., 2020b). We employed the R </w:t>
      </w:r>
      <w:proofErr w:type="spellStart"/>
      <w:r w:rsidR="00DF6922">
        <w:rPr>
          <w:rFonts w:ascii="Times New Roman" w:hAnsi="Times New Roman" w:cs="Times New Roman"/>
          <w:color w:val="000000" w:themeColor="text1"/>
          <w:szCs w:val="24"/>
        </w:rPr>
        <w:t>programme</w:t>
      </w:r>
      <w:proofErr w:type="spellEnd"/>
      <w:r w:rsidR="00DF6922">
        <w:rPr>
          <w:rFonts w:ascii="Times New Roman" w:hAnsi="Times New Roman" w:cs="Times New Roman"/>
          <w:color w:val="000000" w:themeColor="text1"/>
          <w:szCs w:val="24"/>
        </w:rPr>
        <w:t xml:space="preserve"> to conduct our analysis using GAM (version 4.2.1)</w:t>
      </w:r>
      <w:r w:rsidR="00AF4722" w:rsidRPr="00AF4722">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Statistical significance was defined as </w:t>
      </w:r>
      <w:r w:rsidR="00DF6922" w:rsidRPr="00916F92">
        <w:rPr>
          <w:rFonts w:ascii="Times New Roman" w:hAnsi="Times New Roman" w:cs="Times New Roman"/>
          <w:i/>
          <w:iCs/>
          <w:color w:val="000000" w:themeColor="text1"/>
          <w:szCs w:val="24"/>
        </w:rPr>
        <w:t>p</w:t>
      </w:r>
      <w:r w:rsidR="00D471A5">
        <w:rPr>
          <w:rFonts w:ascii="Times New Roman" w:hAnsi="Times New Roman" w:cs="Times New Roman"/>
          <w:i/>
          <w:iCs/>
          <w:color w:val="000000" w:themeColor="text1"/>
          <w:szCs w:val="24"/>
        </w:rPr>
        <w:t xml:space="preserve"> </w:t>
      </w:r>
      <w:r w:rsidR="00DF6922" w:rsidRPr="00106AF8">
        <w:rPr>
          <w:rFonts w:ascii="Times New Roman" w:hAnsi="Times New Roman" w:cs="Times New Roman"/>
          <w:color w:val="000000" w:themeColor="text1"/>
          <w:szCs w:val="24"/>
        </w:rPr>
        <w:t xml:space="preserve">&lt; 0.05 </w:t>
      </w:r>
      <w:r w:rsidR="00DF6922">
        <w:rPr>
          <w:rFonts w:ascii="Times New Roman" w:hAnsi="Times New Roman" w:cs="Times New Roman"/>
          <w:color w:val="000000" w:themeColor="text1"/>
          <w:szCs w:val="24"/>
        </w:rPr>
        <w:t>in these tests</w:t>
      </w:r>
      <w:r w:rsidR="00E53E33">
        <w:rPr>
          <w:rFonts w:ascii="Times New Roman" w:hAnsi="Times New Roman" w:cs="Times New Roman"/>
          <w:color w:val="000000" w:themeColor="text1"/>
          <w:szCs w:val="24"/>
        </w:rPr>
        <w:t>.</w:t>
      </w:r>
    </w:p>
    <w:p w14:paraId="697C72D7" w14:textId="77777777" w:rsidR="009B429B" w:rsidRDefault="009B429B" w:rsidP="006C26E2">
      <w:pPr>
        <w:spacing w:line="480" w:lineRule="auto"/>
        <w:ind w:firstLine="720"/>
        <w:jc w:val="thaiDistribute"/>
        <w:rPr>
          <w:rFonts w:ascii="Times New Roman" w:hAnsi="Times New Roman" w:cs="Times New Roman"/>
          <w:color w:val="000000" w:themeColor="text1"/>
          <w:szCs w:val="24"/>
        </w:rPr>
      </w:pPr>
    </w:p>
    <w:p w14:paraId="469EE5A7" w14:textId="77777777" w:rsidR="003F0573" w:rsidRDefault="003F0573" w:rsidP="00E646B8">
      <w:pPr>
        <w:spacing w:line="480" w:lineRule="auto"/>
        <w:jc w:val="both"/>
        <w:rPr>
          <w:rFonts w:ascii="Times New Roman" w:hAnsi="Times New Roman" w:cs="Times New Roman"/>
          <w:color w:val="000000" w:themeColor="text1"/>
          <w:szCs w:val="24"/>
        </w:rPr>
      </w:pPr>
    </w:p>
    <w:p w14:paraId="04876560" w14:textId="32176588"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 xml:space="preserve">3. </w:t>
      </w:r>
      <w:r w:rsidR="00E05FF9" w:rsidRPr="00106AF8">
        <w:rPr>
          <w:rFonts w:ascii="Times New Roman" w:hAnsi="Times New Roman" w:cs="Times New Roman"/>
          <w:b/>
          <w:bCs/>
          <w:color w:val="000000" w:themeColor="text1"/>
          <w:szCs w:val="24"/>
        </w:rPr>
        <w:t>Results and discussion</w:t>
      </w:r>
    </w:p>
    <w:p w14:paraId="5948D117" w14:textId="77777777" w:rsidR="00E646B8" w:rsidRPr="00106AF8" w:rsidRDefault="00E646B8" w:rsidP="00E646B8">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3.1 Descriptive analysis</w:t>
      </w:r>
    </w:p>
    <w:p w14:paraId="598A488E" w14:textId="768C7312" w:rsidR="006A37AD" w:rsidRPr="007120B9" w:rsidRDefault="00E646B8" w:rsidP="0044378F">
      <w:pPr>
        <w:spacing w:line="480" w:lineRule="auto"/>
        <w:jc w:val="both"/>
        <w:rPr>
          <w:rFonts w:ascii="Times New Roman" w:hAnsi="Times New Roman" w:cs="Times New Roman"/>
          <w:iCs/>
          <w:color w:val="000000" w:themeColor="text1"/>
          <w:szCs w:val="24"/>
          <w:lang w:val="en"/>
        </w:rPr>
      </w:pPr>
      <w:r w:rsidRPr="00106AF8">
        <w:rPr>
          <w:rFonts w:ascii="Times New Roman" w:hAnsi="Times New Roman" w:cs="Times New Roman"/>
          <w:color w:val="000000" w:themeColor="text1"/>
          <w:szCs w:val="24"/>
        </w:rPr>
        <w:tab/>
      </w:r>
      <w:r w:rsidR="00FD20E6" w:rsidRPr="00FF37B2">
        <w:rPr>
          <w:rFonts w:ascii="Times New Roman" w:hAnsi="Times New Roman" w:cs="Times New Roman"/>
          <w:color w:val="000000" w:themeColor="text1"/>
          <w:szCs w:val="24"/>
        </w:rPr>
        <w:t>The study's findings indicated air and weather pollution in Bangkok Metropolitan</w:t>
      </w:r>
      <w:r w:rsidR="005319E2" w:rsidRPr="00FF37B2">
        <w:rPr>
          <w:rFonts w:ascii="Times New Roman" w:hAnsi="Times New Roman" w:cs="Times New Roman"/>
          <w:color w:val="000000" w:themeColor="text1"/>
          <w:szCs w:val="24"/>
        </w:rPr>
        <w:t xml:space="preserve"> from the COVID-19 descriptive statistics during the period of</w:t>
      </w:r>
      <w:r w:rsidR="00FD20E6" w:rsidRPr="00FF37B2">
        <w:rPr>
          <w:rFonts w:ascii="Times New Roman" w:hAnsi="Times New Roman" w:cs="Times New Roman"/>
          <w:color w:val="000000" w:themeColor="text1"/>
          <w:szCs w:val="24"/>
        </w:rPr>
        <w:t xml:space="preserve"> January 1, 2020, to December 31, 2021, (731 days)</w:t>
      </w:r>
      <w:r w:rsidR="00D07579">
        <w:rPr>
          <w:rFonts w:ascii="Times New Roman" w:hAnsi="Times New Roman" w:cs="Times New Roman"/>
          <w:color w:val="000000" w:themeColor="text1"/>
          <w:szCs w:val="24"/>
        </w:rPr>
        <w:t xml:space="preserve"> and </w:t>
      </w:r>
      <w:r w:rsidR="00D07579" w:rsidRPr="00D07579">
        <w:rPr>
          <w:rFonts w:ascii="Times New Roman" w:hAnsi="Times New Roman" w:cs="Times New Roman"/>
          <w:b/>
          <w:bCs/>
          <w:color w:val="000000" w:themeColor="text1"/>
          <w:szCs w:val="24"/>
        </w:rPr>
        <w:t xml:space="preserve">Fig. </w:t>
      </w:r>
      <w:r w:rsidR="0018422D">
        <w:rPr>
          <w:rFonts w:ascii="Times New Roman" w:hAnsi="Times New Roman" w:cs="Times New Roman"/>
          <w:b/>
          <w:bCs/>
          <w:color w:val="000000" w:themeColor="text1"/>
          <w:szCs w:val="24"/>
        </w:rPr>
        <w:t>2</w:t>
      </w:r>
      <w:r w:rsidR="00D07579" w:rsidRPr="00D07579">
        <w:rPr>
          <w:rFonts w:ascii="Times New Roman" w:hAnsi="Times New Roman" w:cs="Times New Roman"/>
          <w:b/>
          <w:bCs/>
          <w:color w:val="000000" w:themeColor="text1"/>
          <w:szCs w:val="24"/>
        </w:rPr>
        <w:t>.</w:t>
      </w:r>
      <w:r w:rsidR="00D07579" w:rsidRPr="00D07579">
        <w:rPr>
          <w:rFonts w:ascii="Times New Roman" w:hAnsi="Times New Roman" w:cs="Times New Roman"/>
          <w:color w:val="000000" w:themeColor="text1"/>
          <w:szCs w:val="24"/>
        </w:rPr>
        <w:t xml:space="preserve"> show daily of particulate matter (PM</w:t>
      </w:r>
      <w:r w:rsidR="00D07579" w:rsidRPr="00FE6438">
        <w:rPr>
          <w:rFonts w:ascii="Times New Roman" w:hAnsi="Times New Roman" w:cs="Times New Roman"/>
          <w:color w:val="000000" w:themeColor="text1"/>
          <w:szCs w:val="24"/>
          <w:vertAlign w:val="subscript"/>
        </w:rPr>
        <w:t>2.5</w:t>
      </w:r>
      <w:r w:rsidR="00D07579" w:rsidRPr="00D07579">
        <w:rPr>
          <w:rFonts w:ascii="Times New Roman" w:hAnsi="Times New Roman" w:cs="Times New Roman"/>
          <w:color w:val="000000" w:themeColor="text1"/>
          <w:szCs w:val="24"/>
        </w:rPr>
        <w:t>), meteorological parameter, and COVID-19 cases in Bangkok Metropolitan Regions</w:t>
      </w:r>
      <w:r w:rsidR="00FD20E6" w:rsidRPr="00FF37B2">
        <w:rPr>
          <w:rFonts w:ascii="Times New Roman" w:hAnsi="Times New Roman" w:cs="Times New Roman"/>
          <w:color w:val="000000" w:themeColor="text1"/>
          <w:szCs w:val="24"/>
        </w:rPr>
        <w:t xml:space="preserve">. </w:t>
      </w:r>
      <w:r w:rsidR="00F007BE" w:rsidRPr="00F007BE">
        <w:rPr>
          <w:rFonts w:ascii="Times New Roman" w:hAnsi="Times New Roman" w:cs="Times New Roman"/>
          <w:color w:val="000000" w:themeColor="text1"/>
          <w:szCs w:val="24"/>
        </w:rPr>
        <w:t>The result show that</w:t>
      </w:r>
      <w:r w:rsidR="00F007BE">
        <w:rPr>
          <w:rFonts w:ascii="Times New Roman" w:hAnsi="Times New Roman" w:cs="Times New Roman"/>
          <w:b/>
          <w:bCs/>
          <w:color w:val="000000" w:themeColor="text1"/>
          <w:szCs w:val="24"/>
        </w:rPr>
        <w:t xml:space="preserve"> </w:t>
      </w:r>
      <w:r w:rsidR="00FD20E6" w:rsidRPr="00FF37B2">
        <w:rPr>
          <w:rFonts w:ascii="Times New Roman" w:hAnsi="Times New Roman" w:cs="Times New Roman"/>
          <w:color w:val="000000" w:themeColor="text1"/>
          <w:szCs w:val="24"/>
        </w:rPr>
        <w:t xml:space="preserve">there were </w:t>
      </w:r>
      <w:r w:rsidR="005319E2" w:rsidRPr="00FF37B2">
        <w:rPr>
          <w:rFonts w:ascii="Times New Roman" w:hAnsi="Times New Roman" w:cs="Times New Roman"/>
          <w:color w:val="000000" w:themeColor="text1"/>
          <w:szCs w:val="24"/>
        </w:rPr>
        <w:t>686.64 cases on average per BBK</w:t>
      </w:r>
      <w:r w:rsidR="00FD20E6" w:rsidRPr="00FF37B2">
        <w:rPr>
          <w:rFonts w:ascii="Times New Roman" w:hAnsi="Times New Roman" w:cs="Times New Roman"/>
          <w:color w:val="000000" w:themeColor="text1"/>
          <w:szCs w:val="24"/>
        </w:rPr>
        <w:t xml:space="preserve">, </w:t>
      </w:r>
      <w:r w:rsidR="005319E2" w:rsidRPr="00FF37B2">
        <w:rPr>
          <w:rFonts w:ascii="Times New Roman" w:hAnsi="Times New Roman" w:cs="Times New Roman"/>
          <w:color w:val="000000" w:themeColor="text1"/>
          <w:szCs w:val="24"/>
        </w:rPr>
        <w:t>and</w:t>
      </w:r>
      <w:r w:rsidR="00FD20E6" w:rsidRPr="00FF37B2">
        <w:rPr>
          <w:rFonts w:ascii="Times New Roman" w:hAnsi="Times New Roman" w:cs="Times New Roman"/>
          <w:color w:val="000000" w:themeColor="text1"/>
          <w:szCs w:val="24"/>
        </w:rPr>
        <w:t xml:space="preserve"> daily </w:t>
      </w:r>
      <w:r w:rsidR="005319E2" w:rsidRPr="00FF37B2">
        <w:rPr>
          <w:rFonts w:ascii="Times New Roman" w:hAnsi="Times New Roman" w:cs="Times New Roman"/>
          <w:color w:val="000000" w:themeColor="text1"/>
          <w:szCs w:val="24"/>
        </w:rPr>
        <w:t xml:space="preserve">average </w:t>
      </w:r>
      <w:r w:rsidR="00FD20E6" w:rsidRPr="00FF37B2">
        <w:rPr>
          <w:rFonts w:ascii="Times New Roman" w:hAnsi="Times New Roman" w:cs="Times New Roman"/>
          <w:color w:val="000000" w:themeColor="text1"/>
          <w:szCs w:val="24"/>
        </w:rPr>
        <w:t>values for temperature, relative humidity, absolute humidity, wind speed, pressure</w:t>
      </w:r>
      <w:r w:rsidR="005319E2" w:rsidRPr="00FF37B2">
        <w:rPr>
          <w:rFonts w:ascii="Times New Roman" w:hAnsi="Times New Roman" w:cs="Times New Roman"/>
          <w:color w:val="000000" w:themeColor="text1"/>
          <w:szCs w:val="24"/>
        </w:rPr>
        <w:t xml:space="preserve"> and, rain according to the meteorological data</w:t>
      </w:r>
      <w:r w:rsidR="00FD20E6" w:rsidRPr="00FF37B2">
        <w:rPr>
          <w:rFonts w:ascii="Times New Roman" w:hAnsi="Times New Roman" w:cs="Times New Roman"/>
          <w:color w:val="000000" w:themeColor="text1"/>
          <w:szCs w:val="24"/>
        </w:rPr>
        <w:t xml:space="preserve"> </w:t>
      </w:r>
      <w:r w:rsidR="005319E2" w:rsidRPr="00FF37B2">
        <w:rPr>
          <w:rFonts w:ascii="Times New Roman" w:hAnsi="Times New Roman" w:cs="Times New Roman"/>
          <w:color w:val="000000" w:themeColor="text1"/>
          <w:szCs w:val="24"/>
        </w:rPr>
        <w:t xml:space="preserve">found </w:t>
      </w:r>
      <w:r w:rsidR="00FD20E6" w:rsidRPr="00FF37B2">
        <w:rPr>
          <w:rFonts w:ascii="Times New Roman" w:hAnsi="Times New Roman" w:cs="Times New Roman"/>
          <w:color w:val="000000" w:themeColor="text1"/>
          <w:szCs w:val="24"/>
        </w:rPr>
        <w:t xml:space="preserve">29.46 </w:t>
      </w:r>
      <w:r w:rsidR="00FD20E6" w:rsidRPr="00FF37B2">
        <w:rPr>
          <w:rFonts w:ascii="Angsana New" w:eastAsia="Times New Roman" w:hAnsi="Angsana New" w:cs="Angsana New" w:hint="cs"/>
          <w:color w:val="000000" w:themeColor="text1"/>
          <w:szCs w:val="24"/>
          <w:vertAlign w:val="superscript"/>
          <w:cs/>
        </w:rPr>
        <w:t>๐</w:t>
      </w:r>
      <w:r w:rsidR="00FD20E6" w:rsidRPr="00FF37B2">
        <w:rPr>
          <w:rFonts w:ascii="Times New Roman" w:eastAsia="Times New Roman" w:hAnsi="Times New Roman" w:cs="Times New Roman"/>
          <w:color w:val="000000" w:themeColor="text1"/>
          <w:szCs w:val="24"/>
        </w:rPr>
        <w:t>C, 66.08%, 19.53 g/m</w:t>
      </w:r>
      <w:r w:rsidR="00FD20E6" w:rsidRPr="00FF37B2">
        <w:rPr>
          <w:rFonts w:ascii="Times New Roman" w:eastAsia="Times New Roman" w:hAnsi="Times New Roman" w:cs="Times New Roman"/>
          <w:color w:val="000000" w:themeColor="text1"/>
          <w:szCs w:val="24"/>
          <w:vertAlign w:val="superscript"/>
        </w:rPr>
        <w:t>3</w:t>
      </w:r>
      <w:r w:rsidR="00FD20E6" w:rsidRPr="00FF37B2">
        <w:rPr>
          <w:rFonts w:ascii="Times New Roman" w:eastAsia="Times New Roman" w:hAnsi="Times New Roman" w:cs="Times New Roman"/>
          <w:color w:val="000000" w:themeColor="text1"/>
          <w:szCs w:val="24"/>
        </w:rPr>
        <w:t xml:space="preserve"> 0.87 m/s, </w:t>
      </w:r>
      <w:r w:rsidR="005319E2" w:rsidRPr="00FF37B2">
        <w:rPr>
          <w:rFonts w:ascii="Times New Roman" w:eastAsia="Times New Roman" w:hAnsi="Times New Roman" w:cs="Times New Roman"/>
          <w:color w:val="000000" w:themeColor="text1"/>
          <w:szCs w:val="24"/>
        </w:rPr>
        <w:t xml:space="preserve">where </w:t>
      </w:r>
      <w:r w:rsidR="00FD20E6" w:rsidRPr="00FF37B2">
        <w:rPr>
          <w:rFonts w:ascii="Times New Roman" w:eastAsia="Times New Roman" w:hAnsi="Times New Roman" w:cs="Times New Roman"/>
          <w:color w:val="000000" w:themeColor="text1"/>
          <w:szCs w:val="24"/>
        </w:rPr>
        <w:t>PM</w:t>
      </w:r>
      <w:r w:rsidR="00FD20E6" w:rsidRPr="00FF37B2">
        <w:rPr>
          <w:rFonts w:ascii="Times New Roman" w:eastAsia="Times New Roman" w:hAnsi="Times New Roman" w:cs="Times New Roman"/>
          <w:color w:val="000000" w:themeColor="text1"/>
          <w:szCs w:val="24"/>
          <w:vertAlign w:val="subscript"/>
        </w:rPr>
        <w:t xml:space="preserve">2.5 </w:t>
      </w:r>
      <w:r w:rsidR="00FD20E6" w:rsidRPr="00FF37B2">
        <w:rPr>
          <w:rFonts w:ascii="Times New Roman" w:eastAsia="Times New Roman" w:hAnsi="Times New Roman" w:cs="Times New Roman"/>
          <w:color w:val="000000" w:themeColor="text1"/>
          <w:szCs w:val="24"/>
        </w:rPr>
        <w:t xml:space="preserve">were 21.06 </w:t>
      </w:r>
      <w:proofErr w:type="spellStart"/>
      <w:r w:rsidR="00FD20E6" w:rsidRPr="00FF37B2">
        <w:rPr>
          <w:rFonts w:ascii="Times New Roman" w:eastAsia="Times New Roman" w:hAnsi="Times New Roman" w:cs="Times New Roman"/>
          <w:color w:val="000000" w:themeColor="text1"/>
          <w:szCs w:val="24"/>
        </w:rPr>
        <w:t>μg</w:t>
      </w:r>
      <w:proofErr w:type="spellEnd"/>
      <w:r w:rsidR="00FD20E6" w:rsidRPr="00FF37B2">
        <w:rPr>
          <w:rFonts w:ascii="Times New Roman" w:eastAsia="Times New Roman" w:hAnsi="Times New Roman" w:cs="Times New Roman"/>
          <w:color w:val="000000" w:themeColor="text1"/>
          <w:szCs w:val="24"/>
        </w:rPr>
        <w:t>/m</w:t>
      </w:r>
      <w:r w:rsidR="00FD20E6" w:rsidRPr="00FF37B2">
        <w:rPr>
          <w:rFonts w:ascii="Times New Roman" w:eastAsia="Times New Roman" w:hAnsi="Times New Roman" w:cs="Times New Roman"/>
          <w:color w:val="000000" w:themeColor="text1"/>
          <w:szCs w:val="24"/>
          <w:vertAlign w:val="superscript"/>
        </w:rPr>
        <w:t xml:space="preserve">3 </w:t>
      </w:r>
      <w:proofErr w:type="spellStart"/>
      <w:r w:rsidR="00FD20E6" w:rsidRPr="00FF37B2">
        <w:rPr>
          <w:rFonts w:ascii="Times New Roman" w:eastAsia="Times New Roman" w:hAnsi="Times New Roman" w:cs="Times New Roman"/>
          <w:color w:val="000000" w:themeColor="text1"/>
          <w:szCs w:val="24"/>
        </w:rPr>
        <w:t>μg</w:t>
      </w:r>
      <w:proofErr w:type="spellEnd"/>
      <w:r w:rsidR="00FD20E6" w:rsidRPr="00FF37B2">
        <w:rPr>
          <w:rFonts w:ascii="Times New Roman" w:eastAsia="Times New Roman" w:hAnsi="Times New Roman" w:cs="Times New Roman"/>
          <w:color w:val="000000" w:themeColor="text1"/>
          <w:szCs w:val="24"/>
        </w:rPr>
        <w:t>/m</w:t>
      </w:r>
      <w:r w:rsidR="00FD20E6" w:rsidRPr="00FF37B2">
        <w:rPr>
          <w:rFonts w:ascii="Times New Roman" w:eastAsia="Times New Roman" w:hAnsi="Times New Roman" w:cs="Times New Roman"/>
          <w:color w:val="000000" w:themeColor="text1"/>
          <w:szCs w:val="24"/>
          <w:vertAlign w:val="superscript"/>
        </w:rPr>
        <w:t>3</w:t>
      </w:r>
      <w:r w:rsidR="00FD20E6" w:rsidRPr="00FF37B2">
        <w:rPr>
          <w:rFonts w:ascii="Times New Roman" w:eastAsia="Times New Roman" w:hAnsi="Times New Roman" w:cs="Times New Roman"/>
          <w:color w:val="000000" w:themeColor="text1"/>
          <w:szCs w:val="24"/>
        </w:rPr>
        <w:t>, respectively</w:t>
      </w:r>
      <w:r w:rsidR="00D705DA">
        <w:rPr>
          <w:rFonts w:ascii="Times New Roman" w:eastAsia="Times New Roman" w:hAnsi="Times New Roman" w:hint="cs"/>
          <w:color w:val="000000" w:themeColor="text1"/>
          <w:szCs w:val="24"/>
          <w:cs/>
        </w:rPr>
        <w:t xml:space="preserve"> </w:t>
      </w:r>
      <w:r w:rsidR="00D705DA">
        <w:rPr>
          <w:rFonts w:ascii="Times New Roman" w:eastAsia="Times New Roman" w:hAnsi="Times New Roman"/>
          <w:color w:val="000000" w:themeColor="text1"/>
          <w:szCs w:val="24"/>
        </w:rPr>
        <w:t>(</w:t>
      </w:r>
      <w:r w:rsidR="00D705DA" w:rsidRPr="00D705DA">
        <w:rPr>
          <w:rFonts w:ascii="Times New Roman" w:eastAsia="Times New Roman" w:hAnsi="Times New Roman"/>
          <w:b/>
          <w:bCs/>
          <w:color w:val="FF0000"/>
          <w:szCs w:val="24"/>
        </w:rPr>
        <w:t>Table S1</w:t>
      </w:r>
      <w:r w:rsidR="00D705DA">
        <w:rPr>
          <w:rFonts w:ascii="Times New Roman" w:eastAsia="Times New Roman" w:hAnsi="Times New Roman"/>
          <w:color w:val="000000" w:themeColor="text1"/>
          <w:szCs w:val="24"/>
        </w:rPr>
        <w:t>)</w:t>
      </w:r>
      <w:r w:rsidR="00FD20E6" w:rsidRPr="00FF37B2">
        <w:rPr>
          <w:rFonts w:ascii="Times New Roman" w:hAnsi="Times New Roman" w:cs="Times New Roman"/>
          <w:color w:val="000000" w:themeColor="text1"/>
          <w:szCs w:val="24"/>
        </w:rPr>
        <w:t xml:space="preserve">. The distribution of daily COVID-19 cases, </w:t>
      </w:r>
      <w:r w:rsidR="00FD20E6" w:rsidRPr="00FF37B2">
        <w:rPr>
          <w:rFonts w:ascii="Times New Roman" w:eastAsia="Times New Roman" w:hAnsi="Times New Roman" w:cs="Times New Roman"/>
          <w:color w:val="000000" w:themeColor="text1"/>
          <w:szCs w:val="24"/>
        </w:rPr>
        <w:t>PM</w:t>
      </w:r>
      <w:r w:rsidR="00FD20E6" w:rsidRPr="00FF37B2">
        <w:rPr>
          <w:rFonts w:ascii="Times New Roman" w:eastAsia="Times New Roman" w:hAnsi="Times New Roman" w:cs="Times New Roman"/>
          <w:color w:val="000000" w:themeColor="text1"/>
          <w:szCs w:val="24"/>
          <w:vertAlign w:val="subscript"/>
        </w:rPr>
        <w:t>2.5</w:t>
      </w:r>
      <w:r w:rsidR="00FD20E6" w:rsidRPr="00FF37B2">
        <w:rPr>
          <w:rFonts w:ascii="Times New Roman" w:hAnsi="Times New Roman" w:cs="Times New Roman"/>
          <w:color w:val="000000" w:themeColor="text1"/>
          <w:szCs w:val="24"/>
        </w:rPr>
        <w:t>, and weather-related variables by year and sea</w:t>
      </w:r>
      <w:r w:rsidR="005319E2" w:rsidRPr="00FF37B2">
        <w:rPr>
          <w:rFonts w:ascii="Times New Roman" w:hAnsi="Times New Roman" w:cs="Times New Roman"/>
          <w:color w:val="000000" w:themeColor="text1"/>
          <w:szCs w:val="24"/>
        </w:rPr>
        <w:t>son in B</w:t>
      </w:r>
      <w:r w:rsidR="003F0573">
        <w:rPr>
          <w:rFonts w:ascii="Times New Roman" w:hAnsi="Times New Roman" w:cs="Times New Roman"/>
          <w:color w:val="000000" w:themeColor="text1"/>
          <w:szCs w:val="24"/>
        </w:rPr>
        <w:t>K</w:t>
      </w:r>
      <w:r w:rsidR="005319E2" w:rsidRPr="00FF37B2">
        <w:rPr>
          <w:rFonts w:ascii="Times New Roman" w:hAnsi="Times New Roman" w:cs="Times New Roman"/>
          <w:color w:val="000000" w:themeColor="text1"/>
          <w:szCs w:val="24"/>
        </w:rPr>
        <w:t xml:space="preserve">K is shown in the </w:t>
      </w:r>
      <w:r w:rsidR="005319E2" w:rsidRPr="00602A02">
        <w:rPr>
          <w:rFonts w:ascii="Times New Roman" w:hAnsi="Times New Roman" w:cs="Times New Roman"/>
          <w:b/>
          <w:bCs/>
          <w:color w:val="000000" w:themeColor="text1"/>
          <w:szCs w:val="24"/>
        </w:rPr>
        <w:t>Fig</w:t>
      </w:r>
      <w:r w:rsidR="00602A02" w:rsidRPr="00602A02">
        <w:rPr>
          <w:rFonts w:ascii="Times New Roman" w:hAnsi="Times New Roman" w:cs="Times New Roman"/>
          <w:b/>
          <w:bCs/>
          <w:color w:val="000000" w:themeColor="text1"/>
          <w:szCs w:val="24"/>
        </w:rPr>
        <w:t>.</w:t>
      </w:r>
      <w:r w:rsidR="005319E2" w:rsidRPr="00602A02">
        <w:rPr>
          <w:rFonts w:ascii="Times New Roman" w:hAnsi="Times New Roman" w:cs="Times New Roman"/>
          <w:b/>
          <w:bCs/>
          <w:color w:val="000000" w:themeColor="text1"/>
          <w:szCs w:val="24"/>
        </w:rPr>
        <w:t xml:space="preserve"> </w:t>
      </w:r>
      <w:r w:rsidR="0018422D">
        <w:rPr>
          <w:rFonts w:ascii="Times New Roman" w:hAnsi="Times New Roman" w:cs="Times New Roman"/>
          <w:b/>
          <w:bCs/>
          <w:color w:val="000000" w:themeColor="text1"/>
          <w:szCs w:val="24"/>
        </w:rPr>
        <w:t>3</w:t>
      </w:r>
      <w:r w:rsidR="00132E60" w:rsidRPr="00132E60">
        <w:rPr>
          <w:rFonts w:ascii="Times New Roman" w:hAnsi="Times New Roman" w:cs="Times New Roman"/>
          <w:color w:val="000000" w:themeColor="text1"/>
          <w:szCs w:val="24"/>
        </w:rPr>
        <w:t>,</w:t>
      </w:r>
      <w:r w:rsidR="00FD20E6" w:rsidRPr="00FF37B2">
        <w:rPr>
          <w:rFonts w:ascii="Times New Roman" w:hAnsi="Times New Roman" w:cs="Times New Roman"/>
          <w:color w:val="000000" w:themeColor="text1"/>
          <w:szCs w:val="24"/>
        </w:rPr>
        <w:t xml:space="preserve"> (2020-2021). Additionally, th</w:t>
      </w:r>
      <w:r w:rsidR="005319E2" w:rsidRPr="00FF37B2">
        <w:rPr>
          <w:rFonts w:ascii="Times New Roman" w:hAnsi="Times New Roman" w:cs="Times New Roman"/>
          <w:color w:val="000000" w:themeColor="text1"/>
          <w:szCs w:val="24"/>
        </w:rPr>
        <w:t>is</w:t>
      </w:r>
      <w:r w:rsidR="00FD20E6" w:rsidRPr="00FF37B2">
        <w:rPr>
          <w:rFonts w:ascii="Times New Roman" w:hAnsi="Times New Roman" w:cs="Times New Roman"/>
          <w:color w:val="000000" w:themeColor="text1"/>
          <w:szCs w:val="24"/>
        </w:rPr>
        <w:t xml:space="preserve"> study results showed that there were more than 6.32 mean confirmed instances, </w:t>
      </w:r>
      <w:r w:rsidR="00FD20E6" w:rsidRPr="00FF37B2">
        <w:rPr>
          <w:rFonts w:ascii="Times New Roman" w:hAnsi="Times New Roman" w:cs="Times New Roman"/>
          <w:iCs/>
          <w:color w:val="000000" w:themeColor="text1"/>
          <w:szCs w:val="24"/>
        </w:rPr>
        <w:t xml:space="preserve">19.85 </w:t>
      </w:r>
      <w:r w:rsidR="00FD20E6" w:rsidRPr="00FF37B2">
        <w:rPr>
          <w:rFonts w:ascii="Times New Roman" w:eastAsia="Times New Roman" w:hAnsi="Times New Roman" w:cs="Times New Roman"/>
          <w:color w:val="000000" w:themeColor="text1"/>
          <w:szCs w:val="24"/>
        </w:rPr>
        <w:t>g/m</w:t>
      </w:r>
      <w:r w:rsidR="00FD20E6" w:rsidRPr="00FF37B2">
        <w:rPr>
          <w:rFonts w:ascii="Times New Roman" w:eastAsia="Times New Roman" w:hAnsi="Times New Roman" w:cs="Times New Roman"/>
          <w:color w:val="000000" w:themeColor="text1"/>
          <w:szCs w:val="24"/>
          <w:vertAlign w:val="superscript"/>
        </w:rPr>
        <w:t>3</w:t>
      </w:r>
      <w:r w:rsidR="00F81394">
        <w:rPr>
          <w:rFonts w:ascii="Times New Roman" w:eastAsia="Times New Roman" w:hAnsi="Times New Roman" w:cs="Times New Roman"/>
          <w:color w:val="000000" w:themeColor="text1"/>
          <w:szCs w:val="24"/>
          <w:vertAlign w:val="superscript"/>
        </w:rPr>
        <w:t xml:space="preserve"> </w:t>
      </w:r>
      <w:r w:rsidR="00FD20E6" w:rsidRPr="00FF37B2">
        <w:rPr>
          <w:rFonts w:ascii="Times New Roman" w:hAnsi="Times New Roman" w:cs="Times New Roman"/>
          <w:color w:val="000000" w:themeColor="text1"/>
          <w:szCs w:val="24"/>
        </w:rPr>
        <w:t xml:space="preserve">mean absolute humidity and an average temperature </w:t>
      </w:r>
      <w:proofErr w:type="gramStart"/>
      <w:r w:rsidR="00FD20E6" w:rsidRPr="00FF37B2">
        <w:rPr>
          <w:rFonts w:ascii="Times New Roman" w:hAnsi="Times New Roman" w:cs="Times New Roman"/>
          <w:color w:val="000000" w:themeColor="text1"/>
          <w:szCs w:val="24"/>
        </w:rPr>
        <w:t xml:space="preserve">of </w:t>
      </w:r>
      <w:r w:rsidR="001F4DF5">
        <w:rPr>
          <w:rFonts w:ascii="Times New Roman" w:hAnsi="Times New Roman" w:cs="Times New Roman"/>
          <w:color w:val="000000" w:themeColor="text1"/>
          <w:szCs w:val="24"/>
        </w:rPr>
        <w:t xml:space="preserve"> </w:t>
      </w:r>
      <w:r w:rsidR="00FD20E6" w:rsidRPr="00FF37B2">
        <w:rPr>
          <w:rFonts w:ascii="Times New Roman" w:hAnsi="Times New Roman" w:cs="Times New Roman"/>
          <w:iCs/>
          <w:color w:val="000000" w:themeColor="text1"/>
          <w:szCs w:val="24"/>
        </w:rPr>
        <w:t>29.75</w:t>
      </w:r>
      <w:proofErr w:type="gramEnd"/>
      <w:r w:rsidR="00FD20E6" w:rsidRPr="00FF37B2">
        <w:rPr>
          <w:rFonts w:ascii="Times New Roman" w:hAnsi="Times New Roman" w:cs="Times New Roman"/>
          <w:iCs/>
          <w:color w:val="000000" w:themeColor="text1"/>
          <w:szCs w:val="24"/>
        </w:rPr>
        <w:t xml:space="preserve"> </w:t>
      </w:r>
      <w:r w:rsidR="00FD20E6" w:rsidRPr="00FF37B2">
        <w:rPr>
          <w:rFonts w:ascii="Angsana New" w:eastAsia="Times New Roman" w:hAnsi="Angsana New" w:cs="Angsana New" w:hint="cs"/>
          <w:color w:val="000000" w:themeColor="text1"/>
          <w:szCs w:val="24"/>
          <w:vertAlign w:val="superscript"/>
          <w:cs/>
        </w:rPr>
        <w:t>๐</w:t>
      </w:r>
      <w:r w:rsidR="00FD20E6" w:rsidRPr="00FF37B2">
        <w:rPr>
          <w:rFonts w:ascii="Times New Roman" w:eastAsia="Times New Roman" w:hAnsi="Times New Roman" w:cs="Times New Roman"/>
          <w:color w:val="000000" w:themeColor="text1"/>
          <w:szCs w:val="24"/>
        </w:rPr>
        <w:t>C</w:t>
      </w:r>
      <w:r w:rsidR="00D554A1" w:rsidRPr="00FF37B2">
        <w:rPr>
          <w:rFonts w:ascii="Times New Roman" w:eastAsia="Times New Roman" w:hAnsi="Times New Roman" w:cs="Times New Roman"/>
          <w:color w:val="000000" w:themeColor="text1"/>
          <w:szCs w:val="24"/>
        </w:rPr>
        <w:t xml:space="preserve"> </w:t>
      </w:r>
      <w:r w:rsidR="00FD20E6" w:rsidRPr="00FF37B2">
        <w:rPr>
          <w:rFonts w:ascii="Times New Roman" w:hAnsi="Times New Roman" w:cs="Times New Roman"/>
          <w:color w:val="000000" w:themeColor="text1"/>
          <w:szCs w:val="24"/>
        </w:rPr>
        <w:t xml:space="preserve">in </w:t>
      </w:r>
      <w:r w:rsidR="005319E2" w:rsidRPr="00FF37B2">
        <w:rPr>
          <w:rFonts w:ascii="Times New Roman" w:hAnsi="Times New Roman" w:cs="Times New Roman"/>
          <w:color w:val="000000" w:themeColor="text1"/>
          <w:szCs w:val="24"/>
        </w:rPr>
        <w:t xml:space="preserve">the </w:t>
      </w:r>
      <w:r w:rsidR="00FD20E6" w:rsidRPr="00FF37B2">
        <w:rPr>
          <w:rFonts w:ascii="Times New Roman" w:hAnsi="Times New Roman" w:cs="Times New Roman"/>
          <w:color w:val="000000" w:themeColor="text1"/>
          <w:szCs w:val="24"/>
        </w:rPr>
        <w:t>BBK in the year 2020</w:t>
      </w:r>
      <w:r w:rsidR="005319E2" w:rsidRPr="00FF37B2">
        <w:rPr>
          <w:rFonts w:ascii="Times New Roman" w:hAnsi="Times New Roman" w:cs="Times New Roman"/>
          <w:color w:val="000000" w:themeColor="text1"/>
          <w:szCs w:val="24"/>
        </w:rPr>
        <w:t xml:space="preserve"> and</w:t>
      </w:r>
      <w:r w:rsidR="00FD20E6" w:rsidRPr="00FF37B2">
        <w:rPr>
          <w:rFonts w:ascii="Times New Roman" w:hAnsi="Times New Roman" w:cs="Times New Roman"/>
          <w:iCs/>
          <w:color w:val="000000" w:themeColor="text1"/>
          <w:szCs w:val="24"/>
        </w:rPr>
        <w:t xml:space="preserve"> the rate is significantly </w:t>
      </w:r>
      <w:r w:rsidR="005319E2" w:rsidRPr="00FF37B2">
        <w:rPr>
          <w:rFonts w:ascii="Times New Roman" w:hAnsi="Times New Roman" w:cs="Times New Roman"/>
          <w:iCs/>
          <w:color w:val="000000" w:themeColor="text1"/>
          <w:szCs w:val="24"/>
        </w:rPr>
        <w:t xml:space="preserve">observed in 2021 </w:t>
      </w:r>
      <w:r w:rsidR="00FD20E6" w:rsidRPr="00FF37B2">
        <w:rPr>
          <w:rFonts w:ascii="Times New Roman" w:hAnsi="Times New Roman" w:cs="Times New Roman"/>
          <w:iCs/>
          <w:color w:val="000000" w:themeColor="text1"/>
          <w:szCs w:val="24"/>
        </w:rPr>
        <w:t>different</w:t>
      </w:r>
      <w:r w:rsidR="005319E2" w:rsidRPr="00FF37B2">
        <w:rPr>
          <w:rFonts w:ascii="Times New Roman" w:hAnsi="Times New Roman" w:cs="Times New Roman"/>
          <w:iCs/>
          <w:color w:val="000000" w:themeColor="text1"/>
          <w:szCs w:val="24"/>
        </w:rPr>
        <w:t>ly</w:t>
      </w:r>
      <w:r w:rsidR="00FD20E6" w:rsidRPr="00FF37B2">
        <w:rPr>
          <w:rFonts w:ascii="Times New Roman" w:hAnsi="Times New Roman" w:cs="Times New Roman"/>
          <w:iCs/>
          <w:color w:val="000000" w:themeColor="text1"/>
          <w:szCs w:val="24"/>
        </w:rPr>
        <w:t>. A rise in daily COVID-19</w:t>
      </w:r>
      <w:r w:rsidR="00FD20E6">
        <w:rPr>
          <w:rFonts w:ascii="Times New Roman" w:hAnsi="Times New Roman" w:cs="Times New Roman"/>
          <w:iCs/>
          <w:color w:val="000000" w:themeColor="text1"/>
          <w:szCs w:val="24"/>
        </w:rPr>
        <w:t xml:space="preserve"> cases has been facing the pandemic due to a coronavirus variation to Omicron during July 2021 in BBK, with the mean confirmed cases in 2021 being 1144.96, absolute humidity being </w:t>
      </w:r>
      <w:r w:rsidR="00FD20E6" w:rsidRPr="00106AF8">
        <w:rPr>
          <w:rFonts w:ascii="Times New Roman" w:hAnsi="Times New Roman" w:cs="Times New Roman"/>
          <w:iCs/>
          <w:color w:val="000000" w:themeColor="text1"/>
          <w:szCs w:val="24"/>
        </w:rPr>
        <w:t xml:space="preserve">19.21 </w:t>
      </w:r>
      <w:r w:rsidR="00FD20E6" w:rsidRPr="00106AF8">
        <w:rPr>
          <w:rFonts w:ascii="Times New Roman" w:eastAsia="Times New Roman" w:hAnsi="Times New Roman" w:cs="Times New Roman"/>
          <w:color w:val="000000" w:themeColor="text1"/>
          <w:szCs w:val="24"/>
        </w:rPr>
        <w:t>g/m</w:t>
      </w:r>
      <w:r w:rsidR="00FD20E6" w:rsidRPr="00106AF8">
        <w:rPr>
          <w:rFonts w:ascii="Times New Roman" w:eastAsia="Times New Roman" w:hAnsi="Times New Roman" w:cs="Times New Roman"/>
          <w:color w:val="000000" w:themeColor="text1"/>
          <w:szCs w:val="24"/>
          <w:vertAlign w:val="superscript"/>
        </w:rPr>
        <w:t>3</w:t>
      </w:r>
      <w:r w:rsidR="00FD20E6">
        <w:rPr>
          <w:rFonts w:ascii="Times New Roman" w:hAnsi="Times New Roman" w:cs="Times New Roman"/>
          <w:iCs/>
          <w:color w:val="000000" w:themeColor="text1"/>
          <w:szCs w:val="24"/>
        </w:rPr>
        <w:t xml:space="preserve">, and temperature being </w:t>
      </w:r>
      <w:r w:rsidR="00FD20E6" w:rsidRPr="00106AF8">
        <w:rPr>
          <w:rFonts w:ascii="Times New Roman" w:hAnsi="Times New Roman" w:cs="Times New Roman"/>
          <w:iCs/>
          <w:color w:val="000000" w:themeColor="text1"/>
          <w:szCs w:val="24"/>
        </w:rPr>
        <w:t>29.17</w:t>
      </w:r>
      <w:r w:rsidR="004D57FD">
        <w:rPr>
          <w:rFonts w:ascii="Times New Roman" w:hAnsi="Times New Roman" w:cs="Times New Roman"/>
          <w:iCs/>
          <w:color w:val="000000" w:themeColor="text1"/>
          <w:szCs w:val="24"/>
        </w:rPr>
        <w:t xml:space="preserve"> </w:t>
      </w:r>
      <w:r w:rsidR="00A377C2" w:rsidRPr="00A377C2">
        <w:rPr>
          <w:rFonts w:ascii="Times New Roman" w:hAnsi="Times New Roman" w:hint="cs"/>
          <w:i/>
          <w:color w:val="000000" w:themeColor="text1"/>
          <w:szCs w:val="24"/>
          <w:vertAlign w:val="superscript"/>
          <w:cs/>
        </w:rPr>
        <w:t>๐</w:t>
      </w:r>
      <w:r w:rsidR="00FD20E6" w:rsidRPr="00106AF8">
        <w:rPr>
          <w:rFonts w:ascii="Times New Roman" w:eastAsia="Times New Roman" w:hAnsi="Times New Roman" w:cs="Times New Roman"/>
          <w:color w:val="000000" w:themeColor="text1"/>
          <w:szCs w:val="24"/>
        </w:rPr>
        <w:t>C</w:t>
      </w:r>
      <w:r w:rsidR="00FD20E6">
        <w:rPr>
          <w:rFonts w:ascii="Times New Roman" w:hAnsi="Times New Roman" w:cs="Times New Roman"/>
          <w:iCs/>
          <w:color w:val="000000" w:themeColor="text1"/>
          <w:szCs w:val="24"/>
        </w:rPr>
        <w:t xml:space="preserve">. </w:t>
      </w:r>
      <w:r w:rsidR="005319E2">
        <w:rPr>
          <w:rFonts w:ascii="Times New Roman" w:hAnsi="Times New Roman" w:cs="Times New Roman"/>
          <w:iCs/>
          <w:color w:val="000000" w:themeColor="text1"/>
          <w:szCs w:val="24"/>
        </w:rPr>
        <w:t>On the o</w:t>
      </w:r>
      <w:r w:rsidR="00FD20E6">
        <w:rPr>
          <w:rFonts w:ascii="Times New Roman" w:hAnsi="Times New Roman" w:cs="Times New Roman"/>
          <w:iCs/>
          <w:color w:val="000000" w:themeColor="text1"/>
          <w:szCs w:val="24"/>
        </w:rPr>
        <w:t xml:space="preserve">ther </w:t>
      </w:r>
      <w:r w:rsidR="005319E2">
        <w:rPr>
          <w:rFonts w:ascii="Times New Roman" w:hAnsi="Times New Roman" w:cs="Times New Roman"/>
          <w:iCs/>
          <w:color w:val="000000" w:themeColor="text1"/>
          <w:szCs w:val="24"/>
        </w:rPr>
        <w:t>hand, rest of the analyzed factors,</w:t>
      </w:r>
      <w:r w:rsidR="00FD20E6">
        <w:rPr>
          <w:rFonts w:ascii="Times New Roman" w:hAnsi="Times New Roman" w:cs="Times New Roman"/>
          <w:iCs/>
          <w:color w:val="000000" w:themeColor="text1"/>
          <w:szCs w:val="24"/>
        </w:rPr>
        <w:t xml:space="preserve"> do not demonstrate significant variations during the two years.</w:t>
      </w:r>
      <w:r w:rsidR="007120B9">
        <w:rPr>
          <w:rFonts w:ascii="Times New Roman" w:hAnsi="Times New Roman" w:cs="Times New Roman"/>
          <w:iCs/>
          <w:color w:val="000000" w:themeColor="text1"/>
          <w:szCs w:val="24"/>
        </w:rPr>
        <w:t xml:space="preserve"> </w:t>
      </w:r>
    </w:p>
    <w:p w14:paraId="513FEE0D" w14:textId="77777777" w:rsidR="007A721A" w:rsidRPr="007120B9" w:rsidRDefault="001D38EC" w:rsidP="007B0D83">
      <w:pPr>
        <w:spacing w:line="480" w:lineRule="auto"/>
        <w:ind w:firstLine="720"/>
        <w:jc w:val="both"/>
        <w:rPr>
          <w:rFonts w:ascii="Times New Roman" w:hAnsi="Times New Roman" w:cs="Times New Roman"/>
          <w:iCs/>
          <w:color w:val="000000" w:themeColor="text1"/>
          <w:szCs w:val="24"/>
          <w:lang w:val="en"/>
        </w:rPr>
      </w:pPr>
      <w:r w:rsidRPr="000B0B7D">
        <w:rPr>
          <w:rFonts w:ascii="Times New Roman" w:hAnsi="Times New Roman" w:cs="Times New Roman"/>
          <w:color w:val="000000" w:themeColor="text1"/>
          <w:szCs w:val="24"/>
        </w:rPr>
        <w:t>The results of a two-year study (2020–2021) revealed that there was no statistically significant difference between the PM</w:t>
      </w:r>
      <w:r w:rsidRPr="000B0B7D">
        <w:rPr>
          <w:rFonts w:ascii="Times New Roman" w:hAnsi="Times New Roman" w:cs="Times New Roman"/>
          <w:color w:val="000000" w:themeColor="text1"/>
          <w:szCs w:val="24"/>
          <w:vertAlign w:val="subscript"/>
        </w:rPr>
        <w:t>2.5</w:t>
      </w:r>
      <w:r w:rsidRPr="000B0B7D">
        <w:rPr>
          <w:rFonts w:ascii="Times New Roman" w:hAnsi="Times New Roman" w:cs="Times New Roman"/>
          <w:color w:val="000000" w:themeColor="text1"/>
          <w:szCs w:val="24"/>
        </w:rPr>
        <w:t>. In two years, there were 213 days in which the PM</w:t>
      </w:r>
      <w:r w:rsidRPr="000B0B7D">
        <w:rPr>
          <w:rFonts w:ascii="Times New Roman" w:hAnsi="Times New Roman" w:cs="Times New Roman"/>
          <w:color w:val="000000" w:themeColor="text1"/>
          <w:szCs w:val="24"/>
          <w:vertAlign w:val="subscript"/>
        </w:rPr>
        <w:t xml:space="preserve">2.5 </w:t>
      </w:r>
      <w:r w:rsidRPr="000B0B7D">
        <w:rPr>
          <w:rFonts w:ascii="Times New Roman" w:hAnsi="Times New Roman" w:cs="Times New Roman"/>
          <w:color w:val="000000" w:themeColor="text1"/>
          <w:szCs w:val="24"/>
        </w:rPr>
        <w:t>concentration was observed higher than the WHO</w:t>
      </w:r>
      <w:r w:rsidR="004F2930">
        <w:rPr>
          <w:rFonts w:ascii="Times New Roman" w:hAnsi="Times New Roman" w:cs="Times New Roman"/>
          <w:color w:val="000000" w:themeColor="text1"/>
          <w:szCs w:val="24"/>
        </w:rPr>
        <w:t xml:space="preserve"> (</w:t>
      </w:r>
      <w:r w:rsidR="00F0781F">
        <w:rPr>
          <w:rFonts w:ascii="Times New Roman" w:hAnsi="Times New Roman" w:cs="Times New Roman"/>
          <w:color w:val="000000" w:themeColor="text1"/>
          <w:szCs w:val="24"/>
        </w:rPr>
        <w:t>2018</w:t>
      </w:r>
      <w:r w:rsidR="004F2930">
        <w:rPr>
          <w:rFonts w:ascii="Times New Roman" w:hAnsi="Times New Roman" w:cs="Times New Roman"/>
          <w:color w:val="000000" w:themeColor="text1"/>
          <w:szCs w:val="24"/>
        </w:rPr>
        <w:t>)</w:t>
      </w:r>
      <w:r w:rsidRPr="000B0B7D">
        <w:rPr>
          <w:rFonts w:ascii="Times New Roman" w:hAnsi="Times New Roman" w:cs="Times New Roman"/>
          <w:color w:val="000000" w:themeColor="text1"/>
          <w:szCs w:val="24"/>
        </w:rPr>
        <w:t xml:space="preserve"> threshold of a 24-hour mean of </w:t>
      </w:r>
      <w:r w:rsidRPr="000B0B7D">
        <w:rPr>
          <w:rFonts w:ascii="Times New Roman" w:hAnsi="Times New Roman" w:cs="Times New Roman"/>
          <w:color w:val="000000" w:themeColor="text1"/>
          <w:szCs w:val="24"/>
          <w:cs/>
        </w:rPr>
        <w:t xml:space="preserve">25 </w:t>
      </w:r>
      <w:r>
        <w:rPr>
          <w:rFonts w:ascii="Times New Roman" w:hAnsi="Times New Roman" w:cs="Times New Roman"/>
          <w:color w:val="000000" w:themeColor="text1"/>
          <w:szCs w:val="24"/>
          <w:cs/>
        </w:rPr>
        <w:t>µ</w:t>
      </w:r>
      <w:r w:rsidRPr="000B0B7D">
        <w:rPr>
          <w:rFonts w:ascii="Times New Roman" w:hAnsi="Times New Roman" w:cs="Times New Roman"/>
          <w:color w:val="000000" w:themeColor="text1"/>
        </w:rPr>
        <w:t>g/m</w:t>
      </w:r>
      <w:r w:rsidRPr="000B0B7D">
        <w:rPr>
          <w:rFonts w:ascii="Times New Roman" w:hAnsi="Times New Roman" w:cs="Times New Roman"/>
          <w:color w:val="000000" w:themeColor="text1"/>
          <w:vertAlign w:val="superscript"/>
        </w:rPr>
        <w:t>3</w:t>
      </w:r>
      <w:r w:rsidR="00F0781F" w:rsidRPr="00F0781F">
        <w:rPr>
          <w:rFonts w:ascii="Times New Roman" w:hAnsi="Times New Roman" w:cs="Times New Roman"/>
          <w:color w:val="FF0000"/>
        </w:rPr>
        <w:fldChar w:fldCharType="begin"/>
      </w:r>
      <w:r w:rsidR="0016277C">
        <w:rPr>
          <w:rFonts w:ascii="Times New Roman" w:hAnsi="Times New Roman" w:cs="Times New Roman"/>
          <w:color w:val="FF0000"/>
        </w:rPr>
        <w:instrText xml:space="preserve"> ADDIN EN.CITE &lt;EndNote&gt;&lt;Cite&gt;&lt;Author&gt;WHO&lt;/Author&gt;&lt;Year&gt;2018&lt;/Year&gt;&lt;RecNum&gt;776&lt;/RecNum&gt;&lt;DisplayText&gt;(33)&lt;/DisplayText&gt;&lt;record&gt;&lt;rec-number&gt;776&lt;/rec-number&gt;&lt;foreign-keys&gt;&lt;key app="EN" db-id="edr5vaf0mxeasaea9xrxavti5drrp5afetst" timestamp="1606290179"&gt;776&lt;/key&gt;&lt;/foreign-keys&gt;&lt;ref-type name="Journal Article"&gt;17&lt;/ref-type&gt;&lt;contributors&gt;&lt;authors&gt;&lt;author&gt;WHO&lt;/author&gt;&lt;/authors&gt;&lt;/contributors&gt;&lt;titles&gt;&lt;title&gt;Ambient (outdoor) air pollution&lt;/title&gt;&lt;/titles&gt;&lt;dates&gt;&lt;year&gt;2018&lt;/year&gt;&lt;/dates&gt;&lt;urls&gt;&lt;related-urls&gt;&lt;url&gt;https://www.who.int/news-room/fact-sheets/detail/ambient-(outdoor)-air-quality-and-health&lt;/url&gt;&lt;/related-urls&gt;&lt;/urls&gt;&lt;/record&gt;&lt;/Cite&gt;&lt;/EndNote&gt;</w:instrText>
      </w:r>
      <w:r w:rsidR="00F0781F" w:rsidRPr="00F0781F">
        <w:rPr>
          <w:rFonts w:ascii="Times New Roman" w:hAnsi="Times New Roman" w:cs="Times New Roman"/>
          <w:color w:val="FF0000"/>
        </w:rPr>
        <w:fldChar w:fldCharType="separate"/>
      </w:r>
      <w:r w:rsidR="0016277C">
        <w:rPr>
          <w:rFonts w:ascii="Times New Roman" w:hAnsi="Times New Roman" w:cs="Times New Roman"/>
          <w:noProof/>
          <w:color w:val="FF0000"/>
        </w:rPr>
        <w:t>(33)</w:t>
      </w:r>
      <w:r w:rsidR="00F0781F" w:rsidRPr="00F0781F">
        <w:rPr>
          <w:rFonts w:ascii="Times New Roman" w:hAnsi="Times New Roman" w:cs="Times New Roman"/>
          <w:color w:val="FF0000"/>
        </w:rPr>
        <w:fldChar w:fldCharType="end"/>
      </w:r>
      <w:r w:rsidRPr="000B0B7D">
        <w:rPr>
          <w:rFonts w:ascii="Times New Roman" w:hAnsi="Times New Roman" w:cs="Times New Roman"/>
          <w:color w:val="000000" w:themeColor="text1"/>
          <w:szCs w:val="24"/>
        </w:rPr>
        <w:t xml:space="preserve">, or 23.14% of the days in which the standard was surpassed. </w:t>
      </w:r>
      <w:r>
        <w:rPr>
          <w:rFonts w:ascii="Times New Roman" w:hAnsi="Times New Roman" w:cs="Times New Roman"/>
          <w:color w:val="000000" w:themeColor="text1"/>
          <w:szCs w:val="24"/>
        </w:rPr>
        <w:t xml:space="preserve">It was discovered that the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concentration in winter was 60.98% higher than the standard, followed by the summer at 33.52% and the rainy season at 0.98%. </w:t>
      </w:r>
      <w:r w:rsidRPr="000E7039">
        <w:rPr>
          <w:rFonts w:ascii="Times New Roman" w:hAnsi="Times New Roman" w:cs="Times New Roman"/>
          <w:color w:val="000000" w:themeColor="text1"/>
          <w:szCs w:val="24"/>
        </w:rPr>
        <w:t>Additionally, the results showed that both PM</w:t>
      </w:r>
      <w:r w:rsidRPr="00916F92">
        <w:rPr>
          <w:rFonts w:ascii="Times New Roman" w:hAnsi="Times New Roman" w:cs="Times New Roman"/>
          <w:color w:val="000000" w:themeColor="text1"/>
          <w:szCs w:val="24"/>
          <w:vertAlign w:val="subscript"/>
        </w:rPr>
        <w:t>2.5</w:t>
      </w:r>
      <w:r w:rsidRPr="000E7039">
        <w:rPr>
          <w:rFonts w:ascii="Times New Roman" w:hAnsi="Times New Roman" w:cs="Times New Roman"/>
          <w:color w:val="000000" w:themeColor="text1"/>
          <w:szCs w:val="24"/>
        </w:rPr>
        <w:t xml:space="preserve"> exceeded the guideline of the WHO (2021c) upper limit at PM</w:t>
      </w:r>
      <w:r w:rsidRPr="00916F92">
        <w:rPr>
          <w:rFonts w:ascii="Times New Roman" w:hAnsi="Times New Roman" w:cs="Times New Roman"/>
          <w:color w:val="000000" w:themeColor="text1"/>
          <w:szCs w:val="24"/>
          <w:vertAlign w:val="subscript"/>
        </w:rPr>
        <w:t>2.5</w:t>
      </w:r>
      <w:r w:rsidRPr="000E7039">
        <w:rPr>
          <w:rFonts w:ascii="Times New Roman" w:hAnsi="Times New Roman" w:cs="Times New Roman"/>
          <w:color w:val="000000" w:themeColor="text1"/>
          <w:szCs w:val="24"/>
        </w:rPr>
        <w:t>: 5 µg/m</w:t>
      </w:r>
      <w:r w:rsidRPr="000E7039">
        <w:rPr>
          <w:rFonts w:ascii="Times New Roman" w:hAnsi="Times New Roman" w:cs="Times New Roman"/>
          <w:color w:val="000000" w:themeColor="text1"/>
          <w:szCs w:val="24"/>
          <w:vertAlign w:val="superscript"/>
        </w:rPr>
        <w:t>3</w:t>
      </w:r>
      <w:r w:rsidRPr="000E7039">
        <w:rPr>
          <w:rFonts w:ascii="Times New Roman" w:hAnsi="Times New Roman" w:cs="Times New Roman"/>
          <w:color w:val="000000" w:themeColor="text1"/>
          <w:szCs w:val="24"/>
        </w:rPr>
        <w:t xml:space="preserve"> (annual mean) </w:t>
      </w:r>
      <w:r w:rsidRPr="000E7039">
        <w:rPr>
          <w:rFonts w:ascii="Times New Roman" w:hAnsi="Times New Roman" w:cs="Times New Roman"/>
          <w:color w:val="000000" w:themeColor="text1"/>
          <w:szCs w:val="24"/>
        </w:rPr>
        <w:lastRenderedPageBreak/>
        <w:t>and 15 µg/m</w:t>
      </w:r>
      <w:r w:rsidRPr="000E7039">
        <w:rPr>
          <w:rFonts w:ascii="Times New Roman" w:hAnsi="Times New Roman" w:cs="Times New Roman"/>
          <w:color w:val="000000" w:themeColor="text1"/>
          <w:szCs w:val="24"/>
          <w:vertAlign w:val="superscript"/>
        </w:rPr>
        <w:t>3</w:t>
      </w:r>
      <w:r w:rsidRPr="000E7039">
        <w:rPr>
          <w:rFonts w:ascii="Times New Roman" w:hAnsi="Times New Roman" w:cs="Times New Roman"/>
          <w:color w:val="000000" w:themeColor="text1"/>
          <w:szCs w:val="24"/>
        </w:rPr>
        <w:t xml:space="preserve"> (24 h)</w:t>
      </w:r>
      <w:r w:rsidR="00E8408C" w:rsidRPr="00E8408C">
        <w:rPr>
          <w:rFonts w:ascii="Times New Roman" w:hAnsi="Times New Roman" w:cs="Times New Roman"/>
          <w:color w:val="FF0000"/>
          <w:szCs w:val="24"/>
        </w:rPr>
        <w:fldChar w:fldCharType="begin"/>
      </w:r>
      <w:r w:rsidR="00E8408C" w:rsidRPr="00E8408C">
        <w:rPr>
          <w:rFonts w:ascii="Times New Roman" w:hAnsi="Times New Roman" w:cs="Times New Roman"/>
          <w:color w:val="FF0000"/>
          <w:szCs w:val="24"/>
        </w:rPr>
        <w:instrText xml:space="preserve"> ADDIN EN.CITE &lt;EndNote&gt;&lt;Cite&gt;&lt;Author&gt;WHO&lt;/Author&gt;&lt;Year&gt;2021&lt;/Year&gt;&lt;RecNum&gt;1467&lt;/RecNum&gt;&lt;DisplayText&gt;(34)&lt;/DisplayText&gt;&lt;record&gt;&lt;rec-number&gt;1467&lt;/rec-number&gt;&lt;foreign-keys&gt;&lt;key app="EN" db-id="edr5vaf0mxeasaea9xrxavti5drrp5afetst" timestamp="1667784430"&gt;1467&lt;/key&gt;&lt;/foreign-keys&gt;&lt;ref-type name="Journal Article"&gt;17&lt;/ref-type&gt;&lt;contributors&gt;&lt;authors&gt;&lt;author&gt;WHO&lt;/author&gt;&lt;/authors&gt;&lt;/contributors&gt;&lt;titles&gt;&lt;title&gt;Ambient (outdoor) air pollution&lt;/title&gt;&lt;/titles&gt;&lt;dates&gt;&lt;year&gt;2021&lt;/year&gt;&lt;/dates&gt;&lt;urls&gt;&lt;related-urls&gt;&lt;url&gt;https://www.who.int/news-room/fact-sheets/detail/ambient-(outdoor)-air-quality-and-health&lt;/url&gt;&lt;/related-urls&gt;&lt;/urls&gt;&lt;/record&gt;&lt;/Cite&gt;&lt;/EndNote&gt;</w:instrText>
      </w:r>
      <w:r w:rsidR="00E8408C" w:rsidRPr="00E8408C">
        <w:rPr>
          <w:rFonts w:ascii="Times New Roman" w:hAnsi="Times New Roman" w:cs="Times New Roman"/>
          <w:color w:val="FF0000"/>
          <w:szCs w:val="24"/>
        </w:rPr>
        <w:fldChar w:fldCharType="separate"/>
      </w:r>
      <w:r w:rsidR="00E8408C" w:rsidRPr="00E8408C">
        <w:rPr>
          <w:rFonts w:ascii="Times New Roman" w:hAnsi="Times New Roman" w:cs="Times New Roman"/>
          <w:noProof/>
          <w:color w:val="FF0000"/>
          <w:szCs w:val="24"/>
        </w:rPr>
        <w:t>(34)</w:t>
      </w:r>
      <w:r w:rsidR="00E8408C" w:rsidRPr="00E8408C">
        <w:rPr>
          <w:rFonts w:ascii="Times New Roman" w:hAnsi="Times New Roman" w:cs="Times New Roman"/>
          <w:color w:val="FF0000"/>
          <w:szCs w:val="24"/>
        </w:rPr>
        <w:fldChar w:fldCharType="end"/>
      </w:r>
      <w:r w:rsidRPr="000E7039">
        <w:rPr>
          <w:rFonts w:ascii="Times New Roman" w:hAnsi="Times New Roman" w:cs="Times New Roman"/>
          <w:color w:val="000000" w:themeColor="text1"/>
          <w:szCs w:val="24"/>
        </w:rPr>
        <w:t xml:space="preserve">. </w:t>
      </w:r>
      <w:r w:rsidR="007A721A">
        <w:rPr>
          <w:rFonts w:ascii="Times New Roman" w:hAnsi="Times New Roman" w:cs="Times New Roman"/>
          <w:iCs/>
          <w:color w:val="000000" w:themeColor="text1"/>
          <w:szCs w:val="24"/>
        </w:rPr>
        <w:t xml:space="preserve">The </w:t>
      </w:r>
      <w:r w:rsidR="007A721A" w:rsidRPr="007120B9">
        <w:rPr>
          <w:rFonts w:ascii="Times New Roman" w:hAnsi="Times New Roman" w:cs="Times New Roman"/>
          <w:iCs/>
          <w:color w:val="000000" w:themeColor="text1"/>
          <w:szCs w:val="24"/>
        </w:rPr>
        <w:t xml:space="preserve">information in </w:t>
      </w:r>
      <w:r w:rsidR="007A721A" w:rsidRPr="007120B9">
        <w:rPr>
          <w:rFonts w:ascii="Times New Roman" w:hAnsi="Times New Roman" w:cs="Times New Roman"/>
          <w:b/>
          <w:bCs/>
          <w:iCs/>
          <w:color w:val="000000" w:themeColor="text1"/>
          <w:szCs w:val="24"/>
        </w:rPr>
        <w:t>Fig. 3</w:t>
      </w:r>
      <w:r w:rsidR="007A721A" w:rsidRPr="007120B9">
        <w:rPr>
          <w:rFonts w:ascii="Times New Roman" w:hAnsi="Times New Roman" w:cs="Times New Roman"/>
          <w:iCs/>
          <w:color w:val="000000" w:themeColor="text1"/>
          <w:szCs w:val="24"/>
        </w:rPr>
        <w:t xml:space="preserve"> </w:t>
      </w:r>
      <w:r w:rsidR="007A721A">
        <w:rPr>
          <w:rFonts w:ascii="Times New Roman" w:hAnsi="Times New Roman" w:cs="Times New Roman"/>
          <w:iCs/>
          <w:color w:val="000000" w:themeColor="text1"/>
          <w:szCs w:val="24"/>
        </w:rPr>
        <w:t>i</w:t>
      </w:r>
      <w:r w:rsidR="007A721A" w:rsidRPr="007120B9">
        <w:rPr>
          <w:rFonts w:ascii="Times New Roman" w:hAnsi="Times New Roman" w:cs="Times New Roman"/>
          <w:iCs/>
          <w:color w:val="000000" w:themeColor="text1"/>
          <w:szCs w:val="24"/>
        </w:rPr>
        <w:t>t is interesting to note that the cumulative number of COVID cases during the rainy season is greater than other seasons, while PM</w:t>
      </w:r>
      <w:r w:rsidR="007A721A" w:rsidRPr="007120B9">
        <w:rPr>
          <w:rFonts w:ascii="Times New Roman" w:hAnsi="Times New Roman" w:cs="Times New Roman"/>
          <w:iCs/>
          <w:color w:val="000000" w:themeColor="text1"/>
          <w:szCs w:val="24"/>
          <w:vertAlign w:val="subscript"/>
        </w:rPr>
        <w:t>2.5</w:t>
      </w:r>
      <w:r w:rsidR="007A721A" w:rsidRPr="007120B9">
        <w:rPr>
          <w:rFonts w:ascii="Times New Roman" w:hAnsi="Times New Roman" w:cs="Times New Roman"/>
          <w:iCs/>
          <w:color w:val="000000" w:themeColor="text1"/>
          <w:szCs w:val="24"/>
        </w:rPr>
        <w:t xml:space="preserve"> during the rainy season decreases. It is possible that the spread of COVID</w:t>
      </w:r>
      <w:r w:rsidR="007A721A">
        <w:rPr>
          <w:rFonts w:ascii="Times New Roman" w:hAnsi="Times New Roman" w:cs="Times New Roman"/>
          <w:iCs/>
          <w:color w:val="000000" w:themeColor="text1"/>
          <w:szCs w:val="24"/>
        </w:rPr>
        <w:t>-19</w:t>
      </w:r>
      <w:r w:rsidR="007A721A" w:rsidRPr="007120B9">
        <w:rPr>
          <w:rFonts w:ascii="Times New Roman" w:hAnsi="Times New Roman" w:cs="Times New Roman"/>
          <w:iCs/>
          <w:color w:val="000000" w:themeColor="text1"/>
          <w:szCs w:val="24"/>
        </w:rPr>
        <w:t xml:space="preserve"> may not be correlated. with PM</w:t>
      </w:r>
      <w:r w:rsidR="007A721A" w:rsidRPr="007120B9">
        <w:rPr>
          <w:rFonts w:ascii="Times New Roman" w:hAnsi="Times New Roman" w:cs="Times New Roman"/>
          <w:iCs/>
          <w:color w:val="000000" w:themeColor="text1"/>
          <w:szCs w:val="24"/>
          <w:vertAlign w:val="subscript"/>
        </w:rPr>
        <w:t>2.5</w:t>
      </w:r>
      <w:r w:rsidR="007A721A">
        <w:rPr>
          <w:rFonts w:ascii="Times New Roman" w:hAnsi="Times New Roman" w:cs="Times New Roman"/>
          <w:iCs/>
          <w:color w:val="000000" w:themeColor="text1"/>
          <w:szCs w:val="24"/>
        </w:rPr>
        <w:t>.</w:t>
      </w:r>
    </w:p>
    <w:p w14:paraId="77E9180C" w14:textId="77777777" w:rsidR="0018422D" w:rsidRPr="00106AF8" w:rsidRDefault="0018422D" w:rsidP="0018422D">
      <w:pPr>
        <w:spacing w:line="480" w:lineRule="auto"/>
        <w:jc w:val="center"/>
        <w:rPr>
          <w:rFonts w:ascii="Times New Roman" w:hAnsi="Times New Roman" w:cs="Times New Roman"/>
          <w:b/>
          <w:bCs/>
          <w:color w:val="000000" w:themeColor="text1"/>
          <w:szCs w:val="24"/>
        </w:rPr>
      </w:pPr>
      <w:r w:rsidRPr="00106AF8">
        <w:rPr>
          <w:noProof/>
          <w:color w:val="000000" w:themeColor="text1"/>
          <w:lang w:bidi="ar-SA"/>
        </w:rPr>
        <w:drawing>
          <wp:inline distT="0" distB="0" distL="0" distR="0" wp14:anchorId="466F5B18" wp14:editId="390682AF">
            <wp:extent cx="5727700" cy="4206240"/>
            <wp:effectExtent l="0" t="0" r="6350" b="3810"/>
            <wp:docPr id="14" name="รูปภาพ 14" descr="รูปภาพประกอบด้วย แผนภู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แผนภูมิ&#10;&#10;คำอธิบายที่สร้างโดยอัตโนมัติ"/>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444C83F6" w14:textId="10A26D39" w:rsidR="0018422D" w:rsidRDefault="0018422D" w:rsidP="0018422D">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Fig. </w:t>
      </w:r>
      <w:r>
        <w:rPr>
          <w:rFonts w:ascii="Times New Roman" w:hAnsi="Times New Roman"/>
          <w:b/>
          <w:bCs/>
          <w:color w:val="000000" w:themeColor="text1"/>
          <w:szCs w:val="24"/>
        </w:rPr>
        <w:t>2</w:t>
      </w:r>
      <w:r w:rsidRPr="00106AF8">
        <w:rPr>
          <w:rFonts w:ascii="Times New Roman" w:hAnsi="Times New Roman"/>
          <w:b/>
          <w:bCs/>
          <w:color w:val="000000" w:themeColor="text1"/>
          <w:szCs w:val="24"/>
        </w:rPr>
        <w:t>.</w:t>
      </w:r>
      <w:r w:rsidRPr="00106AF8">
        <w:rPr>
          <w:rFonts w:ascii="Times New Roman" w:hAnsi="Times New Roman" w:cs="Times New Roman"/>
          <w:color w:val="000000" w:themeColor="text1"/>
          <w:szCs w:val="24"/>
        </w:rPr>
        <w:t xml:space="preserve"> </w:t>
      </w:r>
      <w:r w:rsidR="00692D9E">
        <w:rPr>
          <w:rFonts w:ascii="Times New Roman" w:hAnsi="Times New Roman" w:cs="Times New Roman"/>
          <w:color w:val="000000" w:themeColor="text1"/>
          <w:szCs w:val="24"/>
        </w:rPr>
        <w:t>The</w:t>
      </w:r>
      <w:r>
        <w:rPr>
          <w:rFonts w:ascii="Times New Roman" w:hAnsi="Times New Roman" w:cs="Times New Roman"/>
          <w:color w:val="000000" w:themeColor="text1"/>
          <w:szCs w:val="24"/>
        </w:rPr>
        <w:t xml:space="preserve"> d</w:t>
      </w:r>
      <w:r w:rsidRPr="00106AF8">
        <w:rPr>
          <w:rFonts w:ascii="Times New Roman" w:hAnsi="Times New Roman" w:cs="Times New Roman"/>
          <w:color w:val="000000" w:themeColor="text1"/>
          <w:szCs w:val="24"/>
        </w:rPr>
        <w:t>aily of particulate matter (PM</w:t>
      </w:r>
      <w:r w:rsidRPr="00106AF8">
        <w:rPr>
          <w:rFonts w:ascii="Times New Roman" w:hAnsi="Times New Roman" w:cs="Times New Roman"/>
          <w:color w:val="000000" w:themeColor="text1"/>
          <w:szCs w:val="24"/>
          <w:vertAlign w:val="subscript"/>
        </w:rPr>
        <w:t>2.5</w:t>
      </w:r>
      <w:r w:rsidRPr="00106AF8">
        <w:rPr>
          <w:rFonts w:ascii="Times New Roman" w:hAnsi="Times New Roman" w:cs="Times New Roman"/>
          <w:color w:val="000000" w:themeColor="text1"/>
          <w:szCs w:val="24"/>
        </w:rPr>
        <w:t>), meteorological parameter, and COVID-19 cases in Bangkok Metropolitan Regions, from 1 January 2020 to 31 December 2021.</w:t>
      </w:r>
    </w:p>
    <w:p w14:paraId="4F35F5DF" w14:textId="77777777" w:rsidR="007A721A" w:rsidRDefault="007A721A" w:rsidP="0018422D">
      <w:pPr>
        <w:spacing w:line="480" w:lineRule="auto"/>
        <w:jc w:val="both"/>
        <w:rPr>
          <w:rFonts w:ascii="Times New Roman" w:hAnsi="Times New Roman" w:cs="Times New Roman"/>
          <w:color w:val="000000" w:themeColor="text1"/>
          <w:szCs w:val="24"/>
        </w:rPr>
      </w:pPr>
    </w:p>
    <w:p w14:paraId="4CD4FDDB" w14:textId="77777777" w:rsidR="007A721A" w:rsidRDefault="007A721A" w:rsidP="0018422D">
      <w:pPr>
        <w:spacing w:line="480" w:lineRule="auto"/>
        <w:jc w:val="both"/>
        <w:rPr>
          <w:rFonts w:ascii="Times New Roman" w:hAnsi="Times New Roman" w:cs="Times New Roman"/>
          <w:color w:val="000000" w:themeColor="text1"/>
          <w:szCs w:val="24"/>
        </w:rPr>
      </w:pPr>
    </w:p>
    <w:p w14:paraId="250C6D3D" w14:textId="77777777" w:rsidR="007A721A" w:rsidRDefault="007A721A" w:rsidP="0018422D">
      <w:pPr>
        <w:spacing w:line="480" w:lineRule="auto"/>
        <w:jc w:val="both"/>
        <w:rPr>
          <w:rFonts w:ascii="Times New Roman" w:hAnsi="Times New Roman" w:cs="Times New Roman"/>
          <w:color w:val="000000" w:themeColor="text1"/>
          <w:szCs w:val="24"/>
        </w:rPr>
      </w:pPr>
    </w:p>
    <w:p w14:paraId="257768EE" w14:textId="77777777" w:rsidR="007A721A" w:rsidRDefault="007A721A" w:rsidP="0018422D">
      <w:pPr>
        <w:spacing w:line="480" w:lineRule="auto"/>
        <w:jc w:val="both"/>
        <w:rPr>
          <w:rFonts w:ascii="Times New Roman" w:hAnsi="Times New Roman" w:cs="Times New Roman"/>
          <w:color w:val="000000" w:themeColor="text1"/>
          <w:szCs w:val="24"/>
        </w:rPr>
      </w:pPr>
    </w:p>
    <w:p w14:paraId="106B1D75" w14:textId="77777777" w:rsidR="007A721A" w:rsidRDefault="007A721A" w:rsidP="0018422D">
      <w:pPr>
        <w:spacing w:line="480" w:lineRule="auto"/>
        <w:jc w:val="both"/>
        <w:rPr>
          <w:rFonts w:ascii="Times New Roman" w:hAnsi="Times New Roman" w:cs="Times New Roman"/>
          <w:color w:val="000000" w:themeColor="text1"/>
          <w:szCs w:val="24"/>
        </w:rPr>
      </w:pPr>
    </w:p>
    <w:p w14:paraId="46D2B628" w14:textId="77777777" w:rsidR="007A721A" w:rsidRDefault="007A721A" w:rsidP="0018422D">
      <w:pPr>
        <w:spacing w:line="480" w:lineRule="auto"/>
        <w:jc w:val="both"/>
        <w:rPr>
          <w:rFonts w:ascii="Times New Roman" w:hAnsi="Times New Roman" w:cs="Times New Roman"/>
          <w:color w:val="000000" w:themeColor="text1"/>
          <w:szCs w:val="24"/>
        </w:rPr>
      </w:pPr>
    </w:p>
    <w:p w14:paraId="24462AB8" w14:textId="77777777" w:rsidR="006D3CCE" w:rsidRPr="00106AF8" w:rsidRDefault="001E18D8" w:rsidP="006D3CCE">
      <w:pPr>
        <w:spacing w:line="480" w:lineRule="auto"/>
        <w:jc w:val="center"/>
        <w:rPr>
          <w:rFonts w:ascii="Times New Roman" w:hAnsi="Times New Roman" w:cs="Times New Roman"/>
          <w:b/>
          <w:bCs/>
          <w:color w:val="000000" w:themeColor="text1"/>
          <w:szCs w:val="24"/>
        </w:rPr>
      </w:pPr>
      <w:r w:rsidRPr="00106AF8">
        <w:rPr>
          <w:noProof/>
          <w:color w:val="000000" w:themeColor="text1"/>
          <w:lang w:bidi="ar-SA"/>
        </w:rPr>
        <w:lastRenderedPageBreak/>
        <w:drawing>
          <wp:inline distT="0" distB="0" distL="0" distR="0" wp14:anchorId="3E274470" wp14:editId="141689BD">
            <wp:extent cx="5729430" cy="4206240"/>
            <wp:effectExtent l="0" t="0" r="5080" b="381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430" cy="4206240"/>
                    </a:xfrm>
                    <a:prstGeom prst="rect">
                      <a:avLst/>
                    </a:prstGeom>
                    <a:noFill/>
                    <a:ln>
                      <a:noFill/>
                    </a:ln>
                  </pic:spPr>
                </pic:pic>
              </a:graphicData>
            </a:graphic>
          </wp:inline>
        </w:drawing>
      </w:r>
    </w:p>
    <w:p w14:paraId="32E1A325" w14:textId="147EDDE5" w:rsidR="00F17B73" w:rsidRPr="00106AF8" w:rsidRDefault="001E18D8" w:rsidP="00F10AD3">
      <w:pPr>
        <w:spacing w:line="480" w:lineRule="auto"/>
        <w:jc w:val="thaiDistribute"/>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Fig. </w:t>
      </w:r>
      <w:r w:rsidR="0018422D">
        <w:rPr>
          <w:rFonts w:ascii="Times New Roman" w:hAnsi="Times New Roman" w:cs="Times New Roman"/>
          <w:b/>
          <w:bCs/>
          <w:color w:val="000000" w:themeColor="text1"/>
          <w:szCs w:val="24"/>
        </w:rPr>
        <w:t>3</w:t>
      </w:r>
      <w:r w:rsidRPr="00106AF8">
        <w:rPr>
          <w:rFonts w:ascii="Times New Roman" w:hAnsi="Times New Roman" w:cs="Times New Roman"/>
          <w:b/>
          <w:bCs/>
          <w:color w:val="000000" w:themeColor="text1"/>
          <w:szCs w:val="24"/>
        </w:rPr>
        <w:t>.</w:t>
      </w:r>
      <w:r w:rsidR="00E36A7C">
        <w:rPr>
          <w:rFonts w:ascii="Times New Roman" w:hAnsi="Times New Roman" w:cs="Times New Roman"/>
          <w:b/>
          <w:bCs/>
          <w:color w:val="000000" w:themeColor="text1"/>
          <w:szCs w:val="24"/>
        </w:rPr>
        <w:t xml:space="preserve"> </w:t>
      </w:r>
      <w:r w:rsidR="00C23BC2" w:rsidRPr="00106AF8">
        <w:rPr>
          <w:rFonts w:ascii="Times New Roman" w:hAnsi="Times New Roman" w:cs="Times New Roman"/>
          <w:color w:val="000000" w:themeColor="text1"/>
          <w:szCs w:val="24"/>
        </w:rPr>
        <w:t>Box plot</w:t>
      </w:r>
      <w:r w:rsidR="00F10AD3" w:rsidRPr="00106AF8">
        <w:rPr>
          <w:rFonts w:ascii="Times New Roman" w:hAnsi="Times New Roman" w:cs="Times New Roman"/>
          <w:color w:val="000000" w:themeColor="text1"/>
          <w:szCs w:val="24"/>
        </w:rPr>
        <w:t xml:space="preserve"> distribution of </w:t>
      </w:r>
      <w:r w:rsidR="00C23BC2" w:rsidRPr="00106AF8">
        <w:rPr>
          <w:rFonts w:ascii="Times New Roman" w:hAnsi="Times New Roman" w:cs="Times New Roman"/>
          <w:color w:val="000000" w:themeColor="text1"/>
          <w:szCs w:val="24"/>
        </w:rPr>
        <w:t xml:space="preserve">yearly and season </w:t>
      </w:r>
      <w:r w:rsidR="00E36A7C">
        <w:rPr>
          <w:rFonts w:ascii="Times New Roman" w:hAnsi="Times New Roman" w:cs="Times New Roman"/>
          <w:color w:val="000000" w:themeColor="text1"/>
          <w:szCs w:val="24"/>
        </w:rPr>
        <w:t xml:space="preserve">that shows </w:t>
      </w:r>
      <w:r w:rsidR="00F10AD3" w:rsidRPr="00106AF8">
        <w:rPr>
          <w:rFonts w:ascii="Times New Roman" w:hAnsi="Times New Roman" w:cs="Times New Roman"/>
          <w:color w:val="000000" w:themeColor="text1"/>
          <w:szCs w:val="24"/>
        </w:rPr>
        <w:t>daily COVID-19 cases</w:t>
      </w:r>
      <w:r w:rsidR="00A95062">
        <w:rPr>
          <w:rFonts w:ascii="Times New Roman" w:hAnsi="Times New Roman" w:cs="Times New Roman"/>
          <w:color w:val="000000" w:themeColor="text1"/>
          <w:szCs w:val="24"/>
        </w:rPr>
        <w:t xml:space="preserve"> and </w:t>
      </w:r>
      <w:r w:rsidR="00F10AD3" w:rsidRPr="00106AF8">
        <w:rPr>
          <w:rFonts w:ascii="Times New Roman" w:hAnsi="Times New Roman" w:cs="Times New Roman"/>
          <w:color w:val="000000" w:themeColor="text1"/>
          <w:szCs w:val="24"/>
        </w:rPr>
        <w:t>PM</w:t>
      </w:r>
      <w:r w:rsidR="0075110C" w:rsidRPr="00106AF8">
        <w:rPr>
          <w:rFonts w:ascii="Times New Roman" w:hAnsi="Times New Roman" w:cs="Times New Roman"/>
          <w:color w:val="000000" w:themeColor="text1"/>
          <w:szCs w:val="24"/>
          <w:vertAlign w:val="subscript"/>
        </w:rPr>
        <w:t>2.5</w:t>
      </w:r>
      <w:r w:rsidR="0075110C" w:rsidRPr="00106AF8">
        <w:rPr>
          <w:rFonts w:ascii="Times New Roman" w:hAnsi="Times New Roman" w:cs="Times New Roman"/>
          <w:color w:val="000000" w:themeColor="text1"/>
          <w:szCs w:val="24"/>
        </w:rPr>
        <w:t>, and meteorological parameters in B</w:t>
      </w:r>
      <w:r w:rsidR="00A95062">
        <w:rPr>
          <w:rFonts w:ascii="Times New Roman" w:hAnsi="Times New Roman" w:cs="Times New Roman"/>
          <w:color w:val="000000" w:themeColor="text1"/>
          <w:szCs w:val="24"/>
        </w:rPr>
        <w:t>K</w:t>
      </w:r>
      <w:r w:rsidR="0075110C" w:rsidRPr="00106AF8">
        <w:rPr>
          <w:rFonts w:ascii="Times New Roman" w:hAnsi="Times New Roman" w:cs="Times New Roman"/>
          <w:color w:val="000000" w:themeColor="text1"/>
          <w:szCs w:val="24"/>
        </w:rPr>
        <w:t xml:space="preserve">K </w:t>
      </w:r>
      <w:r w:rsidR="00C23BC2" w:rsidRPr="00106AF8">
        <w:rPr>
          <w:rFonts w:ascii="Times New Roman" w:hAnsi="Times New Roman" w:cs="Times New Roman"/>
          <w:color w:val="000000" w:themeColor="text1"/>
          <w:szCs w:val="24"/>
        </w:rPr>
        <w:t>(</w:t>
      </w:r>
      <w:r w:rsidR="0075110C" w:rsidRPr="00106AF8">
        <w:rPr>
          <w:rFonts w:ascii="Times New Roman" w:hAnsi="Times New Roman" w:cs="Times New Roman"/>
          <w:color w:val="000000" w:themeColor="text1"/>
          <w:szCs w:val="24"/>
        </w:rPr>
        <w:t>2020-2021).</w:t>
      </w:r>
    </w:p>
    <w:p w14:paraId="57631DCA" w14:textId="77777777" w:rsidR="006D3CCE" w:rsidRDefault="006D3CCE" w:rsidP="006D3CCE">
      <w:pPr>
        <w:spacing w:line="480" w:lineRule="auto"/>
        <w:rPr>
          <w:rFonts w:ascii="Times New Roman" w:hAnsi="Times New Roman" w:cs="Times New Roman"/>
          <w:color w:val="000000" w:themeColor="text1"/>
          <w:szCs w:val="24"/>
        </w:rPr>
      </w:pPr>
    </w:p>
    <w:p w14:paraId="4838064F" w14:textId="7A67035D" w:rsidR="00A06BC0" w:rsidRPr="00D4056D" w:rsidRDefault="00A06BC0" w:rsidP="00A06BC0">
      <w:pPr>
        <w:spacing w:line="480" w:lineRule="auto"/>
        <w:jc w:val="both"/>
        <w:rPr>
          <w:rFonts w:ascii="Times New Roman" w:hAnsi="Times New Roman" w:cs="Times New Roman"/>
          <w:i/>
          <w:iCs/>
          <w:color w:val="000000" w:themeColor="text1"/>
          <w:szCs w:val="24"/>
        </w:rPr>
      </w:pPr>
      <w:r w:rsidRPr="00D4056D">
        <w:rPr>
          <w:rFonts w:ascii="Times New Roman" w:hAnsi="Times New Roman" w:cs="Times New Roman"/>
          <w:i/>
          <w:iCs/>
          <w:color w:val="000000" w:themeColor="text1"/>
          <w:szCs w:val="24"/>
        </w:rPr>
        <w:t>3.</w:t>
      </w:r>
      <w:r w:rsidR="009C37B8" w:rsidRPr="00D4056D">
        <w:rPr>
          <w:rFonts w:ascii="Times New Roman" w:hAnsi="Times New Roman" w:cs="Times New Roman"/>
          <w:i/>
          <w:iCs/>
          <w:color w:val="000000" w:themeColor="text1"/>
          <w:szCs w:val="24"/>
        </w:rPr>
        <w:t>2</w:t>
      </w:r>
      <w:r w:rsidRPr="00D4056D">
        <w:rPr>
          <w:rFonts w:ascii="Times New Roman" w:hAnsi="Times New Roman" w:cs="Times New Roman"/>
          <w:i/>
          <w:iCs/>
          <w:color w:val="000000" w:themeColor="text1"/>
          <w:szCs w:val="24"/>
        </w:rPr>
        <w:t xml:space="preserve"> Relationship between </w:t>
      </w:r>
      <w:r w:rsidR="00D4056D" w:rsidRPr="00D4056D">
        <w:rPr>
          <w:rFonts w:ascii="Times New Roman" w:hAnsi="Times New Roman" w:cs="Angsana New"/>
          <w:i/>
          <w:iCs/>
          <w:color w:val="000000" w:themeColor="text1"/>
        </w:rPr>
        <w:t>PM</w:t>
      </w:r>
      <w:r w:rsidR="00D4056D" w:rsidRPr="00D4056D">
        <w:rPr>
          <w:rFonts w:ascii="Times New Roman" w:hAnsi="Times New Roman" w:cs="Angsana New"/>
          <w:i/>
          <w:iCs/>
          <w:color w:val="000000" w:themeColor="text1"/>
          <w:vertAlign w:val="subscript"/>
        </w:rPr>
        <w:t>2.5</w:t>
      </w:r>
      <w:r w:rsidR="00A2091C" w:rsidRPr="00D4056D">
        <w:rPr>
          <w:rFonts w:ascii="Times New Roman" w:hAnsi="Times New Roman" w:cs="Angsana New"/>
          <w:i/>
          <w:iCs/>
          <w:color w:val="000000" w:themeColor="text1"/>
        </w:rPr>
        <w:t xml:space="preserve">, </w:t>
      </w:r>
      <w:r w:rsidRPr="00D4056D">
        <w:rPr>
          <w:rFonts w:ascii="Times New Roman" w:hAnsi="Times New Roman" w:cs="Times New Roman"/>
          <w:i/>
          <w:iCs/>
          <w:color w:val="000000" w:themeColor="text1"/>
          <w:szCs w:val="24"/>
        </w:rPr>
        <w:t>meteorological factors and daily COVID-19 cases</w:t>
      </w:r>
    </w:p>
    <w:p w14:paraId="2137A866" w14:textId="2B8DC437" w:rsidR="00D07611" w:rsidRPr="006E0A46" w:rsidRDefault="00A06BC0" w:rsidP="00A06BC0">
      <w:pPr>
        <w:spacing w:line="480" w:lineRule="auto"/>
        <w:jc w:val="both"/>
        <w:rPr>
          <w:rFonts w:ascii="Times New Roman" w:hAnsi="Times New Roman" w:cs="Times New Roman"/>
          <w:color w:val="000000" w:themeColor="text1"/>
          <w:szCs w:val="24"/>
        </w:rPr>
      </w:pPr>
      <w:r w:rsidRPr="0056064F">
        <w:rPr>
          <w:rFonts w:ascii="Times New Roman" w:hAnsi="Times New Roman" w:cs="Times New Roman"/>
          <w:color w:val="000000" w:themeColor="text1"/>
          <w:szCs w:val="24"/>
        </w:rPr>
        <w:tab/>
      </w:r>
      <w:r w:rsidR="00A70080" w:rsidRPr="00CF3CDB">
        <w:rPr>
          <w:rFonts w:ascii="Times New Roman" w:hAnsi="Times New Roman" w:cs="Times New Roman"/>
          <w:b/>
          <w:bCs/>
          <w:color w:val="000000" w:themeColor="text1"/>
          <w:szCs w:val="24"/>
        </w:rPr>
        <w:t>Fi</w:t>
      </w:r>
      <w:r w:rsidR="00A70080" w:rsidRPr="00CF3CDB">
        <w:rPr>
          <w:rFonts w:ascii="Times New Roman" w:hAnsi="Times New Roman" w:cs="Angsana New"/>
          <w:b/>
          <w:bCs/>
          <w:color w:val="000000" w:themeColor="text1"/>
        </w:rPr>
        <w:t>g.</w:t>
      </w:r>
      <w:r w:rsidR="00A70080" w:rsidRPr="00CF3CDB">
        <w:rPr>
          <w:rFonts w:ascii="Times New Roman" w:hAnsi="Times New Roman" w:cs="Times New Roman"/>
          <w:b/>
          <w:bCs/>
          <w:color w:val="000000" w:themeColor="text1"/>
          <w:szCs w:val="24"/>
        </w:rPr>
        <w:t xml:space="preserve"> </w:t>
      </w:r>
      <w:r w:rsidR="00C62583">
        <w:rPr>
          <w:rFonts w:ascii="Times New Roman" w:hAnsi="Times New Roman" w:cs="Times New Roman"/>
          <w:b/>
          <w:bCs/>
          <w:color w:val="000000" w:themeColor="text1"/>
          <w:szCs w:val="24"/>
        </w:rPr>
        <w:t xml:space="preserve">4 </w:t>
      </w:r>
      <w:r w:rsidR="00A70080" w:rsidRPr="00CF3CDB">
        <w:rPr>
          <w:rFonts w:ascii="Times New Roman" w:hAnsi="Times New Roman" w:cs="Times New Roman"/>
          <w:color w:val="000000" w:themeColor="text1"/>
          <w:szCs w:val="24"/>
        </w:rPr>
        <w:t xml:space="preserve">shows </w:t>
      </w:r>
      <w:r w:rsidR="006E0A46">
        <w:rPr>
          <w:rFonts w:ascii="Times New Roman" w:hAnsi="Times New Roman" w:cs="Angsana New"/>
          <w:color w:val="000000" w:themeColor="text1"/>
        </w:rPr>
        <w:t>t</w:t>
      </w:r>
      <w:r w:rsidR="006E0A46" w:rsidRPr="006E0A46">
        <w:rPr>
          <w:rFonts w:ascii="Times New Roman" w:hAnsi="Times New Roman" w:cs="Times New Roman"/>
          <w:color w:val="000000" w:themeColor="text1"/>
          <w:szCs w:val="24"/>
        </w:rPr>
        <w:t>he results of the relationship study using</w:t>
      </w:r>
      <w:r w:rsidR="006E0A46">
        <w:rPr>
          <w:rFonts w:ascii="Times New Roman" w:hAnsi="Times New Roman" w:cs="Times New Roman"/>
          <w:color w:val="000000" w:themeColor="text1"/>
          <w:szCs w:val="24"/>
        </w:rPr>
        <w:t xml:space="preserve"> </w:t>
      </w:r>
      <w:r w:rsidR="006E0A46" w:rsidRPr="00405D21">
        <w:rPr>
          <w:rFonts w:ascii="Times New Roman" w:hAnsi="Times New Roman" w:cs="Times New Roman"/>
          <w:color w:val="000000" w:themeColor="text1"/>
          <w:szCs w:val="24"/>
        </w:rPr>
        <w:t>Spearman's Rank correlation coefficient between meteorological factors and particulate matter (PM</w:t>
      </w:r>
      <w:r w:rsidR="006E0A46" w:rsidRPr="00405D21">
        <w:rPr>
          <w:rFonts w:ascii="Times New Roman" w:hAnsi="Times New Roman" w:cs="Times New Roman"/>
          <w:color w:val="000000" w:themeColor="text1"/>
          <w:szCs w:val="24"/>
          <w:vertAlign w:val="subscript"/>
        </w:rPr>
        <w:t>2.5</w:t>
      </w:r>
      <w:r w:rsidR="006E0A46" w:rsidRPr="00405D21">
        <w:rPr>
          <w:rFonts w:ascii="Times New Roman" w:hAnsi="Times New Roman" w:cs="Times New Roman"/>
          <w:color w:val="000000" w:themeColor="text1"/>
          <w:szCs w:val="24"/>
        </w:rPr>
        <w:t xml:space="preserve">) with daily COVID-19 cases in </w:t>
      </w:r>
      <w:r w:rsidR="006E0A46" w:rsidRPr="007A721A">
        <w:rPr>
          <w:rFonts w:ascii="Times New Roman" w:hAnsi="Times New Roman" w:cs="Times New Roman"/>
          <w:color w:val="000000" w:themeColor="text1"/>
          <w:szCs w:val="24"/>
          <w:highlight w:val="yellow"/>
        </w:rPr>
        <w:t>B</w:t>
      </w:r>
      <w:r w:rsidR="007A721A" w:rsidRPr="007A721A">
        <w:rPr>
          <w:rFonts w:ascii="Times New Roman" w:hAnsi="Times New Roman" w:cs="Times New Roman"/>
          <w:color w:val="000000" w:themeColor="text1"/>
          <w:szCs w:val="24"/>
          <w:highlight w:val="yellow"/>
        </w:rPr>
        <w:t>K</w:t>
      </w:r>
      <w:r w:rsidR="006E0A46" w:rsidRPr="007A721A">
        <w:rPr>
          <w:rFonts w:ascii="Times New Roman" w:hAnsi="Times New Roman" w:cs="Times New Roman"/>
          <w:color w:val="000000" w:themeColor="text1"/>
          <w:szCs w:val="24"/>
          <w:highlight w:val="yellow"/>
        </w:rPr>
        <w:t>K</w:t>
      </w:r>
      <w:r w:rsidR="006E0A46" w:rsidRPr="00405D21">
        <w:rPr>
          <w:rFonts w:ascii="Times New Roman" w:hAnsi="Times New Roman" w:cs="Times New Roman"/>
          <w:color w:val="000000" w:themeColor="text1"/>
          <w:szCs w:val="24"/>
        </w:rPr>
        <w:t xml:space="preserve"> from 1 Jan 2020-31 Dec 2021</w:t>
      </w:r>
      <w:r w:rsidR="00A70080">
        <w:rPr>
          <w:rFonts w:ascii="Times New Roman" w:hAnsi="Times New Roman" w:cs="Times New Roman"/>
          <w:color w:val="000000" w:themeColor="text1"/>
          <w:szCs w:val="24"/>
        </w:rPr>
        <w:t xml:space="preserve">. </w:t>
      </w:r>
      <w:r w:rsidR="006E0A46">
        <w:rPr>
          <w:rFonts w:ascii="Times New Roman" w:hAnsi="Times New Roman" w:cs="Times New Roman"/>
          <w:color w:val="000000" w:themeColor="text1"/>
          <w:szCs w:val="24"/>
        </w:rPr>
        <w:t xml:space="preserve">The </w:t>
      </w:r>
      <w:proofErr w:type="spellStart"/>
      <w:r w:rsidR="006E0A46">
        <w:rPr>
          <w:rFonts w:ascii="Times New Roman" w:hAnsi="Times New Roman" w:cs="Times New Roman"/>
          <w:color w:val="000000" w:themeColor="text1"/>
          <w:szCs w:val="24"/>
        </w:rPr>
        <w:t>resulth</w:t>
      </w:r>
      <w:proofErr w:type="spellEnd"/>
      <w:r w:rsidRPr="0056064F">
        <w:rPr>
          <w:rFonts w:ascii="Times New Roman" w:hAnsi="Times New Roman" w:cs="Times New Roman"/>
          <w:color w:val="000000" w:themeColor="text1"/>
          <w:szCs w:val="24"/>
        </w:rPr>
        <w:t xml:space="preserve"> revealed that the correlation between COVID-19 instances is substantial for PM</w:t>
      </w:r>
      <w:r w:rsidRPr="0056064F">
        <w:rPr>
          <w:rFonts w:ascii="Times New Roman" w:hAnsi="Times New Roman" w:cs="Times New Roman"/>
          <w:color w:val="000000" w:themeColor="text1"/>
          <w:szCs w:val="24"/>
          <w:vertAlign w:val="subscript"/>
        </w:rPr>
        <w:t>2.5</w:t>
      </w:r>
      <w:r w:rsidRPr="0056064F">
        <w:rPr>
          <w:rFonts w:ascii="Times New Roman" w:hAnsi="Times New Roman" w:cs="Times New Roman"/>
          <w:color w:val="000000" w:themeColor="text1"/>
          <w:szCs w:val="24"/>
        </w:rPr>
        <w:t>, RH, AH, pressure, and rainfall variables at level 5% and for most pairings at level 0.1%. For instance, the COVID-19 instances showed a correlation between PM</w:t>
      </w:r>
      <w:r w:rsidRPr="0056064F">
        <w:rPr>
          <w:rFonts w:ascii="Times New Roman" w:hAnsi="Times New Roman" w:cs="Times New Roman"/>
          <w:color w:val="000000" w:themeColor="text1"/>
          <w:szCs w:val="24"/>
          <w:vertAlign w:val="subscript"/>
        </w:rPr>
        <w:t xml:space="preserve">2.5 </w:t>
      </w:r>
      <w:r w:rsidRPr="0056064F">
        <w:rPr>
          <w:rFonts w:ascii="Times New Roman" w:hAnsi="Times New Roman" w:cs="Times New Roman"/>
          <w:color w:val="000000" w:themeColor="text1"/>
          <w:szCs w:val="24"/>
        </w:rPr>
        <w:t>of -0.329, RH (0.297), AH (0.255), pressure (-0.280), and rainfall were also discovered to be correlated (0.241). The correlation coefficient indicates that the COVID-19 cases were positively correlated with the RH, AH, and rainfall and negatively correlated with PM</w:t>
      </w:r>
      <w:r w:rsidRPr="0056064F">
        <w:rPr>
          <w:rFonts w:ascii="Times New Roman" w:hAnsi="Times New Roman" w:cs="Times New Roman"/>
          <w:color w:val="000000" w:themeColor="text1"/>
          <w:szCs w:val="24"/>
          <w:vertAlign w:val="subscript"/>
        </w:rPr>
        <w:t>2.5</w:t>
      </w:r>
      <w:r w:rsidRPr="0056064F">
        <w:rPr>
          <w:rFonts w:ascii="Times New Roman" w:hAnsi="Times New Roman" w:cs="Times New Roman"/>
          <w:color w:val="000000" w:themeColor="text1"/>
          <w:szCs w:val="24"/>
        </w:rPr>
        <w:t xml:space="preserve"> and pressure. Given its location, B</w:t>
      </w:r>
      <w:r w:rsidR="007A721A">
        <w:rPr>
          <w:rFonts w:ascii="Times New Roman" w:hAnsi="Times New Roman" w:cs="Times New Roman"/>
          <w:color w:val="000000" w:themeColor="text1"/>
          <w:szCs w:val="24"/>
        </w:rPr>
        <w:t>K</w:t>
      </w:r>
      <w:r w:rsidRPr="0056064F">
        <w:rPr>
          <w:rFonts w:ascii="Times New Roman" w:hAnsi="Times New Roman" w:cs="Times New Roman"/>
          <w:color w:val="000000" w:themeColor="text1"/>
          <w:szCs w:val="24"/>
        </w:rPr>
        <w:t xml:space="preserve">K is either in the tropical or </w:t>
      </w:r>
      <w:r w:rsidRPr="0056064F">
        <w:rPr>
          <w:rFonts w:ascii="Times New Roman" w:hAnsi="Times New Roman" w:cs="Times New Roman"/>
          <w:color w:val="000000" w:themeColor="text1"/>
          <w:szCs w:val="24"/>
        </w:rPr>
        <w:lastRenderedPageBreak/>
        <w:t>equatorial rainforest.</w:t>
      </w:r>
      <w:r w:rsidR="00DC0A2C">
        <w:rPr>
          <w:rFonts w:ascii="Times New Roman" w:hAnsi="Times New Roman" w:cs="Times New Roman"/>
          <w:color w:val="000000" w:themeColor="text1"/>
          <w:szCs w:val="24"/>
        </w:rPr>
        <w:t xml:space="preserve"> </w:t>
      </w:r>
      <w:r w:rsidR="00DC0A2C" w:rsidRPr="00CF3CDB">
        <w:rPr>
          <w:rFonts w:ascii="Times New Roman" w:hAnsi="Times New Roman" w:cs="Times New Roman"/>
          <w:color w:val="000000" w:themeColor="text1"/>
          <w:szCs w:val="24"/>
        </w:rPr>
        <w:t xml:space="preserve">This study selected variables with statistically significant positive correlation with daily COVID-19 cases, namely RH, AH, R, to study </w:t>
      </w:r>
      <w:r w:rsidR="0021704F">
        <w:rPr>
          <w:rFonts w:ascii="Times New Roman" w:hAnsi="Times New Roman" w:cs="Times New Roman"/>
          <w:color w:val="000000" w:themeColor="text1"/>
          <w:szCs w:val="24"/>
        </w:rPr>
        <w:t>t</w:t>
      </w:r>
      <w:r w:rsidR="00DC0A2C" w:rsidRPr="00CF3CDB">
        <w:rPr>
          <w:rFonts w:ascii="Times New Roman" w:hAnsi="Times New Roman" w:cs="Times New Roman"/>
          <w:color w:val="000000" w:themeColor="text1"/>
          <w:szCs w:val="24"/>
        </w:rPr>
        <w:t>he effect of a 1 unit increase in mean meteorological with positive daily COVID-19 cases as follows</w:t>
      </w:r>
      <w:r w:rsidR="00DC0A2C">
        <w:rPr>
          <w:rFonts w:ascii="Times New Roman" w:hAnsi="Times New Roman" w:cs="Times New Roman"/>
          <w:color w:val="000000" w:themeColor="text1"/>
          <w:szCs w:val="24"/>
        </w:rPr>
        <w:t xml:space="preserve"> </w:t>
      </w:r>
      <w:r w:rsidR="00DC0A2C" w:rsidRPr="00CF3CDB">
        <w:rPr>
          <w:rFonts w:ascii="Times New Roman" w:hAnsi="Times New Roman" w:cs="Times New Roman"/>
          <w:color w:val="000000" w:themeColor="text1"/>
          <w:szCs w:val="24"/>
        </w:rPr>
        <w:t xml:space="preserve">shown in </w:t>
      </w:r>
      <w:r w:rsidR="00DC0A2C" w:rsidRPr="00CF3CDB">
        <w:rPr>
          <w:rFonts w:ascii="Times New Roman" w:hAnsi="Times New Roman" w:cs="Times New Roman"/>
          <w:b/>
          <w:bCs/>
          <w:color w:val="000000" w:themeColor="text1"/>
          <w:szCs w:val="24"/>
        </w:rPr>
        <w:t>Section</w:t>
      </w:r>
      <w:r w:rsidR="00DC0A2C">
        <w:rPr>
          <w:rFonts w:ascii="Times New Roman" w:hAnsi="Times New Roman" w:cs="Times New Roman"/>
          <w:b/>
          <w:bCs/>
          <w:color w:val="000000" w:themeColor="text1"/>
          <w:szCs w:val="24"/>
        </w:rPr>
        <w:t xml:space="preserve"> </w:t>
      </w:r>
      <w:r w:rsidR="00DC0A2C" w:rsidRPr="00CF3CDB">
        <w:rPr>
          <w:rFonts w:ascii="Times New Roman" w:hAnsi="Times New Roman" w:cs="Times New Roman"/>
          <w:b/>
          <w:bCs/>
          <w:color w:val="000000" w:themeColor="text1"/>
          <w:szCs w:val="24"/>
        </w:rPr>
        <w:t>3.3</w:t>
      </w:r>
      <w:r w:rsidR="00DC0A2C">
        <w:rPr>
          <w:rFonts w:ascii="Times New Roman" w:hAnsi="Times New Roman" w:cs="Times New Roman"/>
          <w:b/>
          <w:bCs/>
          <w:color w:val="000000" w:themeColor="text1"/>
          <w:szCs w:val="24"/>
        </w:rPr>
        <w:t>.</w:t>
      </w:r>
    </w:p>
    <w:p w14:paraId="3ADAEE91" w14:textId="09EEF0A4" w:rsidR="00DC0A2C" w:rsidRPr="00A06BC0" w:rsidRDefault="00BE0C0C" w:rsidP="00DC0A2C">
      <w:pPr>
        <w:spacing w:line="480" w:lineRule="auto"/>
        <w:jc w:val="center"/>
        <w:rPr>
          <w:rFonts w:ascii="Times New Roman" w:hAnsi="Times New Roman" w:cs="Times New Roman"/>
          <w:b/>
          <w:bCs/>
          <w:color w:val="000000" w:themeColor="text1"/>
          <w:szCs w:val="24"/>
          <w:highlight w:val="yellow"/>
        </w:rPr>
      </w:pPr>
      <w:r>
        <w:rPr>
          <w:noProof/>
        </w:rPr>
        <w:drawing>
          <wp:inline distT="0" distB="0" distL="0" distR="0" wp14:anchorId="4432DC15" wp14:editId="00DD4EEE">
            <wp:extent cx="5727700" cy="5727700"/>
            <wp:effectExtent l="0" t="0" r="6350" b="6350"/>
            <wp:docPr id="1904292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7BFF14A0" w14:textId="3B0BCCFC" w:rsidR="00DC0A2C" w:rsidRPr="00106AF8" w:rsidRDefault="00DC0A2C" w:rsidP="00DC0A2C">
      <w:pPr>
        <w:spacing w:line="480" w:lineRule="auto"/>
        <w:jc w:val="both"/>
        <w:rPr>
          <w:rFonts w:ascii="Times New Roman" w:hAnsi="Times New Roman" w:cs="Times New Roman"/>
          <w:color w:val="000000" w:themeColor="text1"/>
          <w:szCs w:val="24"/>
        </w:rPr>
      </w:pPr>
      <w:r w:rsidRPr="006417C1">
        <w:rPr>
          <w:rFonts w:ascii="Times New Roman" w:hAnsi="Times New Roman" w:cs="Times New Roman"/>
          <w:b/>
          <w:bCs/>
          <w:color w:val="000000" w:themeColor="text1"/>
          <w:szCs w:val="24"/>
          <w:highlight w:val="yellow"/>
        </w:rPr>
        <w:t xml:space="preserve">Fig. </w:t>
      </w:r>
      <w:r w:rsidR="00C62583" w:rsidRPr="006417C1">
        <w:rPr>
          <w:rFonts w:ascii="Times New Roman" w:hAnsi="Times New Roman" w:cs="Times New Roman"/>
          <w:b/>
          <w:bCs/>
          <w:color w:val="000000" w:themeColor="text1"/>
          <w:szCs w:val="24"/>
          <w:highlight w:val="yellow"/>
        </w:rPr>
        <w:t>4</w:t>
      </w:r>
      <w:r w:rsidRPr="006417C1">
        <w:rPr>
          <w:rFonts w:ascii="Times New Roman" w:hAnsi="Times New Roman" w:cs="Times New Roman"/>
          <w:b/>
          <w:bCs/>
          <w:color w:val="000000" w:themeColor="text1"/>
          <w:szCs w:val="24"/>
          <w:highlight w:val="yellow"/>
        </w:rPr>
        <w:t>.</w:t>
      </w:r>
      <w:r w:rsidRPr="00405D21">
        <w:rPr>
          <w:rFonts w:ascii="Times New Roman" w:hAnsi="Times New Roman" w:cs="Times New Roman"/>
          <w:b/>
          <w:bCs/>
          <w:color w:val="000000" w:themeColor="text1"/>
          <w:szCs w:val="24"/>
        </w:rPr>
        <w:t xml:space="preserve"> </w:t>
      </w:r>
      <w:r w:rsidRPr="00405D21">
        <w:rPr>
          <w:rFonts w:ascii="Times New Roman" w:hAnsi="Times New Roman" w:cs="Times New Roman"/>
          <w:color w:val="000000" w:themeColor="text1"/>
          <w:szCs w:val="24"/>
        </w:rPr>
        <w:t>Scatter plot of the Spearman's Rank correlation coefficient between meteorological factors and PM</w:t>
      </w:r>
      <w:r w:rsidRPr="00405D21">
        <w:rPr>
          <w:rFonts w:ascii="Times New Roman" w:hAnsi="Times New Roman" w:cs="Times New Roman"/>
          <w:color w:val="000000" w:themeColor="text1"/>
          <w:szCs w:val="24"/>
          <w:vertAlign w:val="subscript"/>
        </w:rPr>
        <w:t>2.5</w:t>
      </w:r>
      <w:r w:rsidRPr="00405D21">
        <w:rPr>
          <w:rFonts w:ascii="Times New Roman" w:hAnsi="Times New Roman" w:cs="Times New Roman"/>
          <w:color w:val="000000" w:themeColor="text1"/>
          <w:szCs w:val="24"/>
        </w:rPr>
        <w:t xml:space="preserve"> with daily COVID-19 cases in B</w:t>
      </w:r>
      <w:r w:rsidR="00C12EA4">
        <w:rPr>
          <w:rFonts w:ascii="Times New Roman" w:hAnsi="Times New Roman" w:cs="Times New Roman"/>
          <w:color w:val="000000" w:themeColor="text1"/>
          <w:szCs w:val="24"/>
        </w:rPr>
        <w:t>K</w:t>
      </w:r>
      <w:r w:rsidRPr="00405D21">
        <w:rPr>
          <w:rFonts w:ascii="Times New Roman" w:hAnsi="Times New Roman" w:cs="Times New Roman"/>
          <w:color w:val="000000" w:themeColor="text1"/>
          <w:szCs w:val="24"/>
        </w:rPr>
        <w:t>K from 1 Jan 2020-31 Dec 2021.</w:t>
      </w:r>
    </w:p>
    <w:p w14:paraId="03C74A2C" w14:textId="77777777" w:rsidR="00DC0A2C" w:rsidRDefault="00DC0A2C" w:rsidP="00DC0A2C">
      <w:pPr>
        <w:spacing w:line="480" w:lineRule="auto"/>
        <w:jc w:val="both"/>
        <w:rPr>
          <w:rFonts w:ascii="Times New Roman" w:hAnsi="Times New Roman" w:cs="Times New Roman"/>
          <w:color w:val="000000" w:themeColor="text1"/>
          <w:szCs w:val="24"/>
          <w:highlight w:val="yellow"/>
        </w:rPr>
      </w:pPr>
    </w:p>
    <w:p w14:paraId="5795391B" w14:textId="0C910EDA" w:rsidR="00D07611" w:rsidRPr="00253708" w:rsidRDefault="00D07611" w:rsidP="00DC0A2C">
      <w:pPr>
        <w:spacing w:line="480" w:lineRule="auto"/>
        <w:jc w:val="both"/>
        <w:rPr>
          <w:rFonts w:ascii="Times New Roman" w:hAnsi="Times New Roman"/>
          <w:color w:val="000000" w:themeColor="text1"/>
          <w:szCs w:val="24"/>
          <w:highlight w:val="yellow"/>
          <w:cs/>
        </w:rPr>
      </w:pPr>
      <w:r w:rsidRPr="0056064F">
        <w:rPr>
          <w:rFonts w:ascii="Times New Roman" w:hAnsi="Times New Roman" w:cs="Times New Roman"/>
          <w:color w:val="000000" w:themeColor="text1"/>
          <w:szCs w:val="24"/>
        </w:rPr>
        <w:tab/>
      </w:r>
      <w:r w:rsidR="00253708">
        <w:rPr>
          <w:rFonts w:ascii="Times New Roman" w:hAnsi="Times New Roman"/>
          <w:color w:val="000000" w:themeColor="text1"/>
          <w:szCs w:val="24"/>
        </w:rPr>
        <w:t>While</w:t>
      </w:r>
      <w:r>
        <w:rPr>
          <w:rFonts w:ascii="Times New Roman" w:hAnsi="Times New Roman" w:cs="Times New Roman"/>
          <w:color w:val="000000" w:themeColor="text1"/>
          <w:szCs w:val="24"/>
        </w:rPr>
        <w:t xml:space="preserve">, the study in Lombardy, Italy concluded that employing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10</w:t>
      </w:r>
      <w:r>
        <w:rPr>
          <w:rFonts w:ascii="Times New Roman" w:hAnsi="Times New Roman" w:cs="Times New Roman"/>
          <w:color w:val="000000" w:themeColor="text1"/>
          <w:szCs w:val="24"/>
        </w:rPr>
        <w:t xml:space="preserve"> as a carrier would not allow for the COVID-19 diffusion mechanism to also occur through the air</w:t>
      </w:r>
      <w:r w:rsidR="00805EA5" w:rsidRPr="00805EA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&lt;EndNote&gt;&lt;Cite&gt;&lt;Author&gt;Bontempi&lt;/Author&gt;&lt;Year&gt;2020&lt;/Year&gt;&lt;RecNum&gt;1360&lt;/RecNum&gt;&lt;DisplayText&gt;(35)&lt;/DisplayText&gt;&lt;record&gt;&lt;rec-number&gt;1360&lt;/rec-number&gt;&lt;foreign-keys&gt;&lt;key app="EN" db-id="edr5vaf0mxeasaea9xrxavti5drrp5afetst" timestamp="1663574609"&gt;1360&lt;/key&gt;&lt;/foreign-keys&gt;&lt;ref-type name="Journal Article"&gt;17&lt;/ref-type&gt;&lt;contributors&gt;&lt;authors&gt;&lt;author&gt;Bontempi, E.&lt;/author&gt;&lt;/authors&gt;&lt;/contributors&gt;&lt;titles&gt;&lt;title&gt;First data analysis about possible COVID-19 virus airborne diffusion due to air particulate matter (PM): The case of Lombardy (Italy)&lt;/title&gt;&lt;secondary-title&gt;Environmental Research&lt;/secondary-title&gt;&lt;/titles&gt;&lt;periodical&gt;&lt;full-title&gt;Environmental Research&lt;/full-title&gt;&lt;/periodical&gt;&lt;pages&gt;109639&lt;/pages&gt;&lt;volume&gt;186&lt;/volume&gt;&lt;keywords&gt;&lt;keyword&gt;COVID-19&lt;/keyword&gt;&lt;keyword&gt;Lombardy&lt;/keyword&gt;&lt;keyword&gt;Air pollution&lt;/keyword&gt;&lt;keyword&gt;PM&lt;/keyword&gt;&lt;/keywords&gt;&lt;dates&gt;&lt;year&gt;2020&lt;/year&gt;&lt;pub-dates&gt;&lt;date&gt;2020/07/01/&lt;/date&gt;&lt;/pub-dates&gt;&lt;/dates&gt;&lt;isbn&gt;0013-9351&lt;/isbn&gt;&lt;urls&gt;&lt;related-urls&gt;&lt;url&gt;https://www.sciencedirect.com/science/article/pii/S0013935120305326&lt;/url&gt;&lt;/related-urls&gt;&lt;/urls&gt;&lt;electronic-resource-num&gt;https://doi.org/10.1016/j.envres.2020.109639&lt;/electronic-resource-num&gt;&lt;/record&gt;&lt;/Cite&gt;&lt;/EndNote&gt;</w:instrText>
      </w:r>
      <w:r w:rsidR="00805EA5" w:rsidRPr="00805EA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(35)</w:t>
      </w:r>
      <w:r w:rsidR="00805EA5" w:rsidRPr="00805EA5">
        <w:rPr>
          <w:rFonts w:ascii="Times New Roman" w:hAnsi="Times New Roman" w:cs="Times New Roman"/>
          <w:color w:val="FF0000"/>
          <w:szCs w:val="24"/>
        </w:rPr>
        <w:fldChar w:fldCharType="end"/>
      </w:r>
      <w:r w:rsidRPr="00106AF8">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which are </w:t>
      </w:r>
      <w:r>
        <w:rPr>
          <w:rFonts w:ascii="Times New Roman" w:hAnsi="Times New Roman" w:cs="Times New Roman"/>
          <w:color w:val="000000" w:themeColor="text1"/>
          <w:szCs w:val="24"/>
        </w:rPr>
        <w:lastRenderedPageBreak/>
        <w:t>the</w:t>
      </w:r>
      <w:r w:rsidRPr="00106AF8">
        <w:rPr>
          <w:rFonts w:ascii="Times New Roman" w:hAnsi="Times New Roman" w:cs="Times New Roman"/>
          <w:color w:val="000000" w:themeColor="text1"/>
          <w:szCs w:val="24"/>
        </w:rPr>
        <w:t xml:space="preserve"> main routes of human-to-human transmission of respiratory viruses</w:t>
      </w:r>
      <w:r w:rsidR="00805EA5" w:rsidRPr="00805EA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&lt;EndNote&gt;&lt;Cite&gt;&lt;Author&gt;Domingo&lt;/Author&gt;&lt;Year&gt;2020&lt;/Year&gt;&lt;RecNum&gt;471&lt;/RecNum&gt;&lt;DisplayText&gt;(36)&lt;/DisplayText&gt;&lt;record&gt;&lt;rec-number&gt;471&lt;/rec-number&gt;&lt;foreign-keys&gt;&lt;key app="EN" db-id="edr5vaf0mxeasaea9xrxavti5drrp5afetst" timestamp="1601365448"&gt;471&lt;/key&gt;&lt;/foreign-keys&gt;&lt;ref-type name="Journal Article"&gt;17&lt;/ref-type&gt;&lt;contributors&gt;&lt;authors&gt;&lt;author&gt;Domingo, José L.&lt;/author&gt;&lt;author&gt;Marquès, Montse&lt;/author&gt;&lt;author&gt;Rovira, Joaquim&lt;/author&gt;&lt;/authors&gt;&lt;/contributors&gt;&lt;titles&gt;&lt;title&gt;Influence of airborne transmission of SARS-CoV-2 on COVID-19 pandemic. A review&lt;/title&gt;&lt;secondary-title&gt;Environmental Research&lt;/secondary-title&gt;&lt;/titles&gt;&lt;periodical&gt;&lt;full-title&gt;Environmental Research&lt;/full-title&gt;&lt;/periodical&gt;&lt;pages&gt;109861&lt;/pages&gt;&lt;volume&gt;188&lt;/volume&gt;&lt;keywords&gt;&lt;keyword&gt;SARS-CoV-2&lt;/keyword&gt;&lt;keyword&gt;Airborne transmission&lt;/keyword&gt;&lt;keyword&gt;Air pollution&lt;/keyword&gt;&lt;keyword&gt;COVID-19&lt;/keyword&gt;&lt;keyword&gt;Mortality&lt;/keyword&gt;&lt;/keywords&gt;&lt;dates&gt;&lt;year&gt;2020&lt;/year&gt;&lt;pub-dates&gt;&lt;date&gt;2020/09/01/&lt;/date&gt;&lt;/pub-dates&gt;&lt;/dates&gt;&lt;isbn&gt;0013-9351&lt;/isbn&gt;&lt;urls&gt;&lt;related-urls&gt;&lt;url&gt;http://www.sciencedirect.com/science/article/pii/S0013935120307568&lt;/url&gt;&lt;/related-urls&gt;&lt;/urls&gt;&lt;electronic-resource-num&gt;https://doi.org/10.1016/j.envres.2020.109861&lt;/electronic-resource-num&gt;&lt;/record&gt;&lt;/Cite&gt;&lt;/EndNote&gt;</w:instrText>
      </w:r>
      <w:r w:rsidR="00805EA5" w:rsidRPr="00805EA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(36)</w:t>
      </w:r>
      <w:r w:rsidR="00805EA5" w:rsidRPr="00805EA5">
        <w:rPr>
          <w:rFonts w:ascii="Times New Roman" w:hAnsi="Times New Roman" w:cs="Times New Roman"/>
          <w:color w:val="FF0000"/>
          <w:szCs w:val="24"/>
        </w:rPr>
        <w:fldChar w:fldCharType="end"/>
      </w:r>
      <w:r w:rsidRPr="00106AF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Additionally, the propagation of SARS-CoV-2 is significantly hampered by the indoor environment</w:t>
      </w:r>
      <w:r w:rsidR="00060127" w:rsidRPr="00060127">
        <w:rPr>
          <w:rFonts w:ascii="Times New Roman" w:hAnsi="Times New Roman" w:cs="Times New Roman"/>
          <w:color w:val="FF0000"/>
          <w:szCs w:val="24"/>
        </w:rPr>
        <w:fldChar w:fldCharType="begin">
          <w:fldData xml:space="preserve">PEVuZE5vdGU+PENpdGU+PEF1dGhvcj5QaXNjaXRlbGxpPC9BdXRob3I+PFllYXI+MjAyMjwvWWVh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</w:fldData>
        </w:fldChar>
      </w:r>
      <w:r w:rsidR="00060127" w:rsidRPr="00060127">
        <w:rPr>
          <w:rFonts w:ascii="Times New Roman" w:hAnsi="Times New Roman" w:cs="Times New Roman"/>
          <w:color w:val="FF0000"/>
          <w:szCs w:val="24"/>
        </w:rPr>
        <w:instrText xml:space="preserve"> ADDIN EN.CITE </w:instrText>
      </w:r>
      <w:r w:rsidR="00060127" w:rsidRPr="00060127">
        <w:rPr>
          <w:rFonts w:ascii="Times New Roman" w:hAnsi="Times New Roman" w:cs="Times New Roman"/>
          <w:color w:val="FF0000"/>
          <w:szCs w:val="24"/>
        </w:rPr>
        <w:fldChar w:fldCharType="begin">
          <w:fldData xml:space="preserve">PEVuZE5vdGU+PENpdGU+PEF1dGhvcj5QaXNjaXRlbGxpPC9BdXRob3I+PFllYXI+MjAyMjwvWWVh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</w:fldData>
        </w:fldChar>
      </w:r>
      <w:r w:rsidR="00060127" w:rsidRPr="00060127">
        <w:rPr>
          <w:rFonts w:ascii="Times New Roman" w:hAnsi="Times New Roman" w:cs="Times New Roman"/>
          <w:color w:val="FF0000"/>
          <w:szCs w:val="24"/>
        </w:rPr>
        <w:instrText xml:space="preserve"> ADDIN EN.CITE.DATA </w:instrText>
      </w:r>
      <w:r w:rsidR="00060127" w:rsidRPr="00060127">
        <w:rPr>
          <w:rFonts w:ascii="Times New Roman" w:hAnsi="Times New Roman" w:cs="Times New Roman"/>
          <w:color w:val="FF0000"/>
          <w:szCs w:val="24"/>
        </w:rPr>
      </w:r>
      <w:r w:rsidR="00060127" w:rsidRPr="00060127">
        <w:rPr>
          <w:rFonts w:ascii="Times New Roman" w:hAnsi="Times New Roman" w:cs="Times New Roman"/>
          <w:color w:val="FF0000"/>
          <w:szCs w:val="24"/>
        </w:rPr>
        <w:fldChar w:fldCharType="end"/>
      </w:r>
      <w:r w:rsidR="00060127" w:rsidRPr="00060127">
        <w:rPr>
          <w:rFonts w:ascii="Times New Roman" w:hAnsi="Times New Roman" w:cs="Times New Roman"/>
          <w:color w:val="FF0000"/>
          <w:szCs w:val="24"/>
        </w:rPr>
      </w:r>
      <w:r w:rsidR="00060127" w:rsidRPr="00060127">
        <w:rPr>
          <w:rFonts w:ascii="Times New Roman" w:hAnsi="Times New Roman" w:cs="Times New Roman"/>
          <w:color w:val="FF0000"/>
          <w:szCs w:val="24"/>
        </w:rPr>
        <w:fldChar w:fldCharType="separate"/>
      </w:r>
      <w:r w:rsidR="00060127" w:rsidRPr="00060127">
        <w:rPr>
          <w:rFonts w:ascii="Times New Roman" w:hAnsi="Times New Roman" w:cs="Times New Roman"/>
          <w:noProof/>
          <w:color w:val="FF0000"/>
          <w:szCs w:val="24"/>
        </w:rPr>
        <w:t>(7)</w:t>
      </w:r>
      <w:r w:rsidR="00060127" w:rsidRPr="00060127">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r w:rsidR="00253708">
        <w:rPr>
          <w:rFonts w:ascii="Times New Roman" w:hAnsi="Times New Roman" w:cs="Times New Roman"/>
          <w:color w:val="000000" w:themeColor="text1"/>
          <w:szCs w:val="24"/>
        </w:rPr>
        <w:t xml:space="preserve">Therefore, </w:t>
      </w:r>
      <w:r>
        <w:rPr>
          <w:rFonts w:ascii="Times New Roman" w:hAnsi="Times New Roman" w:cs="Times New Roman"/>
          <w:color w:val="000000" w:themeColor="text1"/>
          <w:szCs w:val="24"/>
        </w:rPr>
        <w:t>PM may therefore increase infectious droplets and aerosols carrying the SARS-CoV-2 virus</w:t>
      </w:r>
      <w:r w:rsidR="00060127" w:rsidRPr="00060127">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&lt;EndNote&gt;&lt;Cite&gt;&lt;Author&gt;Ishmatov&lt;/Author&gt;&lt;Year&gt;2022&lt;/Year&gt;&lt;RecNum&gt;1362&lt;/RecNum&gt;&lt;DisplayText&gt;(37)&lt;/DisplayText&gt;&lt;record&gt;&lt;rec-number&gt;1362&lt;/rec-number&gt;&lt;foreign-keys&gt;&lt;key app="EN" db-id="edr5vaf0mxeasaea9xrxavti5drrp5afetst" timestamp="1663575336"&gt;1362&lt;/key&gt;&lt;/foreign-keys&gt;&lt;ref-type name="Journal Article"&gt;17&lt;/ref-type&gt;&lt;contributors&gt;&lt;authors&gt;&lt;author&gt;Ishmatov, Alexander&lt;/author&gt;&lt;/authors&gt;&lt;/contributors&gt;&lt;titles&gt;&lt;title&gt;“SARS-CoV-2 is transmitted by particulate air pollution”: Misinterpretations of statistical data, skewed citation practices, and misuse of specific terminology spreading the misconception&lt;/title&gt;&lt;secondary-title&gt;Environmental Research&lt;/secondary-title&gt;&lt;/titles&gt;&lt;periodical&gt;&lt;full-title&gt;Environmental Research&lt;/full-title&gt;&lt;/periodical&gt;&lt;pages&gt;112116&lt;/pages&gt;&lt;volume&gt;204&lt;/volume&gt;&lt;keywords&gt;&lt;keyword&gt;Epidemiological myth&lt;/keyword&gt;&lt;keyword&gt;Air pollution&lt;/keyword&gt;&lt;keyword&gt;Particulate matter (PM)&lt;/keyword&gt;&lt;keyword&gt;SARS-CoV-2&lt;/keyword&gt;&lt;keyword&gt;COVID-19&lt;/keyword&gt;&lt;/keywords&gt;&lt;dates&gt;&lt;year&gt;2022&lt;/year&gt;&lt;pub-dates&gt;&lt;date&gt;2022/03/01/&lt;/date&gt;&lt;/pub-dates&gt;&lt;/dates&gt;&lt;isbn&gt;0013-9351&lt;/isbn&gt;&lt;urls&gt;&lt;related-urls&gt;&lt;url&gt;https://www.sciencedirect.com/science/article/pii/S0013935121014171&lt;/url&gt;&lt;/related-urls&gt;&lt;/urls&gt;&lt;electronic-resource-num&gt;https://doi.org/10.1016/j.envres.2021.112116&lt;/electronic-resource-num&gt;&lt;/record&gt;&lt;/Cite&gt;&lt;/EndNote&gt;</w:instrText>
      </w:r>
      <w:r w:rsidR="00060127" w:rsidRPr="00060127">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(37)</w:t>
      </w:r>
      <w:r w:rsidR="00060127" w:rsidRPr="00060127">
        <w:rPr>
          <w:rFonts w:ascii="Times New Roman" w:hAnsi="Times New Roman" w:cs="Times New Roman"/>
          <w:color w:val="FF0000"/>
          <w:szCs w:val="24"/>
        </w:rPr>
        <w:fldChar w:fldCharType="end"/>
      </w:r>
      <w:r w:rsidR="00060127">
        <w:rPr>
          <w:rFonts w:ascii="Times New Roman" w:hAnsi="Times New Roman" w:cs="Times New Roman"/>
          <w:color w:val="000000" w:themeColor="text1"/>
          <w:szCs w:val="24"/>
        </w:rPr>
        <w:t xml:space="preserve">, </w:t>
      </w:r>
      <w:r w:rsidR="00253708" w:rsidRPr="00253708">
        <w:rPr>
          <w:rFonts w:ascii="Times New Roman" w:hAnsi="Times New Roman"/>
          <w:color w:val="000000" w:themeColor="text1"/>
          <w:szCs w:val="24"/>
        </w:rPr>
        <w:t>in the environment where the person infected with COVID is spreading</w:t>
      </w:r>
      <w:r>
        <w:rPr>
          <w:rFonts w:ascii="Times New Roman" w:hAnsi="Times New Roman" w:cs="Times New Roman"/>
          <w:color w:val="000000" w:themeColor="text1"/>
          <w:szCs w:val="24"/>
        </w:rPr>
        <w:t xml:space="preserve">. According to </w:t>
      </w:r>
      <w:proofErr w:type="spellStart"/>
      <w:r>
        <w:rPr>
          <w:rFonts w:ascii="Times New Roman" w:hAnsi="Times New Roman" w:cs="Times New Roman"/>
          <w:color w:val="000000" w:themeColor="text1"/>
          <w:szCs w:val="24"/>
        </w:rPr>
        <w:t>Marquès</w:t>
      </w:r>
      <w:proofErr w:type="spellEnd"/>
      <w:r>
        <w:rPr>
          <w:rFonts w:ascii="Times New Roman" w:hAnsi="Times New Roman" w:cs="Times New Roman"/>
          <w:color w:val="000000" w:themeColor="text1"/>
          <w:szCs w:val="24"/>
        </w:rPr>
        <w:t xml:space="preserve"> et al. (2022)</w:t>
      </w:r>
      <w:r w:rsidR="00775950" w:rsidRPr="00775950">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&lt;EndNote&gt;&lt;Cite&gt;&lt;Author&gt;Marquès&lt;/Author&gt;&lt;Year&gt;2022&lt;/Year&gt;&lt;RecNum&gt;1353&lt;/RecNum&gt;&lt;DisplayText&gt;(38)&lt;/DisplayText&gt;&lt;record&gt;&lt;rec-number&gt;1353&lt;/rec-number&gt;&lt;foreign-keys&gt;&lt;key app="EN" db-id="edr5vaf0mxeasaea9xrxavti5drrp5afetst" timestamp="1663489835"&gt;1353&lt;/key&gt;&lt;/foreign-keys&gt;&lt;ref-type name="Journal Article"&gt;17&lt;/ref-type&gt;&lt;contributors&gt;&lt;authors&gt;&lt;author&gt;Marquès, Montse&lt;/author&gt;&lt;author&gt;Correig, Eudald&lt;/author&gt;&lt;author&gt;Ibarretxe, Daiana&lt;/author&gt;&lt;author&gt;Anoro, Eva&lt;/author&gt;&lt;author&gt;Antonio Arroyo, Juan&lt;/author&gt;&lt;author&gt;Jericó, Carlos&lt;/author&gt;&lt;author&gt;Borrallo, Rosa M.&lt;/author&gt;&lt;author&gt;Miret, Marcel·la&lt;/author&gt;&lt;author&gt;Näf, Silvia&lt;/author&gt;&lt;author&gt;Pardo, Anna&lt;/author&gt;&lt;author&gt;Perea, Verónica&lt;/author&gt;&lt;author&gt;Pérez-Bernalte, Rosa&lt;/author&gt;&lt;author&gt;Ramírez-Montesinos, Rafael&lt;/author&gt;&lt;author&gt;Royuela, Meritxell&lt;/author&gt;&lt;author&gt;Soler, Cristina&lt;/author&gt;&lt;author&gt;Urquizu-Padilla, Maria&lt;/author&gt;&lt;author&gt;Zamora, Alberto&lt;/author&gt;&lt;author&gt;Pedro-Botet, Juan&lt;/author&gt;&lt;author&gt;Masana, Lluís&lt;/author&gt;&lt;author&gt;Domingo, José L.&lt;/author&gt;&lt;/authors&gt;&lt;/contributors&gt;&lt;titles&gt;&lt;title&gt;Long-term exposure to PM10 above WHO guidelines exacerbates COVID-19 severity and mortality&lt;/title&gt;&lt;secondary-title&gt;Environment International&lt;/secondary-title&gt;&lt;/titles&gt;&lt;periodical&gt;&lt;full-title&gt;Environment International&lt;/full-title&gt;&lt;/periodical&gt;&lt;pages&gt;106930&lt;/pages&gt;&lt;volume&gt;158&lt;/volume&gt;&lt;keywords&gt;&lt;keyword&gt;COVID-19&lt;/keyword&gt;&lt;keyword&gt;PM10&lt;/keyword&gt;&lt;keyword&gt;COVID-19 mortality&lt;/keyword&gt;&lt;keyword&gt;COVID-19 severity&lt;/keyword&gt;&lt;/keywords&gt;&lt;dates&gt;&lt;year&gt;2022&lt;/year&gt;&lt;pub-dates&gt;&lt;date&gt;2022/01/01/&lt;/date&gt;&lt;/pub-dates&gt;&lt;/dates&gt;&lt;isbn&gt;0160-4120&lt;/isbn&gt;&lt;urls&gt;&lt;related-urls&gt;&lt;url&gt;https://www.sciencedirect.com/science/article/pii/S0160412021005559&lt;/url&gt;&lt;/related-urls&gt;&lt;/urls&gt;&lt;electronic-resource-num&gt;https://doi.org/10.1016/j.envint.2021.106930&lt;/electronic-resource-num&gt;&lt;/record&gt;&lt;/Cite&gt;&lt;/EndNote&gt;</w:instrText>
      </w:r>
      <w:r w:rsidR="00775950" w:rsidRPr="0077595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(38)</w:t>
      </w:r>
      <w:r w:rsidR="00775950" w:rsidRPr="00775950">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patients with COVID-19, a serious condition, increase by </w:t>
      </w:r>
      <w:r w:rsidRPr="00106AF8">
        <w:rPr>
          <w:rFonts w:ascii="Times New Roman" w:hAnsi="Times New Roman" w:cs="Times New Roman"/>
          <w:color w:val="000000" w:themeColor="text1"/>
          <w:szCs w:val="24"/>
        </w:rPr>
        <w:t>3.06% (95%CI: 1.11%-4.25%)</w:t>
      </w:r>
      <w:r>
        <w:rPr>
          <w:rFonts w:ascii="Times New Roman" w:hAnsi="Times New Roman" w:cs="Times New Roman"/>
          <w:color w:val="000000" w:themeColor="text1"/>
          <w:szCs w:val="24"/>
        </w:rPr>
        <w:t xml:space="preserve"> when exposure to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10</w:t>
      </w:r>
      <w:r>
        <w:rPr>
          <w:rFonts w:ascii="Times New Roman" w:hAnsi="Times New Roman" w:cs="Times New Roman"/>
          <w:color w:val="000000" w:themeColor="text1"/>
          <w:szCs w:val="24"/>
        </w:rPr>
        <w:t xml:space="preserve"> exceeds WHO recommendations by 1 </w:t>
      </w:r>
      <w:r w:rsidRPr="00106AF8">
        <w:rPr>
          <w:rFonts w:ascii="Times New Roman" w:hAnsi="Times New Roman" w:cs="Times New Roman"/>
          <w:color w:val="000000" w:themeColor="text1"/>
          <w:szCs w:val="24"/>
        </w:rPr>
        <w:t>µg/m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Even though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cs/>
        </w:rPr>
        <w:t xml:space="preserve">2.5 </w:t>
      </w:r>
      <w:r w:rsidRPr="00106AF8">
        <w:rPr>
          <w:rFonts w:ascii="Times New Roman" w:hAnsi="Times New Roman" w:cs="Times New Roman"/>
          <w:color w:val="000000" w:themeColor="text1"/>
          <w:szCs w:val="24"/>
        </w:rPr>
        <w:t>and PM</w:t>
      </w:r>
      <w:r w:rsidRPr="00106AF8">
        <w:rPr>
          <w:rFonts w:ascii="Times New Roman" w:hAnsi="Times New Roman" w:cs="Times New Roman"/>
          <w:color w:val="000000" w:themeColor="text1"/>
          <w:szCs w:val="24"/>
          <w:vertAlign w:val="subscript"/>
          <w:cs/>
        </w:rPr>
        <w:t>10</w:t>
      </w:r>
      <w:r>
        <w:rPr>
          <w:rFonts w:ascii="Times New Roman" w:hAnsi="Times New Roman" w:cs="Times New Roman"/>
          <w:color w:val="000000" w:themeColor="text1"/>
          <w:szCs w:val="24"/>
        </w:rPr>
        <w:t>are inversely correlated with the prevalence of COVID-19, particles smaller than 2.5 microns can enter type 2 alveolar cells, which contain the intracellular receptor (ACE2) for SARS-CoV-2, causing an increase in the prevalence of coronavirus infections. Particles larger than 5 microns, however, cannot enter type 2 alveolar cells</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&lt;EndNote&gt;&lt;Cite&gt;&lt;Author&gt;Copat&lt;/Author&gt;&lt;Year&gt;2020&lt;/Year&gt;&lt;RecNum&gt;1351&lt;/RecNum&gt;&lt;DisplayText&gt;(39)&lt;/DisplayText&gt;&lt;record&gt;&lt;rec-number&gt;1351&lt;/rec-number&gt;&lt;foreign-keys&gt;&lt;key app="EN" db-id="edr5vaf0mxeasaea9xrxavti5drrp5afetst" timestamp="1663488619"&gt;1351&lt;/key&gt;&lt;/foreign-keys&gt;&lt;ref-type name="Journal Article"&gt;17&lt;/ref-type&gt;&lt;contributors&gt;&lt;authors&gt;&lt;author&gt;Copat, Chiara&lt;/author&gt;&lt;author&gt;Cristaldi, Antonio&lt;/author&gt;&lt;author&gt;Fiore, Maria&lt;/author&gt;&lt;author&gt;Grasso, Alfina&lt;/author&gt;&lt;author&gt;Zuccarello, Pietro&lt;/author&gt;&lt;author&gt;Signorelli, Salvatore Santo&lt;/author&gt;&lt;author&gt;Conti, Gea Oliveri&lt;/author&gt;&lt;author&gt;Ferrante, Margherita&lt;/author&gt;&lt;/authors&gt;&lt;/contributors&gt;&lt;titles&gt;&lt;title&gt;The role of air pollution (PM and NO2) in COVID-19 spread and lethality: A systematic review&lt;/title&gt;&lt;secondary-title&gt;Environmental Research&lt;/secondary-title&gt;&lt;/titles&gt;&lt;periodical&gt;&lt;full-title&gt;Environmental Research&lt;/full-title&gt;&lt;/periodical&gt;&lt;pages&gt;110129&lt;/pages&gt;&lt;volume&gt;191&lt;/volume&gt;&lt;keywords&gt;&lt;keyword&gt;Air pollution&lt;/keyword&gt;&lt;keyword&gt;Particulate matter&lt;/keyword&gt;&lt;keyword&gt;Nitrogen dioxide&lt;/keyword&gt;&lt;keyword&gt;COVID-19&lt;/keyword&gt;&lt;keyword&gt;Pandemic&lt;/keyword&gt;&lt;/keywords&gt;&lt;dates&gt;&lt;year&gt;2020&lt;/year&gt;&lt;pub-dates&gt;&lt;date&gt;2020/12/01/&lt;/date&gt;&lt;/pub-dates&gt;&lt;/dates&gt;&lt;isbn&gt;0013-9351&lt;/isbn&gt;&lt;urls&gt;&lt;related-urls&gt;&lt;url&gt;https://www.sciencedirect.com/science/article/pii/S0013935120310264&lt;/url&gt;&lt;/related-urls&gt;&lt;/urls&gt;&lt;electronic-resource-num&gt;https://doi.org/10.1016/j.envres.2020.110129&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(39)</w:t>
      </w:r>
      <w:r w:rsidR="00A51AF1" w:rsidRPr="00A51AF1">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Santurtn</w:t>
      </w:r>
      <w:proofErr w:type="spellEnd"/>
      <w:r>
        <w:rPr>
          <w:rFonts w:ascii="Times New Roman" w:hAnsi="Times New Roman" w:cs="Times New Roman"/>
          <w:color w:val="000000" w:themeColor="text1"/>
          <w:szCs w:val="24"/>
        </w:rPr>
        <w:t xml:space="preserve"> et al. (2022) also conducted a review and discovered the contribution of PM to the development of ACE-2 in respiratory cells in the human host and the clinical severity of the COVID-19-infected population</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&lt;EndNote&gt;&lt;Cite&gt;&lt;Author&gt;Santurtún&lt;/Author&gt;&lt;Year&gt;2022&lt;/Year&gt;&lt;RecNum&gt;1363&lt;/RecNum&gt;&lt;DisplayText&gt;(40)&lt;/DisplayText&gt;&lt;record&gt;&lt;rec-number&gt;1363&lt;/rec-number&gt;&lt;foreign-keys&gt;&lt;key app="EN" db-id="edr5vaf0mxeasaea9xrxavti5drrp5afetst" timestamp="1663576177"&gt;1363&lt;/key&gt;&lt;/foreign-keys&gt;&lt;ref-type name="Journal Article"&gt;17&lt;/ref-type&gt;&lt;contributors&gt;&lt;authors&gt;&lt;author&gt;Santurtún, Ana&lt;/author&gt;&lt;author&gt;Colom, Marina L.&lt;/author&gt;&lt;author&gt;Fdez-Arroyabe, Pablo&lt;/author&gt;&lt;author&gt;Real, Álvaro del&lt;/author&gt;&lt;author&gt;Fernández-Olmo, Ignacio&lt;/author&gt;&lt;author&gt;Zarrabeitia, María T.&lt;/author&gt;&lt;/authors&gt;&lt;/contributors&gt;&lt;titles&gt;&lt;title&gt;Exposure to particulate matter: Direct and indirect role in the COVID-19 pandemic&lt;/title&gt;&lt;secondary-title&gt;Environmental Research&lt;/secondary-title&gt;&lt;/titles&gt;&lt;periodical&gt;&lt;full-title&gt;Environmental Research&lt;/full-title&gt;&lt;/periodical&gt;&lt;pages&gt;112261&lt;/pages&gt;&lt;volume&gt;206&lt;/volume&gt;&lt;keywords&gt;&lt;keyword&gt;Particulate matter&lt;/keyword&gt;&lt;keyword&gt;SARS-CoV-2&lt;/keyword&gt;&lt;keyword&gt;Covid-19&lt;/keyword&gt;&lt;keyword&gt;Vector&lt;/keyword&gt;&lt;keyword&gt;Air pollution&lt;/keyword&gt;&lt;keyword&gt;ACE-2&lt;/keyword&gt;&lt;/keywords&gt;&lt;dates&gt;&lt;year&gt;2022&lt;/year&gt;&lt;pub-dates&gt;&lt;date&gt;2022/04/15/&lt;/date&gt;&lt;/pub-dates&gt;&lt;/dates&gt;&lt;isbn&gt;0013-9351&lt;/isbn&gt;&lt;urls&gt;&lt;related-urls&gt;&lt;url&gt;https://www.sciencedirect.com/science/article/pii/S0013935121015620&lt;/url&gt;&lt;/related-urls&gt;&lt;/urls&gt;&lt;electronic-resource-num&gt;https://doi.org/10.1016/j.envres.2021.112261&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(40)</w:t>
      </w:r>
      <w:r w:rsidR="00A51AF1" w:rsidRPr="00A51AF1">
        <w:rPr>
          <w:rFonts w:ascii="Times New Roman" w:hAnsi="Times New Roman" w:cs="Times New Roman"/>
          <w:color w:val="FF0000"/>
          <w:szCs w:val="24"/>
        </w:rPr>
        <w:fldChar w:fldCharType="end"/>
      </w:r>
      <w:r>
        <w:rPr>
          <w:rFonts w:ascii="Times New Roman" w:hAnsi="Times New Roman" w:cs="Times New Roman"/>
          <w:color w:val="000000" w:themeColor="text1"/>
          <w:szCs w:val="24"/>
        </w:rPr>
        <w:t>. It was shown that PM may reflect human activity in each location with a high population density and that this activity may also help SARS-CoV-2 spread</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&lt;EndNote&gt;&lt;Cite&gt;&lt;Author&gt;Ishmatov&lt;/Author&gt;&lt;Year&gt;2022&lt;/Year&gt;&lt;RecNum&gt;1362&lt;/RecNum&gt;&lt;DisplayText&gt;(37)&lt;/DisplayText&gt;&lt;record&gt;&lt;rec-number&gt;1362&lt;/rec-number&gt;&lt;foreign-keys&gt;&lt;key app="EN" db-id="edr5vaf0mxeasaea9xrxavti5drrp5afetst" timestamp="1663575336"&gt;1362&lt;/key&gt;&lt;/foreign-keys&gt;&lt;ref-type name="Journal Article"&gt;17&lt;/ref-type&gt;&lt;contributors&gt;&lt;authors&gt;&lt;author&gt;Ishmatov, Alexander&lt;/author&gt;&lt;/authors&gt;&lt;/contributors&gt;&lt;titles&gt;&lt;title&gt;“SARS-CoV-2 is transmitted by particulate air pollution”: Misinterpretations of statistical data, skewed citation practices, and misuse of specific terminology spreading the misconception&lt;/title&gt;&lt;secondary-title&gt;Environmental Research&lt;/secondary-title&gt;&lt;/titles&gt;&lt;periodical&gt;&lt;full-title&gt;Environmental Research&lt;/full-title&gt;&lt;/periodical&gt;&lt;pages&gt;112116&lt;/pages&gt;&lt;volume&gt;204&lt;/volume&gt;&lt;keywords&gt;&lt;keyword&gt;Epidemiological myth&lt;/keyword&gt;&lt;keyword&gt;Air pollution&lt;/keyword&gt;&lt;keyword&gt;Particulate matter (PM)&lt;/keyword&gt;&lt;keyword&gt;SARS-CoV-2&lt;/keyword&gt;&lt;keyword&gt;COVID-19&lt;/keyword&gt;&lt;/keywords&gt;&lt;dates&gt;&lt;year&gt;2022&lt;/year&gt;&lt;pub-dates&gt;&lt;date&gt;2022/03/01/&lt;/date&gt;&lt;/pub-dates&gt;&lt;/dates&gt;&lt;isbn&gt;0013-9351&lt;/isbn&gt;&lt;urls&gt;&lt;related-urls&gt;&lt;url&gt;https://www.sciencedirect.com/science/article/pii/S0013935121014171&lt;/url&gt;&lt;/related-urls&gt;&lt;/urls&gt;&lt;electronic-resource-num&gt;https://doi.org/10.1016/j.envres.2021.112116&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(37)</w:t>
      </w:r>
      <w:r w:rsidR="00A51AF1" w:rsidRPr="00A51AF1">
        <w:rPr>
          <w:rFonts w:ascii="Times New Roman" w:hAnsi="Times New Roman" w:cs="Times New Roman"/>
          <w:color w:val="FF0000"/>
          <w:szCs w:val="24"/>
        </w:rPr>
        <w:fldChar w:fldCharType="end"/>
      </w:r>
      <w:r w:rsidR="00A51AF1">
        <w:rPr>
          <w:rFonts w:ascii="Times New Roman" w:hAnsi="Times New Roman" w:cs="Times New Roman"/>
          <w:color w:val="000000" w:themeColor="text1"/>
          <w:szCs w:val="24"/>
        </w:rPr>
        <w:t>.</w:t>
      </w:r>
    </w:p>
    <w:p w14:paraId="17641BB8" w14:textId="3153EE85" w:rsidR="001E59D8" w:rsidRDefault="00253708" w:rsidP="001E59D8">
      <w:pPr>
        <w:spacing w:line="480" w:lineRule="auto"/>
        <w:ind w:firstLine="720"/>
        <w:jc w:val="both"/>
        <w:rPr>
          <w:rFonts w:ascii="Times New Roman" w:hAnsi="Times New Roman" w:cs="Times New Roman"/>
          <w:color w:val="000000" w:themeColor="text1"/>
          <w:szCs w:val="24"/>
        </w:rPr>
      </w:pPr>
      <w:r w:rsidRPr="00253708">
        <w:rPr>
          <w:rFonts w:ascii="Times New Roman" w:hAnsi="Times New Roman" w:cs="Times New Roman"/>
          <w:color w:val="000000" w:themeColor="text1"/>
          <w:szCs w:val="24"/>
        </w:rPr>
        <w:t>Meteorological studies found that</w:t>
      </w:r>
      <w:r w:rsidR="00A06BC0" w:rsidRPr="0056064F">
        <w:rPr>
          <w:rFonts w:ascii="Times New Roman" w:hAnsi="Times New Roman" w:cs="Times New Roman"/>
          <w:color w:val="000000" w:themeColor="text1"/>
          <w:szCs w:val="24"/>
        </w:rPr>
        <w:t xml:space="preserve"> </w:t>
      </w:r>
      <w:r>
        <w:rPr>
          <w:rFonts w:ascii="Times New Roman" w:hAnsi="Times New Roman" w:cs="Angsana New"/>
          <w:color w:val="000000" w:themeColor="text1"/>
        </w:rPr>
        <w:t xml:space="preserve">a </w:t>
      </w:r>
      <w:r w:rsidR="00A06BC0" w:rsidRPr="0056064F">
        <w:rPr>
          <w:rFonts w:ascii="Times New Roman" w:hAnsi="Times New Roman" w:cs="Times New Roman"/>
          <w:color w:val="000000" w:themeColor="text1"/>
          <w:szCs w:val="24"/>
        </w:rPr>
        <w:t>statistically significant positive correlation between RH and AH, and the number of daily COVID-19 cases, which is in line with findings from a study of Singapore meteorological factors, Similar to a study in India that covered 244 days, from January to August 2020</w:t>
      </w:r>
      <w:r w:rsidR="00875EF4" w:rsidRPr="00875EF4">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&lt;EndNote&gt;&lt;Cite&gt;&lt;Author&gt;Gautam&lt;/Author&gt;&lt;Year&gt;2021&lt;/Year&gt;&lt;RecNum&gt;1325&lt;/RecNum&gt;&lt;DisplayText&gt;(41)&lt;/DisplayText&gt;&lt;record&gt;&lt;rec-number&gt;1325&lt;/rec-number&gt;&lt;foreign-keys&gt;&lt;key app="EN" db-id="edr5vaf0mxeasaea9xrxavti5drrp5afetst" timestamp="1662955958"&gt;1325&lt;/key&gt;&lt;/foreign-keys&gt;&lt;ref-type name="Journal Article"&gt;17&lt;/ref-type&gt;&lt;contributors&gt;&lt;authors&gt;&lt;author&gt;Gautam, Sneha&lt;/author&gt;&lt;author&gt;Samuel, Cyril&lt;/author&gt;&lt;author&gt;Gautam, Alok Sagar&lt;/author&gt;&lt;author&gt;Kumar, Sanjeev&lt;/author&gt;&lt;/authors&gt;&lt;/contributors&gt;&lt;titles&gt;&lt;title&gt;Strong link between coronavirus count and bad air: a case study of India&lt;/title&gt;&lt;secondary-title&gt;Environment, Development and Sustainability&lt;/secondary-title&gt;&lt;/titles&gt;&lt;periodical&gt;&lt;full-title&gt;Environment, Development and Sustainability&lt;/full-title&gt;&lt;/periodical&gt;&lt;pages&gt;16632-16645&lt;/pages&gt;&lt;volume&gt;23&lt;/volume&gt;&lt;number&gt;11&lt;/number&gt;&lt;dates&gt;&lt;year&gt;2021&lt;/year&gt;&lt;pub-dates&gt;&lt;date&gt;2021/11/01&lt;/date&gt;&lt;/pub-dates&gt;&lt;/dates&gt;&lt;isbn&gt;1573-2975&lt;/isbn&gt;&lt;urls&gt;&lt;related-urls&gt;&lt;url&gt;https://doi.org/10.1007/s10668-021-01366-4&lt;/url&gt;&lt;/related-urls&gt;&lt;/urls&gt;&lt;electronic-resource-num&gt;10.1007/s10668-021-01366-4&lt;/electronic-resource-num&gt;&lt;/record&gt;&lt;/Cite&gt;&lt;/EndNote&gt;</w:instrText>
      </w:r>
      <w:r w:rsidR="00875EF4" w:rsidRPr="00875EF4">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(41)</w:t>
      </w:r>
      <w:r w:rsidR="00875EF4" w:rsidRPr="00875EF4">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and a study conducted in Singapore revealed that the COVID-19 pandemic was linked to both RH and AH</w:t>
      </w:r>
      <w:r w:rsidR="00875EF4" w:rsidRPr="00875EF4">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&lt;EndNote&gt;&lt;Cite&gt;&lt;Author&gt;Pani&lt;/Author&gt;&lt;Year&gt;2020&lt;/Year&gt;&lt;RecNum&gt;721&lt;/RecNum&gt;&lt;DisplayText&gt;(42)&lt;/DisplayText&gt;&lt;record&gt;&lt;rec-number&gt;721&lt;/rec-number&gt;&lt;foreign-keys&gt;&lt;key app="EN" db-id="edr5vaf0mxeasaea9xrxavti5drrp5afetst" timestamp="1605586339"&gt;721&lt;/key&gt;&lt;/foreign-keys&gt;&lt;ref-type name="Journal Article"&gt;17&lt;/ref-type&gt;&lt;contributors&gt;&lt;authors&gt;&lt;author&gt;Pani, Shantanu Kumar&lt;/author&gt;&lt;author&gt;Lin, Neng-Huei&lt;/author&gt;&lt;author&gt;RavindraBabu, Saginela&lt;/author&gt;&lt;/authors&gt;&lt;/contributors&gt;&lt;titles&gt;&lt;title&gt;Association of COVID-19 pandemic with meteorological parameters over Singapore&lt;/title&gt;&lt;secondary-title&gt;Science of The Total Environment&lt;/secondary-title&gt;&lt;/titles&gt;&lt;periodical&gt;&lt;full-title&gt;Science of The Total Environment&lt;/full-title&gt;&lt;/periodical&gt;&lt;pages&gt;140112&lt;/pages&gt;&lt;volume&gt;740&lt;/volume&gt;&lt;keywords&gt;&lt;keyword&gt;Southeast Asia&lt;/keyword&gt;&lt;keyword&gt;SARS-CoV-2&lt;/keyword&gt;&lt;keyword&gt;COVID-19&lt;/keyword&gt;&lt;keyword&gt;Meteorology&lt;/keyword&gt;&lt;keyword&gt;Correlation&lt;/keyword&gt;&lt;/keywords&gt;&lt;dates&gt;&lt;year&gt;2020&lt;/year&gt;&lt;pub-dates&gt;&lt;date&gt;2020/10/20/&lt;/date&gt;&lt;/pub-dates&gt;&lt;/dates&gt;&lt;isbn&gt;0048-9697&lt;/isbn&gt;&lt;urls&gt;&lt;related-urls&gt;&lt;url&gt;http://www.sciencedirect.com/science/article/pii/S0048969720336330&lt;/url&gt;&lt;/related-urls&gt;&lt;/urls&gt;&lt;electronic-resource-num&gt;https://doi.org/10.1016/j.scitotenv.2020.140112&lt;/electronic-resource-num&gt;&lt;/record&gt;&lt;/Cite&gt;&lt;/EndNote&gt;</w:instrText>
      </w:r>
      <w:r w:rsidR="00875EF4" w:rsidRPr="00875EF4">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(42)</w:t>
      </w:r>
      <w:r w:rsidR="00875EF4" w:rsidRPr="00875EF4">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Additionally, a study on Indian states discovered that relative and humidity-positive connections may have a significant impact on the fluctuation of COVID-19 case reproduction numbers</w:t>
      </w:r>
      <w:r w:rsidR="00A9624C" w:rsidRPr="00A9624C">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&lt;EndNote&gt;&lt;Cite&gt;&lt;Author&gt;Manik&lt;/Author&gt;&lt;Year&gt;2022&lt;/Year&gt;&lt;RecNum&gt;1366&lt;/RecNum&gt;&lt;DisplayText&gt;(43)&lt;/DisplayText&gt;&lt;record&gt;&lt;rec-number&gt;1366&lt;/rec-number&gt;&lt;foreign-keys&gt;&lt;key app="EN" db-id="edr5vaf0mxeasaea9xrxavti5drrp5afetst" timestamp="1663577917"&gt;1366&lt;/key&gt;&lt;/foreign-keys&gt;&lt;ref-type name="Journal Article"&gt;17&lt;/ref-type&gt;&lt;contributors&gt;&lt;authors&gt;&lt;author&gt;Manik, Souvik&lt;/author&gt;&lt;author&gt;Mandal, Manoj&lt;/author&gt;&lt;author&gt;Pal, Sabyasachi&lt;/author&gt;&lt;author&gt;Patra, Subhradeep&lt;/author&gt;&lt;author&gt;Acharya, Suman&lt;/author&gt;&lt;/authors&gt;&lt;/contributors&gt;&lt;titles&gt;&lt;title&gt;Impact of climate on COVID-19 transmission: A study over Indian states&lt;/title&gt;&lt;secondary-title&gt;Environmental Research&lt;/secondary-title&gt;&lt;/titles&gt;&lt;periodical&gt;&lt;full-title&gt;Environmental Research&lt;/full-title&gt;&lt;/periodical&gt;&lt;pages&gt;113110&lt;/pages&gt;&lt;volume&gt;211&lt;/volume&gt;&lt;keywords&gt;&lt;keyword&gt;Coronavirus&lt;/keyword&gt;&lt;keyword&gt;COVID-19&lt;/keyword&gt;&lt;keyword&gt;Mathematical modeling&lt;/keyword&gt;&lt;keyword&gt;Effective reproduction number&lt;/keyword&gt;&lt;keyword&gt;Environmental factors&lt;/keyword&gt;&lt;/keywords&gt;&lt;dates&gt;&lt;year&gt;2022&lt;/year&gt;&lt;pub-dates&gt;&lt;date&gt;2022/08/01/&lt;/date&gt;&lt;/pub-dates&gt;&lt;/dates&gt;&lt;isbn&gt;0013-9351&lt;/isbn&gt;&lt;urls&gt;&lt;related-urls&gt;&lt;url&gt;https://www.sciencedirect.com/science/article/pii/S0013935122004376&lt;/url&gt;&lt;/related-urls&gt;&lt;/urls&gt;&lt;electronic-resource-num&gt;https://doi.org/10.1016/j.envres.2022.113110&lt;/electronic-resource-num&gt;&lt;/record&gt;&lt;/Cite&gt;&lt;/EndNote&gt;</w:instrText>
      </w:r>
      <w:r w:rsidR="00A9624C" w:rsidRPr="00A9624C">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(43)</w:t>
      </w:r>
      <w:r w:rsidR="00A9624C" w:rsidRPr="00A9624C">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On the other hand, our study discovered a negative correlation between daily COVID-19 instances in Bangkok and temperature and wind speed. The average temperature was discovered to be adversely correlated with the frequency of COVID-19 cases, similar to research from Bangladesh and Rio de Janeiro, Brazil</w:t>
      </w:r>
      <w:r w:rsidR="00267CF5" w:rsidRPr="00267CF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&lt;EndNote&gt;&lt;Cite&gt;&lt;Author&gt;Rosario&lt;/Author&gt;&lt;Year&gt;2020&lt;/Year&gt;&lt;RecNum&gt;762&lt;/RecNum&gt;&lt;DisplayText&gt;(44)&lt;/DisplayText&gt;&lt;record&gt;&lt;rec-number&gt;762&lt;/rec-number&gt;&lt;foreign-keys&gt;&lt;key app="EN" db-id="edr5vaf0mxeasaea9xrxavti5drrp5afetst" timestamp="1606107608"&gt;762&lt;/key&gt;&lt;/foreign-keys&gt;&lt;ref-type name="Journal Article"&gt;17&lt;/ref-type&gt;&lt;contributors&gt;&lt;authors&gt;&lt;author&gt;Rosario, Denes K. A.&lt;/author&gt;&lt;author&gt;Mutz, Yhan S.&lt;/author&gt;&lt;author&gt;Bernardes, Patricia C.&lt;/author&gt;&lt;author&gt;Conte-Junior, Carlos A.&lt;/author&gt;&lt;/authors&gt;&lt;/contributors&gt;&lt;titles&gt;&lt;title&gt;Relationship between COVID-19 and weather: Case study in a tropical country&lt;/title&gt;&lt;secondary-title&gt;International Journal of Hygiene and Environmental Health&lt;/secondary-title&gt;&lt;/titles&gt;&lt;periodical&gt;&lt;full-title&gt;International Journal of Hygiene and Environmental Health&lt;/full-title&gt;&lt;/periodical&gt;&lt;pages&gt;113587&lt;/pages&gt;&lt;volume&gt;229&lt;/volume&gt;&lt;keywords&gt;&lt;keyword&gt;SARS-CoV-2&lt;/keyword&gt;&lt;keyword&gt;Coronavirus&lt;/keyword&gt;&lt;keyword&gt;Tropical temperature&lt;/keyword&gt;&lt;keyword&gt;Solar radiation&lt;/keyword&gt;&lt;keyword&gt;Wind speed&lt;/keyword&gt;&lt;/keywords&gt;&lt;dates&gt;&lt;year&gt;2020&lt;/year&gt;&lt;pub-dates&gt;&lt;date&gt;2020/08/01/&lt;/date&gt;&lt;/pub-dates&gt;&lt;/dates&gt;&lt;isbn&gt;1438-4639&lt;/isbn&gt;&lt;urls&gt;&lt;related-urls&gt;&lt;url&gt;http://www.sciencedirect.com/science/article/pii/S1438463920305332&lt;/url&gt;&lt;/related-urls&gt;&lt;/urls&gt;&lt;electronic-resource-num&gt;https://doi.org/10.1016/j.ijheh.2020.113587&lt;/electronic-resource-num&gt;&lt;/record&gt;&lt;/Cite&gt;&lt;/EndNote&gt;</w:instrText>
      </w:r>
      <w:r w:rsidR="00267CF5" w:rsidRPr="00267CF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(44)</w:t>
      </w:r>
      <w:r w:rsidR="00267CF5" w:rsidRPr="00267CF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Jakarta, Indonesia</w:t>
      </w:r>
      <w:r w:rsidR="00267CF5" w:rsidRPr="00267CF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&lt;EndNote&gt;&lt;Cite&gt;&lt;Author&gt;Rendana&lt;/Author&gt;&lt;Year&gt;2020&lt;/Year&gt;&lt;RecNum&gt;1329&lt;/RecNum&gt;&lt;DisplayText&gt;(45)&lt;/DisplayText&gt;&lt;record&gt;&lt;rec-number&gt;1329&lt;/rec-number&gt;&lt;foreign-keys&gt;&lt;key app="EN" db-id="edr5vaf0mxeasaea9xrxavti5drrp5afetst" timestamp="1662959090"&gt;1329&lt;/key&gt;&lt;/foreign-keys&gt;&lt;ref-type name="Journal Article"&gt;17&lt;/ref-type&gt;&lt;contributors&gt;&lt;authors&gt;&lt;author&gt;Rendana, Muhammad&lt;/author&gt;&lt;/authors&gt;&lt;/contributors&gt;&lt;titles&gt;&lt;title&gt;Impact of the wind conditions on COVID-19 pandemic: A new insight for direction of the spread of the virus&lt;/title&gt;&lt;secondary-title&gt;Urban Climate&lt;/secondary-title&gt;&lt;/titles&gt;&lt;periodical&gt;&lt;full-title&gt;Urban Climate&lt;/full-title&gt;&lt;/periodical&gt;&lt;pages&gt;100680&lt;/pages&gt;&lt;volume&gt;34&lt;/volume&gt;&lt;keywords&gt;&lt;keyword&gt;COVID-19&lt;/keyword&gt;&lt;keyword&gt;Meteorological factor&lt;/keyword&gt;&lt;keyword&gt;Jakarta&lt;/keyword&gt;&lt;keyword&gt;Wind speed&lt;/keyword&gt;&lt;/keywords&gt;&lt;dates&gt;&lt;year&gt;2020&lt;/year&gt;&lt;pub-dates&gt;&lt;date&gt;2020/12/01/&lt;/date&gt;&lt;/pub-dates&gt;&lt;/dates&gt;&lt;isbn&gt;2212-0955&lt;/isbn&gt;&lt;urls&gt;&lt;related-urls&gt;&lt;url&gt;https://www.sciencedirect.com/science/article/pii/S2212095520302509&lt;/url&gt;&lt;/related-urls&gt;&lt;/urls&gt;&lt;electronic-resource-num&gt;https://doi.org/10.1016/j.uclim.2020.100680&lt;/electronic-resource-num&gt;&lt;/record&gt;&lt;/Cite&gt;&lt;/EndNote&gt;</w:instrText>
      </w:r>
      <w:r w:rsidR="00267CF5" w:rsidRPr="00267CF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(45)</w:t>
      </w:r>
      <w:r w:rsidR="00267CF5" w:rsidRPr="00267CF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xml:space="preserve">. In a different laboratory experiment, it was </w:t>
      </w:r>
      <w:r w:rsidR="00A06BC0" w:rsidRPr="0056064F">
        <w:rPr>
          <w:rFonts w:ascii="Times New Roman" w:hAnsi="Times New Roman" w:cs="Times New Roman"/>
          <w:color w:val="000000" w:themeColor="text1"/>
          <w:szCs w:val="24"/>
        </w:rPr>
        <w:lastRenderedPageBreak/>
        <w:t xml:space="preserve">discovered that coronavirus on flat surfaces could survive for more than five days at temperatures between 22 to 25 </w:t>
      </w:r>
      <w:r w:rsidR="006A4801" w:rsidRPr="006A4801">
        <w:rPr>
          <w:rFonts w:ascii="Times New Roman" w:hAnsi="Times New Roman" w:hint="cs"/>
          <w:color w:val="000000" w:themeColor="text1"/>
          <w:szCs w:val="24"/>
          <w:vertAlign w:val="superscript"/>
          <w:cs/>
        </w:rPr>
        <w:t>๐</w:t>
      </w:r>
      <w:r w:rsidR="00A06BC0" w:rsidRPr="0056064F">
        <w:rPr>
          <w:rFonts w:ascii="Times New Roman" w:hAnsi="Times New Roman" w:cs="Times New Roman"/>
          <w:color w:val="000000" w:themeColor="text1"/>
          <w:szCs w:val="24"/>
        </w:rPr>
        <w:t>C and that at higher temperatures, viral vitality quickly vanished</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&lt;EndNote&gt;&lt;Cite&gt;&lt;Author&gt;Chan&lt;/Author&gt;&lt;Year&gt;2011&lt;/Year&gt;&lt;RecNum&gt;760&lt;/RecNum&gt;&lt;DisplayText&gt;(46)&lt;/DisplayText&gt;&lt;record&gt;&lt;rec-number&gt;760&lt;/rec-number&gt;&lt;foreign-keys&gt;&lt;key app="EN" db-id="edr5vaf0mxeasaea9xrxavti5drrp5afetst" timestamp="1606104608"&gt;760&lt;/key&gt;&lt;/foreign-keys&gt;&lt;ref-type name="Journal Article"&gt;17&lt;/ref-type&gt;&lt;contributors&gt;&lt;authors&gt;&lt;author&gt;Chan, K. H.&lt;/author&gt;&lt;author&gt;Peiris, J. S. Malik&lt;/author&gt;&lt;author&gt;Lam, S. Y.&lt;/author&gt;&lt;author&gt;Poon, L. L. M.&lt;/author&gt;&lt;author&gt;Yuen, K. Y.&lt;/author&gt;&lt;author&gt;Seto, W. H.&lt;/author&gt;&lt;/authors&gt;&lt;secondary-authors&gt;&lt;author&gt;Kohl, Alain&lt;/author&gt;&lt;/secondary-authors&gt;&lt;/contributors&gt;&lt;titles&gt;&lt;title&gt;The Effects of Temperature and Relative Humidity on the Viability of the SARS Coronavirus&lt;/title&gt;&lt;secondary-title&gt;Advances in Virology&lt;/secondary-title&gt;&lt;/titles&gt;&lt;periodical&gt;&lt;full-title&gt;Advances in Virology&lt;/full-title&gt;&lt;/periodical&gt;&lt;pages&gt;734690&lt;/pages&gt;&lt;volume&gt;2011&lt;/volume&gt;&lt;dates&gt;&lt;year&gt;2011&lt;/year&gt;&lt;pub-dates&gt;&lt;date&gt;2011/10/01&lt;/date&gt;&lt;/pub-dates&gt;&lt;/dates&gt;&lt;publisher&gt;Hindawi Publishing Corporation&lt;/publisher&gt;&lt;isbn&gt;1687-8639&lt;/isbn&gt;&lt;urls&gt;&lt;related-urls&gt;&lt;url&gt;https://doi.org/10.1155/2011/734690&lt;/url&gt;&lt;/related-urls&gt;&lt;/urls&gt;&lt;electronic-resource-num&gt;10.1155/2011/734690&lt;/electronic-resource-num&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(46)</w:t>
      </w:r>
      <w:r w:rsidR="001F4F85" w:rsidRPr="001F4F85">
        <w:rPr>
          <w:rFonts w:ascii="Times New Roman" w:hAnsi="Times New Roman" w:cs="Times New Roman"/>
          <w:color w:val="FF0000"/>
          <w:szCs w:val="24"/>
        </w:rPr>
        <w:fldChar w:fldCharType="end"/>
      </w:r>
      <w:r w:rsidR="00FC15F3">
        <w:rPr>
          <w:rFonts w:ascii="Times New Roman" w:hAnsi="Times New Roman" w:cs="Times New Roman"/>
          <w:color w:val="000000" w:themeColor="text1"/>
          <w:szCs w:val="24"/>
        </w:rPr>
        <w:t xml:space="preserve">. </w:t>
      </w:r>
      <w:r w:rsidR="00A06BC0" w:rsidRPr="0056064F">
        <w:rPr>
          <w:rFonts w:ascii="Times New Roman" w:hAnsi="Times New Roman" w:cs="Times New Roman"/>
          <w:color w:val="000000" w:themeColor="text1"/>
          <w:szCs w:val="24"/>
        </w:rPr>
        <w:t>Furthermore, it has been demonstrated that low temperatures and high relative humidity increase the aerosol transmission of respiratory viruses</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&lt;EndNote&gt;&lt;Cite&gt;&lt;Author&gt;Audi&lt;/Author&gt;&lt;Year&gt;2020&lt;/Year&gt;&lt;RecNum&gt;1355&lt;/RecNum&gt;&lt;DisplayText&gt;(47)&lt;/DisplayText&gt;&lt;record&gt;&lt;rec-number&gt;1355&lt;/rec-number&gt;&lt;foreign-keys&gt;&lt;key app="EN" db-id="edr5vaf0mxeasaea9xrxavti5drrp5afetst" timestamp="1663559776"&gt;1355&lt;/key&gt;&lt;/foreign-keys&gt;&lt;ref-type name="Journal Article"&gt;17&lt;/ref-type&gt;&lt;contributors&gt;&lt;authors&gt;&lt;author&gt;Audi,Amani&lt;/author&gt;&lt;author&gt;AlIbrahim,Malak&lt;/author&gt;&lt;author&gt;Kaddoura,Malak&lt;/author&gt;&lt;author&gt;Hijazi,Ghina&lt;/author&gt;&lt;author&gt;Yassine,Hadi M.&lt;/author&gt;&lt;author&gt;Zaraket,Hassan&lt;/author&gt;&lt;/authors&gt;&lt;/contributors&gt;&lt;titles&gt;&lt;title&gt;Seasonality of Respiratory Viral Infections: Will COVID-19 Follow Suit?&lt;/title&gt;&lt;secondary-title&gt;Frontiers in Public Health&lt;/secondary-title&gt;&lt;short-title&gt;Seasonal potential of COVID-19&lt;/short-title&gt;&lt;/titles&gt;&lt;periodical&gt;&lt;full-title&gt;Frontiers in Public Health&lt;/full-title&gt;&lt;/periodical&gt;&lt;volume&gt;8&lt;/volume&gt;&lt;keywords&gt;&lt;keyword&gt;Coronaviruses,COVID-19,severe acute respiratory syndrome coronavirus -2,respiratory viruses,Seasonality,temperature,Humidity,Coronaviruses (CoV)&lt;/keyword&gt;&lt;/keywords&gt;&lt;dates&gt;&lt;year&gt;2020&lt;/year&gt;&lt;pub-dates&gt;&lt;date&gt;2020-September-15&lt;/date&gt;&lt;/pub-dates&gt;&lt;/dates&gt;&lt;isbn&gt;2296-2565&lt;/isbn&gt;&lt;work-type&gt;Review&lt;/work-type&gt;&lt;urls&gt;&lt;related-urls&gt;&lt;url&gt;https://www.frontiersin.org/articles/10.3389/fpubh.2020.567184&lt;/url&gt;&lt;/related-urls&gt;&lt;/urls&gt;&lt;electronic-resource-num&gt;10.3389/fpubh.2020.567184&lt;/electronic-resource-num&gt;&lt;language&gt;English&lt;/language&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(47)</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whilst UV radiation (UV), which has wavelengths that can destroy RNA viruses, is frequently present in the general external atmosphere</w:t>
      </w:r>
      <w:r w:rsidR="001F4F85" w:rsidRPr="001F4F85">
        <w:rPr>
          <w:rFonts w:ascii="Times New Roman" w:hAnsi="Times New Roman" w:cs="Times New Roman"/>
          <w:color w:val="FF0000"/>
          <w:szCs w:val="24"/>
        </w:rPr>
        <w:fldChar w:fldCharType="begin">
          <w:fldData xml:space="preserve">PEVuZE5vdGU+PENpdGU+PEF1dGhvcj5BdWRpPC9BdXRob3I+PFllYXI+MjAyMDwvWWVhcj48UmVj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PEVuZE5vdGU+PENpdGU+PEF1dGhvcj5BdWRpPC9BdXRob3I+PFllYXI+MjAyMDwvWWVhcj48UmVj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F4F85" w:rsidRPr="001F4F85">
        <w:rPr>
          <w:rFonts w:ascii="Times New Roman" w:hAnsi="Times New Roman" w:cs="Times New Roman"/>
          <w:color w:val="FF0000"/>
          <w:szCs w:val="24"/>
        </w:rPr>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(47, 48)</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w:t>
      </w:r>
      <w:r w:rsidR="001F4F85">
        <w:rPr>
          <w:rFonts w:ascii="Times New Roman" w:hAnsi="Times New Roman" w:cs="Times New Roman"/>
          <w:color w:val="000000" w:themeColor="text1"/>
          <w:szCs w:val="24"/>
        </w:rPr>
        <w:t xml:space="preserve"> and</w:t>
      </w:r>
      <w:r w:rsidR="00A06BC0" w:rsidRPr="0056064F">
        <w:rPr>
          <w:rFonts w:ascii="Times New Roman" w:hAnsi="Times New Roman" w:cs="Times New Roman"/>
          <w:color w:val="000000" w:themeColor="text1"/>
          <w:szCs w:val="24"/>
        </w:rPr>
        <w:t xml:space="preserve"> SARS-CoV-2 transmission was reduced by hot climates and moderate outdoor UV exposure</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&lt;EndNote&gt;&lt;Cite&gt;&lt;Author&gt;Xu&lt;/Author&gt;&lt;Year&gt;2021&lt;/Year&gt;&lt;RecNum&gt;1365&lt;/RecNum&gt;&lt;DisplayText&gt;(49)&lt;/DisplayText&gt;&lt;record&gt;&lt;rec-number&gt;1365&lt;/rec-number&gt;&lt;foreign-keys&gt;&lt;key app="EN" db-id="edr5vaf0mxeasaea9xrxavti5drrp5afetst" timestamp="1663577127"&gt;1365&lt;/key&gt;&lt;/foreign-keys&gt;&lt;ref-type name="Journal Article"&gt;17&lt;/ref-type&gt;&lt;contributors&gt;&lt;authors&gt;&lt;author&gt;Xu, Ran&lt;/author&gt;&lt;author&gt;Rahmandad, Hazhir&lt;/author&gt;&lt;author&gt;Gupta, Marichi&lt;/author&gt;&lt;author&gt;DiGennaro, Catherine&lt;/author&gt;&lt;author&gt;Ghaffarzadegan, Navid&lt;/author&gt;&lt;author&gt;Amini, Heresh&lt;/author&gt;&lt;author&gt;Jalali, Mohammad S.&lt;/author&gt;&lt;/authors&gt;&lt;/contributors&gt;&lt;titles&gt;&lt;title&gt;Weather, air pollution, and SARS-CoV-2 transmission: a global analysis&lt;/title&gt;&lt;secondary-title&gt;The Lancet Planetary Health&lt;/secondary-title&gt;&lt;/titles&gt;&lt;periodical&gt;&lt;full-title&gt;The Lancet Planetary Health&lt;/full-title&gt;&lt;/periodical&gt;&lt;pages&gt;e671-e680&lt;/pages&gt;&lt;volume&gt;5&lt;/volume&gt;&lt;number&gt;10&lt;/number&gt;&lt;dates&gt;&lt;year&gt;2021&lt;/year&gt;&lt;/dates&gt;&lt;publisher&gt;Elsevier&lt;/publisher&gt;&lt;isbn&gt;2542-5196&lt;/isbn&gt;&lt;urls&gt;&lt;related-urls&gt;&lt;url&gt;https://doi.org/10.1016/S2542-5196(21)00202-3&lt;/url&gt;&lt;/related-urls&gt;&lt;/urls&gt;&lt;electronic-resource-num&gt;10.1016/S2542-5196(21)00202-3&lt;/electronic-resource-num&gt;&lt;access-date&gt;2022/09/19&lt;/access-date&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(49)</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Since the amount of sunlight hitting the earth's surface tends to raise temperature or heat, this may be one circumstance where warmer temperatures do not affect the daily incidence of coronavirus cases. According to reports, COVID-19 may also be disseminated through touch, human contact, coughing, sneezing, or droplet nuclei aerosol generated by an infected person</w:t>
      </w:r>
      <w:r w:rsidR="001F4F85" w:rsidRPr="001F4F85">
        <w:rPr>
          <w:rFonts w:ascii="Times New Roman" w:hAnsi="Times New Roman" w:cs="Times New Roman"/>
          <w:color w:val="FF0000"/>
          <w:szCs w:val="24"/>
        </w:rPr>
        <w:fldChar w:fldCharType="begin"/>
      </w:r>
      <w:r w:rsidR="001F4F85" w:rsidRPr="001F4F85">
        <w:rPr>
          <w:rFonts w:ascii="Times New Roman" w:hAnsi="Times New Roman" w:cs="Times New Roman"/>
          <w:color w:val="FF0000"/>
          <w:szCs w:val="24"/>
        </w:rPr>
        <w:instrText xml:space="preserve"> ADDIN EN.CITE &lt;EndNote&gt;&lt;Cite&gt;&lt;Author&gt;Iqbal&lt;/Author&gt;&lt;Year&gt;2020&lt;/Year&gt;&lt;RecNum&gt;1359&lt;/RecNum&gt;&lt;DisplayText&gt;(21)&lt;/DisplayText&gt;&lt;record&gt;&lt;rec-number&gt;1359&lt;/rec-number&gt;&lt;foreign-keys&gt;&lt;key app="EN" db-id="edr5vaf0mxeasaea9xrxavti5drrp5afetst" timestamp="1663569363"&gt;1359&lt;/key&gt;&lt;/foreign-keys&gt;&lt;ref-type name="Journal Article"&gt;17&lt;/ref-type&gt;&lt;contributors&gt;&lt;authors&gt;&lt;author&gt;Iqbal, Muhammad Mazhar&lt;/author&gt;&lt;author&gt;Abid, Irfan&lt;/author&gt;&lt;author&gt;Hussain, Saddam&lt;/author&gt;&lt;author&gt;Shahzad, Naeem&lt;/author&gt;&lt;author&gt;Waqas, Muhammad Sohail&lt;/author&gt;&lt;author&gt;Iqbal, Muhammad Jawed&lt;/author&gt;&lt;/authors&gt;&lt;/contributors&gt;&lt;titles&gt;&lt;title&gt;The effects of regional climatic condition on the spread of COVID-19 at global scale&lt;/title&gt;&lt;secondary-title&gt;Science of The Total Environment&lt;/secondary-title&gt;&lt;/titles&gt;&lt;periodical&gt;&lt;full-title&gt;Science of The Total Environment&lt;/full-title&gt;&lt;/periodical&gt;&lt;pages&gt;140101&lt;/pages&gt;&lt;volume&gt;739&lt;/volume&gt;&lt;keywords&gt;&lt;keyword&gt;COVID-19&lt;/keyword&gt;&lt;keyword&gt;Regional climate&lt;/keyword&gt;&lt;keyword&gt;Average high temperature&lt;/keyword&gt;&lt;keyword&gt;Average low temperature&lt;/keyword&gt;&lt;keyword&gt;Daylight hours&lt;/keyword&gt;&lt;/keywords&gt;&lt;dates&gt;&lt;year&gt;2020&lt;/year&gt;&lt;pub-dates&gt;&lt;date&gt;2020/10/15/&lt;/date&gt;&lt;/pub-dates&gt;&lt;/dates&gt;&lt;isbn&gt;0048-9697&lt;/isbn&gt;&lt;urls&gt;&lt;related-urls&gt;&lt;url&gt;https://www.sciencedirect.com/science/article/pii/S0048969720336214&lt;/url&gt;&lt;/related-urls&gt;&lt;/urls&gt;&lt;electronic-resource-num&gt;https://doi.org/10.1016/j.scitotenv.2020.140101&lt;/electronic-resource-num&gt;&lt;/record&gt;&lt;/Cite&gt;&lt;/EndNote&gt;</w:instrText>
      </w:r>
      <w:r w:rsidR="001F4F85" w:rsidRPr="001F4F85">
        <w:rPr>
          <w:rFonts w:ascii="Times New Roman" w:hAnsi="Times New Roman" w:cs="Times New Roman"/>
          <w:color w:val="FF0000"/>
          <w:szCs w:val="24"/>
        </w:rPr>
        <w:fldChar w:fldCharType="separate"/>
      </w:r>
      <w:r w:rsidR="001F4F85" w:rsidRPr="001F4F85">
        <w:rPr>
          <w:rFonts w:ascii="Times New Roman" w:hAnsi="Times New Roman" w:cs="Times New Roman"/>
          <w:noProof/>
          <w:color w:val="FF0000"/>
          <w:szCs w:val="24"/>
        </w:rPr>
        <w:t>(21)</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w:t>
      </w:r>
    </w:p>
    <w:p w14:paraId="7970F64D" w14:textId="0FC1C30A" w:rsidR="00A06BC0" w:rsidRPr="001E59D8" w:rsidRDefault="00A06BC0" w:rsidP="001E59D8">
      <w:pPr>
        <w:spacing w:line="480" w:lineRule="auto"/>
        <w:ind w:firstLine="720"/>
        <w:jc w:val="both"/>
        <w:rPr>
          <w:rFonts w:ascii="Times New Roman" w:hAnsi="Times New Roman" w:cs="Times New Roman"/>
          <w:color w:val="000000" w:themeColor="text1"/>
          <w:szCs w:val="24"/>
        </w:rPr>
      </w:pPr>
      <w:r w:rsidRPr="0056064F">
        <w:rPr>
          <w:rFonts w:ascii="Times New Roman" w:hAnsi="Times New Roman" w:cs="Times New Roman"/>
          <w:color w:val="000000" w:themeColor="text1"/>
          <w:szCs w:val="24"/>
        </w:rPr>
        <w:t>Other factors can affect the rise or fall in the number of COVID-19 cases, such as lockdown measures, movement of the population in each country, exposure to both expressed and asymptomatic COVID-19 patients, and vaccination against COVID-19, because the spread of COVID-19 is not restricted to air pollution or meteorological factors only due to, leading to more lucid discussions and conclusions.</w:t>
      </w:r>
      <w:r w:rsidR="00CF3CDB" w:rsidRPr="0056064F">
        <w:rPr>
          <w:rFonts w:ascii="Times New Roman" w:hAnsi="Times New Roman" w:cs="Times New Roman"/>
          <w:color w:val="000000" w:themeColor="text1"/>
          <w:szCs w:val="24"/>
        </w:rPr>
        <w:t xml:space="preserve"> </w:t>
      </w:r>
    </w:p>
    <w:p w14:paraId="4BDFE3DA" w14:textId="451D0627" w:rsidR="00F23691" w:rsidRPr="00106AF8" w:rsidRDefault="00F23691" w:rsidP="00F23691">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w:t>
      </w:r>
      <w:r w:rsidR="009C37B8">
        <w:rPr>
          <w:rFonts w:ascii="Times New Roman" w:hAnsi="Times New Roman" w:cs="Times New Roman"/>
          <w:i/>
          <w:iCs/>
          <w:color w:val="000000" w:themeColor="text1"/>
          <w:szCs w:val="24"/>
        </w:rPr>
        <w:t>3</w:t>
      </w:r>
      <w:r w:rsidRPr="00106AF8">
        <w:rPr>
          <w:rFonts w:ascii="Times New Roman" w:hAnsi="Times New Roman" w:cs="Times New Roman"/>
          <w:i/>
          <w:iCs/>
          <w:color w:val="000000" w:themeColor="text1"/>
          <w:szCs w:val="24"/>
        </w:rPr>
        <w:t xml:space="preserve"> Effects of </w:t>
      </w:r>
      <w:r w:rsidR="001D22C5">
        <w:rPr>
          <w:rFonts w:ascii="Times New Roman" w:hAnsi="Times New Roman" w:cs="Times New Roman"/>
          <w:i/>
          <w:iCs/>
          <w:color w:val="000000" w:themeColor="text1"/>
          <w:szCs w:val="24"/>
        </w:rPr>
        <w:t>RH</w:t>
      </w:r>
      <w:r w:rsidR="0056064F">
        <w:rPr>
          <w:rFonts w:ascii="Times New Roman" w:hAnsi="Times New Roman" w:cs="Times New Roman"/>
          <w:i/>
          <w:iCs/>
          <w:color w:val="000000" w:themeColor="text1"/>
          <w:szCs w:val="24"/>
        </w:rPr>
        <w:t xml:space="preserve">, </w:t>
      </w:r>
      <w:r w:rsidR="001D22C5">
        <w:rPr>
          <w:rFonts w:ascii="Times New Roman" w:hAnsi="Times New Roman" w:cs="Times New Roman"/>
          <w:i/>
          <w:iCs/>
          <w:color w:val="000000" w:themeColor="text1"/>
          <w:szCs w:val="24"/>
        </w:rPr>
        <w:t>RH</w:t>
      </w:r>
      <w:r w:rsidR="0056064F">
        <w:rPr>
          <w:rFonts w:ascii="Times New Roman" w:hAnsi="Times New Roman" w:cs="Times New Roman"/>
          <w:i/>
          <w:iCs/>
          <w:color w:val="000000" w:themeColor="text1"/>
          <w:szCs w:val="24"/>
        </w:rPr>
        <w:t>, and rainfall</w:t>
      </w:r>
      <w:r w:rsidRPr="00106AF8">
        <w:rPr>
          <w:rFonts w:ascii="Times New Roman" w:hAnsi="Times New Roman" w:cs="Times New Roman"/>
          <w:i/>
          <w:iCs/>
          <w:color w:val="000000" w:themeColor="text1"/>
          <w:szCs w:val="24"/>
        </w:rPr>
        <w:t xml:space="preserve"> on daily COVID-19 confirmed cases in </w:t>
      </w:r>
      <w:r w:rsidR="0056064F">
        <w:rPr>
          <w:rFonts w:ascii="Times New Roman" w:hAnsi="Times New Roman" w:cs="Times New Roman"/>
          <w:i/>
          <w:iCs/>
          <w:color w:val="000000" w:themeColor="text1"/>
          <w:szCs w:val="24"/>
        </w:rPr>
        <w:t>BKK</w:t>
      </w:r>
    </w:p>
    <w:p w14:paraId="67351270" w14:textId="2FCEB2D6" w:rsidR="00F23691" w:rsidRPr="00106AF8" w:rsidRDefault="00F23691" w:rsidP="00F23691">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ab/>
      </w:r>
      <w:r w:rsidRPr="00150BE3">
        <w:rPr>
          <w:rFonts w:ascii="Times New Roman" w:hAnsi="Times New Roman" w:cs="Times New Roman"/>
          <w:color w:val="000000" w:themeColor="text1"/>
          <w:szCs w:val="24"/>
        </w:rPr>
        <w:t xml:space="preserve">In </w:t>
      </w:r>
      <w:r w:rsidRPr="006724D1">
        <w:rPr>
          <w:rFonts w:ascii="Times New Roman" w:hAnsi="Times New Roman" w:cs="Times New Roman"/>
          <w:b/>
          <w:bCs/>
          <w:color w:val="000000" w:themeColor="text1"/>
          <w:szCs w:val="24"/>
        </w:rPr>
        <w:t>Fig. 5</w:t>
      </w:r>
      <w:r w:rsidRPr="00150BE3">
        <w:rPr>
          <w:rFonts w:ascii="Times New Roman" w:hAnsi="Times New Roman" w:cs="Times New Roman"/>
          <w:color w:val="000000" w:themeColor="text1"/>
          <w:szCs w:val="24"/>
        </w:rPr>
        <w:t>, the trend line for all meteorological variables by season and verified COVID-19 cases is shown. After one year of transmission, COVID-19 cases rose, with the wet season accounting for the majority of the rise. In the rainy season, whe</w:t>
      </w:r>
      <w:r>
        <w:rPr>
          <w:rFonts w:ascii="Times New Roman" w:hAnsi="Times New Roman" w:cs="Times New Roman"/>
          <w:color w:val="000000" w:themeColor="text1"/>
          <w:szCs w:val="24"/>
        </w:rPr>
        <w:t>n</w:t>
      </w:r>
      <w:r w:rsidR="00FE4BC5">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B71473">
        <w:rPr>
          <w:rFonts w:ascii="Times New Roman" w:hAnsi="Times New Roman" w:cs="Times New Roman"/>
          <w:color w:val="000000" w:themeColor="text1"/>
          <w:szCs w:val="24"/>
          <w:vertAlign w:val="subscript"/>
        </w:rPr>
        <w:t xml:space="preserve"> </w:t>
      </w:r>
      <w:r w:rsidRPr="00150BE3">
        <w:rPr>
          <w:rFonts w:ascii="Times New Roman" w:hAnsi="Times New Roman" w:cs="Times New Roman"/>
          <w:color w:val="000000" w:themeColor="text1"/>
          <w:szCs w:val="24"/>
        </w:rPr>
        <w:t>and pressure are at their lowest, wind speed and absolute humidity are also at their maximum levels. In addition to having the lowest temperature and maximum pressure, winter also has the highest pressure.</w:t>
      </w:r>
      <w:r w:rsidR="006D3518">
        <w:rPr>
          <w:rFonts w:ascii="Times New Roman" w:hAnsi="Times New Roman" w:cs="Times New Roman"/>
          <w:color w:val="000000" w:themeColor="text1"/>
          <w:szCs w:val="24"/>
        </w:rPr>
        <w:t xml:space="preserve"> </w:t>
      </w:r>
      <w:r w:rsidRPr="00150BE3">
        <w:rPr>
          <w:rFonts w:ascii="Times New Roman" w:hAnsi="Times New Roman" w:cs="Times New Roman"/>
          <w:color w:val="000000" w:themeColor="text1"/>
          <w:szCs w:val="24"/>
        </w:rPr>
        <w:t>GAM was utilized to analyze the impacts of relative humidity and temperature in prior work by Wu et al. (2020b)</w:t>
      </w:r>
      <w:r w:rsidR="00B21853" w:rsidRPr="00B21853">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B21853" w:rsidRPr="00B21853">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B21853" w:rsidRPr="00B21853">
        <w:rPr>
          <w:rFonts w:ascii="Times New Roman" w:hAnsi="Times New Roman" w:cs="Times New Roman"/>
          <w:color w:val="FF0000"/>
          <w:szCs w:val="24"/>
        </w:rPr>
        <w:fldChar w:fldCharType="end"/>
      </w:r>
      <w:r w:rsidRPr="00150BE3">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It found that a 1 </w:t>
      </w:r>
      <w:r w:rsidR="003B2FD4" w:rsidRPr="003B2FD4">
        <w:rPr>
          <w:rFonts w:ascii="Times New Roman" w:hAnsi="Times New Roman" w:hint="cs"/>
          <w:color w:val="000000" w:themeColor="text1"/>
          <w:szCs w:val="24"/>
          <w:vertAlign w:val="superscript"/>
          <w:cs/>
        </w:rPr>
        <w:t>๐</w:t>
      </w:r>
      <w:r>
        <w:rPr>
          <w:rFonts w:ascii="Times New Roman" w:hAnsi="Times New Roman" w:cs="Times New Roman"/>
          <w:color w:val="000000" w:themeColor="text1"/>
          <w:szCs w:val="24"/>
        </w:rPr>
        <w:t xml:space="preserve">C increase in temperature was associated with a </w:t>
      </w:r>
      <w:r>
        <w:rPr>
          <w:rFonts w:ascii="Times New Roman" w:hAnsi="Times New Roman" w:cs="Times New Roman"/>
          <w:color w:val="000000" w:themeColor="text1"/>
          <w:szCs w:val="24"/>
        </w:rPr>
        <w:lastRenderedPageBreak/>
        <w:t xml:space="preserve">3.08% (95% CI: 1.53% -4.63%) decline in daily new COVID-19 cases, and a 1% increase in relative humidity was attributed to a 0.85% (95 % CI: 0.51 % -1.19 %) decline. </w:t>
      </w:r>
    </w:p>
    <w:p w14:paraId="7A113045" w14:textId="52C68081" w:rsidR="00F23691" w:rsidRPr="00106AF8" w:rsidRDefault="00F23691" w:rsidP="00F23691">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In order to evaluate the impact of RH, AH, and rainfall, respectively, above and below the threshold, a piecewise linear regression was modified based on the results from GAMs and thresholds of 66 %, 19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and 3 mm were used.</w:t>
      </w:r>
      <w:r w:rsidR="00FE4BC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As shown in </w:t>
      </w:r>
      <w:r w:rsidRPr="007D5C85">
        <w:rPr>
          <w:rFonts w:ascii="Times New Roman" w:hAnsi="Times New Roman" w:cs="Times New Roman"/>
          <w:b/>
          <w:bCs/>
          <w:color w:val="000000" w:themeColor="text1"/>
          <w:szCs w:val="24"/>
        </w:rPr>
        <w:t xml:space="preserve">Table </w:t>
      </w:r>
      <w:r w:rsidR="00411592">
        <w:rPr>
          <w:rFonts w:ascii="Times New Roman" w:hAnsi="Times New Roman" w:cs="Times New Roman"/>
          <w:b/>
          <w:bCs/>
          <w:color w:val="000000" w:themeColor="text1"/>
          <w:szCs w:val="24"/>
        </w:rPr>
        <w:t>1</w:t>
      </w:r>
      <w:r w:rsidR="00A70080">
        <w:rPr>
          <w:rFonts w:ascii="Times New Roman" w:hAnsi="Times New Roman" w:cs="Times New Roman"/>
          <w:b/>
          <w:bCs/>
          <w:color w:val="000000" w:themeColor="text1"/>
          <w:szCs w:val="24"/>
        </w:rPr>
        <w:t xml:space="preserve"> </w:t>
      </w:r>
      <w:r w:rsidR="00A70080" w:rsidRPr="00150BE3">
        <w:rPr>
          <w:rFonts w:ascii="Times New Roman" w:hAnsi="Times New Roman" w:cs="Times New Roman"/>
          <w:color w:val="000000" w:themeColor="text1"/>
          <w:szCs w:val="24"/>
        </w:rPr>
        <w:t>shows how daily COVID-19 cases are affected by a 1</w:t>
      </w:r>
      <w:r w:rsidR="00A70080">
        <w:rPr>
          <w:rFonts w:ascii="Times New Roman" w:hAnsi="Times New Roman" w:cs="Times New Roman"/>
          <w:color w:val="000000" w:themeColor="text1"/>
          <w:szCs w:val="24"/>
        </w:rPr>
        <w:t>-</w:t>
      </w:r>
      <w:r w:rsidR="00A70080" w:rsidRPr="00150BE3">
        <w:rPr>
          <w:rFonts w:ascii="Times New Roman" w:hAnsi="Times New Roman" w:cs="Times New Roman"/>
          <w:color w:val="000000" w:themeColor="text1"/>
          <w:szCs w:val="24"/>
        </w:rPr>
        <w:t xml:space="preserve">unit rise in mean </w:t>
      </w:r>
      <w:r w:rsidR="00A70080">
        <w:rPr>
          <w:rFonts w:ascii="Times New Roman" w:hAnsi="Times New Roman" w:cs="Times New Roman"/>
          <w:color w:val="000000" w:themeColor="text1"/>
          <w:szCs w:val="24"/>
        </w:rPr>
        <w:t>meteorology</w:t>
      </w:r>
      <w:r>
        <w:rPr>
          <w:rFonts w:ascii="Times New Roman" w:hAnsi="Times New Roman" w:cs="Times New Roman"/>
          <w:color w:val="000000" w:themeColor="text1"/>
          <w:szCs w:val="24"/>
        </w:rPr>
        <w:t>, our study discovered that RH 66 %, each 1% increase in mean RH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resulted in a 1526.09 (95% CI: 970.38-2081.79) increase in the daily number of COVID-19 confirmed cases when mean RH was below 66 %, with a positive effect that was largest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being statistically significant. </w:t>
      </w:r>
      <w:proofErr w:type="spellStart"/>
      <w:r>
        <w:rPr>
          <w:rFonts w:ascii="Times New Roman" w:hAnsi="Times New Roman" w:cs="Times New Roman"/>
          <w:color w:val="000000" w:themeColor="text1"/>
          <w:szCs w:val="24"/>
        </w:rPr>
        <w:t>Whenthe</w:t>
      </w:r>
      <w:proofErr w:type="spellEnd"/>
      <w:r>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 xml:space="preserve">mean RH was above 66%, the positive effect of RH was not statistically significant. </w:t>
      </w:r>
      <w:r>
        <w:rPr>
          <w:rFonts w:ascii="Times New Roman" w:hAnsi="Times New Roman" w:cs="Times New Roman"/>
          <w:color w:val="000000" w:themeColor="text1"/>
          <w:szCs w:val="24"/>
        </w:rPr>
        <w:t xml:space="preserve">When mean AH was over 19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each 1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increase in mean AH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resulted in a 1539.08 (95% CI: 809.09-2269.06) increase in the daily number of COVID-19 cases having a positive impact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w:t>
      </w:r>
      <w:r w:rsidR="00B7147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The positive effect of AH was not statistically significant when the mean AH was less than </w:t>
      </w:r>
      <w:r w:rsidRPr="00453E57">
        <w:rPr>
          <w:rFonts w:ascii="Times New Roman" w:hAnsi="Times New Roman" w:cs="Times New Roman"/>
          <w:color w:val="000000" w:themeColor="text1"/>
          <w:szCs w:val="24"/>
        </w:rPr>
        <w:t>19</w:t>
      </w:r>
      <w:r w:rsidR="00453E57" w:rsidRPr="00453E57">
        <w:rPr>
          <w:rFonts w:ascii="Times New Roman" w:hAnsi="Times New Roman" w:cs="Times New Roman"/>
          <w:color w:val="000000" w:themeColor="text1"/>
          <w:szCs w:val="24"/>
        </w:rPr>
        <w:t xml:space="preserve"> g/m</w:t>
      </w:r>
      <w:r w:rsidR="00453E57" w:rsidRPr="00453E57">
        <w:rPr>
          <w:rFonts w:ascii="Times New Roman" w:hAnsi="Times New Roman" w:cs="Times New Roman"/>
          <w:color w:val="000000" w:themeColor="text1"/>
          <w:szCs w:val="24"/>
          <w:vertAlign w:val="superscript"/>
        </w:rPr>
        <w:t>3</w:t>
      </w:r>
      <w:r w:rsidRPr="00453E57">
        <w:rPr>
          <w:rFonts w:ascii="Times New Roman" w:hAnsi="Times New Roman" w:cs="Times New Roman"/>
          <w:color w:val="000000" w:themeColor="text1"/>
          <w:szCs w:val="24"/>
        </w:rPr>
        <w:t>. Additionally,</w:t>
      </w:r>
      <w:r>
        <w:rPr>
          <w:rFonts w:ascii="Times New Roman" w:hAnsi="Times New Roman" w:cs="Times New Roman"/>
          <w:color w:val="000000" w:themeColor="text1"/>
          <w:szCs w:val="24"/>
        </w:rPr>
        <w:t xml:space="preserve"> when mean rainfall was above 3 mm, each 1 mm increase in decreased rainfall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resulted in a 2925.09 (95% CI: 1689.77-4160.42) increase in the daily number of COVID-19 confirmed cases, but this increase was not statistically significant. It was statistically significant (</w:t>
      </w:r>
      <w:r w:rsidRPr="007D5C85">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that the favorable effect is greatest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0-21</w:t>
      </w:r>
      <w:r w:rsidR="000347BF">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(COVID-19 cases = 4162.53, 95% CI: 2218.28-6106.77). The detrimental impact of rainfall was not statistically significant when the mean rainfall was less than 3 mm.</w:t>
      </w:r>
    </w:p>
    <w:p w14:paraId="181F4DF2" w14:textId="5FAA3AFF" w:rsidR="00F007BE" w:rsidRPr="009B67B5" w:rsidRDefault="00F23691" w:rsidP="009B67B5">
      <w:pPr>
        <w:spacing w:line="480" w:lineRule="auto"/>
        <w:ind w:firstLine="72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w:t>
      </w:r>
      <w:r w:rsidR="009069CD">
        <w:rPr>
          <w:rFonts w:ascii="Times New Roman" w:hAnsi="Times New Roman" w:cs="Times New Roman"/>
          <w:color w:val="000000" w:themeColor="text1"/>
          <w:szCs w:val="24"/>
        </w:rPr>
        <w:t>study</w:t>
      </w:r>
      <w:r>
        <w:rPr>
          <w:rFonts w:ascii="Times New Roman" w:hAnsi="Times New Roman" w:cs="Times New Roman"/>
          <w:color w:val="000000" w:themeColor="text1"/>
          <w:szCs w:val="24"/>
        </w:rPr>
        <w:t xml:space="preserve"> indicated that there was a significant nonlinear connection between RH and daily COVID-19 confirmed cases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and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at </w:t>
      </w:r>
      <w:r w:rsidRPr="007D5C85">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The relationship was specifically linear in the range of 66 % and flat above 66%, showing that 66% was the single threshold of the RH effect on SARS-CoV-2. </w:t>
      </w:r>
      <w:r w:rsidR="00FC15F3" w:rsidRPr="0056064F">
        <w:rPr>
          <w:rFonts w:ascii="Times New Roman" w:hAnsi="Times New Roman" w:cs="Times New Roman"/>
          <w:color w:val="000000" w:themeColor="text1"/>
          <w:szCs w:val="24"/>
        </w:rPr>
        <w:t>According to additional findings, areas with less humidity (&lt; 40% RH) have a higher risk of SARS-CoV-2 airborne transmission than areas with higher humidity (&gt; 90% RH)</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&lt;EndNote&gt;&lt;Cite&gt;&lt;Author&gt;Ahlawat&lt;/Author&gt;&lt;Year&gt;2020&lt;/Year&gt;&lt;RecNum&gt;761&lt;/RecNum&gt;&lt;DisplayText&gt;(50)&lt;/DisplayText&gt;&lt;record&gt;&lt;rec-number&gt;761&lt;/rec-number&gt;&lt;foreign-keys&gt;&lt;key app="EN" db-id="edr5vaf0mxeasaea9xrxavti5drrp5afetst" timestamp="1606105797"&gt;761&lt;/key&gt;&lt;/foreign-keys&gt;&lt;ref-type name="Journal Article"&gt;17&lt;/ref-type&gt;&lt;contributors&gt;&lt;authors&gt;&lt;author&gt;Ahlawat, Ajit&lt;/author&gt;&lt;author&gt;Wiedensohler, Alfred&lt;/author&gt;&lt;author&gt;Mishra, Sumit Kumar&lt;/author&gt;&lt;/authors&gt;&lt;/contributors&gt;&lt;titles&gt;&lt;title&gt;An Overview on the Role of Relative Humidity in Airborne Transmission of SARS-CoV-2 in Indoor Environments&lt;/title&gt;&lt;secondary-title&gt;Aerosol and Air Quality Research&lt;/secondary-title&gt;&lt;/titles&gt;&lt;periodical&gt;&lt;full-title&gt;Aerosol and Air Quality Research&lt;/full-title&gt;&lt;/periodical&gt;&lt;pages&gt;1856-1861&lt;/pages&gt;&lt;volume&gt;20&lt;/volume&gt;&lt;number&gt;9&lt;/number&gt;&lt;dates&gt;&lt;year&gt;2020&lt;/year&gt;&lt;/dates&gt;&lt;publisher&gt;Taiwan Association for Aerosol Research&lt;/publisher&gt;&lt;isbn&gt;1680-8584&amp;#xD;2071-1409&lt;/isbn&gt;&lt;urls&gt;&lt;related-urls&gt;&lt;url&gt;http://dx.doi.org/10.4209/aaqr.2020.06.0302&lt;/url&gt;&lt;/related-urls&gt;&lt;/urls&gt;&lt;electronic-resource-num&gt;10.4209/aaqr.2020.06.0302&lt;/electronic-resource-num&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(50)</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The transmission of the influenza virus was just as effective at lower RH (&lt; 35%) as it was at higher RH (60-80%)</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&lt;EndNote&gt;&lt;Cite&gt;&lt;Author&gt;Yuan&lt;/Author&gt;&lt;Year&gt;2020&lt;/Year&gt;&lt;RecNum&gt;1347&lt;/RecNum&gt;&lt;DisplayText&gt;(51)&lt;/DisplayText&gt;&lt;record&gt;&lt;rec-number&gt;1347&lt;/rec-number&gt;&lt;foreign-keys&gt;&lt;key app="EN" db-id="edr5vaf0mxeasaea9xrxavti5drrp5afetst" timestamp="1663306719"&gt;1347&lt;/key&gt;&lt;/foreign-keys&gt;&lt;ref-type name="Journal Article"&gt;17&lt;/ref-type&gt;&lt;contributors&gt;&lt;authors&gt;&lt;author&gt;Yuan,Shu&lt;/author&gt;&lt;author&gt;Jiang,Si-Cong&lt;/author&gt;&lt;author&gt;Li,Zi-Lin&lt;/author&gt;&lt;/authors&gt;&lt;/contributors&gt;&lt;titles&gt;&lt;title&gt;Do Humidity and Temperature Impact the Spread of the Novel Coronavirus?&lt;/title&gt;&lt;secondary-title&gt;Frontiers in Public Health&lt;/secondary-title&gt;&lt;/titles&gt;&lt;periodical&gt;&lt;full-title&gt;Frontiers in Public Health&lt;/full-title&gt;&lt;/periodical&gt;&lt;volume&gt;8&lt;/volume&gt;&lt;keywords&gt;&lt;keyword&gt;SARS-CoV-2,temperature,Humidity,virus transmission,Environmental persistence&lt;/keyword&gt;&lt;/keywords&gt;&lt;dates&gt;&lt;year&gt;2020&lt;/year&gt;&lt;pub-dates&gt;&lt;date&gt;2020-May-27&lt;/date&gt;&lt;/pub-dates&gt;&lt;/dates&gt;&lt;isbn&gt;2296-2565&lt;/isbn&gt;&lt;work-type&gt;Opinion&lt;/work-type&gt;&lt;urls&gt;&lt;related-urls&gt;&lt;url&gt;https://www.frontiersin.org/articles/10.3389/fpubh.2020.00240&lt;/url&gt;&lt;/related-urls&gt;&lt;/urls&gt;&lt;electronic-resource-num&gt;10.3389/fpubh.2020.00240&lt;/electronic-resource-num&gt;&lt;language&gt;English&lt;/language&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(51)</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xml:space="preserve">. It has been hypothesized </w:t>
      </w:r>
      <w:r w:rsidR="00FC15F3" w:rsidRPr="0056064F">
        <w:rPr>
          <w:rFonts w:ascii="Times New Roman" w:hAnsi="Times New Roman" w:cs="Times New Roman"/>
          <w:color w:val="000000" w:themeColor="text1"/>
          <w:szCs w:val="24"/>
        </w:rPr>
        <w:lastRenderedPageBreak/>
        <w:t>that the virus can persist in humid environments in water droplets beneath the physiological content of salt at high humidity, i.e., humidity &gt;70%. When the humidity is between 40 and 60%, the evaporation that inactivates the viruses concentrates the salt, and when the humidity falls below 30%, the salt separates from the solution. This might permit the virus to continue to function</w:t>
      </w:r>
      <w:r w:rsidR="00943D1E" w:rsidRPr="00943D1E">
        <w:rPr>
          <w:rFonts w:ascii="Times New Roman" w:hAnsi="Times New Roman" w:cs="Times New Roman"/>
          <w:color w:val="FF0000"/>
          <w:szCs w:val="24"/>
        </w:rPr>
        <w:fldChar w:fldCharType="begin">
          <w:fldData xml:space="preserve">PEVuZE5vdGU+PENpdGU+PEF1dGhvcj5ZYW5nPC9BdXRob3I+PFllYXI+MjAxMjwvWWVhcj48UmVj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PEVuZE5vdGU+PENpdGU+PEF1dGhvcj5ZYW5nPC9BdXRob3I+PFllYXI+MjAxMjwvWWVhcj48UmVj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43D1E" w:rsidRPr="00943D1E">
        <w:rPr>
          <w:rFonts w:ascii="Times New Roman" w:hAnsi="Times New Roman" w:cs="Times New Roman"/>
          <w:color w:val="FF0000"/>
          <w:szCs w:val="24"/>
        </w:rPr>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(51, 52)</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Furthermore, indoor humidity dispersal is greatly reduced when relative humidity levels are lower than 40%</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&lt;EndNote&gt;&lt;Cite&gt;&lt;Author&gt;Skanata&lt;/Author&gt;&lt;Year&gt;2022&lt;/Year&gt;&lt;RecNum&gt;1349&lt;/RecNum&gt;&lt;DisplayText&gt;(53)&lt;/DisplayText&gt;&lt;record&gt;&lt;rec-number&gt;1349&lt;/rec-number&gt;&lt;foreign-keys&gt;&lt;key app="EN" db-id="edr5vaf0mxeasaea9xrxavti5drrp5afetst" timestamp="1663307114"&gt;1349&lt;/key&gt;&lt;/foreign-keys&gt;&lt;ref-type name="Journal Article"&gt;17&lt;/ref-type&gt;&lt;contributors&gt;&lt;authors&gt;&lt;author&gt;Skanata, Antun&lt;/author&gt;&lt;author&gt;Spagnolo, Fabrizio&lt;/author&gt;&lt;author&gt;Metz, Molly&lt;/author&gt;&lt;author&gt;Smyth, Davida S.&lt;/author&gt;&lt;author&gt;Dennehy, John J.&lt;/author&gt;&lt;/authors&gt;&lt;/contributors&gt;&lt;titles&gt;&lt;title&gt;Humidity Reduces Rapid and Distant Airborne Dispersal of Viable Viral Particles in Classroom Settings&lt;/title&gt;&lt;secondary-title&gt;Environmental Science &amp;amp; Technology Letters&lt;/secondary-title&gt;&lt;/titles&gt;&lt;periodical&gt;&lt;full-title&gt;Environmental Science &amp;amp; Technology Letters&lt;/full-title&gt;&lt;/periodical&gt;&lt;pages&gt;632-637&lt;/pages&gt;&lt;volume&gt;9&lt;/volume&gt;&lt;number&gt;7&lt;/number&gt;&lt;dates&gt;&lt;year&gt;2022&lt;/year&gt;&lt;pub-dates&gt;&lt;date&gt;2022/07/12&lt;/date&gt;&lt;/pub-dates&gt;&lt;/dates&gt;&lt;publisher&gt;American Chemical Society&lt;/publisher&gt;&lt;urls&gt;&lt;related-urls&gt;&lt;url&gt;https://doi.org/10.1021/acs.estlett.2c00243&lt;/url&gt;&lt;/related-urls&gt;&lt;/urls&gt;&lt;electronic-resource-num&gt;10.1021/acs.estlett.2c00243&lt;/electronic-resource-num&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(53)</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According to the results of the current investigation, the relative humidity ranged between 39</w:t>
      </w:r>
      <w:r w:rsidR="009B67B5">
        <w:rPr>
          <w:rFonts w:ascii="Times New Roman" w:hAnsi="Times New Roman" w:cs="Times New Roman"/>
          <w:color w:val="000000" w:themeColor="text1"/>
          <w:szCs w:val="24"/>
        </w:rPr>
        <w:t>%</w:t>
      </w:r>
      <w:r w:rsidR="00FC15F3" w:rsidRPr="0056064F">
        <w:rPr>
          <w:rFonts w:ascii="Times New Roman" w:hAnsi="Times New Roman" w:cs="Times New Roman"/>
          <w:color w:val="000000" w:themeColor="text1"/>
          <w:szCs w:val="24"/>
        </w:rPr>
        <w:t xml:space="preserve"> and 90% and was related to the daily incidence of COVID-19 cases. It suggested that RH might have an impact on the number of COVID patients in Bangkok.</w:t>
      </w:r>
      <w:r w:rsidR="009B67B5">
        <w:rPr>
          <w:rFonts w:ascii="Times New Roman" w:hAnsi="Times New Roman" w:hint="cs"/>
          <w:color w:val="000000" w:themeColor="text1"/>
          <w:szCs w:val="24"/>
          <w:cs/>
        </w:rPr>
        <w:t xml:space="preserve"> </w:t>
      </w:r>
      <w:r w:rsidR="009B67B5" w:rsidRPr="009B67B5">
        <w:rPr>
          <w:rFonts w:ascii="Times New Roman" w:hAnsi="Times New Roman" w:cs="Times New Roman"/>
          <w:color w:val="000000" w:themeColor="text1"/>
          <w:szCs w:val="24"/>
        </w:rPr>
        <w:t>While AH will be proportional to the value of RH found that</w:t>
      </w:r>
      <w:r w:rsidR="009B67B5">
        <w:rPr>
          <w:rFonts w:ascii="Times New Roman" w:hAnsi="Times New Roman" w:hint="cs"/>
          <w:color w:val="000000" w:themeColor="text1"/>
          <w:szCs w:val="24"/>
          <w:cs/>
        </w:rPr>
        <w:t xml:space="preserve"> </w:t>
      </w:r>
      <w:r w:rsidR="009B67B5">
        <w:rPr>
          <w:rFonts w:ascii="Times New Roman" w:hAnsi="Times New Roman"/>
          <w:color w:val="000000" w:themeColor="text1"/>
          <w:szCs w:val="24"/>
        </w:rPr>
        <w:t>t</w:t>
      </w:r>
      <w:r>
        <w:rPr>
          <w:rFonts w:ascii="Times New Roman" w:hAnsi="Times New Roman" w:cs="Times New Roman"/>
          <w:color w:val="000000" w:themeColor="text1"/>
          <w:szCs w:val="24"/>
        </w:rPr>
        <w:t>he association was roughly linear in the range of &gt;19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and became flat below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demonstrating that the single threshold of the AH effect on COVID-19 was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The relationship between AH and daily of COVID-19 cases was significant nonlinear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w:t>
      </w:r>
      <w:r w:rsidRPr="000C3F46">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&lt;0.004</w:t>
      </w:r>
      <w:proofErr w:type="gramStart"/>
      <w:r>
        <w:rPr>
          <w:rFonts w:ascii="Times New Roman" w:hAnsi="Times New Roman" w:cs="Times New Roman"/>
          <w:color w:val="000000" w:themeColor="text1"/>
          <w:szCs w:val="24"/>
        </w:rPr>
        <w:t>).The</w:t>
      </w:r>
      <w:proofErr w:type="gramEnd"/>
      <w:r>
        <w:rPr>
          <w:rFonts w:ascii="Times New Roman" w:hAnsi="Times New Roman" w:cs="Times New Roman"/>
          <w:color w:val="000000" w:themeColor="text1"/>
          <w:szCs w:val="24"/>
        </w:rPr>
        <w:t xml:space="preserve"> relationship was specifically linear in the range of 66 % and flat above 66%, showing that 66% was the single threshold of the RH effect on SARS-CoV-2. The association was roughly linear in the range of &gt;19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and became flat below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demonstrating that the single threshold of the AH effect on COVID-19 was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The relationship between AH and daily of COVID-19 cases was significant nonlinear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&lt;0.004).</w:t>
      </w:r>
      <w:r w:rsidR="00453E57">
        <w:rPr>
          <w:rFonts w:ascii="Times New Roman" w:hAnsi="Times New Roman" w:cs="Times New Roman"/>
          <w:color w:val="000000" w:themeColor="text1"/>
          <w:szCs w:val="24"/>
        </w:rPr>
        <w:t xml:space="preserve"> </w:t>
      </w:r>
      <w:r w:rsidR="00993255">
        <w:rPr>
          <w:rFonts w:ascii="Times New Roman" w:hAnsi="Times New Roman"/>
          <w:color w:val="000000" w:themeColor="text1"/>
          <w:szCs w:val="24"/>
        </w:rPr>
        <w:t>In addition, i</w:t>
      </w:r>
      <w:r>
        <w:rPr>
          <w:rFonts w:ascii="Times New Roman" w:hAnsi="Times New Roman"/>
          <w:color w:val="000000" w:themeColor="text1"/>
          <w:szCs w:val="24"/>
        </w:rPr>
        <w:t xml:space="preserve">t was fascinating to note that this study demonstrated a statically significant nonlinear association between daily COVID-19 confirmed cases and rainfall (lag0-7, lag0-14, and lag0-21 with </w:t>
      </w:r>
      <w:r w:rsidRPr="00CB066A">
        <w:rPr>
          <w:rFonts w:ascii="Times New Roman" w:hAnsi="Times New Roman"/>
          <w:i/>
          <w:iCs/>
          <w:color w:val="000000" w:themeColor="text1"/>
          <w:szCs w:val="24"/>
        </w:rPr>
        <w:t>p</w:t>
      </w:r>
      <w:r>
        <w:rPr>
          <w:rFonts w:ascii="Times New Roman" w:hAnsi="Times New Roman"/>
          <w:color w:val="000000" w:themeColor="text1"/>
          <w:szCs w:val="24"/>
        </w:rPr>
        <w:t xml:space="preserve">&lt;0.001). To be more precise, the connection was somewhat linear in the range of &gt;3 mm and went flat below 3 mm, showing that the single threshold of the rainfall influence on COVID-19 was 3 mm. Additionally, </w:t>
      </w:r>
      <w:r w:rsidRPr="002E6280">
        <w:rPr>
          <w:rFonts w:ascii="Times New Roman" w:hAnsi="Times New Roman"/>
          <w:b/>
          <w:bCs/>
          <w:color w:val="000000" w:themeColor="text1"/>
          <w:szCs w:val="24"/>
        </w:rPr>
        <w:t xml:space="preserve">Fig. </w:t>
      </w:r>
      <w:r w:rsidR="00A70080">
        <w:rPr>
          <w:rFonts w:ascii="Times New Roman" w:hAnsi="Times New Roman"/>
          <w:b/>
          <w:bCs/>
          <w:color w:val="000000" w:themeColor="text1"/>
          <w:szCs w:val="24"/>
        </w:rPr>
        <w:t>4</w:t>
      </w:r>
      <w:r w:rsidR="00DB3A56">
        <w:rPr>
          <w:rFonts w:ascii="Times New Roman" w:hAnsi="Times New Roman"/>
          <w:b/>
          <w:bCs/>
          <w:color w:val="000000" w:themeColor="text1"/>
          <w:szCs w:val="24"/>
        </w:rPr>
        <w:t>,</w:t>
      </w:r>
      <w:r>
        <w:rPr>
          <w:rFonts w:ascii="Times New Roman" w:hAnsi="Times New Roman"/>
          <w:color w:val="000000" w:themeColor="text1"/>
          <w:szCs w:val="24"/>
        </w:rPr>
        <w:t xml:space="preserve"> demonstrates that the spine curve tended to rise in line with the rise in COVID-19 cases during the rainy season, which was influenced by meteorological conditions such as RH, AH, and rainfall.</w:t>
      </w:r>
    </w:p>
    <w:p w14:paraId="7FEB7E30" w14:textId="77777777" w:rsidR="009069CD" w:rsidRDefault="009069CD" w:rsidP="009069CD">
      <w:pPr>
        <w:spacing w:line="480" w:lineRule="auto"/>
        <w:ind w:firstLine="720"/>
        <w:jc w:val="both"/>
        <w:rPr>
          <w:rFonts w:ascii="Times New Roman" w:hAnsi="Times New Roman"/>
          <w:color w:val="000000" w:themeColor="text1"/>
          <w:szCs w:val="24"/>
        </w:rPr>
      </w:pPr>
    </w:p>
    <w:p w14:paraId="75C1C2AE" w14:textId="77777777" w:rsidR="00470471" w:rsidRDefault="00470471" w:rsidP="009069CD">
      <w:pPr>
        <w:spacing w:line="480" w:lineRule="auto"/>
        <w:ind w:firstLine="720"/>
        <w:jc w:val="both"/>
        <w:rPr>
          <w:rFonts w:ascii="Times New Roman" w:hAnsi="Times New Roman"/>
          <w:color w:val="000000" w:themeColor="text1"/>
          <w:szCs w:val="24"/>
        </w:rPr>
      </w:pPr>
    </w:p>
    <w:p w14:paraId="7FBE5194" w14:textId="77777777" w:rsidR="003C6285" w:rsidRDefault="003C6285" w:rsidP="009069CD">
      <w:pPr>
        <w:spacing w:line="480" w:lineRule="auto"/>
        <w:ind w:firstLine="720"/>
        <w:jc w:val="both"/>
        <w:rPr>
          <w:rFonts w:ascii="Times New Roman" w:hAnsi="Times New Roman"/>
          <w:color w:val="000000" w:themeColor="text1"/>
          <w:szCs w:val="24"/>
        </w:rPr>
      </w:pPr>
    </w:p>
    <w:p w14:paraId="05268AA9" w14:textId="77777777" w:rsidR="003C6285" w:rsidRDefault="003C6285" w:rsidP="009069CD">
      <w:pPr>
        <w:spacing w:line="480" w:lineRule="auto"/>
        <w:ind w:firstLine="720"/>
        <w:jc w:val="both"/>
        <w:rPr>
          <w:rFonts w:ascii="Times New Roman" w:hAnsi="Times New Roman"/>
          <w:color w:val="000000" w:themeColor="text1"/>
          <w:szCs w:val="24"/>
        </w:rPr>
      </w:pPr>
    </w:p>
    <w:p w14:paraId="132EF545" w14:textId="77777777" w:rsidR="0085416A" w:rsidRDefault="0085416A" w:rsidP="009069CD">
      <w:pPr>
        <w:spacing w:line="480" w:lineRule="auto"/>
        <w:ind w:firstLine="720"/>
        <w:jc w:val="both"/>
        <w:rPr>
          <w:rFonts w:ascii="Times New Roman" w:hAnsi="Times New Roman"/>
          <w:color w:val="000000" w:themeColor="text1"/>
          <w:szCs w:val="24"/>
        </w:rPr>
      </w:pPr>
    </w:p>
    <w:p w14:paraId="2CE0D886" w14:textId="77777777" w:rsidR="0085416A" w:rsidRDefault="0085416A" w:rsidP="009069CD">
      <w:pPr>
        <w:spacing w:line="480" w:lineRule="auto"/>
        <w:ind w:firstLine="720"/>
        <w:jc w:val="both"/>
        <w:rPr>
          <w:rFonts w:ascii="Times New Roman" w:hAnsi="Times New Roman"/>
          <w:color w:val="000000" w:themeColor="text1"/>
          <w:szCs w:val="24"/>
        </w:rPr>
      </w:pPr>
    </w:p>
    <w:p w14:paraId="60ECD0B3" w14:textId="77777777" w:rsidR="003C6285" w:rsidRDefault="003C6285" w:rsidP="009069CD">
      <w:pPr>
        <w:spacing w:line="480" w:lineRule="auto"/>
        <w:ind w:firstLine="720"/>
        <w:jc w:val="both"/>
        <w:rPr>
          <w:rFonts w:ascii="Times New Roman" w:hAnsi="Times New Roman"/>
          <w:color w:val="000000" w:themeColor="text1"/>
          <w:szCs w:val="24"/>
        </w:rPr>
      </w:pPr>
    </w:p>
    <w:p w14:paraId="2E451288" w14:textId="727434A8" w:rsidR="00BC40A7" w:rsidRPr="00106AF8" w:rsidRDefault="00BC40A7" w:rsidP="00F76CA0">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Table </w:t>
      </w:r>
      <w:r w:rsidR="00411592">
        <w:rPr>
          <w:rFonts w:ascii="Times New Roman" w:hAnsi="Times New Roman" w:cs="Times New Roman"/>
          <w:b/>
          <w:bCs/>
          <w:color w:val="000000" w:themeColor="text1"/>
          <w:szCs w:val="24"/>
        </w:rPr>
        <w:t>1</w:t>
      </w:r>
      <w:r w:rsidRPr="00106AF8">
        <w:rPr>
          <w:rFonts w:ascii="Times New Roman" w:hAnsi="Times New Roman" w:cs="Times New Roman"/>
          <w:b/>
          <w:bCs/>
          <w:color w:val="000000" w:themeColor="text1"/>
          <w:szCs w:val="24"/>
        </w:rPr>
        <w:t xml:space="preserve"> </w:t>
      </w:r>
      <w:r w:rsidR="00F60175" w:rsidRPr="00106AF8">
        <w:rPr>
          <w:rFonts w:ascii="Times New Roman" w:hAnsi="Times New Roman" w:cs="Times New Roman"/>
          <w:color w:val="000000" w:themeColor="text1"/>
          <w:szCs w:val="24"/>
        </w:rPr>
        <w:t>The effect of a 1 unit increase in mean meteorological with positive daily COVID-19 cases</w:t>
      </w:r>
      <w:r w:rsidR="00E1263E">
        <w:rPr>
          <w:rFonts w:ascii="Times New Roman" w:hAnsi="Times New Roman" w:hint="cs"/>
          <w:color w:val="000000" w:themeColor="text1"/>
          <w:szCs w:val="24"/>
          <w:cs/>
        </w:rPr>
        <w:t xml:space="preserve"> </w:t>
      </w:r>
      <w:r w:rsidR="00E1263E">
        <w:rPr>
          <w:rFonts w:ascii="Times New Roman" w:hAnsi="Times New Roman"/>
          <w:color w:val="000000" w:themeColor="text1"/>
          <w:szCs w:val="24"/>
        </w:rPr>
        <w:t>in BKK during 2020-2021</w:t>
      </w:r>
      <w:r w:rsidR="00F60175" w:rsidRPr="00106AF8">
        <w:rPr>
          <w:rFonts w:ascii="Times New Roman" w:hAnsi="Times New Roman" w:cs="Times New Roman"/>
          <w:color w:val="000000" w:themeColor="text1"/>
          <w:szCs w:val="24"/>
        </w:rPr>
        <w:t>.</w:t>
      </w:r>
    </w:p>
    <w:tbl>
      <w:tblPr>
        <w:tblW w:w="9742" w:type="dxa"/>
        <w:tblLook w:val="04A0" w:firstRow="1" w:lastRow="0" w:firstColumn="1" w:lastColumn="0" w:noHBand="0" w:noVBand="1"/>
      </w:tblPr>
      <w:tblGrid>
        <w:gridCol w:w="1170"/>
        <w:gridCol w:w="1350"/>
        <w:gridCol w:w="1890"/>
        <w:gridCol w:w="1012"/>
        <w:gridCol w:w="1328"/>
        <w:gridCol w:w="1980"/>
        <w:gridCol w:w="1012"/>
      </w:tblGrid>
      <w:tr w:rsidR="00106AF8" w:rsidRPr="00106AF8" w14:paraId="1592B227"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2AE4B091"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22567741"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RH ≤ 66%</w:t>
            </w:r>
          </w:p>
        </w:tc>
        <w:tc>
          <w:tcPr>
            <w:tcW w:w="1012" w:type="dxa"/>
            <w:tcBorders>
              <w:top w:val="single" w:sz="4" w:space="0" w:color="auto"/>
              <w:left w:val="nil"/>
              <w:bottom w:val="nil"/>
              <w:right w:val="nil"/>
            </w:tcBorders>
            <w:shd w:val="clear" w:color="auto" w:fill="auto"/>
            <w:noWrap/>
            <w:vAlign w:val="bottom"/>
            <w:hideMark/>
          </w:tcPr>
          <w:p w14:paraId="6A29C483"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5F64D5DE"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RH &gt; 66%</w:t>
            </w:r>
          </w:p>
        </w:tc>
        <w:tc>
          <w:tcPr>
            <w:tcW w:w="1012" w:type="dxa"/>
            <w:tcBorders>
              <w:top w:val="single" w:sz="4" w:space="0" w:color="auto"/>
              <w:left w:val="nil"/>
              <w:bottom w:val="nil"/>
              <w:right w:val="nil"/>
            </w:tcBorders>
            <w:shd w:val="clear" w:color="auto" w:fill="auto"/>
            <w:noWrap/>
            <w:vAlign w:val="bottom"/>
            <w:hideMark/>
          </w:tcPr>
          <w:p w14:paraId="3A6D7E4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68AA051B"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37C950C5"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412C5DCC"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 xml:space="preserve">Number of </w:t>
            </w:r>
            <w:r w:rsidR="00D535EF" w:rsidRPr="00106AF8">
              <w:rPr>
                <w:rFonts w:ascii="Times New Roman" w:eastAsia="Times New Roman" w:hAnsi="Times New Roman" w:cs="Times New Roman"/>
                <w:color w:val="000000" w:themeColor="text1"/>
                <w:szCs w:val="24"/>
              </w:rPr>
              <w:t xml:space="preserve">Case </w:t>
            </w:r>
            <w:r w:rsidRPr="00106AF8">
              <w:rPr>
                <w:rFonts w:ascii="Times New Roman" w:eastAsia="Times New Roman" w:hAnsi="Times New Roman" w:cs="Times New Roman"/>
                <w:color w:val="000000" w:themeColor="text1"/>
                <w:szCs w:val="24"/>
              </w:rPr>
              <w:t>change</w:t>
            </w:r>
          </w:p>
        </w:tc>
        <w:tc>
          <w:tcPr>
            <w:tcW w:w="1890" w:type="dxa"/>
            <w:tcBorders>
              <w:top w:val="single" w:sz="4" w:space="0" w:color="auto"/>
              <w:left w:val="nil"/>
              <w:bottom w:val="single" w:sz="4" w:space="0" w:color="auto"/>
              <w:right w:val="nil"/>
            </w:tcBorders>
            <w:shd w:val="clear" w:color="auto" w:fill="auto"/>
            <w:noWrap/>
            <w:vAlign w:val="bottom"/>
            <w:hideMark/>
          </w:tcPr>
          <w:p w14:paraId="5E1738D8"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3BEC993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28" w:type="dxa"/>
            <w:tcBorders>
              <w:top w:val="single" w:sz="4" w:space="0" w:color="auto"/>
              <w:left w:val="nil"/>
              <w:bottom w:val="single" w:sz="4" w:space="0" w:color="auto"/>
              <w:right w:val="nil"/>
            </w:tcBorders>
            <w:shd w:val="clear" w:color="auto" w:fill="auto"/>
            <w:noWrap/>
            <w:vAlign w:val="bottom"/>
            <w:hideMark/>
          </w:tcPr>
          <w:p w14:paraId="7EBF08FA"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single" w:sz="4" w:space="0" w:color="auto"/>
              <w:left w:val="nil"/>
              <w:bottom w:val="single" w:sz="4" w:space="0" w:color="auto"/>
              <w:right w:val="nil"/>
            </w:tcBorders>
            <w:shd w:val="clear" w:color="auto" w:fill="auto"/>
            <w:noWrap/>
            <w:vAlign w:val="bottom"/>
            <w:hideMark/>
          </w:tcPr>
          <w:p w14:paraId="01C866E5"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00200D47"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r>
      <w:tr w:rsidR="00106AF8" w:rsidRPr="00106AF8" w14:paraId="1959A6BD"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5D92C301"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624FE403"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1526.09</w:t>
            </w:r>
          </w:p>
        </w:tc>
        <w:tc>
          <w:tcPr>
            <w:tcW w:w="1890" w:type="dxa"/>
            <w:tcBorders>
              <w:top w:val="single" w:sz="4" w:space="0" w:color="auto"/>
              <w:left w:val="nil"/>
              <w:bottom w:val="nil"/>
              <w:right w:val="nil"/>
            </w:tcBorders>
            <w:shd w:val="clear" w:color="auto" w:fill="auto"/>
            <w:noWrap/>
            <w:vAlign w:val="bottom"/>
            <w:hideMark/>
          </w:tcPr>
          <w:p w14:paraId="2DEB4173"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970.38</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2081.79</w:t>
            </w:r>
          </w:p>
        </w:tc>
        <w:tc>
          <w:tcPr>
            <w:tcW w:w="1012" w:type="dxa"/>
            <w:tcBorders>
              <w:top w:val="single" w:sz="4" w:space="0" w:color="auto"/>
              <w:left w:val="nil"/>
              <w:bottom w:val="nil"/>
              <w:right w:val="nil"/>
            </w:tcBorders>
            <w:shd w:val="clear" w:color="auto" w:fill="auto"/>
            <w:noWrap/>
            <w:vAlign w:val="bottom"/>
            <w:hideMark/>
          </w:tcPr>
          <w:p w14:paraId="353AA402"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single" w:sz="4" w:space="0" w:color="auto"/>
              <w:left w:val="nil"/>
              <w:bottom w:val="nil"/>
              <w:right w:val="nil"/>
            </w:tcBorders>
            <w:shd w:val="clear" w:color="auto" w:fill="auto"/>
            <w:noWrap/>
            <w:vAlign w:val="bottom"/>
            <w:hideMark/>
          </w:tcPr>
          <w:p w14:paraId="25B2A24A"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371.06</w:t>
            </w:r>
          </w:p>
        </w:tc>
        <w:tc>
          <w:tcPr>
            <w:tcW w:w="1980" w:type="dxa"/>
            <w:tcBorders>
              <w:top w:val="single" w:sz="4" w:space="0" w:color="auto"/>
              <w:left w:val="nil"/>
              <w:bottom w:val="nil"/>
              <w:right w:val="nil"/>
            </w:tcBorders>
            <w:shd w:val="clear" w:color="auto" w:fill="auto"/>
            <w:noWrap/>
            <w:vAlign w:val="bottom"/>
            <w:hideMark/>
          </w:tcPr>
          <w:p w14:paraId="5108C840" w14:textId="77777777" w:rsidR="00310BA3" w:rsidRPr="00106AF8" w:rsidRDefault="004059F8"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-224.77</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966.88</w:t>
            </w:r>
          </w:p>
        </w:tc>
        <w:tc>
          <w:tcPr>
            <w:tcW w:w="1012" w:type="dxa"/>
            <w:tcBorders>
              <w:top w:val="single" w:sz="4" w:space="0" w:color="auto"/>
              <w:left w:val="nil"/>
              <w:bottom w:val="nil"/>
              <w:right w:val="nil"/>
            </w:tcBorders>
            <w:shd w:val="clear" w:color="auto" w:fill="auto"/>
            <w:noWrap/>
            <w:vAlign w:val="bottom"/>
            <w:hideMark/>
          </w:tcPr>
          <w:p w14:paraId="58F71125"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0.213</w:t>
            </w:r>
          </w:p>
        </w:tc>
      </w:tr>
      <w:tr w:rsidR="00106AF8" w:rsidRPr="00106AF8" w14:paraId="7569C0C2" w14:textId="77777777" w:rsidTr="003B462A">
        <w:trPr>
          <w:trHeight w:val="300"/>
        </w:trPr>
        <w:tc>
          <w:tcPr>
            <w:tcW w:w="1170" w:type="dxa"/>
            <w:tcBorders>
              <w:top w:val="nil"/>
              <w:left w:val="nil"/>
              <w:right w:val="nil"/>
            </w:tcBorders>
            <w:shd w:val="clear" w:color="auto" w:fill="auto"/>
            <w:noWrap/>
            <w:vAlign w:val="bottom"/>
            <w:hideMark/>
          </w:tcPr>
          <w:p w14:paraId="1F5E6286"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02F67B8F"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1493.55</w:t>
            </w:r>
          </w:p>
        </w:tc>
        <w:tc>
          <w:tcPr>
            <w:tcW w:w="1890" w:type="dxa"/>
            <w:tcBorders>
              <w:top w:val="nil"/>
              <w:left w:val="nil"/>
              <w:right w:val="nil"/>
            </w:tcBorders>
            <w:shd w:val="clear" w:color="auto" w:fill="auto"/>
            <w:noWrap/>
            <w:vAlign w:val="bottom"/>
            <w:hideMark/>
          </w:tcPr>
          <w:p w14:paraId="44EEDE5D"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936.32</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2050.78</w:t>
            </w:r>
          </w:p>
        </w:tc>
        <w:tc>
          <w:tcPr>
            <w:tcW w:w="1012" w:type="dxa"/>
            <w:tcBorders>
              <w:top w:val="nil"/>
              <w:left w:val="nil"/>
              <w:right w:val="nil"/>
            </w:tcBorders>
            <w:shd w:val="clear" w:color="auto" w:fill="auto"/>
            <w:noWrap/>
            <w:vAlign w:val="bottom"/>
            <w:hideMark/>
          </w:tcPr>
          <w:p w14:paraId="1AD55F38"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nil"/>
              <w:left w:val="nil"/>
              <w:right w:val="nil"/>
            </w:tcBorders>
            <w:shd w:val="clear" w:color="auto" w:fill="auto"/>
            <w:noWrap/>
            <w:vAlign w:val="bottom"/>
            <w:hideMark/>
          </w:tcPr>
          <w:p w14:paraId="06B2B220"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274.13</w:t>
            </w:r>
          </w:p>
        </w:tc>
        <w:tc>
          <w:tcPr>
            <w:tcW w:w="1980" w:type="dxa"/>
            <w:tcBorders>
              <w:top w:val="nil"/>
              <w:left w:val="nil"/>
              <w:right w:val="nil"/>
            </w:tcBorders>
            <w:shd w:val="clear" w:color="auto" w:fill="auto"/>
            <w:noWrap/>
            <w:vAlign w:val="bottom"/>
            <w:hideMark/>
          </w:tcPr>
          <w:p w14:paraId="106833BE" w14:textId="77777777" w:rsidR="00310BA3" w:rsidRPr="00106AF8" w:rsidRDefault="004059F8"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-319.16</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867.43</w:t>
            </w:r>
          </w:p>
        </w:tc>
        <w:tc>
          <w:tcPr>
            <w:tcW w:w="1012" w:type="dxa"/>
            <w:tcBorders>
              <w:top w:val="nil"/>
              <w:left w:val="nil"/>
              <w:right w:val="nil"/>
            </w:tcBorders>
            <w:shd w:val="clear" w:color="auto" w:fill="auto"/>
            <w:noWrap/>
            <w:vAlign w:val="bottom"/>
            <w:hideMark/>
          </w:tcPr>
          <w:p w14:paraId="0895C9C2"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0.356</w:t>
            </w:r>
          </w:p>
        </w:tc>
      </w:tr>
      <w:tr w:rsidR="00106AF8" w:rsidRPr="00106AF8" w14:paraId="70DAF696"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7514D5E6"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3B5EC979"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1345.27</w:t>
            </w:r>
          </w:p>
        </w:tc>
        <w:tc>
          <w:tcPr>
            <w:tcW w:w="1890" w:type="dxa"/>
            <w:tcBorders>
              <w:top w:val="nil"/>
              <w:left w:val="nil"/>
              <w:bottom w:val="single" w:sz="4" w:space="0" w:color="auto"/>
              <w:right w:val="nil"/>
            </w:tcBorders>
            <w:shd w:val="clear" w:color="auto" w:fill="auto"/>
            <w:noWrap/>
            <w:vAlign w:val="bottom"/>
            <w:hideMark/>
          </w:tcPr>
          <w:p w14:paraId="3E63F69B"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807.74</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1882.80</w:t>
            </w:r>
          </w:p>
        </w:tc>
        <w:tc>
          <w:tcPr>
            <w:tcW w:w="1012" w:type="dxa"/>
            <w:tcBorders>
              <w:top w:val="nil"/>
              <w:left w:val="nil"/>
              <w:bottom w:val="single" w:sz="4" w:space="0" w:color="auto"/>
              <w:right w:val="nil"/>
            </w:tcBorders>
            <w:shd w:val="clear" w:color="auto" w:fill="auto"/>
            <w:noWrap/>
            <w:vAlign w:val="bottom"/>
            <w:hideMark/>
          </w:tcPr>
          <w:p w14:paraId="1BF8755F"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nil"/>
              <w:left w:val="nil"/>
              <w:bottom w:val="single" w:sz="4" w:space="0" w:color="auto"/>
              <w:right w:val="nil"/>
            </w:tcBorders>
            <w:shd w:val="clear" w:color="auto" w:fill="auto"/>
            <w:noWrap/>
            <w:vAlign w:val="bottom"/>
            <w:hideMark/>
          </w:tcPr>
          <w:p w14:paraId="25BB87EB"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300.48</w:t>
            </w:r>
          </w:p>
        </w:tc>
        <w:tc>
          <w:tcPr>
            <w:tcW w:w="1980" w:type="dxa"/>
            <w:tcBorders>
              <w:top w:val="nil"/>
              <w:left w:val="nil"/>
              <w:bottom w:val="single" w:sz="4" w:space="0" w:color="auto"/>
              <w:right w:val="nil"/>
            </w:tcBorders>
            <w:shd w:val="clear" w:color="auto" w:fill="auto"/>
            <w:noWrap/>
            <w:vAlign w:val="bottom"/>
            <w:hideMark/>
          </w:tcPr>
          <w:p w14:paraId="265A0403"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4059F8" w:rsidRPr="00106AF8">
              <w:rPr>
                <w:rFonts w:ascii="Times New Roman" w:eastAsia="Times New Roman" w:hAnsi="Times New Roman" w:cs="Times New Roman"/>
                <w:color w:val="000000" w:themeColor="text1"/>
                <w:szCs w:val="24"/>
              </w:rPr>
              <w:t>317.49</w:t>
            </w:r>
            <w:r w:rsidR="003B462A" w:rsidRPr="00106AF8">
              <w:rPr>
                <w:rFonts w:ascii="Times New Roman" w:eastAsia="Times New Roman" w:hAnsi="Times New Roman" w:cs="Times New Roman"/>
                <w:color w:val="000000" w:themeColor="text1"/>
                <w:szCs w:val="24"/>
              </w:rPr>
              <w:t>–</w:t>
            </w:r>
            <w:r w:rsidR="004059F8" w:rsidRPr="00106AF8">
              <w:rPr>
                <w:rFonts w:ascii="Times New Roman" w:eastAsia="Times New Roman" w:hAnsi="Times New Roman" w:cs="Times New Roman"/>
                <w:color w:val="000000" w:themeColor="text1"/>
                <w:szCs w:val="24"/>
              </w:rPr>
              <w:t>918.45</w:t>
            </w:r>
          </w:p>
        </w:tc>
        <w:tc>
          <w:tcPr>
            <w:tcW w:w="1012" w:type="dxa"/>
            <w:tcBorders>
              <w:top w:val="nil"/>
              <w:left w:val="nil"/>
              <w:bottom w:val="single" w:sz="4" w:space="0" w:color="auto"/>
              <w:right w:val="nil"/>
            </w:tcBorders>
            <w:shd w:val="clear" w:color="auto" w:fill="auto"/>
            <w:noWrap/>
            <w:vAlign w:val="bottom"/>
            <w:hideMark/>
          </w:tcPr>
          <w:p w14:paraId="66589F0F"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0.331</w:t>
            </w:r>
          </w:p>
        </w:tc>
      </w:tr>
      <w:tr w:rsidR="00106AF8" w:rsidRPr="00106AF8" w14:paraId="36B4F935"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1B32C72A" w14:textId="77777777" w:rsidR="00310BA3" w:rsidRPr="00106AF8" w:rsidRDefault="00310BA3" w:rsidP="00F76CA0">
            <w:pPr>
              <w:spacing w:line="480" w:lineRule="auto"/>
              <w:jc w:val="right"/>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060F54AD"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AH ≤ 19 g/m</w:t>
            </w:r>
            <w:r w:rsidRPr="00106AF8">
              <w:rPr>
                <w:rFonts w:ascii="Times New Roman" w:eastAsia="Times New Roman" w:hAnsi="Times New Roman" w:cs="Times New Roman"/>
                <w:color w:val="000000" w:themeColor="text1"/>
                <w:szCs w:val="24"/>
                <w:vertAlign w:val="superscript"/>
              </w:rPr>
              <w:t>3</w:t>
            </w:r>
          </w:p>
        </w:tc>
        <w:tc>
          <w:tcPr>
            <w:tcW w:w="1012" w:type="dxa"/>
            <w:tcBorders>
              <w:top w:val="single" w:sz="4" w:space="0" w:color="auto"/>
              <w:left w:val="nil"/>
              <w:bottom w:val="nil"/>
              <w:right w:val="nil"/>
            </w:tcBorders>
            <w:shd w:val="clear" w:color="auto" w:fill="auto"/>
            <w:noWrap/>
            <w:vAlign w:val="bottom"/>
            <w:hideMark/>
          </w:tcPr>
          <w:p w14:paraId="15303017"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74B1A184"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AH &gt; 19 g/m</w:t>
            </w:r>
            <w:r w:rsidRPr="00106AF8">
              <w:rPr>
                <w:rFonts w:ascii="Times New Roman" w:eastAsia="Times New Roman" w:hAnsi="Times New Roman" w:cs="Times New Roman"/>
                <w:color w:val="000000" w:themeColor="text1"/>
                <w:szCs w:val="24"/>
                <w:vertAlign w:val="superscript"/>
              </w:rPr>
              <w:t>3</w:t>
            </w:r>
          </w:p>
        </w:tc>
        <w:tc>
          <w:tcPr>
            <w:tcW w:w="1012" w:type="dxa"/>
            <w:tcBorders>
              <w:top w:val="single" w:sz="4" w:space="0" w:color="auto"/>
              <w:left w:val="nil"/>
              <w:bottom w:val="nil"/>
              <w:right w:val="nil"/>
            </w:tcBorders>
            <w:shd w:val="clear" w:color="auto" w:fill="auto"/>
            <w:noWrap/>
            <w:vAlign w:val="bottom"/>
            <w:hideMark/>
          </w:tcPr>
          <w:p w14:paraId="5D8E49E0"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74BBCA88" w14:textId="77777777" w:rsidTr="00D535EF">
        <w:trPr>
          <w:trHeight w:val="300"/>
        </w:trPr>
        <w:tc>
          <w:tcPr>
            <w:tcW w:w="1170" w:type="dxa"/>
            <w:tcBorders>
              <w:top w:val="nil"/>
              <w:left w:val="nil"/>
              <w:bottom w:val="single" w:sz="4" w:space="0" w:color="auto"/>
              <w:right w:val="nil"/>
            </w:tcBorders>
            <w:shd w:val="clear" w:color="auto" w:fill="auto"/>
            <w:noWrap/>
            <w:vAlign w:val="bottom"/>
            <w:hideMark/>
          </w:tcPr>
          <w:p w14:paraId="57C93022"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5C4865F0"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890" w:type="dxa"/>
            <w:tcBorders>
              <w:top w:val="single" w:sz="4" w:space="0" w:color="auto"/>
              <w:left w:val="nil"/>
              <w:bottom w:val="single" w:sz="4" w:space="0" w:color="auto"/>
              <w:right w:val="nil"/>
            </w:tcBorders>
            <w:shd w:val="clear" w:color="auto" w:fill="auto"/>
            <w:noWrap/>
            <w:vAlign w:val="bottom"/>
            <w:hideMark/>
          </w:tcPr>
          <w:p w14:paraId="607B7D01"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7C7780E0"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c>
          <w:tcPr>
            <w:tcW w:w="1328" w:type="dxa"/>
            <w:tcBorders>
              <w:top w:val="nil"/>
              <w:left w:val="nil"/>
              <w:bottom w:val="single" w:sz="4" w:space="0" w:color="auto"/>
              <w:right w:val="nil"/>
            </w:tcBorders>
            <w:shd w:val="clear" w:color="auto" w:fill="auto"/>
            <w:noWrap/>
            <w:vAlign w:val="bottom"/>
            <w:hideMark/>
          </w:tcPr>
          <w:p w14:paraId="0F9818B3"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nil"/>
              <w:left w:val="nil"/>
              <w:bottom w:val="single" w:sz="4" w:space="0" w:color="auto"/>
              <w:right w:val="nil"/>
            </w:tcBorders>
            <w:shd w:val="clear" w:color="auto" w:fill="auto"/>
            <w:noWrap/>
            <w:vAlign w:val="bottom"/>
            <w:hideMark/>
          </w:tcPr>
          <w:p w14:paraId="58F8404D"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46C7A96E" w14:textId="77777777" w:rsidR="00310BA3" w:rsidRPr="00106AF8" w:rsidRDefault="00310BA3" w:rsidP="00767DD9">
            <w:pPr>
              <w:spacing w:line="480" w:lineRule="auto"/>
              <w:rPr>
                <w:rFonts w:ascii="Times New Roman" w:eastAsia="Times New Roman" w:hAnsi="Times New Roman" w:cs="Times New Roman"/>
                <w:color w:val="000000" w:themeColor="text1"/>
                <w:szCs w:val="24"/>
              </w:rPr>
            </w:pPr>
          </w:p>
        </w:tc>
      </w:tr>
      <w:tr w:rsidR="003F358D" w:rsidRPr="00106AF8" w14:paraId="0B7367A3" w14:textId="77777777" w:rsidTr="00D535EF">
        <w:trPr>
          <w:trHeight w:val="300"/>
        </w:trPr>
        <w:tc>
          <w:tcPr>
            <w:tcW w:w="1170" w:type="dxa"/>
            <w:tcBorders>
              <w:top w:val="single" w:sz="4" w:space="0" w:color="auto"/>
              <w:left w:val="nil"/>
              <w:bottom w:val="nil"/>
              <w:right w:val="nil"/>
            </w:tcBorders>
            <w:shd w:val="clear" w:color="auto" w:fill="auto"/>
            <w:noWrap/>
            <w:vAlign w:val="bottom"/>
            <w:hideMark/>
          </w:tcPr>
          <w:p w14:paraId="6355C0FC" w14:textId="782A06BD"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6BD96DDE"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571.42</w:t>
            </w:r>
          </w:p>
        </w:tc>
        <w:tc>
          <w:tcPr>
            <w:tcW w:w="1890" w:type="dxa"/>
            <w:tcBorders>
              <w:top w:val="single" w:sz="4" w:space="0" w:color="auto"/>
              <w:left w:val="nil"/>
              <w:bottom w:val="nil"/>
              <w:right w:val="nil"/>
            </w:tcBorders>
            <w:shd w:val="clear" w:color="auto" w:fill="auto"/>
            <w:noWrap/>
            <w:vAlign w:val="bottom"/>
            <w:hideMark/>
          </w:tcPr>
          <w:p w14:paraId="0F58D43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-119.85–1262.70</w:t>
            </w:r>
          </w:p>
        </w:tc>
        <w:tc>
          <w:tcPr>
            <w:tcW w:w="1012" w:type="dxa"/>
            <w:tcBorders>
              <w:top w:val="single" w:sz="4" w:space="0" w:color="auto"/>
              <w:left w:val="nil"/>
              <w:bottom w:val="nil"/>
              <w:right w:val="nil"/>
            </w:tcBorders>
            <w:shd w:val="clear" w:color="auto" w:fill="auto"/>
            <w:noWrap/>
            <w:vAlign w:val="bottom"/>
            <w:hideMark/>
          </w:tcPr>
          <w:p w14:paraId="5DD0F6B3"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0.098</w:t>
            </w:r>
          </w:p>
        </w:tc>
        <w:tc>
          <w:tcPr>
            <w:tcW w:w="1328" w:type="dxa"/>
            <w:tcBorders>
              <w:top w:val="single" w:sz="4" w:space="0" w:color="auto"/>
              <w:left w:val="nil"/>
              <w:bottom w:val="nil"/>
              <w:right w:val="nil"/>
            </w:tcBorders>
            <w:shd w:val="clear" w:color="auto" w:fill="auto"/>
            <w:noWrap/>
            <w:vAlign w:val="bottom"/>
            <w:hideMark/>
          </w:tcPr>
          <w:p w14:paraId="349512E2"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1539.08</w:t>
            </w:r>
          </w:p>
        </w:tc>
        <w:tc>
          <w:tcPr>
            <w:tcW w:w="1980" w:type="dxa"/>
            <w:tcBorders>
              <w:top w:val="single" w:sz="4" w:space="0" w:color="auto"/>
              <w:left w:val="nil"/>
              <w:bottom w:val="nil"/>
              <w:right w:val="nil"/>
            </w:tcBorders>
            <w:shd w:val="clear" w:color="auto" w:fill="auto"/>
            <w:noWrap/>
            <w:vAlign w:val="bottom"/>
            <w:hideMark/>
          </w:tcPr>
          <w:p w14:paraId="56024A7B"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809.09–2269.06</w:t>
            </w:r>
          </w:p>
        </w:tc>
        <w:tc>
          <w:tcPr>
            <w:tcW w:w="1012" w:type="dxa"/>
            <w:tcBorders>
              <w:top w:val="single" w:sz="4" w:space="0" w:color="auto"/>
              <w:left w:val="nil"/>
              <w:bottom w:val="nil"/>
              <w:right w:val="nil"/>
            </w:tcBorders>
            <w:shd w:val="clear" w:color="auto" w:fill="auto"/>
            <w:noWrap/>
            <w:vAlign w:val="bottom"/>
            <w:hideMark/>
          </w:tcPr>
          <w:p w14:paraId="30F03D7B"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1FA1EAA3" w14:textId="77777777" w:rsidTr="003B462A">
        <w:trPr>
          <w:trHeight w:val="300"/>
        </w:trPr>
        <w:tc>
          <w:tcPr>
            <w:tcW w:w="1170" w:type="dxa"/>
            <w:tcBorders>
              <w:top w:val="nil"/>
              <w:left w:val="nil"/>
              <w:right w:val="nil"/>
            </w:tcBorders>
            <w:shd w:val="clear" w:color="auto" w:fill="auto"/>
            <w:noWrap/>
            <w:vAlign w:val="bottom"/>
            <w:hideMark/>
          </w:tcPr>
          <w:p w14:paraId="655B846C" w14:textId="73F1D9A7"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02F40385"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691.14</w:t>
            </w:r>
          </w:p>
        </w:tc>
        <w:tc>
          <w:tcPr>
            <w:tcW w:w="1890" w:type="dxa"/>
            <w:tcBorders>
              <w:top w:val="nil"/>
              <w:left w:val="nil"/>
              <w:right w:val="nil"/>
            </w:tcBorders>
            <w:shd w:val="clear" w:color="auto" w:fill="auto"/>
            <w:noWrap/>
            <w:vAlign w:val="bottom"/>
            <w:hideMark/>
          </w:tcPr>
          <w:p w14:paraId="6637C87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-37.14–1419.42</w:t>
            </w:r>
          </w:p>
        </w:tc>
        <w:tc>
          <w:tcPr>
            <w:tcW w:w="1012" w:type="dxa"/>
            <w:tcBorders>
              <w:top w:val="nil"/>
              <w:left w:val="nil"/>
              <w:right w:val="nil"/>
            </w:tcBorders>
            <w:shd w:val="clear" w:color="auto" w:fill="auto"/>
            <w:noWrap/>
            <w:vAlign w:val="bottom"/>
            <w:hideMark/>
          </w:tcPr>
          <w:p w14:paraId="0511DA65"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0.058</w:t>
            </w:r>
          </w:p>
        </w:tc>
        <w:tc>
          <w:tcPr>
            <w:tcW w:w="1328" w:type="dxa"/>
            <w:tcBorders>
              <w:top w:val="nil"/>
              <w:left w:val="nil"/>
              <w:right w:val="nil"/>
            </w:tcBorders>
            <w:shd w:val="clear" w:color="auto" w:fill="auto"/>
            <w:noWrap/>
            <w:vAlign w:val="bottom"/>
            <w:hideMark/>
          </w:tcPr>
          <w:p w14:paraId="18F40D6A"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1252.49</w:t>
            </w:r>
          </w:p>
        </w:tc>
        <w:tc>
          <w:tcPr>
            <w:tcW w:w="1980" w:type="dxa"/>
            <w:tcBorders>
              <w:top w:val="nil"/>
              <w:left w:val="nil"/>
              <w:right w:val="nil"/>
            </w:tcBorders>
            <w:shd w:val="clear" w:color="auto" w:fill="auto"/>
            <w:noWrap/>
            <w:vAlign w:val="bottom"/>
            <w:hideMark/>
          </w:tcPr>
          <w:p w14:paraId="65B3623D"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513.25–1991.73</w:t>
            </w:r>
          </w:p>
        </w:tc>
        <w:tc>
          <w:tcPr>
            <w:tcW w:w="1012" w:type="dxa"/>
            <w:tcBorders>
              <w:top w:val="nil"/>
              <w:left w:val="nil"/>
              <w:right w:val="nil"/>
            </w:tcBorders>
            <w:shd w:val="clear" w:color="auto" w:fill="auto"/>
            <w:noWrap/>
            <w:vAlign w:val="bottom"/>
            <w:hideMark/>
          </w:tcPr>
          <w:p w14:paraId="2DCCA9F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0.001</w:t>
            </w:r>
            <w:r w:rsidRPr="00106AF8">
              <w:rPr>
                <w:rFonts w:ascii="Times New Roman" w:eastAsia="Times New Roman" w:hAnsi="Times New Roman" w:cs="Times New Roman"/>
                <w:color w:val="000000" w:themeColor="text1"/>
                <w:szCs w:val="24"/>
                <w:vertAlign w:val="superscript"/>
              </w:rPr>
              <w:t>*</w:t>
            </w:r>
          </w:p>
        </w:tc>
      </w:tr>
      <w:tr w:rsidR="003F358D" w:rsidRPr="00106AF8" w14:paraId="31F51625"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21B32AA3" w14:textId="1A3FC8A8"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7177644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658.64</w:t>
            </w:r>
          </w:p>
        </w:tc>
        <w:tc>
          <w:tcPr>
            <w:tcW w:w="1890" w:type="dxa"/>
            <w:tcBorders>
              <w:top w:val="nil"/>
              <w:left w:val="nil"/>
              <w:bottom w:val="single" w:sz="4" w:space="0" w:color="auto"/>
              <w:right w:val="nil"/>
            </w:tcBorders>
            <w:shd w:val="clear" w:color="auto" w:fill="auto"/>
            <w:noWrap/>
            <w:vAlign w:val="bottom"/>
            <w:hideMark/>
          </w:tcPr>
          <w:p w14:paraId="0C4E4F4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-22.49–1339.78</w:t>
            </w:r>
          </w:p>
        </w:tc>
        <w:tc>
          <w:tcPr>
            <w:tcW w:w="1012" w:type="dxa"/>
            <w:tcBorders>
              <w:top w:val="nil"/>
              <w:left w:val="nil"/>
              <w:bottom w:val="single" w:sz="4" w:space="0" w:color="auto"/>
              <w:right w:val="nil"/>
            </w:tcBorders>
            <w:shd w:val="clear" w:color="auto" w:fill="auto"/>
            <w:noWrap/>
            <w:vAlign w:val="bottom"/>
            <w:hideMark/>
          </w:tcPr>
          <w:p w14:paraId="334366A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0.053</w:t>
            </w:r>
          </w:p>
        </w:tc>
        <w:tc>
          <w:tcPr>
            <w:tcW w:w="1328" w:type="dxa"/>
            <w:tcBorders>
              <w:top w:val="nil"/>
              <w:left w:val="nil"/>
              <w:bottom w:val="single" w:sz="4" w:space="0" w:color="auto"/>
              <w:right w:val="nil"/>
            </w:tcBorders>
            <w:shd w:val="clear" w:color="auto" w:fill="auto"/>
            <w:noWrap/>
            <w:vAlign w:val="bottom"/>
            <w:hideMark/>
          </w:tcPr>
          <w:p w14:paraId="3BC4E53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1092.91</w:t>
            </w:r>
          </w:p>
        </w:tc>
        <w:tc>
          <w:tcPr>
            <w:tcW w:w="1980" w:type="dxa"/>
            <w:tcBorders>
              <w:top w:val="nil"/>
              <w:left w:val="nil"/>
              <w:bottom w:val="single" w:sz="4" w:space="0" w:color="auto"/>
              <w:right w:val="nil"/>
            </w:tcBorders>
            <w:shd w:val="clear" w:color="auto" w:fill="auto"/>
            <w:noWrap/>
            <w:vAlign w:val="bottom"/>
            <w:hideMark/>
          </w:tcPr>
          <w:p w14:paraId="0B992CD8"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340.14–1845.67</w:t>
            </w:r>
          </w:p>
        </w:tc>
        <w:tc>
          <w:tcPr>
            <w:tcW w:w="1012" w:type="dxa"/>
            <w:tcBorders>
              <w:top w:val="nil"/>
              <w:left w:val="nil"/>
              <w:bottom w:val="single" w:sz="4" w:space="0" w:color="auto"/>
              <w:right w:val="nil"/>
            </w:tcBorders>
            <w:shd w:val="clear" w:color="auto" w:fill="auto"/>
            <w:noWrap/>
            <w:vAlign w:val="bottom"/>
            <w:hideMark/>
          </w:tcPr>
          <w:p w14:paraId="0E5A1C1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0.004</w:t>
            </w:r>
            <w:r w:rsidRPr="00106AF8">
              <w:rPr>
                <w:rFonts w:ascii="Times New Roman" w:eastAsia="Times New Roman" w:hAnsi="Times New Roman" w:cs="Times New Roman"/>
                <w:color w:val="000000" w:themeColor="text1"/>
                <w:szCs w:val="24"/>
                <w:vertAlign w:val="superscript"/>
              </w:rPr>
              <w:t>*</w:t>
            </w:r>
          </w:p>
        </w:tc>
      </w:tr>
      <w:tr w:rsidR="00106AF8" w:rsidRPr="00106AF8" w14:paraId="7733AAB9"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225F5738"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3EA1C7A6"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rainfall ≤ 3 mm</w:t>
            </w:r>
          </w:p>
        </w:tc>
        <w:tc>
          <w:tcPr>
            <w:tcW w:w="1012" w:type="dxa"/>
            <w:tcBorders>
              <w:top w:val="single" w:sz="4" w:space="0" w:color="auto"/>
              <w:left w:val="nil"/>
              <w:bottom w:val="nil"/>
              <w:right w:val="nil"/>
            </w:tcBorders>
            <w:shd w:val="clear" w:color="auto" w:fill="auto"/>
            <w:noWrap/>
            <w:vAlign w:val="bottom"/>
            <w:hideMark/>
          </w:tcPr>
          <w:p w14:paraId="5F751002"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28F3FB5D"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rainfall &gt; 3 mm</w:t>
            </w:r>
          </w:p>
        </w:tc>
        <w:tc>
          <w:tcPr>
            <w:tcW w:w="1012" w:type="dxa"/>
            <w:tcBorders>
              <w:top w:val="single" w:sz="4" w:space="0" w:color="auto"/>
              <w:left w:val="nil"/>
              <w:bottom w:val="nil"/>
              <w:right w:val="nil"/>
            </w:tcBorders>
            <w:shd w:val="clear" w:color="auto" w:fill="auto"/>
            <w:noWrap/>
            <w:vAlign w:val="bottom"/>
            <w:hideMark/>
          </w:tcPr>
          <w:p w14:paraId="32FEE212"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18F99FE8" w14:textId="77777777" w:rsidTr="00D535EF">
        <w:trPr>
          <w:trHeight w:val="300"/>
        </w:trPr>
        <w:tc>
          <w:tcPr>
            <w:tcW w:w="1170" w:type="dxa"/>
            <w:tcBorders>
              <w:top w:val="nil"/>
              <w:left w:val="nil"/>
              <w:bottom w:val="single" w:sz="4" w:space="0" w:color="auto"/>
              <w:right w:val="nil"/>
            </w:tcBorders>
            <w:shd w:val="clear" w:color="auto" w:fill="auto"/>
            <w:noWrap/>
            <w:vAlign w:val="bottom"/>
            <w:hideMark/>
          </w:tcPr>
          <w:p w14:paraId="1429616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128AC9B2"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890" w:type="dxa"/>
            <w:tcBorders>
              <w:top w:val="single" w:sz="4" w:space="0" w:color="auto"/>
              <w:left w:val="nil"/>
              <w:bottom w:val="single" w:sz="4" w:space="0" w:color="auto"/>
              <w:right w:val="nil"/>
            </w:tcBorders>
            <w:shd w:val="clear" w:color="auto" w:fill="auto"/>
            <w:noWrap/>
            <w:vAlign w:val="bottom"/>
            <w:hideMark/>
          </w:tcPr>
          <w:p w14:paraId="71686F41"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4E80F64A"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c>
          <w:tcPr>
            <w:tcW w:w="1328" w:type="dxa"/>
            <w:tcBorders>
              <w:top w:val="nil"/>
              <w:left w:val="nil"/>
              <w:bottom w:val="single" w:sz="4" w:space="0" w:color="auto"/>
              <w:right w:val="nil"/>
            </w:tcBorders>
            <w:shd w:val="clear" w:color="auto" w:fill="auto"/>
            <w:noWrap/>
            <w:vAlign w:val="bottom"/>
            <w:hideMark/>
          </w:tcPr>
          <w:p w14:paraId="44756174"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nil"/>
              <w:left w:val="nil"/>
              <w:bottom w:val="single" w:sz="4" w:space="0" w:color="auto"/>
              <w:right w:val="nil"/>
            </w:tcBorders>
            <w:shd w:val="clear" w:color="auto" w:fill="auto"/>
            <w:noWrap/>
            <w:vAlign w:val="bottom"/>
            <w:hideMark/>
          </w:tcPr>
          <w:p w14:paraId="6628808C" w14:textId="77777777" w:rsidR="000B45BF"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3AD859CB"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r>
      <w:tr w:rsidR="003F358D" w:rsidRPr="00106AF8" w14:paraId="55A3B24C" w14:textId="77777777" w:rsidTr="00D535EF">
        <w:trPr>
          <w:trHeight w:val="300"/>
        </w:trPr>
        <w:tc>
          <w:tcPr>
            <w:tcW w:w="1170" w:type="dxa"/>
            <w:tcBorders>
              <w:top w:val="single" w:sz="4" w:space="0" w:color="auto"/>
              <w:left w:val="nil"/>
              <w:bottom w:val="nil"/>
              <w:right w:val="nil"/>
            </w:tcBorders>
            <w:shd w:val="clear" w:color="auto" w:fill="auto"/>
            <w:noWrap/>
            <w:vAlign w:val="bottom"/>
            <w:hideMark/>
          </w:tcPr>
          <w:p w14:paraId="3B7854FC" w14:textId="32021327"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126108E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-92.45</w:t>
            </w:r>
          </w:p>
        </w:tc>
        <w:tc>
          <w:tcPr>
            <w:tcW w:w="1890" w:type="dxa"/>
            <w:tcBorders>
              <w:top w:val="single" w:sz="4" w:space="0" w:color="auto"/>
              <w:left w:val="nil"/>
              <w:bottom w:val="nil"/>
              <w:right w:val="nil"/>
            </w:tcBorders>
            <w:shd w:val="clear" w:color="auto" w:fill="auto"/>
            <w:noWrap/>
            <w:vAlign w:val="bottom"/>
            <w:hideMark/>
          </w:tcPr>
          <w:p w14:paraId="2F9EAEED"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-659.51–474.61</w:t>
            </w:r>
          </w:p>
        </w:tc>
        <w:tc>
          <w:tcPr>
            <w:tcW w:w="1012" w:type="dxa"/>
            <w:tcBorders>
              <w:top w:val="single" w:sz="4" w:space="0" w:color="auto"/>
              <w:left w:val="nil"/>
              <w:bottom w:val="nil"/>
              <w:right w:val="nil"/>
            </w:tcBorders>
            <w:shd w:val="clear" w:color="auto" w:fill="auto"/>
            <w:noWrap/>
            <w:vAlign w:val="bottom"/>
            <w:hideMark/>
          </w:tcPr>
          <w:p w14:paraId="75A9985B"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0.744</w:t>
            </w:r>
          </w:p>
        </w:tc>
        <w:tc>
          <w:tcPr>
            <w:tcW w:w="1328" w:type="dxa"/>
            <w:tcBorders>
              <w:top w:val="single" w:sz="4" w:space="0" w:color="auto"/>
              <w:left w:val="nil"/>
              <w:bottom w:val="nil"/>
              <w:right w:val="nil"/>
            </w:tcBorders>
            <w:shd w:val="clear" w:color="auto" w:fill="auto"/>
            <w:noWrap/>
            <w:vAlign w:val="bottom"/>
            <w:hideMark/>
          </w:tcPr>
          <w:p w14:paraId="0646C83C"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2925.09</w:t>
            </w:r>
          </w:p>
        </w:tc>
        <w:tc>
          <w:tcPr>
            <w:tcW w:w="1980" w:type="dxa"/>
            <w:tcBorders>
              <w:top w:val="single" w:sz="4" w:space="0" w:color="auto"/>
              <w:left w:val="nil"/>
              <w:bottom w:val="nil"/>
              <w:right w:val="nil"/>
            </w:tcBorders>
            <w:shd w:val="clear" w:color="auto" w:fill="auto"/>
            <w:noWrap/>
            <w:vAlign w:val="bottom"/>
            <w:hideMark/>
          </w:tcPr>
          <w:p w14:paraId="647C4BEF"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1689.77–4160.42</w:t>
            </w:r>
          </w:p>
        </w:tc>
        <w:tc>
          <w:tcPr>
            <w:tcW w:w="1012" w:type="dxa"/>
            <w:tcBorders>
              <w:top w:val="single" w:sz="4" w:space="0" w:color="auto"/>
              <w:left w:val="nil"/>
              <w:bottom w:val="nil"/>
              <w:right w:val="nil"/>
            </w:tcBorders>
            <w:shd w:val="clear" w:color="auto" w:fill="auto"/>
            <w:noWrap/>
            <w:vAlign w:val="bottom"/>
            <w:hideMark/>
          </w:tcPr>
          <w:p w14:paraId="0F79FB2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663D7774" w14:textId="77777777" w:rsidTr="003B462A">
        <w:trPr>
          <w:trHeight w:val="300"/>
        </w:trPr>
        <w:tc>
          <w:tcPr>
            <w:tcW w:w="1170" w:type="dxa"/>
            <w:tcBorders>
              <w:top w:val="nil"/>
              <w:left w:val="nil"/>
              <w:right w:val="nil"/>
            </w:tcBorders>
            <w:shd w:val="clear" w:color="auto" w:fill="auto"/>
            <w:noWrap/>
            <w:vAlign w:val="bottom"/>
            <w:hideMark/>
          </w:tcPr>
          <w:p w14:paraId="03FBE5E1" w14:textId="2E08C920"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71AE9B2A"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-14.68</w:t>
            </w:r>
          </w:p>
        </w:tc>
        <w:tc>
          <w:tcPr>
            <w:tcW w:w="1890" w:type="dxa"/>
            <w:tcBorders>
              <w:top w:val="nil"/>
              <w:left w:val="nil"/>
              <w:right w:val="nil"/>
            </w:tcBorders>
            <w:shd w:val="clear" w:color="auto" w:fill="auto"/>
            <w:noWrap/>
            <w:vAlign w:val="bottom"/>
            <w:hideMark/>
          </w:tcPr>
          <w:p w14:paraId="52837D76"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-571.05–541.70</w:t>
            </w:r>
          </w:p>
        </w:tc>
        <w:tc>
          <w:tcPr>
            <w:tcW w:w="1012" w:type="dxa"/>
            <w:tcBorders>
              <w:top w:val="nil"/>
              <w:left w:val="nil"/>
              <w:right w:val="nil"/>
            </w:tcBorders>
            <w:shd w:val="clear" w:color="auto" w:fill="auto"/>
            <w:noWrap/>
            <w:vAlign w:val="bottom"/>
            <w:hideMark/>
          </w:tcPr>
          <w:p w14:paraId="19710497"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0.958</w:t>
            </w:r>
          </w:p>
        </w:tc>
        <w:tc>
          <w:tcPr>
            <w:tcW w:w="1328" w:type="dxa"/>
            <w:tcBorders>
              <w:top w:val="nil"/>
              <w:left w:val="nil"/>
              <w:right w:val="nil"/>
            </w:tcBorders>
            <w:shd w:val="clear" w:color="auto" w:fill="auto"/>
            <w:noWrap/>
            <w:vAlign w:val="bottom"/>
            <w:hideMark/>
          </w:tcPr>
          <w:p w14:paraId="1FC9DDD7"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2501.63</w:t>
            </w:r>
          </w:p>
        </w:tc>
        <w:tc>
          <w:tcPr>
            <w:tcW w:w="1980" w:type="dxa"/>
            <w:tcBorders>
              <w:top w:val="nil"/>
              <w:left w:val="nil"/>
              <w:right w:val="nil"/>
            </w:tcBorders>
            <w:shd w:val="clear" w:color="auto" w:fill="auto"/>
            <w:noWrap/>
            <w:vAlign w:val="bottom"/>
            <w:hideMark/>
          </w:tcPr>
          <w:p w14:paraId="1E50317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1312.60–3690.65</w:t>
            </w:r>
          </w:p>
        </w:tc>
        <w:tc>
          <w:tcPr>
            <w:tcW w:w="1012" w:type="dxa"/>
            <w:tcBorders>
              <w:top w:val="nil"/>
              <w:left w:val="nil"/>
              <w:right w:val="nil"/>
            </w:tcBorders>
            <w:shd w:val="clear" w:color="auto" w:fill="auto"/>
            <w:noWrap/>
            <w:vAlign w:val="bottom"/>
            <w:hideMark/>
          </w:tcPr>
          <w:p w14:paraId="05854F3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3A8090A3"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5F1C81FE" w14:textId="27842694"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63B3D9D8"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-642.59</w:t>
            </w:r>
          </w:p>
        </w:tc>
        <w:tc>
          <w:tcPr>
            <w:tcW w:w="1890" w:type="dxa"/>
            <w:tcBorders>
              <w:top w:val="nil"/>
              <w:left w:val="nil"/>
              <w:bottom w:val="single" w:sz="4" w:space="0" w:color="auto"/>
              <w:right w:val="nil"/>
            </w:tcBorders>
            <w:shd w:val="clear" w:color="auto" w:fill="auto"/>
            <w:noWrap/>
            <w:vAlign w:val="bottom"/>
            <w:hideMark/>
          </w:tcPr>
          <w:p w14:paraId="05B914E1"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-1396.88–111.69</w:t>
            </w:r>
          </w:p>
        </w:tc>
        <w:tc>
          <w:tcPr>
            <w:tcW w:w="1012" w:type="dxa"/>
            <w:tcBorders>
              <w:top w:val="nil"/>
              <w:left w:val="nil"/>
              <w:bottom w:val="single" w:sz="4" w:space="0" w:color="auto"/>
              <w:right w:val="nil"/>
            </w:tcBorders>
            <w:shd w:val="clear" w:color="auto" w:fill="auto"/>
            <w:noWrap/>
            <w:vAlign w:val="bottom"/>
            <w:hideMark/>
          </w:tcPr>
          <w:p w14:paraId="2862B45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0.088</w:t>
            </w:r>
          </w:p>
        </w:tc>
        <w:tc>
          <w:tcPr>
            <w:tcW w:w="1328" w:type="dxa"/>
            <w:tcBorders>
              <w:top w:val="nil"/>
              <w:left w:val="nil"/>
              <w:bottom w:val="single" w:sz="4" w:space="0" w:color="auto"/>
              <w:right w:val="nil"/>
            </w:tcBorders>
            <w:shd w:val="clear" w:color="auto" w:fill="auto"/>
            <w:noWrap/>
            <w:vAlign w:val="bottom"/>
            <w:hideMark/>
          </w:tcPr>
          <w:p w14:paraId="6DAC19DB"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4162.53</w:t>
            </w:r>
          </w:p>
        </w:tc>
        <w:tc>
          <w:tcPr>
            <w:tcW w:w="1980" w:type="dxa"/>
            <w:tcBorders>
              <w:top w:val="nil"/>
              <w:left w:val="nil"/>
              <w:bottom w:val="single" w:sz="4" w:space="0" w:color="auto"/>
              <w:right w:val="nil"/>
            </w:tcBorders>
            <w:shd w:val="clear" w:color="auto" w:fill="auto"/>
            <w:noWrap/>
            <w:vAlign w:val="bottom"/>
            <w:hideMark/>
          </w:tcPr>
          <w:p w14:paraId="7E68DA9E"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2218.28–6106.77</w:t>
            </w:r>
          </w:p>
        </w:tc>
        <w:tc>
          <w:tcPr>
            <w:tcW w:w="1012" w:type="dxa"/>
            <w:tcBorders>
              <w:top w:val="nil"/>
              <w:left w:val="nil"/>
              <w:bottom w:val="single" w:sz="4" w:space="0" w:color="auto"/>
              <w:right w:val="nil"/>
            </w:tcBorders>
            <w:shd w:val="clear" w:color="auto" w:fill="auto"/>
            <w:noWrap/>
            <w:vAlign w:val="bottom"/>
            <w:hideMark/>
          </w:tcPr>
          <w:p w14:paraId="1797ED8A"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bl>
    <w:p w14:paraId="71399E52" w14:textId="1C64124B" w:rsidR="00867F31" w:rsidRPr="00106AF8" w:rsidRDefault="00551981" w:rsidP="00F76CA0">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 xml:space="preserve">* </w:t>
      </w:r>
      <w:r w:rsidRPr="00106AF8">
        <w:rPr>
          <w:rFonts w:ascii="Times New Roman" w:hAnsi="Times New Roman" w:cs="Times New Roman"/>
          <w:i/>
          <w:iCs/>
          <w:color w:val="000000" w:themeColor="text1"/>
          <w:szCs w:val="24"/>
        </w:rPr>
        <w:t>p</w:t>
      </w:r>
      <w:r w:rsidRPr="00106AF8">
        <w:rPr>
          <w:rFonts w:ascii="Times New Roman" w:hAnsi="Times New Roman" w:cs="Times New Roman"/>
          <w:color w:val="000000" w:themeColor="text1"/>
          <w:szCs w:val="24"/>
        </w:rPr>
        <w:t>&lt;0.05</w:t>
      </w:r>
    </w:p>
    <w:p w14:paraId="4A7B9936" w14:textId="4359FC39" w:rsidR="000D536F" w:rsidRPr="00106AF8" w:rsidRDefault="000D536F" w:rsidP="00606C7E">
      <w:pPr>
        <w:spacing w:line="480" w:lineRule="auto"/>
        <w:rPr>
          <w:rFonts w:ascii="Times New Roman" w:hAnsi="Times New Roman" w:cs="Times New Roman"/>
          <w:color w:val="000000" w:themeColor="text1"/>
          <w:szCs w:val="24"/>
        </w:rPr>
      </w:pPr>
    </w:p>
    <w:p w14:paraId="661747D0" w14:textId="179C5792" w:rsidR="00396809" w:rsidRPr="00106AF8" w:rsidRDefault="00274A12" w:rsidP="00E558E6">
      <w:pPr>
        <w:spacing w:line="480" w:lineRule="auto"/>
        <w:jc w:val="center"/>
        <w:rPr>
          <w:rFonts w:ascii="Times New Roman" w:hAnsi="Times New Roman" w:cs="Times New Roman"/>
          <w:i/>
          <w:iCs/>
          <w:color w:val="000000" w:themeColor="text1"/>
          <w:szCs w:val="24"/>
        </w:rPr>
      </w:pPr>
      <w:r>
        <w:rPr>
          <w:noProof/>
        </w:rPr>
        <w:drawing>
          <wp:inline distT="0" distB="0" distL="0" distR="0" wp14:anchorId="1EC7E066" wp14:editId="56F8AECF">
            <wp:extent cx="5727700" cy="3397250"/>
            <wp:effectExtent l="0" t="0" r="6350" b="0"/>
            <wp:docPr id="773308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397250"/>
                    </a:xfrm>
                    <a:prstGeom prst="rect">
                      <a:avLst/>
                    </a:prstGeom>
                    <a:noFill/>
                    <a:ln>
                      <a:noFill/>
                    </a:ln>
                  </pic:spPr>
                </pic:pic>
              </a:graphicData>
            </a:graphic>
          </wp:inline>
        </w:drawing>
      </w:r>
    </w:p>
    <w:p w14:paraId="262AD619" w14:textId="3F7358C6" w:rsidR="00755917" w:rsidRPr="00106AF8" w:rsidRDefault="00903455" w:rsidP="00755917">
      <w:pPr>
        <w:spacing w:line="480" w:lineRule="auto"/>
        <w:jc w:val="both"/>
        <w:rPr>
          <w:rFonts w:ascii="Times New Roman" w:hAnsi="Times New Roman" w:cs="Times New Roman"/>
          <w:color w:val="000000" w:themeColor="text1"/>
          <w:szCs w:val="24"/>
        </w:rPr>
      </w:pPr>
      <w:r w:rsidRPr="006417C1">
        <w:rPr>
          <w:rFonts w:ascii="Times New Roman" w:hAnsi="Times New Roman" w:cs="Times New Roman"/>
          <w:b/>
          <w:bCs/>
          <w:color w:val="000000" w:themeColor="text1"/>
          <w:szCs w:val="24"/>
          <w:highlight w:val="yellow"/>
        </w:rPr>
        <w:t xml:space="preserve">Fig. </w:t>
      </w:r>
      <w:r w:rsidR="00C62583" w:rsidRPr="006417C1">
        <w:rPr>
          <w:rFonts w:ascii="Times New Roman" w:hAnsi="Times New Roman" w:cs="Times New Roman"/>
          <w:b/>
          <w:bCs/>
          <w:color w:val="000000" w:themeColor="text1"/>
          <w:szCs w:val="24"/>
          <w:highlight w:val="yellow"/>
        </w:rPr>
        <w:t>5</w:t>
      </w:r>
      <w:r w:rsidR="00AE1106" w:rsidRPr="006417C1">
        <w:rPr>
          <w:rFonts w:ascii="Times New Roman" w:hAnsi="Times New Roman" w:cs="Times New Roman"/>
          <w:b/>
          <w:bCs/>
          <w:color w:val="000000" w:themeColor="text1"/>
          <w:szCs w:val="24"/>
          <w:highlight w:val="yellow"/>
        </w:rPr>
        <w:t>.</w:t>
      </w:r>
      <w:r w:rsidR="004F3C2B">
        <w:rPr>
          <w:rFonts w:ascii="Times New Roman" w:hAnsi="Times New Roman" w:cs="Times New Roman"/>
          <w:b/>
          <w:bCs/>
          <w:color w:val="000000" w:themeColor="text1"/>
          <w:szCs w:val="24"/>
        </w:rPr>
        <w:t xml:space="preserve"> </w:t>
      </w:r>
      <w:r w:rsidR="00F23691">
        <w:rPr>
          <w:rFonts w:ascii="Times New Roman" w:hAnsi="Times New Roman" w:cs="Times New Roman"/>
          <w:color w:val="000000" w:themeColor="text1"/>
          <w:szCs w:val="24"/>
        </w:rPr>
        <w:t>Season-wise</w:t>
      </w:r>
      <w:r w:rsidR="00F23691" w:rsidRPr="00106AF8">
        <w:rPr>
          <w:rFonts w:ascii="Times New Roman" w:hAnsi="Times New Roman" w:cs="Times New Roman"/>
          <w:color w:val="000000" w:themeColor="text1"/>
          <w:szCs w:val="24"/>
        </w:rPr>
        <w:t xml:space="preserve"> daily pattern of COVID-19 cases and climate factors, from 1 Jan 2020–31 Dec 2021 in BKK. </w:t>
      </w:r>
    </w:p>
    <w:p w14:paraId="54644743" w14:textId="77777777" w:rsidR="00981253" w:rsidRPr="00106AF8" w:rsidRDefault="00981253" w:rsidP="00755917">
      <w:pPr>
        <w:spacing w:line="480" w:lineRule="auto"/>
        <w:jc w:val="both"/>
        <w:rPr>
          <w:rFonts w:ascii="Times New Roman" w:hAnsi="Times New Roman" w:cs="Times New Roman"/>
          <w:color w:val="000000" w:themeColor="text1"/>
          <w:szCs w:val="24"/>
        </w:rPr>
      </w:pPr>
    </w:p>
    <w:p w14:paraId="260EA870" w14:textId="7EDC7C0D" w:rsidR="00D309CA" w:rsidRDefault="00860534" w:rsidP="00D309CA">
      <w:pPr>
        <w:spacing w:line="480" w:lineRule="auto"/>
        <w:jc w:val="both"/>
        <w:rPr>
          <w:rFonts w:ascii="Times New Roman" w:hAnsi="Times New Roman"/>
          <w:color w:val="000000" w:themeColor="text1"/>
          <w:szCs w:val="24"/>
        </w:rPr>
      </w:pPr>
      <w:r w:rsidRPr="00106AF8">
        <w:rPr>
          <w:rFonts w:ascii="Times New Roman" w:hAnsi="Times New Roman"/>
          <w:color w:val="000000" w:themeColor="text1"/>
          <w:szCs w:val="24"/>
        </w:rPr>
        <w:tab/>
      </w:r>
      <w:r w:rsidR="00D309CA">
        <w:rPr>
          <w:rFonts w:ascii="Times New Roman" w:hAnsi="Times New Roman"/>
          <w:color w:val="000000" w:themeColor="text1"/>
          <w:szCs w:val="24"/>
        </w:rPr>
        <w:t xml:space="preserve">Nonetheless, it was discovered that the number of COVID-19 cases tended to decline statistically significantly in the summer when meteorological parameters were considered and the values were adjusted. According to the unadjusted model, as shown in </w:t>
      </w:r>
      <w:r w:rsidR="00D309CA" w:rsidRPr="00B95495">
        <w:rPr>
          <w:rFonts w:ascii="Times New Roman" w:hAnsi="Times New Roman"/>
          <w:b/>
          <w:bCs/>
          <w:color w:val="000000" w:themeColor="text1"/>
          <w:szCs w:val="24"/>
        </w:rPr>
        <w:t xml:space="preserve">Table </w:t>
      </w:r>
      <w:r w:rsidR="0061077A">
        <w:rPr>
          <w:rFonts w:ascii="Times New Roman" w:hAnsi="Times New Roman"/>
          <w:b/>
          <w:bCs/>
          <w:color w:val="000000" w:themeColor="text1"/>
          <w:szCs w:val="24"/>
        </w:rPr>
        <w:t>2</w:t>
      </w:r>
      <w:r w:rsidR="00D309CA">
        <w:rPr>
          <w:rFonts w:ascii="Times New Roman" w:hAnsi="Times New Roman"/>
          <w:color w:val="000000" w:themeColor="text1"/>
          <w:szCs w:val="24"/>
        </w:rPr>
        <w:t xml:space="preserve">, the estimated trend of COVID-19 cases on BBK increased at a rate of 640.27 (95% CI: 464.57 to </w:t>
      </w:r>
      <w:r w:rsidR="00D309CA">
        <w:rPr>
          <w:rFonts w:ascii="Times New Roman" w:hAnsi="Times New Roman"/>
          <w:color w:val="000000" w:themeColor="text1"/>
          <w:szCs w:val="24"/>
        </w:rPr>
        <w:lastRenderedPageBreak/>
        <w:t>815.97) in the summer, and it likewise declined at a rate of 635.39 (95% CI: 452.94 to 817.83) in the corrected model. In both models, the association between COVID-19 instances and the summer season is statistically significant. The COVID-19 cases in this study also increased rainfall by 5.61 times in the adjusted model and 6.31 times in the unadjusted model. In accordance with the study, Xie and Zhu (2020) noted that when the climate warms, there is a tendency for fewer COVID-19 cases to occur</w:t>
      </w:r>
      <w:r w:rsidR="006D3518" w:rsidRPr="006D3518">
        <w:rPr>
          <w:rFonts w:ascii="Times New Roman" w:hAnsi="Times New Roman"/>
          <w:color w:val="FF0000"/>
          <w:szCs w:val="24"/>
        </w:rPr>
        <w:fldChar w:fldCharType="begin"/>
      </w:r>
      <w:r w:rsidR="0016277C">
        <w:rPr>
          <w:rFonts w:ascii="Times New Roman" w:hAnsi="Times New Roman"/>
          <w:color w:val="FF0000"/>
          <w:szCs w:val="24"/>
        </w:rPr>
        <w:instrText xml:space="preserve"> ADDIN EN.CITE &lt;EndNote&gt;&lt;Cite&gt;&lt;Author&gt;Xie&lt;/Author&gt;&lt;Year&gt;2020&lt;/Year&gt;&lt;RecNum&gt;696&lt;/RecNum&gt;&lt;DisplayText&gt;(31)&lt;/DisplayText&gt;&lt;record&gt;&lt;rec-number&gt;696&lt;/rec-number&gt;&lt;foreign-keys&gt;&lt;key app="EN" db-id="edr5vaf0mxeasaea9xrxavti5drrp5afetst" timestamp="1604745712"&gt;696&lt;/key&gt;&lt;/foreign-keys&gt;&lt;ref-type name="Journal Article"&gt;17&lt;/ref-type&gt;&lt;contributors&gt;&lt;authors&gt;&lt;author&gt;Xie, Jingui&lt;/author&gt;&lt;author&gt;Zhu, Yongjian&lt;/author&gt;&lt;/authors&gt;&lt;/contributors&gt;&lt;titles&gt;&lt;title&gt;Association between ambient temperature and COVID-19 infection in 122 cities from China&lt;/title&gt;&lt;secondary-title&gt;Science of The Total Environment&lt;/secondary-title&gt;&lt;/titles&gt;&lt;periodical&gt;&lt;full-title&gt;Science of The Total Environment&lt;/full-title&gt;&lt;/periodical&gt;&lt;pages&gt;138201&lt;/pages&gt;&lt;volume&gt;724&lt;/volume&gt;&lt;keywords&gt;&lt;keyword&gt;Temperature&lt;/keyword&gt;&lt;keyword&gt;Novel coronavirus pneumonia&lt;/keyword&gt;&lt;keyword&gt;COVID-19&lt;/keyword&gt;&lt;keyword&gt;China&lt;/keyword&gt;&lt;keyword&gt;Generalized additive model&lt;/keyword&gt;&lt;/keywords&gt;&lt;dates&gt;&lt;year&gt;2020&lt;/year&gt;&lt;pub-dates&gt;&lt;date&gt;2020/07/01/&lt;/date&gt;&lt;/pub-dates&gt;&lt;/dates&gt;&lt;isbn&gt;0048-9697&lt;/isbn&gt;&lt;urls&gt;&lt;related-urls&gt;&lt;url&gt;http://www.sciencedirect.com/science/article/pii/S0048969720317149&lt;/url&gt;&lt;/related-urls&gt;&lt;/urls&gt;&lt;electronic-resource-num&gt;https://doi.org/10.1016/j.scitotenv.2020.138201&lt;/electronic-resource-num&gt;&lt;/record&gt;&lt;/Cite&gt;&lt;/EndNote&gt;</w:instrText>
      </w:r>
      <w:r w:rsidR="006D3518" w:rsidRPr="006D3518">
        <w:rPr>
          <w:rFonts w:ascii="Times New Roman" w:hAnsi="Times New Roman"/>
          <w:color w:val="FF0000"/>
          <w:szCs w:val="24"/>
        </w:rPr>
        <w:fldChar w:fldCharType="separate"/>
      </w:r>
      <w:r w:rsidR="0016277C">
        <w:rPr>
          <w:rFonts w:ascii="Times New Roman" w:hAnsi="Times New Roman"/>
          <w:noProof/>
          <w:color w:val="FF0000"/>
          <w:szCs w:val="24"/>
        </w:rPr>
        <w:t>(31)</w:t>
      </w:r>
      <w:r w:rsidR="006D3518" w:rsidRPr="006D3518">
        <w:rPr>
          <w:rFonts w:ascii="Times New Roman" w:hAnsi="Times New Roman"/>
          <w:color w:val="FF0000"/>
          <w:szCs w:val="24"/>
        </w:rPr>
        <w:fldChar w:fldCharType="end"/>
      </w:r>
      <w:r w:rsidR="00D309CA">
        <w:rPr>
          <w:rFonts w:ascii="Times New Roman" w:hAnsi="Times New Roman"/>
          <w:color w:val="000000" w:themeColor="text1"/>
          <w:szCs w:val="24"/>
        </w:rPr>
        <w:t>. The seasonality of COVID-19's dissemination in Brazil has recently been documented by a study by Yin et al. (2022)</w:t>
      </w:r>
      <w:r w:rsidR="006D3518" w:rsidRPr="006D3518">
        <w:rPr>
          <w:rFonts w:ascii="Times New Roman" w:hAnsi="Times New Roman"/>
          <w:color w:val="FF0000"/>
          <w:szCs w:val="24"/>
        </w:rPr>
        <w:fldChar w:fldCharType="begin"/>
      </w:r>
      <w:r w:rsidR="00E8408C">
        <w:rPr>
          <w:rFonts w:ascii="Times New Roman" w:hAnsi="Times New Roman"/>
          <w:color w:val="FF0000"/>
          <w:szCs w:val="24"/>
        </w:rPr>
        <w:instrText xml:space="preserve"> ADDIN EN.CITE &lt;EndNote&gt;&lt;Cite&gt;&lt;Author&gt;Yin&lt;/Author&gt;&lt;Year&gt;2022&lt;/Year&gt;&lt;RecNum&gt;1336&lt;/RecNum&gt;&lt;DisplayText&gt;(54)&lt;/DisplayText&gt;&lt;record&gt;&lt;rec-number&gt;1336&lt;/rec-number&gt;&lt;foreign-keys&gt;&lt;key app="EN" db-id="edr5vaf0mxeasaea9xrxavti5drrp5afetst" timestamp="1663117534"&gt;1336&lt;/key&gt;&lt;/foreign-keys&gt;&lt;ref-type name="Journal Article"&gt;17&lt;/ref-type&gt;&lt;contributors&gt;&lt;authors&gt;&lt;author&gt;Yin, Caichun&lt;/author&gt;&lt;author&gt;Zhao, Wenwu&lt;/author&gt;&lt;author&gt;Pereira, Paulo&lt;/author&gt;&lt;/authors&gt;&lt;/contributors&gt;&lt;titles&gt;&lt;title&gt;Meteorological factors&amp;apos; effects on COVID-19 show seasonality and spatiality in Brazil&lt;/title&gt;&lt;secondary-title&gt;Environmental Research&lt;/secondary-title&gt;&lt;/titles&gt;&lt;periodical&gt;&lt;full-title&gt;Environmental Research&lt;/full-title&gt;&lt;/periodical&gt;&lt;pages&gt;112690&lt;/pages&gt;&lt;volume&gt;208&lt;/volume&gt;&lt;keywords&gt;&lt;keyword&gt;COVID-19&lt;/keyword&gt;&lt;keyword&gt;Meteorological factors&lt;/keyword&gt;&lt;keyword&gt;Climate&lt;/keyword&gt;&lt;keyword&gt;Seasonality&lt;/keyword&gt;&lt;keyword&gt;Spatiality&lt;/keyword&gt;&lt;/keywords&gt;&lt;dates&gt;&lt;year&gt;2022&lt;/year&gt;&lt;pub-dates&gt;&lt;date&gt;2022/05/15/&lt;/date&gt;&lt;/pub-dates&gt;&lt;/dates&gt;&lt;isbn&gt;0013-9351&lt;/isbn&gt;&lt;urls&gt;&lt;related-urls&gt;&lt;url&gt;https://www.sciencedirect.com/science/article/pii/S0013935122000172&lt;/url&gt;&lt;/related-urls&gt;&lt;/urls&gt;&lt;electronic-resource-num&gt;https://doi.org/10.1016/j.envres.2022.112690&lt;/electronic-resource-num&gt;&lt;/record&gt;&lt;/Cite&gt;&lt;/EndNote&gt;</w:instrText>
      </w:r>
      <w:r w:rsidR="006D3518" w:rsidRPr="006D3518">
        <w:rPr>
          <w:rFonts w:ascii="Times New Roman" w:hAnsi="Times New Roman"/>
          <w:color w:val="FF0000"/>
          <w:szCs w:val="24"/>
        </w:rPr>
        <w:fldChar w:fldCharType="separate"/>
      </w:r>
      <w:r w:rsidR="00E8408C">
        <w:rPr>
          <w:rFonts w:ascii="Times New Roman" w:hAnsi="Times New Roman"/>
          <w:noProof/>
          <w:color w:val="FF0000"/>
          <w:szCs w:val="24"/>
        </w:rPr>
        <w:t>(54)</w:t>
      </w:r>
      <w:r w:rsidR="006D3518" w:rsidRPr="006D3518">
        <w:rPr>
          <w:rFonts w:ascii="Times New Roman" w:hAnsi="Times New Roman"/>
          <w:color w:val="FF0000"/>
          <w:szCs w:val="24"/>
        </w:rPr>
        <w:fldChar w:fldCharType="end"/>
      </w:r>
      <w:r w:rsidR="00D309CA">
        <w:rPr>
          <w:rFonts w:ascii="Times New Roman" w:hAnsi="Times New Roman"/>
          <w:color w:val="000000" w:themeColor="text1"/>
          <w:szCs w:val="24"/>
        </w:rPr>
        <w:t xml:space="preserve">. However, there is a significant relationship with the adjusted model, and there is no association between COVID-19 instances and rainfall in the unadjusted model. In COVID-19 cases, no other meteorological factors appear to be important. However, in COVID-19 cases, there was a negative association between PM and wind speed. The effects of the season, relative humidity, pressure, and rainfall are </w:t>
      </w:r>
      <w:r w:rsidR="00D554A1">
        <w:rPr>
          <w:rFonts w:ascii="Times New Roman" w:hAnsi="Times New Roman"/>
          <w:color w:val="000000" w:themeColor="text1"/>
          <w:szCs w:val="24"/>
        </w:rPr>
        <w:t>favorable</w:t>
      </w:r>
      <w:r w:rsidR="00D309CA">
        <w:rPr>
          <w:rFonts w:ascii="Times New Roman" w:hAnsi="Times New Roman"/>
          <w:color w:val="000000" w:themeColor="text1"/>
          <w:szCs w:val="24"/>
        </w:rPr>
        <w:t xml:space="preserve"> for COVID-19 instances. The season (summer and monsoon), however, had a statistically significant positive connection with the trend in the number of COVID-19 cases after the variables were adjusted. </w:t>
      </w:r>
    </w:p>
    <w:p w14:paraId="1B609506" w14:textId="386B6EF1" w:rsidR="00D309CA" w:rsidRPr="00106AF8" w:rsidRDefault="00D309CA" w:rsidP="00D309CA">
      <w:pPr>
        <w:spacing w:line="480" w:lineRule="auto"/>
        <w:ind w:firstLine="720"/>
        <w:jc w:val="both"/>
        <w:rPr>
          <w:rFonts w:ascii="Times New Roman" w:hAnsi="Times New Roman"/>
          <w:color w:val="000000" w:themeColor="text1"/>
          <w:szCs w:val="24"/>
        </w:rPr>
      </w:pPr>
      <w:r>
        <w:rPr>
          <w:rFonts w:ascii="Times New Roman" w:hAnsi="Times New Roman"/>
          <w:color w:val="000000" w:themeColor="text1"/>
          <w:szCs w:val="24"/>
        </w:rPr>
        <w:t>We evaluated how the weather impacted COVID-19 transmission in BBK using the GAM model approach. Our study shows that COVID-19 infections are significantly affected positively or negatively by variations in the weather. However, the findings don't seem to apply to both the adjusted and unadjusted models. In contrast to humidity and pressure, which are positively correlated with COVID-19 transmission in raw models and negatively correlated in adjusted models, respectively, temperature and pressure have a relationship with humidity and pressure.</w:t>
      </w:r>
      <w:r w:rsidR="00E36A7C">
        <w:rPr>
          <w:rFonts w:ascii="Times New Roman" w:hAnsi="Times New Roman"/>
          <w:color w:val="000000" w:themeColor="text1"/>
          <w:szCs w:val="24"/>
        </w:rPr>
        <w:t xml:space="preserve"> </w:t>
      </w:r>
      <w:r>
        <w:rPr>
          <w:rFonts w:ascii="Times New Roman" w:hAnsi="Times New Roman"/>
          <w:color w:val="000000" w:themeColor="text1"/>
          <w:szCs w:val="24"/>
        </w:rPr>
        <w:t>We found that wind speed had a negative impact on COVID-19 transmission in both correlation and GAM models, which is consistent with other earlier studies</w:t>
      </w:r>
      <w:r w:rsidR="00AC4D5E" w:rsidRPr="00AC4D5E">
        <w:rPr>
          <w:rFonts w:ascii="Times New Roman" w:hAnsi="Times New Roman"/>
          <w:color w:val="FF0000"/>
          <w:szCs w:val="24"/>
        </w:rPr>
        <w:fldChar w:fldCharType="begin"/>
      </w:r>
      <w:r w:rsidR="00E8408C">
        <w:rPr>
          <w:rFonts w:ascii="Times New Roman" w:hAnsi="Times New Roman"/>
          <w:color w:val="FF0000"/>
          <w:szCs w:val="24"/>
        </w:rPr>
        <w:instrText xml:space="preserve"> ADDIN EN.CITE &lt;EndNote&gt;&lt;Cite&gt;&lt;Author&gt;Zoran&lt;/Author&gt;&lt;Year&gt;2020&lt;/Year&gt;&lt;RecNum&gt;712&lt;/RecNum&gt;&lt;DisplayText&gt;(55)&lt;/DisplayText&gt;&lt;record&gt;&lt;rec-number&gt;712&lt;/rec-number&gt;&lt;foreign-keys&gt;&lt;key app="EN" db-id="edr5vaf0mxeasaea9xrxavti5drrp5afetst" timestamp="1604894334"&gt;712&lt;/key&gt;&lt;/foreign-keys&gt;&lt;ref-type name="Journal Article"&gt;17&lt;/ref-type&gt;&lt;contributors&gt;&lt;authors&gt;&lt;author&gt;Zoran, Maria A.&lt;/author&gt;&lt;author&gt;Savastru, Roxana S.&lt;/author&gt;&lt;author&gt;Savastru, Dan M.&lt;/author&gt;&lt;author&gt;Tautan, Marina N.&lt;/author&gt;&lt;/authors&gt;&lt;/contributors&gt;&lt;titles&gt;&lt;title&gt;Assessing the relationship between surface levels of PM2.5 and PM10 particulate matter impact on COVID-19 in Milan, Italy&lt;/title&gt;&lt;secondary-title&gt;Science of The Total Environment&lt;/secondary-title&gt;&lt;/titles&gt;&lt;periodical&gt;&lt;full-title&gt;Science of The Total Environment&lt;/full-title&gt;&lt;/periodical&gt;&lt;pages&gt;139825&lt;/pages&gt;&lt;volume&gt;738&lt;/volume&gt;&lt;keywords&gt;&lt;keyword&gt;Coronavirus COVID-19&lt;/keyword&gt;&lt;keyword&gt;Particulate matter (PM2.5 and PM10)&lt;/keyword&gt;&lt;keyword&gt;Air quality&lt;/keyword&gt;&lt;keyword&gt;Meteorological parameters&lt;/keyword&gt;&lt;keyword&gt;NOAA satellite data&lt;/keyword&gt;&lt;/keywords&gt;&lt;dates&gt;&lt;year&gt;2020&lt;/year&gt;&lt;pub-dates&gt;&lt;date&gt;2020/10/10/&lt;/date&gt;&lt;/pub-dates&gt;&lt;/dates&gt;&lt;isbn&gt;0048-9697&lt;/isbn&gt;&lt;urls&gt;&lt;related-urls&gt;&lt;url&gt;http://www.sciencedirect.com/science/article/pii/S0048969720333453&lt;/url&gt;&lt;/related-urls&gt;&lt;/urls&gt;&lt;electronic-resource-num&gt;https://doi.org/10.1016/j.scitotenv.2020.139825&lt;/electronic-resource-num&gt;&lt;/record&gt;&lt;/Cite&gt;&lt;/EndNote&gt;</w:instrText>
      </w:r>
      <w:r w:rsidR="00AC4D5E" w:rsidRPr="00AC4D5E">
        <w:rPr>
          <w:rFonts w:ascii="Times New Roman" w:hAnsi="Times New Roman"/>
          <w:color w:val="FF0000"/>
          <w:szCs w:val="24"/>
        </w:rPr>
        <w:fldChar w:fldCharType="separate"/>
      </w:r>
      <w:r w:rsidR="00E8408C">
        <w:rPr>
          <w:rFonts w:ascii="Times New Roman" w:hAnsi="Times New Roman"/>
          <w:noProof/>
          <w:color w:val="FF0000"/>
          <w:szCs w:val="24"/>
        </w:rPr>
        <w:t>(55)</w:t>
      </w:r>
      <w:r w:rsidR="00AC4D5E" w:rsidRPr="00AC4D5E">
        <w:rPr>
          <w:rFonts w:ascii="Times New Roman" w:hAnsi="Times New Roman"/>
          <w:color w:val="FF0000"/>
          <w:szCs w:val="24"/>
        </w:rPr>
        <w:fldChar w:fldCharType="end"/>
      </w:r>
      <w:r>
        <w:rPr>
          <w:rFonts w:ascii="Times New Roman" w:hAnsi="Times New Roman"/>
          <w:color w:val="000000" w:themeColor="text1"/>
          <w:szCs w:val="24"/>
        </w:rPr>
        <w:t xml:space="preserve">. Recent studies claimed that there was no link between wind speed and COVID-19 transmission, </w:t>
      </w:r>
      <w:r w:rsidR="006377C1">
        <w:rPr>
          <w:rFonts w:ascii="Times New Roman" w:hAnsi="Times New Roman"/>
          <w:color w:val="000000" w:themeColor="text1"/>
          <w:szCs w:val="24"/>
        </w:rPr>
        <w:t>even though</w:t>
      </w:r>
      <w:r>
        <w:rPr>
          <w:rFonts w:ascii="Times New Roman" w:hAnsi="Times New Roman"/>
          <w:color w:val="000000" w:themeColor="text1"/>
          <w:szCs w:val="24"/>
        </w:rPr>
        <w:t xml:space="preserve"> our correlation and the adjusted GAM model corroborate this finding</w:t>
      </w:r>
      <w:r w:rsidR="00BC79B7" w:rsidRPr="00BC79B7">
        <w:rPr>
          <w:rFonts w:ascii="Times New Roman" w:hAnsi="Times New Roman"/>
          <w:color w:val="FF0000"/>
          <w:szCs w:val="24"/>
        </w:rPr>
        <w:fldChar w:fldCharType="begin">
          <w:fldData xml:space="preserve">PEVuZE5vdGU+PENpdGU+PEF1dGhvcj5CYXNoaXI8L0F1dGhvcj48WWVhcj4yMDIwPC9ZZWFyPjxS
ZWNOdW0+NzQzPC9SZWNOdW0+PERpc3BsYXlUZXh0Pig1NiwgNTcpPC9EaXNwbGF5VGV4dD48cmVj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cm9uaWMtcmVzb3VyY2UtbnVtPjwvcmVjb3JkPjwvQ2l0ZT48Q2l0ZT48QXV0aG9yPk1lbmVibzwv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</w:fldData>
        </w:fldChar>
      </w:r>
      <w:r w:rsidR="00E8408C">
        <w:rPr>
          <w:rFonts w:ascii="Times New Roman" w:hAnsi="Times New Roman"/>
          <w:color w:val="FF0000"/>
          <w:szCs w:val="24"/>
        </w:rPr>
        <w:instrText xml:space="preserve"> ADDIN EN.CITE </w:instrText>
      </w:r>
      <w:r w:rsidR="00E8408C">
        <w:rPr>
          <w:rFonts w:ascii="Times New Roman" w:hAnsi="Times New Roman"/>
          <w:color w:val="FF0000"/>
          <w:szCs w:val="24"/>
        </w:rPr>
        <w:fldChar w:fldCharType="begin">
          <w:fldData xml:space="preserve">PEVuZE5vdGU+PENpdGU+PEF1dGhvcj5CYXNoaXI8L0F1dGhvcj48WWVhcj4yMDIwPC9ZZWFyPjxS
ZWNOdW0+NzQzPC9SZWNOdW0+PERpc3BsYXlUZXh0Pig1NiwgNTcpPC9EaXNwbGF5VGV4dD48cmVj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cm9uaWMtcmVzb3VyY2UtbnVtPjwvcmVjb3JkPjwvQ2l0ZT48Q2l0ZT48QXV0aG9yPk1lbmVibzwv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</w:fldData>
        </w:fldChar>
      </w:r>
      <w:r w:rsidR="00E8408C">
        <w:rPr>
          <w:rFonts w:ascii="Times New Roman" w:hAnsi="Times New Roman"/>
          <w:color w:val="FF0000"/>
          <w:szCs w:val="24"/>
        </w:rPr>
        <w:instrText xml:space="preserve"> ADDIN EN.CITE.DATA </w:instrText>
      </w:r>
      <w:r w:rsidR="00E8408C">
        <w:rPr>
          <w:rFonts w:ascii="Times New Roman" w:hAnsi="Times New Roman"/>
          <w:color w:val="FF0000"/>
          <w:szCs w:val="24"/>
        </w:rPr>
      </w:r>
      <w:r w:rsidR="00E8408C">
        <w:rPr>
          <w:rFonts w:ascii="Times New Roman" w:hAnsi="Times New Roman"/>
          <w:color w:val="FF0000"/>
          <w:szCs w:val="24"/>
        </w:rPr>
        <w:fldChar w:fldCharType="end"/>
      </w:r>
      <w:r w:rsidR="00BC79B7" w:rsidRPr="00BC79B7">
        <w:rPr>
          <w:rFonts w:ascii="Times New Roman" w:hAnsi="Times New Roman"/>
          <w:color w:val="FF0000"/>
          <w:szCs w:val="24"/>
        </w:rPr>
      </w:r>
      <w:r w:rsidR="00BC79B7" w:rsidRPr="00BC79B7">
        <w:rPr>
          <w:rFonts w:ascii="Times New Roman" w:hAnsi="Times New Roman"/>
          <w:color w:val="FF0000"/>
          <w:szCs w:val="24"/>
        </w:rPr>
        <w:fldChar w:fldCharType="separate"/>
      </w:r>
      <w:r w:rsidR="00E8408C">
        <w:rPr>
          <w:rFonts w:ascii="Times New Roman" w:hAnsi="Times New Roman"/>
          <w:noProof/>
          <w:color w:val="FF0000"/>
          <w:szCs w:val="24"/>
        </w:rPr>
        <w:t>(56, 57)</w:t>
      </w:r>
      <w:r w:rsidR="00BC79B7" w:rsidRPr="00BC79B7">
        <w:rPr>
          <w:rFonts w:ascii="Times New Roman" w:hAnsi="Times New Roman"/>
          <w:color w:val="FF0000"/>
          <w:szCs w:val="24"/>
        </w:rPr>
        <w:fldChar w:fldCharType="end"/>
      </w:r>
      <w:r>
        <w:rPr>
          <w:rFonts w:ascii="Times New Roman" w:hAnsi="Times New Roman"/>
          <w:color w:val="000000" w:themeColor="text1"/>
          <w:szCs w:val="24"/>
        </w:rPr>
        <w:t>.</w:t>
      </w:r>
    </w:p>
    <w:p w14:paraId="6341D3D4" w14:textId="115864AC" w:rsidR="00D309CA" w:rsidRPr="00106AF8" w:rsidRDefault="00D309CA" w:rsidP="00D309CA">
      <w:pPr>
        <w:spacing w:line="480" w:lineRule="auto"/>
        <w:jc w:val="both"/>
        <w:rPr>
          <w:rFonts w:ascii="Times New Roman" w:hAnsi="Times New Roman" w:cs="Times New Roman"/>
          <w:color w:val="000000" w:themeColor="text1"/>
          <w:szCs w:val="24"/>
        </w:rPr>
      </w:pPr>
      <w:r w:rsidRPr="00106AF8">
        <w:rPr>
          <w:rFonts w:ascii="Times New Roman" w:hAnsi="Times New Roman"/>
          <w:color w:val="000000" w:themeColor="text1"/>
          <w:szCs w:val="24"/>
        </w:rPr>
        <w:tab/>
      </w:r>
      <w:r>
        <w:rPr>
          <w:rFonts w:ascii="Times New Roman" w:hAnsi="Times New Roman" w:cs="Times New Roman"/>
          <w:color w:val="000000" w:themeColor="text1"/>
          <w:szCs w:val="24"/>
        </w:rPr>
        <w:t xml:space="preserve">Our findings showed that the temperature had both a direct and indirect impact on the transmissibility of COVID-19, even though it was not significant in correlation analysis, </w:t>
      </w:r>
      <w:r>
        <w:rPr>
          <w:rFonts w:ascii="Times New Roman" w:hAnsi="Times New Roman" w:cs="Times New Roman"/>
          <w:color w:val="000000" w:themeColor="text1"/>
          <w:szCs w:val="24"/>
        </w:rPr>
        <w:lastRenderedPageBreak/>
        <w:t>adjusted or unadjusted model</w:t>
      </w:r>
      <w:r w:rsidR="00973129" w:rsidRPr="00973129">
        <w:rPr>
          <w:rFonts w:ascii="Times New Roman" w:hAnsi="Times New Roman" w:cs="Times New Roman"/>
          <w:color w:val="FF0000"/>
          <w:szCs w:val="24"/>
        </w:rPr>
        <w:fldChar w:fldCharType="begin">
          <w:fldData xml:space="preserve">PEVuZE5vdGU+PENpdGU+PEF1dGhvcj5HdXB0YTwvQXV0aG9yPjxZZWFyPjIwMjA8L1llYXI+PFJl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PEVuZE5vdGU+PENpdGU+PEF1dGhvcj5HdXB0YTwvQXV0aG9yPjxZZWFyPjIwMjA8L1llYXI+PFJl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73129" w:rsidRPr="00973129">
        <w:rPr>
          <w:rFonts w:ascii="Times New Roman" w:hAnsi="Times New Roman" w:cs="Times New Roman"/>
          <w:color w:val="FF0000"/>
          <w:szCs w:val="24"/>
        </w:rPr>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(57, 58)</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(Gupta et al., 2020; </w:t>
      </w:r>
      <w:proofErr w:type="spellStart"/>
      <w:r>
        <w:rPr>
          <w:rFonts w:ascii="Times New Roman" w:hAnsi="Times New Roman" w:cs="Times New Roman"/>
          <w:color w:val="000000" w:themeColor="text1"/>
          <w:szCs w:val="24"/>
        </w:rPr>
        <w:t>Menebo</w:t>
      </w:r>
      <w:proofErr w:type="spellEnd"/>
      <w:r>
        <w:rPr>
          <w:rFonts w:ascii="Times New Roman" w:hAnsi="Times New Roman" w:cs="Times New Roman"/>
          <w:color w:val="000000" w:themeColor="text1"/>
          <w:szCs w:val="24"/>
        </w:rPr>
        <w:t>, 2020). A positive link between COVID-19 occurrences has previously been demonstrated in numerous study reports</w:t>
      </w:r>
      <w:r w:rsidR="00973129" w:rsidRPr="00973129">
        <w:rPr>
          <w:rFonts w:ascii="Times New Roman" w:hAnsi="Times New Roman" w:cs="Times New Roman"/>
          <w:color w:val="FF0000"/>
          <w:szCs w:val="24"/>
        </w:rPr>
        <w:fldChar w:fldCharType="begin">
          <w:fldData xml:space="preserve">PEVuZE5vdGU+PENpdGU+PEF1dGhvcj5Jc2xhbTwvQXV0aG9yPjxZZWFyPjIwMjA8L1llYXI+PFJl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PEVuZE5vdGU+PENpdGU+PEF1dGhvcj5Jc2xhbTwvQXV0aG9yPjxZZWFyPjIwMjA8L1llYXI+PFJl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73129" w:rsidRPr="00973129">
        <w:rPr>
          <w:rFonts w:ascii="Times New Roman" w:hAnsi="Times New Roman" w:cs="Times New Roman"/>
          <w:color w:val="FF0000"/>
          <w:szCs w:val="24"/>
        </w:rPr>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(59-62)</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Additionally, several additional studies reported no association between temperature and the incidence of COVID-19</w:t>
      </w:r>
      <w:r w:rsidR="00973129" w:rsidRPr="00973129">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&lt;EndNote&gt;&lt;Cite&gt;&lt;Author&gt;Poirier&lt;/Author&gt;&lt;Year&gt;2020&lt;/Year&gt;&lt;RecNum&gt;1319&lt;/RecNum&gt;&lt;DisplayText&gt;(63)&lt;/DisplayText&gt;&lt;record&gt;&lt;rec-number&gt;1319&lt;/rec-number&gt;&lt;foreign-keys&gt;&lt;key app="EN" db-id="edr5vaf0mxeasaea9xrxavti5drrp5afetst" timestamp="1662637256"&gt;1319&lt;/key&gt;&lt;/foreign-keys&gt;&lt;ref-type name="Journal Article"&gt;17&lt;/ref-type&gt;&lt;contributors&gt;&lt;authors&gt;&lt;author&gt;Poirier, Canelle&lt;/author&gt;&lt;author&gt;Luo, Wei&lt;/author&gt;&lt;author&gt;Majumder, Maimuna S.&lt;/author&gt;&lt;author&gt;Liu, Dianbo&lt;/author&gt;&lt;author&gt;Mandl, Kenneth D.&lt;/author&gt;&lt;author&gt;Mooring, Todd A.&lt;/author&gt;&lt;author&gt;Santillana, Mauricio&lt;/author&gt;&lt;/authors&gt;&lt;/contributors&gt;&lt;titles&gt;&lt;title&gt;The role of environmental factors on transmission rates of the COVID-19 outbreak: an initial assessment in two spatial scales&lt;/title&gt;&lt;secondary-title&gt;Scientific Reports&lt;/secondary-title&gt;&lt;/titles&gt;&lt;periodical&gt;&lt;full-title&gt;Scientific Reports&lt;/full-title&gt;&lt;/periodical&gt;&lt;pages&gt;17002&lt;/pages&gt;&lt;volume&gt;10&lt;/volume&gt;&lt;number&gt;1&lt;/number&gt;&lt;dates&gt;&lt;year&gt;2020&lt;/year&gt;&lt;pub-dates&gt;&lt;date&gt;2020/10/12&lt;/date&gt;&lt;/pub-dates&gt;&lt;/dates&gt;&lt;isbn&gt;2045-2322&lt;/isbn&gt;&lt;urls&gt;&lt;related-urls&gt;&lt;url&gt;https://doi.org/10.1038/s41598-020-74089-7&lt;/url&gt;&lt;/related-urls&gt;&lt;/urls&gt;&lt;electronic-resource-num&gt;10.1038/s41598-020-74089-7&lt;/electronic-resource-num&gt;&lt;/record&gt;&lt;/Cite&gt;&lt;/EndNote&gt;</w:instrText>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(63)</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or an inverse relationship similar to our unadjusted model that is also consistent with the findings of our GAM model</w:t>
      </w:r>
      <w:r w:rsidR="001E33D0" w:rsidRPr="001E33D0">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1E33D0" w:rsidRPr="001E33D0">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6377C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Due to oxidative stress and airway inflammation that is brought on by prolonged exposure to high PM levels and poor air quality, which encourages viral transmission and adverse respiratory effects, the host becomes more vulnerable to respiratory infections</w:t>
      </w:r>
      <w:r w:rsidR="001E33D0" w:rsidRPr="001E33D0">
        <w:rPr>
          <w:rFonts w:ascii="Times New Roman" w:hAnsi="Times New Roman" w:cs="Times New Roman"/>
          <w:color w:val="FF0000"/>
          <w:szCs w:val="24"/>
        </w:rPr>
        <w:fldChar w:fldCharType="begin"/>
      </w:r>
      <w:r w:rsidR="001E33D0" w:rsidRPr="001E33D0">
        <w:rPr>
          <w:rFonts w:ascii="Times New Roman" w:hAnsi="Times New Roman" w:cs="Times New Roman"/>
          <w:color w:val="FF0000"/>
          <w:szCs w:val="24"/>
        </w:rPr>
        <w:instrText xml:space="preserve"> ADDIN EN.CITE &lt;EndNote&gt;&lt;Cite&gt;&lt;Author&gt;Domingo&lt;/Author&gt;&lt;Year&gt;2020&lt;/Year&gt;&lt;RecNum&gt;1320&lt;/RecNum&gt;&lt;DisplayText&gt;(13)&lt;/DisplayText&gt;&lt;record&gt;&lt;rec-number&gt;1320&lt;/rec-number&gt;&lt;foreign-keys&gt;&lt;key app="EN" db-id="edr5vaf0mxeasaea9xrxavti5drrp5afetst" timestamp="1662637440"&gt;1320&lt;/key&gt;&lt;/foreign-keys&gt;&lt;ref-type name="Journal Article"&gt;17&lt;/ref-type&gt;&lt;contributors&gt;&lt;authors&gt;&lt;author&gt;Domingo, José L.&lt;/author&gt;&lt;author&gt;Rovira, Joaquim&lt;/author&gt;&lt;/authors&gt;&lt;/contributors&gt;&lt;titles&gt;&lt;title&gt;Effects of air pollutants on the transmission and severity of respiratory viral infections&lt;/title&gt;&lt;secondary-title&gt;Environmental Research&lt;/secondary-title&gt;&lt;/titles&gt;&lt;periodical&gt;&lt;full-title&gt;Environmental Research&lt;/full-title&gt;&lt;/periodical&gt;&lt;pages&gt;109650&lt;/pages&gt;&lt;volume&gt;187&lt;/volume&gt;&lt;keywords&gt;&lt;keyword&gt;Air pollutants&lt;/keyword&gt;&lt;keyword&gt;Respiratory viral infections&lt;/keyword&gt;&lt;keyword&gt;Human respiratory problems&lt;/keyword&gt;&lt;keyword&gt;COVID-19&lt;/keyword&gt;&lt;/keywords&gt;&lt;dates&gt;&lt;year&gt;2020&lt;/year&gt;&lt;pub-dates&gt;&lt;date&gt;2020/08/01/&lt;/date&gt;&lt;/pub-dates&gt;&lt;/dates&gt;&lt;isbn&gt;0013-9351&lt;/isbn&gt;&lt;urls&gt;&lt;related-urls&gt;&lt;url&gt;https://www.sciencedirect.com/science/article/pii/S0013935120305430&lt;/url&gt;&lt;/related-urls&gt;&lt;/urls&gt;&lt;electronic-resource-num&gt;https://doi.org/10.1016/j.envres.2020.109650&lt;/electronic-resource-num&gt;&lt;/record&gt;&lt;/Cite&gt;&lt;/EndNote&gt;</w:instrText>
      </w:r>
      <w:r w:rsidR="001E33D0" w:rsidRPr="001E33D0">
        <w:rPr>
          <w:rFonts w:ascii="Times New Roman" w:hAnsi="Times New Roman" w:cs="Times New Roman"/>
          <w:color w:val="FF0000"/>
          <w:szCs w:val="24"/>
        </w:rPr>
        <w:fldChar w:fldCharType="separate"/>
      </w:r>
      <w:r w:rsidR="001E33D0" w:rsidRPr="001E33D0">
        <w:rPr>
          <w:rFonts w:ascii="Times New Roman" w:hAnsi="Times New Roman" w:cs="Times New Roman"/>
          <w:noProof/>
          <w:color w:val="FF0000"/>
          <w:szCs w:val="24"/>
        </w:rPr>
        <w:t>(13)</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We discovered a negative link between PM</w:t>
      </w:r>
      <w:r w:rsidRPr="00EC387D">
        <w:rPr>
          <w:rFonts w:ascii="Times New Roman" w:hAnsi="Times New Roman" w:cs="Times New Roman"/>
          <w:color w:val="000000" w:themeColor="text1"/>
          <w:szCs w:val="24"/>
          <w:vertAlign w:val="subscript"/>
        </w:rPr>
        <w:t xml:space="preserve">2.5 </w:t>
      </w:r>
      <w:r>
        <w:rPr>
          <w:rFonts w:ascii="Times New Roman" w:hAnsi="Times New Roman" w:cs="Times New Roman"/>
          <w:color w:val="000000" w:themeColor="text1"/>
          <w:szCs w:val="24"/>
        </w:rPr>
        <w:t>and COVID-19 death counts, which is similar to research that established a negative relationship between PM2.5 and PM10 and COVID-19 death counts in Wuhan, China</w:t>
      </w:r>
      <w:r w:rsidR="001E33D0" w:rsidRPr="001E33D0">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&lt;EndNote&gt;&lt;Cite&gt;&lt;Author&gt;Ma&lt;/Author&gt;&lt;Year&gt;2020&lt;/Year&gt;&lt;RecNum&gt;1321&lt;/RecNum&gt;&lt;DisplayText&gt;(64)&lt;/DisplayText&gt;&lt;record&gt;&lt;rec-number&gt;1321&lt;/rec-number&gt;&lt;foreign-keys&gt;&lt;key app="EN" db-id="edr5vaf0mxeasaea9xrxavti5drrp5afetst" timestamp="1662637542"&gt;1321&lt;/key&gt;&lt;/foreign-keys&gt;&lt;ref-type name="Journal Article"&gt;17&lt;/ref-type&gt;&lt;contributors&gt;&lt;authors&gt;&lt;author&gt;Ma, Yueling&lt;/author&gt;&lt;author&gt;Zhao, Yadong&lt;/author&gt;&lt;author&gt;Liu, Jiangtao&lt;/author&gt;&lt;author&gt;He, Xiaotao&lt;/author&gt;&lt;author&gt;Wang, Bo&lt;/author&gt;&lt;author&gt;Fu, Shihua&lt;/author&gt;&lt;author&gt;Yan, Jun&lt;/author&gt;&lt;author&gt;Niu, Jingping&lt;/author&gt;&lt;author&gt;Zhou, Ji&lt;/author&gt;&lt;author&gt;Luo, Bin&lt;/author&gt;&lt;/authors&gt;&lt;/contributors&gt;&lt;titles&gt;&lt;title&gt;Effects of temperature variation and humidity on the death of COVID-19 in Wuhan, China&lt;/title&gt;&lt;secondary-title&gt;Science of The Total Environment&lt;/secondary-title&gt;&lt;/titles&gt;&lt;periodical&gt;&lt;full-title&gt;Science of The Total Environment&lt;/full-title&gt;&lt;/periodical&gt;&lt;pages&gt;138226&lt;/pages&gt;&lt;volume&gt;724&lt;/volume&gt;&lt;keywords&gt;&lt;keyword&gt;COVID-19&lt;/keyword&gt;&lt;keyword&gt;Diurnal temperature range&lt;/keyword&gt;&lt;keyword&gt;Temperature&lt;/keyword&gt;&lt;keyword&gt;Humidity&lt;/keyword&gt;&lt;keyword&gt;Generalized additive model&lt;/keyword&gt;&lt;/keywords&gt;&lt;dates&gt;&lt;year&gt;2020&lt;/year&gt;&lt;pub-dates&gt;&lt;date&gt;2020/07/01/&lt;/date&gt;&lt;/pub-dates&gt;&lt;/dates&gt;&lt;isbn&gt;0048-9697&lt;/isbn&gt;&lt;urls&gt;&lt;related-urls&gt;&lt;url&gt;https://www.sciencedirect.com/science/article/pii/S0048969720317393&lt;/url&gt;&lt;/related-urls&gt;&lt;/urls&gt;&lt;electronic-resource-num&gt;https://doi.org/10.1016/j.scitotenv.2020.138226&lt;/electronic-resource-num&gt;&lt;/record&gt;&lt;/Cite&gt;&lt;/EndNote&gt;</w:instrText>
      </w:r>
      <w:r w:rsidR="001E33D0" w:rsidRPr="001E33D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(64)</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Increased air pollution is strongly correlated with a higher incidence of verified COVID-19 cases, according to numerous studies, which have either indicated the opposite or a positive correlation</w:t>
      </w:r>
      <w:r w:rsidR="001E33D0" w:rsidRPr="001E33D0">
        <w:rPr>
          <w:rFonts w:ascii="Times New Roman" w:hAnsi="Times New Roman" w:cs="Times New Roman"/>
          <w:color w:val="FF0000"/>
          <w:szCs w:val="24"/>
        </w:rPr>
        <w:fldChar w:fldCharType="begin">
          <w:fldData xml:space="preserve">PEVuZE5vdGU+PENpdGU+PEF1dGhvcj5CYXNoaXI8L0F1dGhvcj48WWVhcj4yMDIwPC9ZZWFyPjxS
ZWNOdW0+NzQzPC9SZWNOdW0+PERpc3BsYXlUZXh0Pig1NSwgNTYpPC9EaXNwbGF5VGV4dD48cmVj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cm9uaWMtcmVzb3VyY2UtbnVtPjwvcmVjb3JkPjwvQ2l0ZT48Q2l0ZT48QXV0aG9yPlpvcmFuPC9B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PEVuZE5vdGU+PENpdGU+PEF1dGhvcj5CYXNoaXI8L0F1dGhvcj48WWVhcj4yMDIwPC9ZZWFyPjxS
ZWNOdW0+NzQzPC9SZWNOdW0+PERpc3BsYXlUZXh0Pig1NSwgNTYpPC9EaXNwbGF5VGV4dD48cmVj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cm9uaWMtcmVzb3VyY2UtbnVtPjwvcmVjb3JkPjwvQ2l0ZT48Q2l0ZT48QXV0aG9yPlpvcmFuPC9B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E33D0" w:rsidRPr="001E33D0">
        <w:rPr>
          <w:rFonts w:ascii="Times New Roman" w:hAnsi="Times New Roman" w:cs="Times New Roman"/>
          <w:color w:val="FF0000"/>
          <w:szCs w:val="24"/>
        </w:rPr>
      </w:r>
      <w:r w:rsidR="001E33D0" w:rsidRPr="001E33D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(55, 56)</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This study revealed that the trend of COVID-19 cases in the Bangkok Metropolitan Region was influenced by meteorological parameters like season and rainfall. This is further supported by the fact that Omicron spreads and infects more quickly than earlier strains that affected the 2021 pandemic</w:t>
      </w:r>
      <w:r w:rsidR="001A1498" w:rsidRPr="001A1498">
        <w:rPr>
          <w:rFonts w:ascii="Times New Roman" w:hAnsi="Times New Roman" w:cs="Times New Roman"/>
          <w:color w:val="FF0000"/>
          <w:szCs w:val="24"/>
        </w:rPr>
        <w:fldChar w:fldCharType="begin">
          <w:fldData xml:space="preserve">PEVuZE5vdGU+PENpdGU+PEF1dGhvcj5DYWxsYXdheTwvQXV0aG9yPjxZZWFyPjIwMjI8L1llYXI+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Z2VzPjU1Ni01NTc8L3BhZ2VzPjx2b2x1bWU+NjAyPC92b2x1bWU+PG51bWJlcj43ODk4PC9udW1i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PEVuZE5vdGU+PENpdGU+PEF1dGhvcj5DYWxsYXdheTwvQXV0aG9yPjxZZWFyPjIwMjI8L1llYXI+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Z2VzPjU1Ni01NTc8L3BhZ2VzPjx2b2x1bWU+NjAyPC92b2x1bWU+PG51bWJlcj43ODk4PC9udW1i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A1498" w:rsidRPr="001A1498">
        <w:rPr>
          <w:rFonts w:ascii="Times New Roman" w:hAnsi="Times New Roman" w:cs="Times New Roman"/>
          <w:color w:val="FF0000"/>
          <w:szCs w:val="24"/>
        </w:rPr>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(65, 66)</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According to findings from Mei et al. (2020)</w:t>
      </w:r>
      <w:r w:rsidR="001A1498" w:rsidRPr="001A1498">
        <w:rPr>
          <w:rFonts w:ascii="Times New Roman" w:hAnsi="Times New Roman" w:cs="Times New Roman"/>
          <w:color w:val="FF0000"/>
          <w:szCs w:val="24"/>
        </w:rPr>
        <w:fldChar w:fldCharType="begin">
          <w:fldData xml:space="preserve">PEVuZE5vdGU+PENpdGU+PEF1dGhvcj5NZWk8L0F1dGhvcj48WWVhcj4yMDIwPC9ZZWFyPjxSZWNO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PEVuZE5vdGU+PENpdGU+PEF1dGhvcj5NZWk8L0F1dGhvcj48WWVhcj4yMDIwPC9ZZWFyPjxSZWNO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A1498" w:rsidRPr="001A1498">
        <w:rPr>
          <w:rFonts w:ascii="Times New Roman" w:hAnsi="Times New Roman" w:cs="Times New Roman"/>
          <w:color w:val="FF0000"/>
          <w:szCs w:val="24"/>
        </w:rPr>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(67)</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Oran and </w:t>
      </w:r>
      <w:proofErr w:type="spellStart"/>
      <w:r>
        <w:rPr>
          <w:rFonts w:ascii="Times New Roman" w:hAnsi="Times New Roman" w:cs="Times New Roman"/>
          <w:color w:val="000000" w:themeColor="text1"/>
          <w:szCs w:val="24"/>
        </w:rPr>
        <w:t>Topol</w:t>
      </w:r>
      <w:proofErr w:type="spellEnd"/>
      <w:r>
        <w:rPr>
          <w:rFonts w:ascii="Times New Roman" w:hAnsi="Times New Roman" w:cs="Times New Roman"/>
          <w:color w:val="000000" w:themeColor="text1"/>
          <w:szCs w:val="24"/>
        </w:rPr>
        <w:t xml:space="preserve"> (2020)</w:t>
      </w:r>
      <w:r w:rsidR="001A1498" w:rsidRPr="001A1498">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&lt;EndNote&gt;&lt;Cite&gt;&lt;Author&gt;Oran&lt;/Author&gt;&lt;Year&gt;2020&lt;/Year&gt;&lt;RecNum&gt;1345&lt;/RecNum&gt;&lt;DisplayText&gt;(68)&lt;/DisplayText&gt;&lt;record&gt;&lt;rec-number&gt;1345&lt;/rec-number&gt;&lt;foreign-keys&gt;&lt;key app="EN" db-id="edr5vaf0mxeasaea9xrxavti5drrp5afetst" timestamp="1663305664"&gt;1345&lt;/key&gt;&lt;/foreign-keys&gt;&lt;ref-type name="Journal Article"&gt;17&lt;/ref-type&gt;&lt;contributors&gt;&lt;authors&gt;&lt;author&gt;Oran, Daniel P.&lt;/author&gt;&lt;author&gt;Topol, Eric J.&lt;/author&gt;&lt;/authors&gt;&lt;/contributors&gt;&lt;titles&gt;&lt;title&gt;Prevalence of Asymptomatic SARS-CoV-2 Infection&lt;/title&gt;&lt;secondary-title&gt;Annals of Internal Medicine&lt;/secondary-title&gt;&lt;/titles&gt;&lt;periodical&gt;&lt;full-title&gt;Annals of Internal Medicine&lt;/full-title&gt;&lt;/periodical&gt;&lt;pages&gt;362-367&lt;/pages&gt;&lt;volume&gt;173&lt;/volume&gt;&lt;number&gt;5&lt;/number&gt;&lt;dates&gt;&lt;year&gt;2020&lt;/year&gt;&lt;pub-dates&gt;&lt;date&gt;2020/09/01&lt;/date&gt;&lt;/pub-dates&gt;&lt;/dates&gt;&lt;publisher&gt;American College of Physicians&lt;/publisher&gt;&lt;isbn&gt;0003-4819&lt;/isbn&gt;&lt;urls&gt;&lt;related-urls&gt;&lt;url&gt;https://doi.org/10.7326/M20-3012&lt;/url&gt;&lt;/related-urls&gt;&lt;/urls&gt;&lt;electronic-resource-num&gt;10.7326/M20-3012&lt;/electronic-resource-num&gt;&lt;access-date&gt;2022/09/15&lt;/access-date&gt;&lt;/record&gt;&lt;/Cite&gt;&lt;/EndNote&gt;</w:instrText>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(68)</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and WHO (2021a)</w:t>
      </w:r>
      <w:r w:rsidR="001A1498" w:rsidRPr="001A1498">
        <w:rPr>
          <w:rFonts w:ascii="Times New Roman" w:hAnsi="Times New Roman" w:cs="Times New Roman"/>
          <w:color w:val="FF0000"/>
          <w:szCs w:val="24"/>
        </w:rPr>
        <w:fldChar w:fldCharType="begin"/>
      </w:r>
      <w:r w:rsidR="001A1498" w:rsidRPr="001A1498">
        <w:rPr>
          <w:rFonts w:ascii="Times New Roman" w:hAnsi="Times New Roman" w:cs="Times New Roman"/>
          <w:color w:val="FF0000"/>
          <w:szCs w:val="24"/>
        </w:rPr>
        <w:instrText xml:space="preserve"> ADDIN EN.CITE &lt;EndNote&gt;&lt;Cite&gt;&lt;Author&gt;WHO&lt;/Author&gt;&lt;Year&gt;2021&lt;/Year&gt;&lt;RecNum&gt;1149&lt;/RecNum&gt;&lt;DisplayText&gt;(9)&lt;/DisplayText&gt;&lt;record&gt;&lt;rec-number&gt;1149&lt;/rec-number&gt;&lt;foreign-keys&gt;&lt;key app="EN" db-id="edr5vaf0mxeasaea9xrxavti5drrp5afetst" timestamp="1649148944"&gt;1149&lt;/key&gt;&lt;/foreign-keys&gt;&lt;ref-type name="Journal Article"&gt;17&lt;/ref-type&gt;&lt;contributors&gt;&lt;authors&gt;&lt;author&gt;WHO&lt;/author&gt;&lt;/authors&gt;&lt;/contributors&gt;&lt;titles&gt;&lt;title&gt;Classification of Omicron (B.1.1.529): SARS-CoV-2 Variant of Concern&lt;/title&gt;&lt;/titles&gt;&lt;dates&gt;&lt;year&gt;2021&lt;/year&gt;&lt;/dates&gt;&lt;urls&gt;&lt;related-urls&gt;&lt;url&gt;https://www.who.int/news/item/26-11-2021-classification-of-omicron-(b.1.1.529)-sars-cov-2-variant-of-concern&lt;/url&gt;&lt;/related-urls&gt;&lt;/urls&gt;&lt;/record&gt;&lt;/Cite&gt;&lt;/EndNote&gt;</w:instrText>
      </w:r>
      <w:r w:rsidR="001A1498" w:rsidRPr="001A1498">
        <w:rPr>
          <w:rFonts w:ascii="Times New Roman" w:hAnsi="Times New Roman" w:cs="Times New Roman"/>
          <w:color w:val="FF0000"/>
          <w:szCs w:val="24"/>
        </w:rPr>
        <w:fldChar w:fldCharType="separate"/>
      </w:r>
      <w:r w:rsidR="001A1498" w:rsidRPr="001A1498">
        <w:rPr>
          <w:rFonts w:ascii="Times New Roman" w:hAnsi="Times New Roman" w:cs="Times New Roman"/>
          <w:noProof/>
          <w:color w:val="FF0000"/>
          <w:szCs w:val="24"/>
        </w:rPr>
        <w:t>(9)</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many of these illnesses have both symptomatic and asymptomatic signs. Additionally, SARS-CoV-2 mutations as well as person-to-person interaction in densely populated or indoor places may be to blame for the sharp increase in the daily number of cases.</w:t>
      </w:r>
    </w:p>
    <w:p w14:paraId="1793AFBE" w14:textId="77777777" w:rsidR="009D3886" w:rsidRPr="00D309CA" w:rsidRDefault="009D3886" w:rsidP="00D309CA">
      <w:pPr>
        <w:spacing w:line="480" w:lineRule="auto"/>
        <w:jc w:val="both"/>
        <w:rPr>
          <w:rFonts w:ascii="Times New Roman" w:hAnsi="Times New Roman" w:cs="Times New Roman"/>
          <w:color w:val="000000" w:themeColor="text1"/>
          <w:szCs w:val="24"/>
        </w:rPr>
      </w:pPr>
    </w:p>
    <w:p w14:paraId="13011E0C" w14:textId="6F9BE2B3" w:rsidR="00E646B8" w:rsidRPr="00106AF8" w:rsidRDefault="00A67F29" w:rsidP="00E646B8">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Table </w:t>
      </w:r>
      <w:r w:rsidR="0061077A">
        <w:rPr>
          <w:rFonts w:ascii="Times New Roman" w:hAnsi="Times New Roman" w:cs="Times New Roman"/>
          <w:b/>
          <w:bCs/>
          <w:color w:val="000000" w:themeColor="text1"/>
          <w:szCs w:val="24"/>
        </w:rPr>
        <w:t>2</w:t>
      </w:r>
      <w:r w:rsidRPr="00106AF8">
        <w:rPr>
          <w:rFonts w:ascii="Times New Roman" w:hAnsi="Times New Roman" w:cs="Times New Roman"/>
          <w:color w:val="000000" w:themeColor="text1"/>
          <w:szCs w:val="24"/>
        </w:rPr>
        <w:t xml:space="preserve"> Trend results from unadjusted</w:t>
      </w:r>
      <w:r w:rsidR="00A302BF" w:rsidRPr="00106AF8">
        <w:rPr>
          <w:rFonts w:ascii="Times New Roman" w:hAnsi="Times New Roman" w:cs="Times New Roman"/>
          <w:color w:val="000000" w:themeColor="text1"/>
          <w:szCs w:val="24"/>
        </w:rPr>
        <w:t xml:space="preserve"> and adjusted</w:t>
      </w:r>
      <w:r w:rsidRPr="00106AF8">
        <w:rPr>
          <w:rFonts w:ascii="Times New Roman" w:hAnsi="Times New Roman" w:cs="Times New Roman"/>
          <w:color w:val="000000" w:themeColor="text1"/>
          <w:szCs w:val="24"/>
        </w:rPr>
        <w:t xml:space="preserve"> GAMs and COVID-19 cases trends.</w:t>
      </w:r>
    </w:p>
    <w:tbl>
      <w:tblPr>
        <w:tblW w:w="9890" w:type="dxa"/>
        <w:tblLook w:val="04A0" w:firstRow="1" w:lastRow="0" w:firstColumn="1" w:lastColumn="0" w:noHBand="0" w:noVBand="1"/>
      </w:tblPr>
      <w:tblGrid>
        <w:gridCol w:w="1980"/>
        <w:gridCol w:w="3020"/>
        <w:gridCol w:w="970"/>
        <w:gridCol w:w="2950"/>
        <w:gridCol w:w="970"/>
      </w:tblGrid>
      <w:tr w:rsidR="00106AF8" w:rsidRPr="00106AF8" w14:paraId="4E9AD28F" w14:textId="77777777" w:rsidTr="00277347">
        <w:trPr>
          <w:trHeight w:val="300"/>
        </w:trPr>
        <w:tc>
          <w:tcPr>
            <w:tcW w:w="1980" w:type="dxa"/>
            <w:tcBorders>
              <w:top w:val="single" w:sz="4" w:space="0" w:color="auto"/>
              <w:left w:val="nil"/>
              <w:bottom w:val="single" w:sz="4" w:space="0" w:color="auto"/>
              <w:right w:val="nil"/>
            </w:tcBorders>
            <w:shd w:val="clear" w:color="auto" w:fill="auto"/>
            <w:noWrap/>
            <w:vAlign w:val="bottom"/>
            <w:hideMark/>
          </w:tcPr>
          <w:p w14:paraId="2CEA6516" w14:textId="77777777" w:rsidR="00D824D2" w:rsidRPr="00106AF8" w:rsidRDefault="00695819" w:rsidP="00D824D2">
            <w:pPr>
              <w:spacing w:line="480" w:lineRule="auto"/>
              <w:rPr>
                <w:rFonts w:ascii="Times New Roman" w:eastAsia="Times New Roman" w:hAnsi="Times New Roman" w:cs="Times New Roman"/>
                <w:color w:val="000000" w:themeColor="text1"/>
                <w:szCs w:val="24"/>
              </w:rPr>
            </w:pPr>
            <w:bookmarkStart w:id="1" w:name="_Hlk118711041"/>
            <w:r w:rsidRPr="00106AF8">
              <w:rPr>
                <w:rFonts w:ascii="Times New Roman" w:eastAsia="Times New Roman" w:hAnsi="Times New Roman" w:cs="Times New Roman"/>
                <w:color w:val="000000" w:themeColor="text1"/>
                <w:szCs w:val="24"/>
              </w:rPr>
              <w:t>Parameter</w:t>
            </w:r>
          </w:p>
        </w:tc>
        <w:tc>
          <w:tcPr>
            <w:tcW w:w="3020" w:type="dxa"/>
            <w:tcBorders>
              <w:top w:val="single" w:sz="4" w:space="0" w:color="auto"/>
              <w:left w:val="nil"/>
              <w:bottom w:val="single" w:sz="4" w:space="0" w:color="auto"/>
              <w:right w:val="nil"/>
            </w:tcBorders>
            <w:shd w:val="clear" w:color="auto" w:fill="auto"/>
            <w:noWrap/>
            <w:vAlign w:val="bottom"/>
            <w:hideMark/>
          </w:tcPr>
          <w:p w14:paraId="3734D5B5"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Unadjusted (95% CI)</w:t>
            </w:r>
          </w:p>
        </w:tc>
        <w:tc>
          <w:tcPr>
            <w:tcW w:w="970" w:type="dxa"/>
            <w:tcBorders>
              <w:top w:val="single" w:sz="4" w:space="0" w:color="auto"/>
              <w:left w:val="nil"/>
              <w:bottom w:val="single" w:sz="4" w:space="0" w:color="auto"/>
              <w:right w:val="nil"/>
            </w:tcBorders>
            <w:shd w:val="clear" w:color="auto" w:fill="auto"/>
            <w:noWrap/>
            <w:vAlign w:val="bottom"/>
            <w:hideMark/>
          </w:tcPr>
          <w:p w14:paraId="00F75CF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2950" w:type="dxa"/>
            <w:tcBorders>
              <w:top w:val="single" w:sz="4" w:space="0" w:color="auto"/>
              <w:left w:val="nil"/>
              <w:bottom w:val="single" w:sz="4" w:space="0" w:color="auto"/>
              <w:right w:val="nil"/>
            </w:tcBorders>
            <w:shd w:val="clear" w:color="auto" w:fill="auto"/>
            <w:noWrap/>
            <w:vAlign w:val="bottom"/>
            <w:hideMark/>
          </w:tcPr>
          <w:p w14:paraId="2CB746C1"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Adjusted (95% CI)</w:t>
            </w:r>
          </w:p>
        </w:tc>
        <w:tc>
          <w:tcPr>
            <w:tcW w:w="970" w:type="dxa"/>
            <w:tcBorders>
              <w:top w:val="single" w:sz="4" w:space="0" w:color="auto"/>
              <w:left w:val="nil"/>
              <w:bottom w:val="single" w:sz="4" w:space="0" w:color="auto"/>
              <w:right w:val="nil"/>
            </w:tcBorders>
            <w:shd w:val="clear" w:color="auto" w:fill="auto"/>
            <w:noWrap/>
            <w:vAlign w:val="bottom"/>
            <w:hideMark/>
          </w:tcPr>
          <w:p w14:paraId="0E2222B9"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7EF30393" w14:textId="77777777" w:rsidTr="00277347">
        <w:trPr>
          <w:trHeight w:val="300"/>
        </w:trPr>
        <w:tc>
          <w:tcPr>
            <w:tcW w:w="1980" w:type="dxa"/>
            <w:tcBorders>
              <w:top w:val="single" w:sz="4" w:space="0" w:color="auto"/>
              <w:left w:val="nil"/>
              <w:bottom w:val="nil"/>
              <w:right w:val="nil"/>
            </w:tcBorders>
            <w:shd w:val="clear" w:color="auto" w:fill="auto"/>
            <w:noWrap/>
            <w:vAlign w:val="bottom"/>
            <w:hideMark/>
          </w:tcPr>
          <w:p w14:paraId="248C94C0"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Season</w:t>
            </w:r>
          </w:p>
        </w:tc>
        <w:tc>
          <w:tcPr>
            <w:tcW w:w="3020" w:type="dxa"/>
            <w:tcBorders>
              <w:top w:val="single" w:sz="4" w:space="0" w:color="auto"/>
              <w:left w:val="nil"/>
              <w:bottom w:val="nil"/>
              <w:right w:val="nil"/>
            </w:tcBorders>
            <w:shd w:val="clear" w:color="auto" w:fill="auto"/>
            <w:noWrap/>
            <w:vAlign w:val="bottom"/>
            <w:hideMark/>
          </w:tcPr>
          <w:p w14:paraId="40334EFC"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970" w:type="dxa"/>
            <w:tcBorders>
              <w:top w:val="single" w:sz="4" w:space="0" w:color="auto"/>
              <w:left w:val="nil"/>
              <w:bottom w:val="nil"/>
              <w:right w:val="nil"/>
            </w:tcBorders>
            <w:shd w:val="clear" w:color="auto" w:fill="auto"/>
            <w:noWrap/>
            <w:vAlign w:val="bottom"/>
            <w:hideMark/>
          </w:tcPr>
          <w:p w14:paraId="0B69ED18"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2950" w:type="dxa"/>
            <w:tcBorders>
              <w:top w:val="single" w:sz="4" w:space="0" w:color="auto"/>
              <w:left w:val="nil"/>
              <w:bottom w:val="nil"/>
              <w:right w:val="nil"/>
            </w:tcBorders>
            <w:shd w:val="clear" w:color="auto" w:fill="auto"/>
            <w:noWrap/>
            <w:vAlign w:val="bottom"/>
            <w:hideMark/>
          </w:tcPr>
          <w:p w14:paraId="79B9797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970" w:type="dxa"/>
            <w:tcBorders>
              <w:top w:val="single" w:sz="4" w:space="0" w:color="auto"/>
              <w:left w:val="nil"/>
              <w:bottom w:val="nil"/>
              <w:right w:val="nil"/>
            </w:tcBorders>
            <w:shd w:val="clear" w:color="auto" w:fill="auto"/>
            <w:noWrap/>
            <w:vAlign w:val="bottom"/>
            <w:hideMark/>
          </w:tcPr>
          <w:p w14:paraId="5B76FDCA"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r>
      <w:tr w:rsidR="00106AF8" w:rsidRPr="00106AF8" w14:paraId="4760702B" w14:textId="77777777" w:rsidTr="00277347">
        <w:trPr>
          <w:trHeight w:val="300"/>
        </w:trPr>
        <w:tc>
          <w:tcPr>
            <w:tcW w:w="1980" w:type="dxa"/>
            <w:tcBorders>
              <w:top w:val="nil"/>
              <w:left w:val="nil"/>
              <w:bottom w:val="nil"/>
              <w:right w:val="nil"/>
            </w:tcBorders>
            <w:shd w:val="clear" w:color="auto" w:fill="auto"/>
            <w:noWrap/>
            <w:vAlign w:val="bottom"/>
            <w:hideMark/>
          </w:tcPr>
          <w:p w14:paraId="4BDD0C66"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b/>
              <w:t>Summer</w:t>
            </w:r>
          </w:p>
        </w:tc>
        <w:tc>
          <w:tcPr>
            <w:tcW w:w="3020" w:type="dxa"/>
            <w:tcBorders>
              <w:top w:val="nil"/>
              <w:left w:val="nil"/>
              <w:bottom w:val="nil"/>
              <w:right w:val="nil"/>
            </w:tcBorders>
            <w:shd w:val="clear" w:color="auto" w:fill="auto"/>
            <w:noWrap/>
            <w:vAlign w:val="bottom"/>
            <w:hideMark/>
          </w:tcPr>
          <w:p w14:paraId="7A317167" w14:textId="7C26C0E9" w:rsidR="00D824D2" w:rsidRPr="00106AF8" w:rsidRDefault="009C3CBC"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650.03</w:t>
            </w:r>
            <w:r w:rsidR="00D844B4" w:rsidRPr="00D844B4">
              <w:rPr>
                <w:rFonts w:ascii="Times New Roman" w:eastAsia="Times New Roman" w:hAnsi="Times New Roman" w:cs="Times New Roman"/>
                <w:color w:val="000000" w:themeColor="text1"/>
                <w:szCs w:val="24"/>
                <w:vertAlign w:val="superscript"/>
              </w:rPr>
              <w:t>*</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 xml:space="preserve">643.68 </w:t>
            </w:r>
            <w:r w:rsidR="001A4E13" w:rsidRPr="00106AF8">
              <w:rPr>
                <w:rFonts w:ascii="Times New Roman" w:eastAsia="Times New Roman" w:hAnsi="Times New Roman" w:cs="Times New Roman"/>
                <w:color w:val="000000" w:themeColor="text1"/>
                <w:szCs w:val="24"/>
              </w:rPr>
              <w:t>to</w:t>
            </w:r>
            <w:r>
              <w:rPr>
                <w:rFonts w:ascii="Times New Roman" w:eastAsia="Times New Roman" w:hAnsi="Times New Roman" w:cs="Times New Roman"/>
                <w:color w:val="000000" w:themeColor="text1"/>
                <w:szCs w:val="24"/>
              </w:rPr>
              <w:t xml:space="preserve"> 656.38</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55D88024" w14:textId="7777777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&lt;0.001</w:t>
            </w:r>
          </w:p>
        </w:tc>
        <w:tc>
          <w:tcPr>
            <w:tcW w:w="2950" w:type="dxa"/>
            <w:tcBorders>
              <w:top w:val="nil"/>
              <w:left w:val="nil"/>
              <w:bottom w:val="nil"/>
              <w:right w:val="nil"/>
            </w:tcBorders>
            <w:shd w:val="clear" w:color="auto" w:fill="auto"/>
            <w:noWrap/>
            <w:vAlign w:val="bottom"/>
            <w:hideMark/>
          </w:tcPr>
          <w:p w14:paraId="6DB8CB81" w14:textId="164233BA" w:rsidR="00D824D2" w:rsidRPr="00106AF8" w:rsidRDefault="001E0E1F"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w:t>
            </w:r>
            <w:r w:rsidR="007A6951">
              <w:rPr>
                <w:rFonts w:ascii="Times New Roman" w:eastAsia="Times New Roman" w:hAnsi="Times New Roman" w:cs="Times New Roman"/>
                <w:color w:val="000000" w:themeColor="text1"/>
                <w:szCs w:val="24"/>
              </w:rPr>
              <w:t>56.41</w:t>
            </w:r>
            <w:r w:rsidR="00D844B4" w:rsidRPr="00D844B4">
              <w:rPr>
                <w:rFonts w:ascii="Times New Roman" w:eastAsia="Times New Roman" w:hAnsi="Times New Roman" w:cs="Times New Roman"/>
                <w:color w:val="000000" w:themeColor="text1"/>
                <w:szCs w:val="24"/>
                <w:vertAlign w:val="superscript"/>
              </w:rPr>
              <w:t>*</w:t>
            </w:r>
            <w:r w:rsidR="00D824D2"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649.95</w:t>
            </w:r>
            <w:r w:rsidR="00D824D2"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662.88</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6563F950" w14:textId="7777777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&lt;0.001</w:t>
            </w:r>
          </w:p>
        </w:tc>
      </w:tr>
      <w:tr w:rsidR="00106AF8" w:rsidRPr="00106AF8" w14:paraId="18246C90" w14:textId="77777777" w:rsidTr="00277347">
        <w:trPr>
          <w:trHeight w:val="300"/>
        </w:trPr>
        <w:tc>
          <w:tcPr>
            <w:tcW w:w="1980" w:type="dxa"/>
            <w:tcBorders>
              <w:top w:val="nil"/>
              <w:left w:val="nil"/>
              <w:bottom w:val="nil"/>
              <w:right w:val="nil"/>
            </w:tcBorders>
            <w:shd w:val="clear" w:color="auto" w:fill="auto"/>
            <w:noWrap/>
            <w:vAlign w:val="bottom"/>
            <w:hideMark/>
          </w:tcPr>
          <w:p w14:paraId="59BBEFF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lastRenderedPageBreak/>
              <w:tab/>
              <w:t>Winter</w:t>
            </w:r>
          </w:p>
        </w:tc>
        <w:tc>
          <w:tcPr>
            <w:tcW w:w="3020" w:type="dxa"/>
            <w:tcBorders>
              <w:top w:val="nil"/>
              <w:left w:val="nil"/>
              <w:bottom w:val="nil"/>
              <w:right w:val="nil"/>
            </w:tcBorders>
            <w:shd w:val="clear" w:color="auto" w:fill="auto"/>
            <w:noWrap/>
            <w:vAlign w:val="bottom"/>
            <w:hideMark/>
          </w:tcPr>
          <w:p w14:paraId="19F2E354" w14:textId="196F09F9" w:rsidR="00D824D2" w:rsidRPr="00106AF8" w:rsidRDefault="009C3CBC"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117.87</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 xml:space="preserve">111.41 </w:t>
            </w:r>
            <w:r w:rsidR="00D824D2" w:rsidRPr="00106AF8">
              <w:rPr>
                <w:rFonts w:ascii="Times New Roman" w:eastAsia="Times New Roman" w:hAnsi="Times New Roman" w:cs="Times New Roman"/>
                <w:color w:val="000000" w:themeColor="text1"/>
                <w:szCs w:val="24"/>
              </w:rPr>
              <w:t xml:space="preserve">to </w:t>
            </w:r>
            <w:r>
              <w:rPr>
                <w:rFonts w:ascii="Times New Roman" w:eastAsia="Times New Roman" w:hAnsi="Times New Roman" w:cs="Times New Roman"/>
                <w:color w:val="000000" w:themeColor="text1"/>
                <w:szCs w:val="24"/>
              </w:rPr>
              <w:t>124.33</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1607D141" w14:textId="485D3E53"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9C3CBC">
              <w:rPr>
                <w:rFonts w:ascii="Times New Roman" w:eastAsia="Times New Roman" w:hAnsi="Times New Roman" w:cs="Times New Roman"/>
                <w:color w:val="000000" w:themeColor="text1"/>
                <w:szCs w:val="24"/>
              </w:rPr>
              <w:t>186</w:t>
            </w:r>
          </w:p>
        </w:tc>
        <w:tc>
          <w:tcPr>
            <w:tcW w:w="2950" w:type="dxa"/>
            <w:tcBorders>
              <w:top w:val="nil"/>
              <w:left w:val="nil"/>
              <w:bottom w:val="nil"/>
              <w:right w:val="nil"/>
            </w:tcBorders>
            <w:shd w:val="clear" w:color="auto" w:fill="auto"/>
            <w:noWrap/>
            <w:vAlign w:val="bottom"/>
            <w:hideMark/>
          </w:tcPr>
          <w:p w14:paraId="44F365E2" w14:textId="4787A2AA" w:rsidR="00D824D2" w:rsidRPr="00106AF8" w:rsidRDefault="001E0E1F"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25.92</w:t>
            </w:r>
            <w:r w:rsidR="00D824D2"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119.28</w:t>
            </w:r>
            <w:r w:rsidR="00D824D2"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132.55</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48985C94" w14:textId="01EA065B"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1E0E1F"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70</w:t>
            </w:r>
          </w:p>
        </w:tc>
      </w:tr>
      <w:tr w:rsidR="00106AF8" w:rsidRPr="00106AF8" w14:paraId="63C587A5" w14:textId="77777777" w:rsidTr="00277347">
        <w:trPr>
          <w:trHeight w:val="300"/>
        </w:trPr>
        <w:tc>
          <w:tcPr>
            <w:tcW w:w="1980" w:type="dxa"/>
            <w:tcBorders>
              <w:top w:val="nil"/>
              <w:left w:val="nil"/>
              <w:bottom w:val="nil"/>
              <w:right w:val="nil"/>
            </w:tcBorders>
            <w:shd w:val="clear" w:color="auto" w:fill="auto"/>
            <w:noWrap/>
            <w:vAlign w:val="bottom"/>
            <w:hideMark/>
          </w:tcPr>
          <w:p w14:paraId="48659F23"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PM</w:t>
            </w:r>
            <w:r w:rsidRPr="00106AF8">
              <w:rPr>
                <w:rFonts w:ascii="Times New Roman" w:eastAsia="Times New Roman" w:hAnsi="Times New Roman" w:cs="Times New Roman"/>
                <w:color w:val="000000" w:themeColor="text1"/>
                <w:szCs w:val="24"/>
                <w:vertAlign w:val="subscript"/>
              </w:rPr>
              <w:t>2.5</w:t>
            </w:r>
            <w:r w:rsidR="008D2598" w:rsidRPr="00106AF8">
              <w:rPr>
                <w:rFonts w:ascii="Times New Roman" w:eastAsia="Times New Roman" w:hAnsi="Times New Roman" w:cs="Times New Roman"/>
                <w:color w:val="000000" w:themeColor="text1"/>
                <w:szCs w:val="24"/>
              </w:rPr>
              <w:t>(</w:t>
            </w:r>
            <w:proofErr w:type="spellStart"/>
            <w:r w:rsidR="008D2598" w:rsidRPr="00106AF8">
              <w:rPr>
                <w:rFonts w:ascii="Times New Roman" w:eastAsia="Times New Roman" w:hAnsi="Times New Roman" w:cs="Times New Roman"/>
                <w:color w:val="000000" w:themeColor="text1"/>
                <w:szCs w:val="24"/>
              </w:rPr>
              <w:t>μg</w:t>
            </w:r>
            <w:proofErr w:type="spellEnd"/>
            <w:r w:rsidR="008D2598" w:rsidRPr="00106AF8">
              <w:rPr>
                <w:rFonts w:ascii="Times New Roman" w:eastAsia="Times New Roman" w:hAnsi="Times New Roman" w:cs="Times New Roman"/>
                <w:color w:val="000000" w:themeColor="text1"/>
                <w:szCs w:val="24"/>
              </w:rPr>
              <w:t>/m</w:t>
            </w:r>
            <w:r w:rsidR="008D2598" w:rsidRPr="00106AF8">
              <w:rPr>
                <w:rFonts w:ascii="Times New Roman" w:eastAsia="Times New Roman" w:hAnsi="Times New Roman" w:cs="Times New Roman"/>
                <w:color w:val="000000" w:themeColor="text1"/>
                <w:szCs w:val="24"/>
                <w:vertAlign w:val="superscript"/>
              </w:rPr>
              <w:t>3</w:t>
            </w:r>
            <w:r w:rsidR="008D2598" w:rsidRPr="00106AF8">
              <w:rPr>
                <w:rFonts w:ascii="Times New Roman" w:eastAsia="Times New Roman" w:hAnsi="Times New Roman" w:cs="Times New Roman"/>
                <w:color w:val="000000" w:themeColor="text1"/>
                <w:szCs w:val="24"/>
              </w:rPr>
              <w:t>)</w:t>
            </w:r>
          </w:p>
        </w:tc>
        <w:tc>
          <w:tcPr>
            <w:tcW w:w="3020" w:type="dxa"/>
            <w:tcBorders>
              <w:top w:val="nil"/>
              <w:left w:val="nil"/>
              <w:bottom w:val="nil"/>
              <w:right w:val="nil"/>
            </w:tcBorders>
            <w:shd w:val="clear" w:color="auto" w:fill="auto"/>
            <w:noWrap/>
            <w:vAlign w:val="bottom"/>
            <w:hideMark/>
          </w:tcPr>
          <w:p w14:paraId="7D96DED9" w14:textId="43AF0AE5"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9C3CBC">
              <w:rPr>
                <w:rFonts w:ascii="Times New Roman" w:eastAsia="Times New Roman" w:hAnsi="Times New Roman" w:cs="Times New Roman"/>
                <w:color w:val="000000" w:themeColor="text1"/>
                <w:szCs w:val="24"/>
              </w:rPr>
              <w:t>2.03</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2.17</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1</w:t>
            </w:r>
            <w:r w:rsidR="001A4E13" w:rsidRPr="00106AF8">
              <w:rPr>
                <w:rFonts w:ascii="Times New Roman" w:eastAsia="Times New Roman" w:hAnsi="Times New Roman" w:cs="Times New Roman"/>
                <w:color w:val="000000" w:themeColor="text1"/>
                <w:szCs w:val="24"/>
              </w:rPr>
              <w:t>.</w:t>
            </w:r>
            <w:r w:rsidR="009C3CBC">
              <w:rPr>
                <w:rFonts w:ascii="Times New Roman" w:eastAsia="Times New Roman" w:hAnsi="Times New Roman" w:cs="Times New Roman"/>
                <w:color w:val="000000" w:themeColor="text1"/>
                <w:szCs w:val="24"/>
              </w:rPr>
              <w:t>89</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1FF02292" w14:textId="16DD884F"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9C3CBC">
              <w:rPr>
                <w:rFonts w:ascii="Times New Roman" w:eastAsia="Times New Roman" w:hAnsi="Times New Roman" w:cs="Times New Roman"/>
                <w:color w:val="000000" w:themeColor="text1"/>
                <w:szCs w:val="24"/>
              </w:rPr>
              <w:t>297</w:t>
            </w:r>
          </w:p>
        </w:tc>
        <w:tc>
          <w:tcPr>
            <w:tcW w:w="2950" w:type="dxa"/>
            <w:tcBorders>
              <w:top w:val="nil"/>
              <w:left w:val="nil"/>
              <w:bottom w:val="nil"/>
              <w:right w:val="nil"/>
            </w:tcBorders>
            <w:shd w:val="clear" w:color="auto" w:fill="auto"/>
            <w:noWrap/>
            <w:vAlign w:val="bottom"/>
            <w:hideMark/>
          </w:tcPr>
          <w:p w14:paraId="5A6AF8B4" w14:textId="65032188" w:rsidR="00D824D2" w:rsidRPr="00106AF8" w:rsidRDefault="007A6951"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-3.36</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3.52</w:t>
            </w:r>
            <w:r w:rsidR="00D824D2"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-3.21</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54D3FE09" w14:textId="1CA9595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118</w:t>
            </w:r>
          </w:p>
        </w:tc>
      </w:tr>
      <w:tr w:rsidR="00106AF8" w:rsidRPr="00106AF8" w14:paraId="30999B2E" w14:textId="77777777" w:rsidTr="00277347">
        <w:trPr>
          <w:trHeight w:val="300"/>
        </w:trPr>
        <w:tc>
          <w:tcPr>
            <w:tcW w:w="1980" w:type="dxa"/>
            <w:tcBorders>
              <w:top w:val="nil"/>
              <w:left w:val="nil"/>
              <w:bottom w:val="nil"/>
              <w:right w:val="nil"/>
            </w:tcBorders>
            <w:shd w:val="clear" w:color="auto" w:fill="auto"/>
            <w:noWrap/>
            <w:vAlign w:val="bottom"/>
            <w:hideMark/>
          </w:tcPr>
          <w:p w14:paraId="6BFC6C30"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Wind speed (m/s)</w:t>
            </w:r>
          </w:p>
        </w:tc>
        <w:tc>
          <w:tcPr>
            <w:tcW w:w="3020" w:type="dxa"/>
            <w:tcBorders>
              <w:top w:val="nil"/>
              <w:left w:val="nil"/>
              <w:bottom w:val="nil"/>
              <w:right w:val="nil"/>
            </w:tcBorders>
            <w:shd w:val="clear" w:color="auto" w:fill="auto"/>
            <w:noWrap/>
            <w:vAlign w:val="bottom"/>
            <w:hideMark/>
          </w:tcPr>
          <w:p w14:paraId="4DCF628D" w14:textId="766888E9"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-16</w:t>
            </w:r>
            <w:r w:rsidR="009C3CBC">
              <w:rPr>
                <w:rFonts w:ascii="Times New Roman" w:eastAsia="Times New Roman" w:hAnsi="Times New Roman" w:cs="Times New Roman"/>
                <w:color w:val="000000" w:themeColor="text1"/>
                <w:szCs w:val="24"/>
              </w:rPr>
              <w:t>3.30</w:t>
            </w:r>
            <w:r w:rsidR="00D844B4" w:rsidRPr="00D844B4">
              <w:rPr>
                <w:rFonts w:ascii="Times New Roman" w:eastAsia="Times New Roman" w:hAnsi="Times New Roman" w:cs="Times New Roman"/>
                <w:color w:val="000000" w:themeColor="text1"/>
                <w:szCs w:val="24"/>
                <w:vertAlign w:val="superscript"/>
              </w:rPr>
              <w:t>*</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167.98</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158.62</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28049178" w14:textId="040F81DA"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FF0000"/>
                <w:szCs w:val="24"/>
              </w:rPr>
              <w:t>0.012</w:t>
            </w:r>
          </w:p>
        </w:tc>
        <w:tc>
          <w:tcPr>
            <w:tcW w:w="2950" w:type="dxa"/>
            <w:tcBorders>
              <w:top w:val="nil"/>
              <w:left w:val="nil"/>
              <w:bottom w:val="nil"/>
              <w:right w:val="nil"/>
            </w:tcBorders>
            <w:shd w:val="clear" w:color="auto" w:fill="auto"/>
            <w:noWrap/>
            <w:vAlign w:val="bottom"/>
            <w:hideMark/>
          </w:tcPr>
          <w:p w14:paraId="524D5EB1" w14:textId="51F2FCCC"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1E0E1F"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43.25</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149.20</w:t>
            </w:r>
            <w:r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-137.29</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7D368BAE" w14:textId="6B348BD3"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w:t>
            </w:r>
            <w:r w:rsidR="007A6951">
              <w:rPr>
                <w:rFonts w:ascii="Times New Roman" w:eastAsia="Times New Roman" w:hAnsi="Times New Roman" w:cs="Times New Roman"/>
                <w:color w:val="000000" w:themeColor="text1"/>
                <w:szCs w:val="24"/>
              </w:rPr>
              <w:t>82</w:t>
            </w:r>
          </w:p>
        </w:tc>
      </w:tr>
      <w:tr w:rsidR="00106AF8" w:rsidRPr="00106AF8" w14:paraId="1F490DED" w14:textId="77777777" w:rsidTr="00277347">
        <w:trPr>
          <w:trHeight w:val="300"/>
        </w:trPr>
        <w:tc>
          <w:tcPr>
            <w:tcW w:w="1980" w:type="dxa"/>
            <w:tcBorders>
              <w:top w:val="nil"/>
              <w:left w:val="nil"/>
              <w:bottom w:val="nil"/>
              <w:right w:val="nil"/>
            </w:tcBorders>
            <w:shd w:val="clear" w:color="auto" w:fill="auto"/>
            <w:noWrap/>
            <w:vAlign w:val="bottom"/>
            <w:hideMark/>
          </w:tcPr>
          <w:p w14:paraId="0FE30F0D"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Relative humidity (%)</w:t>
            </w:r>
          </w:p>
        </w:tc>
        <w:tc>
          <w:tcPr>
            <w:tcW w:w="3020" w:type="dxa"/>
            <w:tcBorders>
              <w:top w:val="nil"/>
              <w:left w:val="nil"/>
              <w:bottom w:val="nil"/>
              <w:right w:val="nil"/>
            </w:tcBorders>
            <w:shd w:val="clear" w:color="auto" w:fill="auto"/>
            <w:noWrap/>
            <w:vAlign w:val="bottom"/>
            <w:hideMark/>
          </w:tcPr>
          <w:p w14:paraId="14C52950" w14:textId="471B8AA5"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4.0</w:t>
            </w:r>
            <w:r w:rsidR="009C3CBC">
              <w:rPr>
                <w:rFonts w:ascii="Times New Roman" w:eastAsia="Times New Roman" w:hAnsi="Times New Roman" w:cs="Times New Roman"/>
                <w:color w:val="000000" w:themeColor="text1"/>
                <w:szCs w:val="24"/>
              </w:rPr>
              <w:t>9</w:t>
            </w:r>
            <w:r w:rsidR="00D844B4" w:rsidRPr="00D844B4">
              <w:rPr>
                <w:rFonts w:ascii="Times New Roman" w:eastAsia="Times New Roman" w:hAnsi="Times New Roman" w:cs="Times New Roman"/>
                <w:color w:val="000000" w:themeColor="text1"/>
                <w:szCs w:val="24"/>
                <w:vertAlign w:val="superscript"/>
              </w:rPr>
              <w:t>*</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3.95</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4.23</w:t>
            </w:r>
            <w:r w:rsidRPr="00106AF8">
              <w:rPr>
                <w:rFonts w:ascii="Times New Roman" w:eastAsia="Times New Roman" w:hAnsi="Times New Roman" w:cs="Times New Roman"/>
                <w:color w:val="000000" w:themeColor="text1"/>
                <w:szCs w:val="24"/>
              </w:rPr>
              <w:t>)</w:t>
            </w:r>
          </w:p>
          <w:p w14:paraId="6ACE8F64"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7DE93626" w14:textId="77777777" w:rsidR="001A4E13" w:rsidRDefault="009C3CBC" w:rsidP="001A4E13">
            <w:pPr>
              <w:spacing w:line="480" w:lineRule="auto"/>
              <w:jc w:val="both"/>
              <w:rPr>
                <w:rFonts w:ascii="Times New Roman" w:eastAsia="Times New Roman" w:hAnsi="Times New Roman" w:cs="Times New Roman"/>
                <w:color w:val="0000FF"/>
                <w:szCs w:val="24"/>
              </w:rPr>
            </w:pPr>
            <w:r w:rsidRPr="00414DE8">
              <w:rPr>
                <w:rFonts w:ascii="Times New Roman" w:eastAsia="Times New Roman" w:hAnsi="Times New Roman" w:cs="Times New Roman"/>
                <w:color w:val="0000FF"/>
                <w:szCs w:val="24"/>
              </w:rPr>
              <w:t>&lt;0.001</w:t>
            </w:r>
          </w:p>
          <w:p w14:paraId="27D6ED31" w14:textId="242F3CDD" w:rsidR="009C3CBC" w:rsidRPr="00106AF8" w:rsidRDefault="009C3CBC" w:rsidP="001A4E13">
            <w:pPr>
              <w:spacing w:line="480" w:lineRule="auto"/>
              <w:jc w:val="both"/>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7B5646AA" w14:textId="6BCB5C37"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1.73</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0.70</w:t>
            </w:r>
            <w:r w:rsidR="001A4E13" w:rsidRPr="00106AF8">
              <w:rPr>
                <w:rFonts w:ascii="Times New Roman" w:eastAsia="Times New Roman" w:hAnsi="Times New Roman" w:cs="Times New Roman"/>
                <w:color w:val="000000" w:themeColor="text1"/>
                <w:szCs w:val="24"/>
              </w:rPr>
              <w:t xml:space="preserve"> to </w:t>
            </w:r>
            <w:r w:rsidR="001E0E1F" w:rsidRPr="00106AF8">
              <w:rPr>
                <w:rFonts w:ascii="Times New Roman" w:eastAsia="Times New Roman" w:hAnsi="Times New Roman" w:cs="Times New Roman"/>
                <w:color w:val="000000" w:themeColor="text1"/>
                <w:szCs w:val="24"/>
              </w:rPr>
              <w:t>2.</w:t>
            </w:r>
            <w:r>
              <w:rPr>
                <w:rFonts w:ascii="Times New Roman" w:eastAsia="Times New Roman" w:hAnsi="Times New Roman" w:cs="Times New Roman"/>
                <w:color w:val="000000" w:themeColor="text1"/>
                <w:szCs w:val="24"/>
              </w:rPr>
              <w:t>76</w:t>
            </w:r>
            <w:r w:rsidR="001A4E13" w:rsidRPr="00106AF8">
              <w:rPr>
                <w:rFonts w:ascii="Times New Roman" w:eastAsia="Times New Roman" w:hAnsi="Times New Roman" w:cs="Times New Roman"/>
                <w:color w:val="000000" w:themeColor="text1"/>
                <w:szCs w:val="24"/>
              </w:rPr>
              <w:t>)</w:t>
            </w:r>
          </w:p>
          <w:p w14:paraId="37E1EE1B"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71784F82" w14:textId="21E70B26"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w:t>
            </w:r>
            <w:r w:rsidR="007A6951">
              <w:rPr>
                <w:rFonts w:ascii="Times New Roman" w:eastAsia="Times New Roman" w:hAnsi="Times New Roman" w:cs="Times New Roman"/>
                <w:color w:val="000000" w:themeColor="text1"/>
                <w:szCs w:val="24"/>
              </w:rPr>
              <w:t>03</w:t>
            </w:r>
          </w:p>
          <w:p w14:paraId="2F8F15EE"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r>
      <w:tr w:rsidR="00106AF8" w:rsidRPr="00106AF8" w14:paraId="63FFEC71" w14:textId="77777777" w:rsidTr="00277347">
        <w:trPr>
          <w:trHeight w:val="300"/>
        </w:trPr>
        <w:tc>
          <w:tcPr>
            <w:tcW w:w="1980" w:type="dxa"/>
            <w:tcBorders>
              <w:top w:val="nil"/>
              <w:left w:val="nil"/>
              <w:bottom w:val="nil"/>
              <w:right w:val="nil"/>
            </w:tcBorders>
            <w:shd w:val="clear" w:color="auto" w:fill="auto"/>
            <w:noWrap/>
            <w:vAlign w:val="bottom"/>
            <w:hideMark/>
          </w:tcPr>
          <w:p w14:paraId="50A7F4FE"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Absolute humidity (g/m</w:t>
            </w:r>
            <w:r w:rsidRPr="00106AF8">
              <w:rPr>
                <w:rFonts w:ascii="Times New Roman" w:eastAsia="Times New Roman" w:hAnsi="Times New Roman" w:cs="Times New Roman"/>
                <w:color w:val="000000" w:themeColor="text1"/>
                <w:szCs w:val="24"/>
                <w:vertAlign w:val="superscript"/>
              </w:rPr>
              <w:t>3</w:t>
            </w:r>
            <w:r w:rsidRPr="00106AF8">
              <w:rPr>
                <w:rFonts w:ascii="Times New Roman" w:eastAsia="Times New Roman" w:hAnsi="Times New Roman" w:cs="Times New Roman"/>
                <w:color w:val="000000" w:themeColor="text1"/>
                <w:szCs w:val="24"/>
              </w:rPr>
              <w:t>)</w:t>
            </w:r>
          </w:p>
        </w:tc>
        <w:tc>
          <w:tcPr>
            <w:tcW w:w="3020" w:type="dxa"/>
            <w:tcBorders>
              <w:top w:val="nil"/>
              <w:left w:val="nil"/>
              <w:bottom w:val="nil"/>
              <w:right w:val="nil"/>
            </w:tcBorders>
            <w:shd w:val="clear" w:color="auto" w:fill="auto"/>
            <w:noWrap/>
            <w:vAlign w:val="bottom"/>
            <w:hideMark/>
          </w:tcPr>
          <w:p w14:paraId="2D88A163" w14:textId="5A190093"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12.</w:t>
            </w:r>
            <w:r w:rsidR="001B119B">
              <w:rPr>
                <w:rFonts w:ascii="Times New Roman" w:eastAsia="Times New Roman" w:hAnsi="Times New Roman" w:cs="Times New Roman"/>
                <w:color w:val="000000" w:themeColor="text1"/>
                <w:szCs w:val="24"/>
              </w:rPr>
              <w:t>46</w:t>
            </w:r>
            <w:r w:rsidRPr="00106AF8">
              <w:rPr>
                <w:rFonts w:ascii="Times New Roman" w:eastAsia="Times New Roman" w:hAnsi="Times New Roman" w:cs="Times New Roman"/>
                <w:color w:val="000000" w:themeColor="text1"/>
                <w:szCs w:val="24"/>
              </w:rPr>
              <w:t xml:space="preserve"> (</w:t>
            </w:r>
            <w:r w:rsidR="001B119B">
              <w:rPr>
                <w:rFonts w:ascii="Times New Roman" w:eastAsia="Times New Roman" w:hAnsi="Times New Roman" w:cs="Times New Roman"/>
                <w:color w:val="000000" w:themeColor="text1"/>
                <w:szCs w:val="24"/>
              </w:rPr>
              <w:t>11.92</w:t>
            </w:r>
            <w:r w:rsidRPr="00106AF8">
              <w:rPr>
                <w:rFonts w:ascii="Times New Roman" w:eastAsia="Times New Roman" w:hAnsi="Times New Roman" w:cs="Times New Roman"/>
                <w:color w:val="000000" w:themeColor="text1"/>
                <w:szCs w:val="24"/>
              </w:rPr>
              <w:t xml:space="preserve"> to </w:t>
            </w:r>
            <w:r w:rsidR="001B119B">
              <w:rPr>
                <w:rFonts w:ascii="Times New Roman" w:eastAsia="Times New Roman" w:hAnsi="Times New Roman" w:cs="Times New Roman"/>
                <w:color w:val="000000" w:themeColor="text1"/>
                <w:szCs w:val="24"/>
              </w:rPr>
              <w:t>13.01</w:t>
            </w:r>
            <w:r w:rsidRPr="00106AF8">
              <w:rPr>
                <w:rFonts w:ascii="Times New Roman" w:eastAsia="Times New Roman" w:hAnsi="Times New Roman" w:cs="Times New Roman"/>
                <w:color w:val="000000" w:themeColor="text1"/>
                <w:szCs w:val="24"/>
              </w:rPr>
              <w:t>)</w:t>
            </w:r>
          </w:p>
          <w:p w14:paraId="566EA171" w14:textId="77777777" w:rsidR="001B119B" w:rsidRPr="00106AF8" w:rsidRDefault="001B119B"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09187863" w14:textId="403D7790"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1B119B">
              <w:rPr>
                <w:rFonts w:ascii="Times New Roman" w:eastAsia="Times New Roman" w:hAnsi="Times New Roman" w:cs="Times New Roman"/>
                <w:color w:val="000000" w:themeColor="text1"/>
                <w:szCs w:val="24"/>
              </w:rPr>
              <w:t>099</w:t>
            </w:r>
          </w:p>
          <w:p w14:paraId="6D345ED7" w14:textId="77777777" w:rsidR="001B119B" w:rsidRPr="00106AF8" w:rsidRDefault="001B119B" w:rsidP="001A4E13">
            <w:pPr>
              <w:spacing w:line="480" w:lineRule="auto"/>
              <w:jc w:val="both"/>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033AB4B0" w14:textId="6F71AED6"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7A6951">
              <w:rPr>
                <w:rFonts w:ascii="Times New Roman" w:eastAsia="Times New Roman" w:hAnsi="Times New Roman" w:cs="Times New Roman"/>
                <w:color w:val="000000" w:themeColor="text1"/>
                <w:szCs w:val="24"/>
              </w:rPr>
              <w:t>5.80</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9.55</w:t>
            </w:r>
            <w:r w:rsidRPr="00106AF8">
              <w:rPr>
                <w:rFonts w:ascii="Times New Roman" w:eastAsia="Times New Roman" w:hAnsi="Times New Roman" w:cs="Times New Roman"/>
                <w:color w:val="000000" w:themeColor="text1"/>
                <w:szCs w:val="24"/>
              </w:rPr>
              <w:t xml:space="preserve"> to</w:t>
            </w:r>
            <w:r w:rsidR="001E0E1F"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-2.05</w:t>
            </w:r>
            <w:r w:rsidRPr="00106AF8">
              <w:rPr>
                <w:rFonts w:ascii="Times New Roman" w:eastAsia="Times New Roman" w:hAnsi="Times New Roman" w:cs="Times New Roman"/>
                <w:color w:val="000000" w:themeColor="text1"/>
                <w:szCs w:val="24"/>
              </w:rPr>
              <w:t>)</w:t>
            </w:r>
          </w:p>
          <w:p w14:paraId="0D274270" w14:textId="77777777" w:rsidR="00FC15D6" w:rsidRPr="00106AF8" w:rsidRDefault="00FC15D6"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074ADB6D" w14:textId="710A10AB"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w:t>
            </w:r>
            <w:r w:rsidR="007A6951">
              <w:rPr>
                <w:rFonts w:ascii="Times New Roman" w:eastAsia="Times New Roman" w:hAnsi="Times New Roman" w:cs="Times New Roman"/>
                <w:color w:val="000000" w:themeColor="text1"/>
                <w:szCs w:val="24"/>
              </w:rPr>
              <w:t>11</w:t>
            </w:r>
          </w:p>
          <w:p w14:paraId="362C7E8E" w14:textId="77777777" w:rsidR="00FC15D6" w:rsidRPr="00106AF8" w:rsidRDefault="00FC15D6" w:rsidP="001A4E13">
            <w:pPr>
              <w:spacing w:line="480" w:lineRule="auto"/>
              <w:jc w:val="both"/>
              <w:rPr>
                <w:rFonts w:ascii="Times New Roman" w:eastAsia="Times New Roman" w:hAnsi="Times New Roman" w:cs="Times New Roman"/>
                <w:color w:val="000000" w:themeColor="text1"/>
                <w:szCs w:val="24"/>
              </w:rPr>
            </w:pPr>
          </w:p>
        </w:tc>
      </w:tr>
      <w:tr w:rsidR="00106AF8" w:rsidRPr="00106AF8" w14:paraId="1831C601" w14:textId="77777777" w:rsidTr="00277347">
        <w:trPr>
          <w:trHeight w:val="300"/>
        </w:trPr>
        <w:tc>
          <w:tcPr>
            <w:tcW w:w="1980" w:type="dxa"/>
            <w:tcBorders>
              <w:top w:val="nil"/>
              <w:left w:val="nil"/>
              <w:bottom w:val="nil"/>
              <w:right w:val="nil"/>
            </w:tcBorders>
            <w:shd w:val="clear" w:color="auto" w:fill="auto"/>
            <w:noWrap/>
            <w:vAlign w:val="bottom"/>
            <w:hideMark/>
          </w:tcPr>
          <w:p w14:paraId="6C1EA99A"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Pressure (mmHg)</w:t>
            </w:r>
          </w:p>
        </w:tc>
        <w:tc>
          <w:tcPr>
            <w:tcW w:w="3020" w:type="dxa"/>
            <w:tcBorders>
              <w:top w:val="nil"/>
              <w:left w:val="nil"/>
              <w:bottom w:val="nil"/>
              <w:right w:val="nil"/>
            </w:tcBorders>
            <w:shd w:val="clear" w:color="auto" w:fill="auto"/>
            <w:noWrap/>
            <w:vAlign w:val="bottom"/>
            <w:hideMark/>
          </w:tcPr>
          <w:p w14:paraId="6F5D7121" w14:textId="71323247" w:rsidR="001A4E13" w:rsidRPr="00106AF8" w:rsidRDefault="001B119B" w:rsidP="001A4E13">
            <w:pPr>
              <w:spacing w:line="480" w:lineRule="auto"/>
              <w:jc w:val="both"/>
              <w:rPr>
                <w:rFonts w:ascii="Times New Roman" w:eastAsia="Times New Roman" w:hAnsi="Times New Roman" w:cs="Times New Roman"/>
                <w:color w:val="000000" w:themeColor="text1"/>
                <w:szCs w:val="24"/>
              </w:rPr>
            </w:pPr>
            <w:r w:rsidRPr="001B119B">
              <w:rPr>
                <w:rFonts w:ascii="Times New Roman" w:eastAsia="Times New Roman" w:hAnsi="Times New Roman" w:cs="Times New Roman"/>
                <w:color w:val="000000" w:themeColor="text1"/>
                <w:szCs w:val="24"/>
              </w:rPr>
              <w:t>6.31</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6.15</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6.48</w:t>
            </w:r>
            <w:r w:rsidR="001A4E13"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6EC9E650" w14:textId="386B5DF8"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0.006</w:t>
            </w:r>
          </w:p>
        </w:tc>
        <w:tc>
          <w:tcPr>
            <w:tcW w:w="2950" w:type="dxa"/>
            <w:tcBorders>
              <w:top w:val="nil"/>
              <w:left w:val="nil"/>
              <w:bottom w:val="nil"/>
              <w:right w:val="nil"/>
            </w:tcBorders>
            <w:shd w:val="clear" w:color="auto" w:fill="auto"/>
            <w:noWrap/>
            <w:vAlign w:val="bottom"/>
            <w:hideMark/>
          </w:tcPr>
          <w:p w14:paraId="5295777C" w14:textId="65DFB2B3"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7A6951">
              <w:rPr>
                <w:rFonts w:ascii="Times New Roman" w:eastAsia="Times New Roman" w:hAnsi="Times New Roman" w:cs="Times New Roman"/>
                <w:color w:val="000000" w:themeColor="text1"/>
                <w:szCs w:val="24"/>
              </w:rPr>
              <w:t>2.56</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3.54</w:t>
            </w:r>
            <w:r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1.57</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4B15A397" w14:textId="13C1100E"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851</w:t>
            </w:r>
          </w:p>
        </w:tc>
      </w:tr>
      <w:tr w:rsidR="00106AF8" w:rsidRPr="00106AF8" w14:paraId="5D852C3A" w14:textId="77777777" w:rsidTr="00277347">
        <w:trPr>
          <w:trHeight w:val="300"/>
        </w:trPr>
        <w:tc>
          <w:tcPr>
            <w:tcW w:w="1980" w:type="dxa"/>
            <w:tcBorders>
              <w:top w:val="nil"/>
              <w:left w:val="nil"/>
              <w:right w:val="nil"/>
            </w:tcBorders>
            <w:shd w:val="clear" w:color="auto" w:fill="auto"/>
            <w:noWrap/>
            <w:vAlign w:val="bottom"/>
            <w:hideMark/>
          </w:tcPr>
          <w:p w14:paraId="4885C84A" w14:textId="33926081"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Rainfall (mm)</w:t>
            </w:r>
          </w:p>
        </w:tc>
        <w:tc>
          <w:tcPr>
            <w:tcW w:w="3020" w:type="dxa"/>
            <w:tcBorders>
              <w:top w:val="nil"/>
              <w:left w:val="nil"/>
              <w:right w:val="nil"/>
            </w:tcBorders>
            <w:shd w:val="clear" w:color="auto" w:fill="auto"/>
            <w:noWrap/>
            <w:vAlign w:val="bottom"/>
            <w:hideMark/>
          </w:tcPr>
          <w:p w14:paraId="4F619400" w14:textId="1DDD3BC0" w:rsidR="001A4E13" w:rsidRPr="00106AF8" w:rsidRDefault="001B119B" w:rsidP="001A4E13">
            <w:pPr>
              <w:spacing w:line="480" w:lineRule="auto"/>
              <w:jc w:val="both"/>
              <w:rPr>
                <w:rFonts w:ascii="Times New Roman" w:eastAsia="Times New Roman" w:hAnsi="Times New Roman" w:cs="Times New Roman"/>
                <w:color w:val="000000" w:themeColor="text1"/>
                <w:szCs w:val="24"/>
              </w:rPr>
            </w:pPr>
            <w:r w:rsidRPr="001B119B">
              <w:rPr>
                <w:rFonts w:ascii="Times New Roman" w:eastAsia="Times New Roman" w:hAnsi="Times New Roman" w:cs="Times New Roman"/>
                <w:color w:val="000000" w:themeColor="text1"/>
                <w:szCs w:val="24"/>
              </w:rPr>
              <w:t>10.33</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(1</w:t>
            </w:r>
            <w:r>
              <w:rPr>
                <w:rFonts w:ascii="Times New Roman" w:eastAsia="Times New Roman" w:hAnsi="Times New Roman" w:cs="Times New Roman"/>
                <w:color w:val="000000" w:themeColor="text1"/>
                <w:szCs w:val="24"/>
              </w:rPr>
              <w:t xml:space="preserve">0.33 </w:t>
            </w:r>
            <w:r w:rsidR="00C83D9A" w:rsidRPr="00106AF8">
              <w:rPr>
                <w:rFonts w:ascii="Times New Roman" w:eastAsia="Times New Roman" w:hAnsi="Times New Roman" w:cs="Times New Roman"/>
                <w:color w:val="000000" w:themeColor="text1"/>
                <w:szCs w:val="24"/>
              </w:rPr>
              <w:t>to</w:t>
            </w:r>
            <w:r w:rsidR="001A4E13" w:rsidRPr="00106AF8">
              <w:rPr>
                <w:rFonts w:ascii="Times New Roman" w:eastAsia="Times New Roman" w:hAnsi="Times New Roman" w:cs="Times New Roman"/>
                <w:color w:val="000000" w:themeColor="text1"/>
                <w:szCs w:val="24"/>
              </w:rPr>
              <w:t xml:space="preserve"> 1</w:t>
            </w:r>
            <w:r>
              <w:rPr>
                <w:rFonts w:ascii="Times New Roman" w:eastAsia="Times New Roman" w:hAnsi="Times New Roman" w:cs="Times New Roman"/>
                <w:color w:val="000000" w:themeColor="text1"/>
                <w:szCs w:val="24"/>
              </w:rPr>
              <w:t>2.07</w:t>
            </w:r>
            <w:r w:rsidR="001A4E13" w:rsidRPr="00106AF8">
              <w:rPr>
                <w:rFonts w:ascii="Times New Roman" w:eastAsia="Times New Roman" w:hAnsi="Times New Roman" w:cs="Times New Roman"/>
                <w:color w:val="000000" w:themeColor="text1"/>
                <w:szCs w:val="24"/>
              </w:rPr>
              <w:t>)</w:t>
            </w:r>
          </w:p>
        </w:tc>
        <w:tc>
          <w:tcPr>
            <w:tcW w:w="970" w:type="dxa"/>
            <w:tcBorders>
              <w:top w:val="nil"/>
              <w:left w:val="nil"/>
              <w:right w:val="nil"/>
            </w:tcBorders>
            <w:shd w:val="clear" w:color="auto" w:fill="auto"/>
            <w:noWrap/>
            <w:vAlign w:val="bottom"/>
            <w:hideMark/>
          </w:tcPr>
          <w:p w14:paraId="6D77AB06" w14:textId="78748225"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w:t>
            </w:r>
            <w:r w:rsidR="001B119B">
              <w:rPr>
                <w:rFonts w:ascii="Times New Roman" w:eastAsia="Times New Roman" w:hAnsi="Times New Roman" w:cs="Times New Roman"/>
                <w:color w:val="0000FF"/>
                <w:szCs w:val="24"/>
              </w:rPr>
              <w:t>352</w:t>
            </w:r>
          </w:p>
        </w:tc>
        <w:tc>
          <w:tcPr>
            <w:tcW w:w="2950" w:type="dxa"/>
            <w:tcBorders>
              <w:top w:val="nil"/>
              <w:left w:val="nil"/>
              <w:right w:val="nil"/>
            </w:tcBorders>
            <w:shd w:val="clear" w:color="auto" w:fill="auto"/>
            <w:noWrap/>
            <w:vAlign w:val="bottom"/>
            <w:hideMark/>
          </w:tcPr>
          <w:p w14:paraId="22E8FC05" w14:textId="2ED2A863"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sidRPr="007A6951">
              <w:rPr>
                <w:rFonts w:ascii="Times New Roman" w:eastAsia="Times New Roman" w:hAnsi="Times New Roman" w:cs="Times New Roman"/>
                <w:color w:val="000000" w:themeColor="text1"/>
                <w:szCs w:val="24"/>
              </w:rPr>
              <w:t>5.74</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5.57</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5.92</w:t>
            </w:r>
            <w:r w:rsidR="001A4E13" w:rsidRPr="00106AF8">
              <w:rPr>
                <w:rFonts w:ascii="Times New Roman" w:eastAsia="Times New Roman" w:hAnsi="Times New Roman" w:cs="Times New Roman"/>
                <w:color w:val="000000" w:themeColor="text1"/>
                <w:szCs w:val="24"/>
              </w:rPr>
              <w:t>)</w:t>
            </w:r>
          </w:p>
        </w:tc>
        <w:tc>
          <w:tcPr>
            <w:tcW w:w="970" w:type="dxa"/>
            <w:tcBorders>
              <w:top w:val="nil"/>
              <w:left w:val="nil"/>
              <w:right w:val="nil"/>
            </w:tcBorders>
            <w:shd w:val="clear" w:color="auto" w:fill="auto"/>
            <w:noWrap/>
            <w:vAlign w:val="bottom"/>
            <w:hideMark/>
          </w:tcPr>
          <w:p w14:paraId="5F190296" w14:textId="456B9E2E"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0.0</w:t>
            </w:r>
            <w:r w:rsidR="007A6951">
              <w:rPr>
                <w:rFonts w:ascii="Times New Roman" w:eastAsia="Times New Roman" w:hAnsi="Times New Roman" w:cs="Times New Roman"/>
                <w:color w:val="0000FF"/>
                <w:szCs w:val="24"/>
              </w:rPr>
              <w:t>19</w:t>
            </w:r>
          </w:p>
        </w:tc>
      </w:tr>
      <w:tr w:rsidR="00106AF8" w:rsidRPr="00106AF8" w14:paraId="6CF6FC2C" w14:textId="77777777" w:rsidTr="00277347">
        <w:trPr>
          <w:trHeight w:val="300"/>
        </w:trPr>
        <w:tc>
          <w:tcPr>
            <w:tcW w:w="1980" w:type="dxa"/>
            <w:tcBorders>
              <w:top w:val="nil"/>
              <w:left w:val="nil"/>
              <w:bottom w:val="single" w:sz="4" w:space="0" w:color="auto"/>
              <w:right w:val="nil"/>
            </w:tcBorders>
            <w:shd w:val="clear" w:color="auto" w:fill="auto"/>
            <w:noWrap/>
            <w:vAlign w:val="bottom"/>
            <w:hideMark/>
          </w:tcPr>
          <w:p w14:paraId="58FE90F3"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Temperature (</w:t>
            </w:r>
            <w:r w:rsidRPr="00106AF8">
              <w:rPr>
                <w:rFonts w:ascii="Angsana New" w:eastAsia="Times New Roman" w:hAnsi="Angsana New" w:cs="Angsana New" w:hint="cs"/>
                <w:color w:val="000000" w:themeColor="text1"/>
                <w:szCs w:val="24"/>
                <w:vertAlign w:val="superscript"/>
                <w:cs/>
              </w:rPr>
              <w:t>๐</w:t>
            </w:r>
            <w:r w:rsidRPr="00106AF8">
              <w:rPr>
                <w:rFonts w:ascii="Times New Roman" w:eastAsia="Times New Roman" w:hAnsi="Times New Roman" w:cs="Times New Roman"/>
                <w:color w:val="000000" w:themeColor="text1"/>
                <w:szCs w:val="24"/>
              </w:rPr>
              <w:t>C)</w:t>
            </w:r>
          </w:p>
        </w:tc>
        <w:tc>
          <w:tcPr>
            <w:tcW w:w="3020" w:type="dxa"/>
            <w:tcBorders>
              <w:top w:val="nil"/>
              <w:left w:val="nil"/>
              <w:bottom w:val="single" w:sz="4" w:space="0" w:color="auto"/>
              <w:right w:val="nil"/>
            </w:tcBorders>
            <w:shd w:val="clear" w:color="auto" w:fill="auto"/>
            <w:noWrap/>
            <w:vAlign w:val="bottom"/>
            <w:hideMark/>
          </w:tcPr>
          <w:p w14:paraId="390B98FD" w14:textId="1CC1D441"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w:t>
            </w:r>
            <w:r w:rsidR="001B119B">
              <w:rPr>
                <w:rFonts w:ascii="Times New Roman" w:eastAsia="Times New Roman" w:hAnsi="Times New Roman" w:cs="Times New Roman"/>
                <w:color w:val="000000" w:themeColor="text1"/>
                <w:szCs w:val="24"/>
              </w:rPr>
              <w:t>20</w:t>
            </w:r>
            <w:r w:rsidRPr="00106AF8">
              <w:rPr>
                <w:rFonts w:ascii="Times New Roman" w:eastAsia="Times New Roman" w:hAnsi="Times New Roman" w:cs="Times New Roman"/>
                <w:color w:val="000000" w:themeColor="text1"/>
                <w:szCs w:val="24"/>
              </w:rPr>
              <w:t xml:space="preserve"> (-</w:t>
            </w:r>
            <w:r w:rsidR="001B119B">
              <w:rPr>
                <w:rFonts w:ascii="Times New Roman" w:eastAsia="Times New Roman" w:hAnsi="Times New Roman" w:cs="Times New Roman"/>
                <w:color w:val="000000" w:themeColor="text1"/>
                <w:szCs w:val="24"/>
              </w:rPr>
              <w:t>10.09</w:t>
            </w:r>
            <w:r w:rsidRPr="00106AF8">
              <w:rPr>
                <w:rFonts w:ascii="Times New Roman" w:eastAsia="Times New Roman" w:hAnsi="Times New Roman" w:cs="Times New Roman"/>
                <w:color w:val="000000" w:themeColor="text1"/>
                <w:szCs w:val="24"/>
              </w:rPr>
              <w:t xml:space="preserve"> to </w:t>
            </w:r>
            <w:r w:rsidR="001B119B">
              <w:rPr>
                <w:rFonts w:ascii="Times New Roman" w:eastAsia="Times New Roman" w:hAnsi="Times New Roman" w:cs="Times New Roman"/>
                <w:color w:val="000000" w:themeColor="text1"/>
                <w:szCs w:val="24"/>
              </w:rPr>
              <w:t>-8.31</w:t>
            </w:r>
            <w:r w:rsidRPr="00106AF8">
              <w:rPr>
                <w:rFonts w:ascii="Times New Roman" w:eastAsia="Times New Roman" w:hAnsi="Times New Roman" w:cs="Times New Roman"/>
                <w:color w:val="000000" w:themeColor="text1"/>
                <w:szCs w:val="24"/>
              </w:rPr>
              <w:t>)</w:t>
            </w:r>
          </w:p>
        </w:tc>
        <w:tc>
          <w:tcPr>
            <w:tcW w:w="970" w:type="dxa"/>
            <w:tcBorders>
              <w:top w:val="nil"/>
              <w:left w:val="nil"/>
              <w:bottom w:val="single" w:sz="4" w:space="0" w:color="auto"/>
              <w:right w:val="nil"/>
            </w:tcBorders>
            <w:shd w:val="clear" w:color="auto" w:fill="auto"/>
            <w:noWrap/>
            <w:vAlign w:val="bottom"/>
            <w:hideMark/>
          </w:tcPr>
          <w:p w14:paraId="0CF8EC2B"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0.455</w:t>
            </w:r>
          </w:p>
        </w:tc>
        <w:tc>
          <w:tcPr>
            <w:tcW w:w="2950" w:type="dxa"/>
            <w:tcBorders>
              <w:top w:val="nil"/>
              <w:left w:val="nil"/>
              <w:bottom w:val="single" w:sz="4" w:space="0" w:color="auto"/>
              <w:right w:val="nil"/>
            </w:tcBorders>
            <w:shd w:val="clear" w:color="auto" w:fill="auto"/>
            <w:noWrap/>
            <w:vAlign w:val="bottom"/>
            <w:hideMark/>
          </w:tcPr>
          <w:p w14:paraId="4488E152" w14:textId="5781BECF"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9.17</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5.55</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12.79</w:t>
            </w:r>
            <w:r w:rsidR="001A4E13" w:rsidRPr="00106AF8">
              <w:rPr>
                <w:rFonts w:ascii="Times New Roman" w:eastAsia="Times New Roman" w:hAnsi="Times New Roman" w:cs="Times New Roman"/>
                <w:color w:val="000000" w:themeColor="text1"/>
                <w:szCs w:val="24"/>
              </w:rPr>
              <w:t>)</w:t>
            </w:r>
          </w:p>
        </w:tc>
        <w:tc>
          <w:tcPr>
            <w:tcW w:w="970" w:type="dxa"/>
            <w:tcBorders>
              <w:top w:val="nil"/>
              <w:left w:val="nil"/>
              <w:bottom w:val="single" w:sz="4" w:space="0" w:color="auto"/>
              <w:right w:val="nil"/>
            </w:tcBorders>
            <w:shd w:val="clear" w:color="auto" w:fill="auto"/>
            <w:noWrap/>
            <w:vAlign w:val="bottom"/>
            <w:hideMark/>
          </w:tcPr>
          <w:p w14:paraId="5238ED5D" w14:textId="08C8314F"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854</w:t>
            </w:r>
          </w:p>
        </w:tc>
      </w:tr>
      <w:tr w:rsidR="00106AF8" w:rsidRPr="00106AF8" w14:paraId="06965DBE" w14:textId="77777777" w:rsidTr="00277347">
        <w:trPr>
          <w:trHeight w:val="300"/>
        </w:trPr>
        <w:tc>
          <w:tcPr>
            <w:tcW w:w="8920" w:type="dxa"/>
            <w:gridSpan w:val="4"/>
            <w:tcBorders>
              <w:top w:val="single" w:sz="4" w:space="0" w:color="auto"/>
              <w:left w:val="nil"/>
              <w:bottom w:val="nil"/>
              <w:right w:val="nil"/>
            </w:tcBorders>
            <w:shd w:val="clear" w:color="auto" w:fill="auto"/>
            <w:noWrap/>
            <w:vAlign w:val="bottom"/>
            <w:hideMark/>
          </w:tcPr>
          <w:p w14:paraId="5A3519B2" w14:textId="77777777" w:rsidR="001A4E13" w:rsidRPr="00300EC6" w:rsidRDefault="001A4E13" w:rsidP="001A4E13">
            <w:pPr>
              <w:spacing w:line="480" w:lineRule="auto"/>
              <w:rPr>
                <w:rFonts w:ascii="Times New Roman" w:eastAsia="Times New Roman" w:hAnsi="Times New Roman" w:cs="Times New Roman"/>
                <w:b/>
                <w:bCs/>
                <w:color w:val="000000" w:themeColor="text1"/>
                <w:szCs w:val="24"/>
              </w:rPr>
            </w:pPr>
            <w:r w:rsidRPr="00300EC6">
              <w:rPr>
                <w:rFonts w:ascii="Times New Roman" w:eastAsia="Times New Roman" w:hAnsi="Times New Roman" w:cs="Times New Roman"/>
                <w:b/>
                <w:bCs/>
                <w:color w:val="000000" w:themeColor="text1"/>
                <w:szCs w:val="24"/>
              </w:rPr>
              <w:t>Model diagnosis for adjusted model</w:t>
            </w:r>
          </w:p>
        </w:tc>
        <w:tc>
          <w:tcPr>
            <w:tcW w:w="970" w:type="dxa"/>
            <w:tcBorders>
              <w:top w:val="single" w:sz="4" w:space="0" w:color="auto"/>
              <w:left w:val="nil"/>
              <w:bottom w:val="nil"/>
              <w:right w:val="nil"/>
            </w:tcBorders>
            <w:shd w:val="clear" w:color="auto" w:fill="auto"/>
            <w:noWrap/>
            <w:vAlign w:val="bottom"/>
            <w:hideMark/>
          </w:tcPr>
          <w:p w14:paraId="4227A94A"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p>
        </w:tc>
      </w:tr>
      <w:tr w:rsidR="00106AF8" w:rsidRPr="00106AF8" w14:paraId="5CF92443" w14:textId="77777777" w:rsidTr="00277347">
        <w:trPr>
          <w:trHeight w:val="300"/>
        </w:trPr>
        <w:tc>
          <w:tcPr>
            <w:tcW w:w="5000" w:type="dxa"/>
            <w:gridSpan w:val="2"/>
            <w:tcBorders>
              <w:top w:val="nil"/>
              <w:left w:val="nil"/>
              <w:bottom w:val="nil"/>
              <w:right w:val="nil"/>
            </w:tcBorders>
            <w:shd w:val="clear" w:color="auto" w:fill="auto"/>
            <w:noWrap/>
            <w:vAlign w:val="bottom"/>
            <w:hideMark/>
          </w:tcPr>
          <w:p w14:paraId="5196FE0A"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Adjusted R-square</w:t>
            </w:r>
          </w:p>
        </w:tc>
        <w:tc>
          <w:tcPr>
            <w:tcW w:w="970" w:type="dxa"/>
            <w:tcBorders>
              <w:top w:val="nil"/>
              <w:left w:val="nil"/>
              <w:bottom w:val="nil"/>
              <w:right w:val="nil"/>
            </w:tcBorders>
            <w:shd w:val="clear" w:color="auto" w:fill="auto"/>
            <w:noWrap/>
            <w:vAlign w:val="bottom"/>
            <w:hideMark/>
          </w:tcPr>
          <w:p w14:paraId="289CB26E"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1E75F5E9"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0.852</w:t>
            </w:r>
          </w:p>
        </w:tc>
        <w:tc>
          <w:tcPr>
            <w:tcW w:w="970" w:type="dxa"/>
            <w:tcBorders>
              <w:top w:val="nil"/>
              <w:left w:val="nil"/>
              <w:bottom w:val="nil"/>
              <w:right w:val="nil"/>
            </w:tcBorders>
            <w:shd w:val="clear" w:color="auto" w:fill="auto"/>
            <w:noWrap/>
            <w:vAlign w:val="bottom"/>
            <w:hideMark/>
          </w:tcPr>
          <w:p w14:paraId="2E67BE38"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r w:rsidR="00106AF8" w:rsidRPr="00106AF8" w14:paraId="4AF9425F" w14:textId="77777777" w:rsidTr="00277347">
        <w:trPr>
          <w:trHeight w:val="300"/>
        </w:trPr>
        <w:tc>
          <w:tcPr>
            <w:tcW w:w="5000" w:type="dxa"/>
            <w:gridSpan w:val="2"/>
            <w:tcBorders>
              <w:top w:val="nil"/>
              <w:left w:val="nil"/>
              <w:right w:val="nil"/>
            </w:tcBorders>
            <w:shd w:val="clear" w:color="auto" w:fill="auto"/>
            <w:noWrap/>
            <w:vAlign w:val="bottom"/>
            <w:hideMark/>
          </w:tcPr>
          <w:p w14:paraId="5CF107D6"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Deviance explained</w:t>
            </w:r>
          </w:p>
        </w:tc>
        <w:tc>
          <w:tcPr>
            <w:tcW w:w="970" w:type="dxa"/>
            <w:tcBorders>
              <w:top w:val="nil"/>
              <w:left w:val="nil"/>
              <w:right w:val="nil"/>
            </w:tcBorders>
            <w:shd w:val="clear" w:color="auto" w:fill="auto"/>
            <w:noWrap/>
            <w:vAlign w:val="bottom"/>
            <w:hideMark/>
          </w:tcPr>
          <w:p w14:paraId="25C6935B"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right w:val="nil"/>
            </w:tcBorders>
            <w:shd w:val="clear" w:color="auto" w:fill="auto"/>
            <w:noWrap/>
            <w:vAlign w:val="bottom"/>
            <w:hideMark/>
          </w:tcPr>
          <w:p w14:paraId="4E0FD224"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85.60%</w:t>
            </w:r>
          </w:p>
        </w:tc>
        <w:tc>
          <w:tcPr>
            <w:tcW w:w="970" w:type="dxa"/>
            <w:tcBorders>
              <w:top w:val="nil"/>
              <w:left w:val="nil"/>
              <w:right w:val="nil"/>
            </w:tcBorders>
            <w:shd w:val="clear" w:color="auto" w:fill="auto"/>
            <w:noWrap/>
            <w:vAlign w:val="bottom"/>
            <w:hideMark/>
          </w:tcPr>
          <w:p w14:paraId="4FFD7EE0"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r w:rsidR="00106AF8" w:rsidRPr="00106AF8" w14:paraId="75486A0F" w14:textId="77777777" w:rsidTr="00277347">
        <w:trPr>
          <w:trHeight w:val="300"/>
        </w:trPr>
        <w:tc>
          <w:tcPr>
            <w:tcW w:w="1980" w:type="dxa"/>
            <w:tcBorders>
              <w:top w:val="nil"/>
              <w:left w:val="nil"/>
              <w:bottom w:val="single" w:sz="4" w:space="0" w:color="auto"/>
              <w:right w:val="nil"/>
            </w:tcBorders>
            <w:shd w:val="clear" w:color="auto" w:fill="auto"/>
            <w:noWrap/>
            <w:vAlign w:val="bottom"/>
            <w:hideMark/>
          </w:tcPr>
          <w:p w14:paraId="57741F09"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AIC</w:t>
            </w:r>
          </w:p>
        </w:tc>
        <w:tc>
          <w:tcPr>
            <w:tcW w:w="3020" w:type="dxa"/>
            <w:tcBorders>
              <w:top w:val="nil"/>
              <w:left w:val="nil"/>
              <w:bottom w:val="single" w:sz="4" w:space="0" w:color="auto"/>
              <w:right w:val="nil"/>
            </w:tcBorders>
            <w:shd w:val="clear" w:color="auto" w:fill="auto"/>
            <w:noWrap/>
            <w:vAlign w:val="bottom"/>
            <w:hideMark/>
          </w:tcPr>
          <w:p w14:paraId="1CD78506"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970" w:type="dxa"/>
            <w:tcBorders>
              <w:top w:val="nil"/>
              <w:left w:val="nil"/>
              <w:bottom w:val="single" w:sz="4" w:space="0" w:color="auto"/>
              <w:right w:val="nil"/>
            </w:tcBorders>
            <w:shd w:val="clear" w:color="auto" w:fill="auto"/>
            <w:noWrap/>
            <w:vAlign w:val="bottom"/>
            <w:hideMark/>
          </w:tcPr>
          <w:p w14:paraId="1316E81C"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bottom w:val="single" w:sz="4" w:space="0" w:color="auto"/>
              <w:right w:val="nil"/>
            </w:tcBorders>
            <w:shd w:val="clear" w:color="auto" w:fill="auto"/>
            <w:noWrap/>
            <w:vAlign w:val="bottom"/>
            <w:hideMark/>
          </w:tcPr>
          <w:p w14:paraId="70D34519" w14:textId="4DC5A420"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1091</w:t>
            </w:r>
            <w:r w:rsidR="00300EC6" w:rsidRPr="00300EC6">
              <w:rPr>
                <w:rFonts w:ascii="Times New Roman" w:eastAsia="Times New Roman" w:hAnsi="Times New Roman" w:cs="Times New Roman"/>
                <w:color w:val="000000" w:themeColor="text1"/>
                <w:szCs w:val="24"/>
              </w:rPr>
              <w:t>4</w:t>
            </w:r>
            <w:r w:rsidRPr="00300EC6">
              <w:rPr>
                <w:rFonts w:ascii="Times New Roman" w:eastAsia="Times New Roman" w:hAnsi="Times New Roman" w:cs="Times New Roman"/>
                <w:color w:val="000000" w:themeColor="text1"/>
                <w:szCs w:val="24"/>
              </w:rPr>
              <w:t>.</w:t>
            </w:r>
            <w:r w:rsidR="00300EC6" w:rsidRPr="00300EC6">
              <w:rPr>
                <w:rFonts w:ascii="Times New Roman" w:eastAsia="Times New Roman" w:hAnsi="Times New Roman" w:cs="Times New Roman"/>
                <w:color w:val="000000" w:themeColor="text1"/>
                <w:szCs w:val="24"/>
              </w:rPr>
              <w:t>24</w:t>
            </w:r>
          </w:p>
        </w:tc>
        <w:tc>
          <w:tcPr>
            <w:tcW w:w="970" w:type="dxa"/>
            <w:tcBorders>
              <w:top w:val="nil"/>
              <w:left w:val="nil"/>
              <w:bottom w:val="single" w:sz="4" w:space="0" w:color="auto"/>
              <w:right w:val="nil"/>
            </w:tcBorders>
            <w:shd w:val="clear" w:color="auto" w:fill="auto"/>
            <w:noWrap/>
            <w:vAlign w:val="bottom"/>
            <w:hideMark/>
          </w:tcPr>
          <w:p w14:paraId="740EC27F"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bl>
    <w:p w14:paraId="7619BF40" w14:textId="2B34B825" w:rsidR="00076046" w:rsidRPr="0014403E" w:rsidRDefault="00D824D2" w:rsidP="00E646B8">
      <w:pPr>
        <w:spacing w:line="480" w:lineRule="auto"/>
        <w:jc w:val="both"/>
        <w:rPr>
          <w:rFonts w:ascii="Times New Roman" w:hAnsi="Times New Roman"/>
          <w:color w:val="000000" w:themeColor="text1"/>
          <w:szCs w:val="24"/>
        </w:rPr>
      </w:pPr>
      <w:r w:rsidRPr="00106AF8">
        <w:rPr>
          <w:rFonts w:ascii="Times New Roman" w:hAnsi="Times New Roman" w:cs="Times New Roman"/>
          <w:color w:val="000000" w:themeColor="text1"/>
          <w:szCs w:val="24"/>
          <w:vertAlign w:val="superscript"/>
        </w:rPr>
        <w:t xml:space="preserve">* </w:t>
      </w:r>
      <w:r w:rsidRPr="00106AF8">
        <w:rPr>
          <w:rFonts w:ascii="Times New Roman" w:hAnsi="Times New Roman" w:cs="Times New Roman"/>
          <w:color w:val="000000" w:themeColor="text1"/>
          <w:szCs w:val="24"/>
        </w:rPr>
        <w:t xml:space="preserve">Significant at </w:t>
      </w:r>
      <w:r w:rsidRPr="00106AF8">
        <w:rPr>
          <w:rFonts w:ascii="Times New Roman" w:hAnsi="Times New Roman" w:cs="Times New Roman"/>
          <w:i/>
          <w:iCs/>
          <w:color w:val="000000" w:themeColor="text1"/>
          <w:szCs w:val="24"/>
        </w:rPr>
        <w:t>p</w:t>
      </w:r>
      <w:r w:rsidRPr="00106AF8">
        <w:rPr>
          <w:rFonts w:ascii="Times New Roman" w:hAnsi="Times New Roman" w:cs="Times New Roman"/>
          <w:color w:val="000000" w:themeColor="text1"/>
          <w:szCs w:val="24"/>
        </w:rPr>
        <w:t>&lt;0.05.</w:t>
      </w:r>
      <w:r w:rsidR="0014403E">
        <w:rPr>
          <w:rFonts w:ascii="Times New Roman" w:hAnsi="Times New Roman" w:hint="cs"/>
          <w:color w:val="000000" w:themeColor="text1"/>
          <w:szCs w:val="24"/>
          <w:cs/>
        </w:rPr>
        <w:t xml:space="preserve"> </w:t>
      </w:r>
      <w:r w:rsidR="0014403E" w:rsidRPr="0014403E">
        <w:rPr>
          <w:rFonts w:ascii="Times New Roman" w:hAnsi="Times New Roman"/>
          <w:color w:val="000000" w:themeColor="text1"/>
          <w:szCs w:val="24"/>
        </w:rPr>
        <w:t>Akaike Information Criteria:</w:t>
      </w:r>
      <w:r w:rsidR="0014403E">
        <w:rPr>
          <w:rFonts w:ascii="Times New Roman" w:hAnsi="Times New Roman" w:hint="cs"/>
          <w:color w:val="000000" w:themeColor="text1"/>
          <w:szCs w:val="24"/>
          <w:cs/>
        </w:rPr>
        <w:t xml:space="preserve"> </w:t>
      </w:r>
      <w:r w:rsidR="0014403E" w:rsidRPr="00106AF8">
        <w:rPr>
          <w:rFonts w:ascii="Times New Roman" w:eastAsia="Times New Roman" w:hAnsi="Times New Roman" w:cs="Times New Roman"/>
          <w:color w:val="000000" w:themeColor="text1"/>
          <w:szCs w:val="24"/>
        </w:rPr>
        <w:t>AIC</w:t>
      </w:r>
      <w:r w:rsidR="0014403E">
        <w:rPr>
          <w:rFonts w:ascii="Times New Roman" w:eastAsia="Times New Roman" w:hAnsi="Times New Roman"/>
          <w:color w:val="000000" w:themeColor="text1"/>
          <w:szCs w:val="24"/>
        </w:rPr>
        <w:t>.</w:t>
      </w:r>
    </w:p>
    <w:bookmarkEnd w:id="1"/>
    <w:p w14:paraId="7ADE64BC" w14:textId="77777777" w:rsidR="00F007BE" w:rsidRDefault="00F007BE" w:rsidP="00E646B8">
      <w:pPr>
        <w:spacing w:line="480" w:lineRule="auto"/>
        <w:jc w:val="both"/>
        <w:rPr>
          <w:rFonts w:ascii="Times New Roman" w:hAnsi="Times New Roman" w:cs="Times New Roman"/>
          <w:i/>
          <w:iCs/>
          <w:color w:val="000000" w:themeColor="text1"/>
          <w:szCs w:val="24"/>
        </w:rPr>
      </w:pPr>
    </w:p>
    <w:p w14:paraId="395CBF23" w14:textId="2FBAE879" w:rsidR="00D309CA" w:rsidRPr="00106AF8" w:rsidRDefault="00D309CA" w:rsidP="00D309CA">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w:t>
      </w:r>
      <w:r w:rsidR="003C6285">
        <w:rPr>
          <w:rFonts w:ascii="Times New Roman" w:hAnsi="Times New Roman" w:cs="Times New Roman"/>
          <w:i/>
          <w:iCs/>
          <w:color w:val="000000" w:themeColor="text1"/>
          <w:szCs w:val="24"/>
        </w:rPr>
        <w:t>4</w:t>
      </w:r>
      <w:r w:rsidRPr="00106AF8">
        <w:rPr>
          <w:rFonts w:ascii="Times New Roman" w:hAnsi="Times New Roman" w:cs="Times New Roman"/>
          <w:i/>
          <w:iCs/>
          <w:color w:val="000000" w:themeColor="text1"/>
          <w:szCs w:val="24"/>
        </w:rPr>
        <w:t xml:space="preserve"> Limitations of the </w:t>
      </w:r>
      <w:r w:rsidR="0083545C">
        <w:rPr>
          <w:rFonts w:ascii="Times New Roman" w:hAnsi="Times New Roman" w:cs="Times New Roman"/>
          <w:i/>
          <w:iCs/>
          <w:color w:val="000000" w:themeColor="text1"/>
          <w:szCs w:val="24"/>
        </w:rPr>
        <w:t>s</w:t>
      </w:r>
      <w:r w:rsidRPr="00106AF8">
        <w:rPr>
          <w:rFonts w:ascii="Times New Roman" w:hAnsi="Times New Roman" w:cs="Times New Roman"/>
          <w:i/>
          <w:iCs/>
          <w:color w:val="000000" w:themeColor="text1"/>
          <w:szCs w:val="24"/>
        </w:rPr>
        <w:t>tudy</w:t>
      </w:r>
    </w:p>
    <w:p w14:paraId="51FB12AF" w14:textId="22447289" w:rsidR="00F30963" w:rsidRPr="00BF16AC" w:rsidRDefault="00D309CA" w:rsidP="00E646B8">
      <w:pPr>
        <w:spacing w:line="480" w:lineRule="auto"/>
        <w:jc w:val="both"/>
        <w:rPr>
          <w:rFonts w:ascii="Times New Roman" w:hAnsi="Times New Roman" w:cs="Times New Roman"/>
          <w:b/>
          <w:bCs/>
          <w:color w:val="000000" w:themeColor="text1"/>
          <w:szCs w:val="24"/>
          <w:lang w:val="en"/>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There could be an underreported numerator value in the published data (daily COVID-19 confirmed cases). Numerous variables, such as how the government handled the cases, whether there were enough restrictions, any festivals, lockdowns, population immunity, social behavior, as well as the tourist season and population migrations, could cause the daily number of COVID-19 confirmed cases to be misinterpreted. Additionally, rain reduces PM levels in the air because it removes dust particles from the atmosphere. It is risky to release data such as this one, though, as many other important factors might have an impact and increase the number of cases during the rainy season, independent of the weather. The quantity in the air is </w:t>
      </w:r>
      <w:r>
        <w:rPr>
          <w:rFonts w:ascii="Times New Roman" w:hAnsi="Times New Roman" w:cs="Times New Roman"/>
          <w:color w:val="000000" w:themeColor="text1"/>
          <w:szCs w:val="24"/>
        </w:rPr>
        <w:lastRenderedPageBreak/>
        <w:t>decreased by natural wash during the rainy season. There may have been an increase in COVID-19 because the government has been measuring during rain here in Thailand. Accordingly, we have found a negative association between PM</w:t>
      </w:r>
      <w:r w:rsidR="00490AE5" w:rsidRPr="00490AE5">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COVID</w:t>
      </w:r>
      <w:r w:rsidR="006B22A2">
        <w:rPr>
          <w:rFonts w:ascii="Times New Roman" w:hAnsi="Times New Roman" w:cs="Times New Roman"/>
          <w:color w:val="000000" w:themeColor="text1"/>
          <w:szCs w:val="24"/>
        </w:rPr>
        <w:t>-19</w:t>
      </w:r>
      <w:r>
        <w:rPr>
          <w:rFonts w:ascii="Times New Roman" w:hAnsi="Times New Roman" w:cs="Times New Roman"/>
          <w:color w:val="000000" w:themeColor="text1"/>
          <w:szCs w:val="24"/>
        </w:rPr>
        <w:t>. The immune system of humans is lowered by PM in the air, and SARS CoV-2 particles may linger in the air for a longer period and spread from a sick to a healthy person even if we had assumed a positive correlation. Future research should take into account these criteria when assessing the long-term effects of the integrated meteorological variables, lockdown, state COVID-19 protection measures (such as lockdown, population migration, human mobility, or immunization), and the COVID-19 cases in B</w:t>
      </w:r>
      <w:r w:rsidR="00A31487">
        <w:rPr>
          <w:rFonts w:ascii="Times New Roman" w:hAnsi="Times New Roman" w:cs="Times New Roman"/>
          <w:color w:val="000000" w:themeColor="text1"/>
          <w:szCs w:val="24"/>
        </w:rPr>
        <w:t>K</w:t>
      </w:r>
      <w:r>
        <w:rPr>
          <w:rFonts w:ascii="Times New Roman" w:hAnsi="Times New Roman" w:cs="Times New Roman"/>
          <w:color w:val="000000" w:themeColor="text1"/>
          <w:szCs w:val="24"/>
        </w:rPr>
        <w:t>K.</w:t>
      </w:r>
      <w:r w:rsidR="00BF16AC">
        <w:rPr>
          <w:rFonts w:ascii="Times New Roman" w:hAnsi="Times New Roman" w:hint="cs"/>
          <w:color w:val="000000" w:themeColor="text1"/>
          <w:szCs w:val="24"/>
          <w:cs/>
        </w:rPr>
        <w:t xml:space="preserve"> </w:t>
      </w:r>
    </w:p>
    <w:p w14:paraId="5F0F071A" w14:textId="77777777" w:rsidR="00F30963" w:rsidRDefault="00F30963" w:rsidP="00E646B8">
      <w:pPr>
        <w:spacing w:line="480" w:lineRule="auto"/>
        <w:jc w:val="both"/>
        <w:rPr>
          <w:rFonts w:ascii="Times New Roman" w:hAnsi="Times New Roman"/>
          <w:b/>
          <w:bCs/>
          <w:color w:val="000000" w:themeColor="text1"/>
          <w:szCs w:val="24"/>
        </w:rPr>
      </w:pPr>
    </w:p>
    <w:p w14:paraId="4F36E984" w14:textId="77777777" w:rsidR="00BF16AC" w:rsidRPr="00BF16AC" w:rsidRDefault="00BF16AC" w:rsidP="00E646B8">
      <w:pPr>
        <w:spacing w:line="480" w:lineRule="auto"/>
        <w:jc w:val="both"/>
        <w:rPr>
          <w:rFonts w:ascii="Times New Roman" w:hAnsi="Times New Roman"/>
          <w:b/>
          <w:bCs/>
          <w:color w:val="000000" w:themeColor="text1"/>
          <w:szCs w:val="24"/>
        </w:rPr>
      </w:pPr>
    </w:p>
    <w:p w14:paraId="684C07E3" w14:textId="0768EB14" w:rsidR="00E646B8" w:rsidRPr="00106AF8" w:rsidRDefault="00E05FF9"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4</w:t>
      </w:r>
      <w:r w:rsidR="00E646B8" w:rsidRPr="00106AF8">
        <w:rPr>
          <w:rFonts w:ascii="Times New Roman" w:hAnsi="Times New Roman" w:cs="Times New Roman"/>
          <w:b/>
          <w:bCs/>
          <w:color w:val="000000" w:themeColor="text1"/>
          <w:szCs w:val="24"/>
        </w:rPr>
        <w:t>. Conclusion</w:t>
      </w:r>
    </w:p>
    <w:p w14:paraId="6C710198" w14:textId="1F198168" w:rsidR="00BF16AC" w:rsidRPr="00BF16AC" w:rsidRDefault="00DA226B" w:rsidP="00BF16AC">
      <w:pPr>
        <w:spacing w:line="480" w:lineRule="auto"/>
        <w:jc w:val="both"/>
        <w:rPr>
          <w:rFonts w:ascii="Times New Roman" w:hAnsi="Times New Roman" w:cs="Times New Roman"/>
          <w:b/>
          <w:bCs/>
          <w:color w:val="000000" w:themeColor="text1"/>
          <w:szCs w:val="24"/>
          <w:lang w:val="en"/>
        </w:rPr>
      </w:pPr>
      <w:r w:rsidRPr="00106AF8">
        <w:rPr>
          <w:rFonts w:ascii="Times New Roman" w:hAnsi="Times New Roman"/>
          <w:color w:val="000000" w:themeColor="text1"/>
          <w:szCs w:val="24"/>
        </w:rPr>
        <w:tab/>
      </w:r>
      <w:r w:rsidR="00702CB8">
        <w:rPr>
          <w:rFonts w:ascii="Times New Roman" w:hAnsi="Times New Roman" w:cs="Times New Roman"/>
          <w:color w:val="000000" w:themeColor="text1"/>
          <w:szCs w:val="24"/>
        </w:rPr>
        <w:t xml:space="preserve">The </w:t>
      </w:r>
      <w:r w:rsidR="00702CB8" w:rsidRPr="00470471">
        <w:rPr>
          <w:rFonts w:ascii="Times New Roman" w:hAnsi="Times New Roman" w:cs="Times New Roman"/>
          <w:color w:val="000000" w:themeColor="text1"/>
          <w:szCs w:val="24"/>
          <w:highlight w:val="yellow"/>
        </w:rPr>
        <w:t>long-term correlation</w:t>
      </w:r>
      <w:r w:rsidR="00702CB8">
        <w:rPr>
          <w:rFonts w:ascii="Times New Roman" w:hAnsi="Times New Roman" w:cs="Times New Roman"/>
          <w:color w:val="000000" w:themeColor="text1"/>
          <w:szCs w:val="24"/>
        </w:rPr>
        <w:t xml:space="preserve"> between climatic parameters and </w:t>
      </w:r>
      <w:r w:rsidR="00702CB8" w:rsidRPr="00106AF8">
        <w:rPr>
          <w:rFonts w:ascii="Times New Roman" w:hAnsi="Times New Roman" w:cs="Times New Roman"/>
          <w:color w:val="000000" w:themeColor="text1"/>
          <w:szCs w:val="24"/>
        </w:rPr>
        <w:t>PM</w:t>
      </w:r>
      <w:r w:rsidR="00702CB8" w:rsidRPr="00106AF8">
        <w:rPr>
          <w:rFonts w:ascii="Times New Roman" w:hAnsi="Times New Roman" w:cs="Times New Roman"/>
          <w:color w:val="000000" w:themeColor="text1"/>
          <w:szCs w:val="24"/>
          <w:vertAlign w:val="subscript"/>
        </w:rPr>
        <w:t>2.5</w:t>
      </w:r>
      <w:r w:rsidR="00702CB8" w:rsidRPr="00106AF8">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with verified daily COVID-19 instances in B</w:t>
      </w:r>
      <w:r w:rsidR="00866339">
        <w:rPr>
          <w:rFonts w:ascii="Times New Roman" w:hAnsi="Times New Roman" w:cs="Times New Roman"/>
          <w:color w:val="000000" w:themeColor="text1"/>
          <w:szCs w:val="24"/>
        </w:rPr>
        <w:t>K</w:t>
      </w:r>
      <w:r w:rsidR="00702CB8">
        <w:rPr>
          <w:rFonts w:ascii="Times New Roman" w:hAnsi="Times New Roman" w:cs="Times New Roman"/>
          <w:color w:val="000000" w:themeColor="text1"/>
          <w:szCs w:val="24"/>
        </w:rPr>
        <w:t xml:space="preserve">K has never been </w:t>
      </w:r>
      <w:r w:rsidR="006377C1">
        <w:rPr>
          <w:rFonts w:ascii="Times New Roman" w:hAnsi="Times New Roman" w:cs="Times New Roman"/>
          <w:color w:val="000000" w:themeColor="text1"/>
          <w:szCs w:val="24"/>
        </w:rPr>
        <w:t>analyzed</w:t>
      </w:r>
      <w:r w:rsidR="00702CB8">
        <w:rPr>
          <w:rFonts w:ascii="Times New Roman" w:hAnsi="Times New Roman" w:cs="Times New Roman"/>
          <w:color w:val="000000" w:themeColor="text1"/>
          <w:szCs w:val="24"/>
        </w:rPr>
        <w:t xml:space="preserve"> in a nonlinear manner before. Our research revealed a linear relationship between mean RH, AH, and rainfall, and the daily number of confirmed COVID-19 cases when the RH is below 66%, and AH and rainfall are over 19 </w:t>
      </w:r>
      <w:r w:rsidR="00702CB8" w:rsidRPr="00106AF8">
        <w:rPr>
          <w:rFonts w:ascii="Times New Roman" w:hAnsi="Times New Roman" w:cs="Times New Roman"/>
          <w:color w:val="000000" w:themeColor="text1"/>
          <w:szCs w:val="24"/>
        </w:rPr>
        <w:t>g/m</w:t>
      </w:r>
      <w:r w:rsidR="00702CB8" w:rsidRPr="00106AF8">
        <w:rPr>
          <w:rFonts w:ascii="Times New Roman" w:hAnsi="Times New Roman" w:cs="Times New Roman"/>
          <w:color w:val="000000" w:themeColor="text1"/>
          <w:szCs w:val="24"/>
          <w:vertAlign w:val="superscript"/>
          <w:cs/>
        </w:rPr>
        <w:t>3</w:t>
      </w:r>
      <w:r w:rsidR="00702CB8">
        <w:rPr>
          <w:rFonts w:ascii="Times New Roman" w:hAnsi="Times New Roman" w:cs="Times New Roman"/>
          <w:color w:val="000000" w:themeColor="text1"/>
          <w:szCs w:val="24"/>
        </w:rPr>
        <w:t xml:space="preserve"> and 3 mm respectively. Summer and monsoon were shown to have an impact on trend results via adjusted GAMs and COVID-19 instances. The model diagnostic for adjusted R-square was 0.852 with deviance explained at 85.60% and was statistically significant at </w:t>
      </w:r>
      <w:r w:rsidR="00702CB8" w:rsidRPr="007B6189">
        <w:rPr>
          <w:rFonts w:ascii="Times New Roman" w:hAnsi="Times New Roman" w:cs="Times New Roman"/>
          <w:i/>
          <w:iCs/>
          <w:color w:val="000000" w:themeColor="text1"/>
          <w:szCs w:val="24"/>
        </w:rPr>
        <w:t>p</w:t>
      </w:r>
      <w:r w:rsidR="00702CB8">
        <w:rPr>
          <w:rFonts w:ascii="Times New Roman" w:hAnsi="Times New Roman" w:cs="Times New Roman"/>
          <w:color w:val="000000" w:themeColor="text1"/>
          <w:szCs w:val="24"/>
        </w:rPr>
        <w:t>&lt;0.05. A few complicating factors, including patients with asymptomatic symptoms of COVID-19 infection, immunization,</w:t>
      </w:r>
      <w:r w:rsidR="006377C1">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 xml:space="preserve">socioeconomic factors, SARS-CoV-2 variations, and topographic considerations, should also be addressed herein. Additional research is required to determine whether the meteorological conditions, vaccinations, air pollutants, and medical histories of those infected with SARS-CoV-2 could prevent COVID-19 during and after the pandemic. These findings will aid in the choice of policymakers to prevent future outbreaks </w:t>
      </w:r>
      <w:r w:rsidR="00702CB8">
        <w:rPr>
          <w:rFonts w:ascii="Times New Roman" w:hAnsi="Times New Roman" w:cs="Times New Roman"/>
          <w:color w:val="000000" w:themeColor="text1"/>
          <w:szCs w:val="24"/>
        </w:rPr>
        <w:lastRenderedPageBreak/>
        <w:t>and contracting</w:t>
      </w:r>
      <w:r w:rsidR="00E36A7C">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respiratory infection disorders</w:t>
      </w:r>
      <w:r w:rsidR="00BF16AC">
        <w:rPr>
          <w:rFonts w:ascii="Times New Roman" w:hAnsi="Times New Roman" w:hint="cs"/>
          <w:color w:val="000000" w:themeColor="text1"/>
          <w:szCs w:val="24"/>
          <w:cs/>
        </w:rPr>
        <w:t xml:space="preserve"> </w:t>
      </w:r>
      <w:r w:rsidR="00BF16AC">
        <w:rPr>
          <w:rFonts w:ascii="Times New Roman" w:hAnsi="Times New Roman"/>
          <w:color w:val="000000" w:themeColor="text1"/>
          <w:szCs w:val="24"/>
        </w:rPr>
        <w:t xml:space="preserve">as well as the </w:t>
      </w:r>
      <w:r w:rsidR="00BF16AC" w:rsidRPr="00BF16AC">
        <w:rPr>
          <w:rFonts w:ascii="Times New Roman" w:hAnsi="Times New Roman"/>
          <w:color w:val="000000" w:themeColor="text1"/>
          <w:szCs w:val="24"/>
        </w:rPr>
        <w:t>information obtained can be used to plan future seasonal COVID-19 vaccination.</w:t>
      </w:r>
    </w:p>
    <w:p w14:paraId="47D78F38" w14:textId="46571C07" w:rsidR="00702CB8" w:rsidRPr="00BF16AC" w:rsidRDefault="00702CB8" w:rsidP="00702CB8">
      <w:pPr>
        <w:spacing w:line="480" w:lineRule="auto"/>
        <w:jc w:val="both"/>
        <w:rPr>
          <w:rFonts w:ascii="Times New Roman" w:hAnsi="Times New Roman"/>
          <w:color w:val="000000" w:themeColor="text1"/>
        </w:rPr>
      </w:pPr>
    </w:p>
    <w:p w14:paraId="339E2592" w14:textId="13851F2C" w:rsidR="00165992" w:rsidRDefault="00165992" w:rsidP="00377F43">
      <w:pPr>
        <w:spacing w:line="480" w:lineRule="auto"/>
        <w:jc w:val="both"/>
        <w:rPr>
          <w:rFonts w:ascii="Times New Roman" w:hAnsi="Times New Roman"/>
          <w:color w:val="000000" w:themeColor="text1"/>
        </w:rPr>
      </w:pPr>
    </w:p>
    <w:p w14:paraId="7509A3E3" w14:textId="668C5ABE" w:rsidR="0023009B" w:rsidRDefault="0023009B" w:rsidP="00377F43">
      <w:pPr>
        <w:spacing w:line="480" w:lineRule="auto"/>
        <w:jc w:val="both"/>
        <w:rPr>
          <w:rFonts w:ascii="Times New Roman" w:hAnsi="Times New Roman"/>
          <w:color w:val="000000" w:themeColor="text1"/>
        </w:rPr>
      </w:pPr>
    </w:p>
    <w:p w14:paraId="31821D97" w14:textId="7F6669EC" w:rsidR="0023009B" w:rsidRDefault="0023009B" w:rsidP="00377F43">
      <w:pPr>
        <w:spacing w:line="480" w:lineRule="auto"/>
        <w:jc w:val="both"/>
        <w:rPr>
          <w:rFonts w:ascii="Times New Roman" w:hAnsi="Times New Roman"/>
          <w:color w:val="000000" w:themeColor="text1"/>
        </w:rPr>
      </w:pPr>
    </w:p>
    <w:p w14:paraId="16FA7634" w14:textId="43B57CAF" w:rsidR="0023009B" w:rsidRDefault="0023009B" w:rsidP="00377F43">
      <w:pPr>
        <w:spacing w:line="480" w:lineRule="auto"/>
        <w:jc w:val="both"/>
        <w:rPr>
          <w:rFonts w:ascii="Times New Roman" w:hAnsi="Times New Roman"/>
          <w:color w:val="000000" w:themeColor="text1"/>
        </w:rPr>
      </w:pPr>
    </w:p>
    <w:p w14:paraId="247D221D" w14:textId="4ECBB746" w:rsidR="0023009B" w:rsidRDefault="0023009B" w:rsidP="00377F43">
      <w:pPr>
        <w:spacing w:line="480" w:lineRule="auto"/>
        <w:jc w:val="both"/>
        <w:rPr>
          <w:rFonts w:ascii="Times New Roman" w:hAnsi="Times New Roman"/>
          <w:color w:val="000000" w:themeColor="text1"/>
        </w:rPr>
      </w:pPr>
    </w:p>
    <w:p w14:paraId="7842C4C7" w14:textId="7C4B5BD4" w:rsidR="0023009B" w:rsidRDefault="0023009B" w:rsidP="00377F43">
      <w:pPr>
        <w:spacing w:line="480" w:lineRule="auto"/>
        <w:jc w:val="both"/>
        <w:rPr>
          <w:rFonts w:ascii="Times New Roman" w:hAnsi="Times New Roman"/>
          <w:color w:val="000000" w:themeColor="text1"/>
        </w:rPr>
      </w:pPr>
    </w:p>
    <w:p w14:paraId="720EDE08" w14:textId="278D5279" w:rsidR="0023009B" w:rsidRDefault="0023009B" w:rsidP="00377F43">
      <w:pPr>
        <w:spacing w:line="480" w:lineRule="auto"/>
        <w:jc w:val="both"/>
        <w:rPr>
          <w:rFonts w:ascii="Times New Roman" w:hAnsi="Times New Roman"/>
          <w:color w:val="000000" w:themeColor="text1"/>
        </w:rPr>
      </w:pPr>
    </w:p>
    <w:p w14:paraId="73A1BB4E" w14:textId="0C24E1C3" w:rsidR="0023009B" w:rsidRDefault="0023009B" w:rsidP="00377F43">
      <w:pPr>
        <w:spacing w:line="480" w:lineRule="auto"/>
        <w:jc w:val="both"/>
        <w:rPr>
          <w:rFonts w:ascii="Times New Roman" w:hAnsi="Times New Roman"/>
          <w:color w:val="000000" w:themeColor="text1"/>
        </w:rPr>
      </w:pPr>
    </w:p>
    <w:p w14:paraId="049D7848" w14:textId="77777777" w:rsidR="0023009B" w:rsidRPr="00702CB8" w:rsidRDefault="0023009B" w:rsidP="00377F43">
      <w:pPr>
        <w:spacing w:line="480" w:lineRule="auto"/>
        <w:jc w:val="both"/>
        <w:rPr>
          <w:rFonts w:ascii="Times New Roman" w:hAnsi="Times New Roman"/>
          <w:color w:val="000000" w:themeColor="text1"/>
        </w:rPr>
      </w:pPr>
    </w:p>
    <w:p w14:paraId="55141DCA" w14:textId="77777777" w:rsidR="00377F43" w:rsidRPr="00106AF8" w:rsidRDefault="00377F43" w:rsidP="00377F43">
      <w:pPr>
        <w:spacing w:line="480" w:lineRule="auto"/>
        <w:jc w:val="both"/>
        <w:rPr>
          <w:rFonts w:ascii="Times New Roman" w:hAnsi="Times New Roman" w:cs="Times New Roman"/>
          <w:color w:val="000000" w:themeColor="text1"/>
        </w:rPr>
      </w:pPr>
      <w:r w:rsidRPr="00106AF8">
        <w:rPr>
          <w:rFonts w:ascii="Times New Roman" w:hAnsi="Times New Roman" w:cs="Times New Roman"/>
          <w:b/>
          <w:bCs/>
          <w:color w:val="000000" w:themeColor="text1"/>
          <w:szCs w:val="24"/>
        </w:rPr>
        <w:t>Funding</w:t>
      </w:r>
    </w:p>
    <w:p w14:paraId="7FC7C0B8" w14:textId="77777777" w:rsidR="00272B11" w:rsidRPr="00106AF8" w:rsidRDefault="00272B11" w:rsidP="00005C48">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t>No funding.</w:t>
      </w:r>
    </w:p>
    <w:p w14:paraId="2D395A17" w14:textId="77777777" w:rsidR="00C96CD2" w:rsidRPr="00106AF8" w:rsidRDefault="00C96CD2" w:rsidP="00005C48">
      <w:pPr>
        <w:spacing w:line="480" w:lineRule="auto"/>
        <w:jc w:val="both"/>
        <w:rPr>
          <w:rFonts w:ascii="Times New Roman" w:hAnsi="Times New Roman" w:cs="Times New Roman"/>
          <w:color w:val="000000" w:themeColor="text1"/>
          <w:szCs w:val="24"/>
        </w:rPr>
      </w:pPr>
    </w:p>
    <w:p w14:paraId="0C41F8F4" w14:textId="77777777" w:rsidR="00005C48" w:rsidRPr="00106AF8" w:rsidRDefault="00005C48" w:rsidP="00005C4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Declaration of competing interest</w:t>
      </w:r>
    </w:p>
    <w:p w14:paraId="59F85EE3" w14:textId="77777777" w:rsidR="00005C48" w:rsidRPr="00106AF8" w:rsidRDefault="00005C48" w:rsidP="00005C48">
      <w:pPr>
        <w:spacing w:line="480" w:lineRule="auto"/>
        <w:ind w:firstLine="720"/>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The authors declare that they have no known competing financial interests or personal relationships that could have appeared to influence the work reported in this paper.</w:t>
      </w:r>
    </w:p>
    <w:p w14:paraId="285D17C9" w14:textId="77777777" w:rsidR="00005C48" w:rsidRPr="00106AF8" w:rsidRDefault="00005C48" w:rsidP="00005C48">
      <w:pPr>
        <w:spacing w:line="480" w:lineRule="auto"/>
        <w:jc w:val="both"/>
        <w:rPr>
          <w:rFonts w:ascii="Times New Roman" w:hAnsi="Times New Roman" w:cs="Times New Roman"/>
          <w:color w:val="000000" w:themeColor="text1"/>
          <w:szCs w:val="24"/>
        </w:rPr>
      </w:pPr>
    </w:p>
    <w:p w14:paraId="16665463" w14:textId="5D96B7C1" w:rsidR="00005C48" w:rsidRPr="00106AF8" w:rsidRDefault="00005C48" w:rsidP="00005C4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Acknowledgments</w:t>
      </w:r>
    </w:p>
    <w:p w14:paraId="6EC00FB0" w14:textId="77777777" w:rsidR="00272B11" w:rsidRPr="00106AF8" w:rsidRDefault="00005C48" w:rsidP="00272B11">
      <w:pPr>
        <w:spacing w:line="480" w:lineRule="auto"/>
        <w:ind w:firstLine="720"/>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 xml:space="preserve">The authors would like to thank the Air Quality and Noise Management Bureau, Pollution Control Department (PCD), </w:t>
      </w:r>
      <w:r w:rsidR="006377C1">
        <w:rPr>
          <w:rFonts w:ascii="Times New Roman" w:hAnsi="Times New Roman" w:cs="Times New Roman"/>
          <w:color w:val="000000" w:themeColor="text1"/>
          <w:szCs w:val="24"/>
        </w:rPr>
        <w:t xml:space="preserve">and </w:t>
      </w:r>
      <w:r w:rsidRPr="00106AF8">
        <w:rPr>
          <w:rFonts w:ascii="Times New Roman" w:hAnsi="Times New Roman" w:cs="Times New Roman"/>
          <w:color w:val="000000" w:themeColor="text1"/>
          <w:szCs w:val="24"/>
        </w:rPr>
        <w:t xml:space="preserve">Ministry of Natural Resources and Environment for the secondary data of air pollutants and meteorological parameter data; the dataset of the updated daily number of confirmed COVID-19 cases was obtained from the official webpage of the Department of Disease Control (DDC), Ministry of Public Health, Thailand. </w:t>
      </w:r>
    </w:p>
    <w:p w14:paraId="5926B5D7" w14:textId="77777777" w:rsidR="00005C48" w:rsidRPr="00106AF8" w:rsidRDefault="00005C48" w:rsidP="00005C48">
      <w:pPr>
        <w:spacing w:line="480" w:lineRule="auto"/>
        <w:ind w:firstLine="720"/>
        <w:jc w:val="both"/>
        <w:rPr>
          <w:rFonts w:ascii="Times New Roman" w:hAnsi="Times New Roman" w:cs="Times New Roman"/>
          <w:color w:val="000000" w:themeColor="text1"/>
          <w:szCs w:val="24"/>
        </w:rPr>
      </w:pPr>
    </w:p>
    <w:p w14:paraId="3D1AF051" w14:textId="77777777" w:rsidR="00897306" w:rsidRPr="00106AF8" w:rsidRDefault="00897306" w:rsidP="00897306">
      <w:pPr>
        <w:spacing w:line="480" w:lineRule="auto"/>
        <w:jc w:val="both"/>
        <w:rPr>
          <w:rFonts w:ascii="Times New Roman" w:hAnsi="Times New Roman" w:cs="Times New Roman"/>
          <w:color w:val="000000" w:themeColor="text1"/>
          <w:szCs w:val="24"/>
        </w:rPr>
      </w:pPr>
    </w:p>
    <w:p w14:paraId="4D822CE4" w14:textId="77777777" w:rsidR="00411157" w:rsidRPr="00106AF8" w:rsidRDefault="00411157" w:rsidP="00897306">
      <w:pPr>
        <w:spacing w:line="480" w:lineRule="auto"/>
        <w:jc w:val="both"/>
        <w:rPr>
          <w:rFonts w:ascii="Times New Roman" w:hAnsi="Times New Roman" w:cs="Times New Roman"/>
          <w:color w:val="000000" w:themeColor="text1"/>
          <w:szCs w:val="24"/>
        </w:rPr>
      </w:pPr>
    </w:p>
    <w:p w14:paraId="1600FC06"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3ED139D0"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7BA3ACE9"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512D6A5E" w14:textId="598A3385" w:rsidR="00C96CD2" w:rsidRDefault="00C96CD2" w:rsidP="00897306">
      <w:pPr>
        <w:spacing w:line="480" w:lineRule="auto"/>
        <w:jc w:val="both"/>
        <w:rPr>
          <w:rFonts w:ascii="Times New Roman" w:hAnsi="Times New Roman" w:cs="Times New Roman"/>
          <w:color w:val="000000" w:themeColor="text1"/>
          <w:szCs w:val="24"/>
        </w:rPr>
      </w:pPr>
    </w:p>
    <w:p w14:paraId="25E76ACE" w14:textId="6938FC9F" w:rsidR="0002689F" w:rsidRDefault="0002689F" w:rsidP="00897306">
      <w:pPr>
        <w:spacing w:line="480" w:lineRule="auto"/>
        <w:jc w:val="both"/>
        <w:rPr>
          <w:rFonts w:ascii="Times New Roman" w:hAnsi="Times New Roman" w:cs="Times New Roman"/>
          <w:color w:val="000000" w:themeColor="text1"/>
          <w:szCs w:val="24"/>
        </w:rPr>
      </w:pPr>
    </w:p>
    <w:p w14:paraId="4A4058B2" w14:textId="17EDCB91" w:rsidR="0002689F" w:rsidRDefault="0002689F" w:rsidP="00897306">
      <w:pPr>
        <w:spacing w:line="480" w:lineRule="auto"/>
        <w:jc w:val="both"/>
        <w:rPr>
          <w:rFonts w:ascii="Times New Roman" w:hAnsi="Times New Roman" w:cs="Times New Roman"/>
          <w:color w:val="000000" w:themeColor="text1"/>
          <w:szCs w:val="24"/>
        </w:rPr>
      </w:pPr>
    </w:p>
    <w:p w14:paraId="18A73CBD" w14:textId="290997E0" w:rsidR="0002689F" w:rsidRDefault="0002689F" w:rsidP="00897306">
      <w:pPr>
        <w:spacing w:line="480" w:lineRule="auto"/>
        <w:jc w:val="both"/>
        <w:rPr>
          <w:rFonts w:ascii="Times New Roman" w:hAnsi="Times New Roman" w:cs="Times New Roman"/>
          <w:color w:val="000000" w:themeColor="text1"/>
          <w:szCs w:val="24"/>
        </w:rPr>
      </w:pPr>
    </w:p>
    <w:p w14:paraId="701423AB" w14:textId="60584FCB" w:rsidR="0002689F" w:rsidRDefault="0002689F" w:rsidP="00897306">
      <w:pPr>
        <w:spacing w:line="480" w:lineRule="auto"/>
        <w:jc w:val="both"/>
        <w:rPr>
          <w:rFonts w:ascii="Times New Roman" w:hAnsi="Times New Roman" w:cs="Times New Roman"/>
          <w:color w:val="000000" w:themeColor="text1"/>
          <w:szCs w:val="24"/>
        </w:rPr>
      </w:pPr>
    </w:p>
    <w:p w14:paraId="36FA05D9" w14:textId="77777777" w:rsidR="0002689F" w:rsidRPr="00106AF8" w:rsidRDefault="0002689F" w:rsidP="00897306">
      <w:pPr>
        <w:spacing w:line="480" w:lineRule="auto"/>
        <w:jc w:val="both"/>
        <w:rPr>
          <w:rFonts w:ascii="Times New Roman" w:hAnsi="Times New Roman" w:cs="Times New Roman"/>
          <w:color w:val="000000" w:themeColor="text1"/>
          <w:szCs w:val="24"/>
        </w:rPr>
      </w:pPr>
    </w:p>
    <w:p w14:paraId="56567E93"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70F0D3E6" w14:textId="77777777" w:rsidR="004B604B" w:rsidRPr="00106AF8" w:rsidRDefault="004B604B" w:rsidP="008C5057">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References</w:t>
      </w:r>
    </w:p>
    <w:p w14:paraId="108AFE6C" w14:textId="77777777" w:rsidR="00E8408C" w:rsidRPr="00E8408C" w:rsidRDefault="00802140" w:rsidP="00E8408C">
      <w:pPr>
        <w:pStyle w:val="EndNoteBibliography"/>
        <w:spacing w:after="0"/>
      </w:pP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EN.REFLIST </w:instrText>
      </w:r>
      <w:r>
        <w:rPr>
          <w:rFonts w:ascii="Times New Roman" w:hAnsi="Times New Roman" w:cs="Times New Roman"/>
          <w:color w:val="000000" w:themeColor="text1"/>
          <w:szCs w:val="24"/>
        </w:rPr>
        <w:fldChar w:fldCharType="separate"/>
      </w:r>
      <w:r w:rsidR="00E8408C" w:rsidRPr="00E8408C">
        <w:t>1.</w:t>
      </w:r>
      <w:r w:rsidR="00E8408C" w:rsidRPr="00E8408C">
        <w:tab/>
        <w:t>Ahmed F, Islam MA, Kumar M, Hossain M, Bhattacharya P, Islam MT, et al. First detection of SARS-CoV-2 genetic material in the vicinity of COVID-19 isolation Centre in Bangladesh: Variation along the sewer network. Science of The Total Environment. 2021;776:145724.</w:t>
      </w:r>
    </w:p>
    <w:p w14:paraId="5C4F4EFA" w14:textId="77777777" w:rsidR="00E8408C" w:rsidRPr="00E8408C" w:rsidRDefault="00E8408C" w:rsidP="00E8408C">
      <w:pPr>
        <w:pStyle w:val="EndNoteBibliography"/>
        <w:spacing w:after="0"/>
      </w:pPr>
      <w:r w:rsidRPr="00E8408C">
        <w:t>2.</w:t>
      </w:r>
      <w:r w:rsidRPr="00E8408C">
        <w:tab/>
        <w:t>Islam MA, Haque MA, Rahman MA, Hossen F, Reza M, Barua A, et al. A Review on Measures to Rejuvenate Immune System: Natural Mode of Protection Against Coronavirus Infection. Frontiers in Immunology. 2022;13.</w:t>
      </w:r>
    </w:p>
    <w:p w14:paraId="08C32342" w14:textId="77777777" w:rsidR="00E8408C" w:rsidRPr="00E8408C" w:rsidRDefault="00E8408C" w:rsidP="00E8408C">
      <w:pPr>
        <w:pStyle w:val="EndNoteBibliography"/>
        <w:spacing w:after="0"/>
      </w:pPr>
      <w:r w:rsidRPr="00E8408C">
        <w:t>3.</w:t>
      </w:r>
      <w:r w:rsidRPr="00E8408C">
        <w:tab/>
        <w:t>Ju MJ, Oh J, Choi Y-H. Changes in air pollution levels after COVID-19 outbreak in Korea. Science of The Total Environment. 2021;750:141521.</w:t>
      </w:r>
    </w:p>
    <w:p w14:paraId="17F47E57" w14:textId="77777777" w:rsidR="00E8408C" w:rsidRPr="00E8408C" w:rsidRDefault="00E8408C" w:rsidP="00E8408C">
      <w:pPr>
        <w:pStyle w:val="EndNoteBibliography"/>
        <w:spacing w:after="0"/>
      </w:pPr>
      <w:r w:rsidRPr="00E8408C">
        <w:t>4.</w:t>
      </w:r>
      <w:r w:rsidRPr="00E8408C">
        <w:tab/>
        <w:t>Sakib MMH, Nishat AA, Islam MT, Raihan Uddin MA, Iqbal MS, Bin Hossen FF, et al. Computational screening of 645 antiviral peptides against the receptor-binding domain of the spike protein in SARS-CoV-2. Computers in Biology and Medicine. 2021;136:104759.</w:t>
      </w:r>
    </w:p>
    <w:p w14:paraId="25E2F249" w14:textId="77777777" w:rsidR="00E8408C" w:rsidRPr="00E8408C" w:rsidRDefault="00E8408C" w:rsidP="00E8408C">
      <w:pPr>
        <w:pStyle w:val="EndNoteBibliography"/>
        <w:spacing w:after="0"/>
      </w:pPr>
      <w:r w:rsidRPr="00E8408C">
        <w:t>5.</w:t>
      </w:r>
      <w:r w:rsidRPr="00E8408C">
        <w:tab/>
        <w:t>Zhu Y, Xie J, Huang F, Cao L. Association between short-term exposure to air pollution and COVID-19 infection: Evidence from China. Science of The Total Environment. 2020;727:138704.</w:t>
      </w:r>
    </w:p>
    <w:p w14:paraId="14F4B496" w14:textId="77777777" w:rsidR="00E8408C" w:rsidRPr="00E8408C" w:rsidRDefault="00E8408C" w:rsidP="00E8408C">
      <w:pPr>
        <w:pStyle w:val="EndNoteBibliography"/>
        <w:spacing w:after="0"/>
      </w:pPr>
      <w:r w:rsidRPr="00E8408C">
        <w:t>6.</w:t>
      </w:r>
      <w:r w:rsidRPr="00E8408C">
        <w:tab/>
        <w:t>Lauer SA, Grantz KH, Bi Q, Jones FK, Zheng Q, Meredith HR, et al. The Incubation Period of Coronavirus Disease 2019 (COVID-19) From Publicly Reported Confirmed Cases: Estimation and Application. Annals of Internal Medicine. 2020;172(9):577-82.</w:t>
      </w:r>
    </w:p>
    <w:p w14:paraId="3E3C98FA" w14:textId="77777777" w:rsidR="00E8408C" w:rsidRPr="00E8408C" w:rsidRDefault="00E8408C" w:rsidP="00E8408C">
      <w:pPr>
        <w:pStyle w:val="EndNoteBibliography"/>
        <w:spacing w:after="0"/>
      </w:pPr>
      <w:r w:rsidRPr="00E8408C">
        <w:t>7.</w:t>
      </w:r>
      <w:r w:rsidRPr="00E8408C">
        <w:tab/>
        <w:t>Piscitelli P, Miani A, Setti L, De Gennaro G, Rodo X, Artinano B, et al. The role of outdoor and indoor air quality in the spread of SARS-CoV-2: Overview and recommendations by the research group on COVID-19 and particulate matter (RESCOP commission). Environmental Research. 2022;211:113038.</w:t>
      </w:r>
    </w:p>
    <w:p w14:paraId="01ADAB65" w14:textId="77777777" w:rsidR="00E8408C" w:rsidRPr="00E8408C" w:rsidRDefault="00E8408C" w:rsidP="00E8408C">
      <w:pPr>
        <w:pStyle w:val="EndNoteBibliography"/>
        <w:spacing w:after="0"/>
      </w:pPr>
      <w:r w:rsidRPr="00E8408C">
        <w:t>8.</w:t>
      </w:r>
      <w:r w:rsidRPr="00E8408C">
        <w:tab/>
        <w:t>Islam A, Hossen F, Rahman A, Sultana KF, Hasan MN, Haque A, et al. An opinion on Wastewater-Based Epidemiological Monitoring (WBEM) with Clinical Diagnostic Test (CDT) for detecting high-prevalence areas of community COVID-19 Infections. Current Opinion in Environmental Science &amp; Health. 2022:100396.</w:t>
      </w:r>
    </w:p>
    <w:p w14:paraId="320755E3" w14:textId="77777777" w:rsidR="00E8408C" w:rsidRPr="00E8408C" w:rsidRDefault="00E8408C" w:rsidP="00E8408C">
      <w:pPr>
        <w:pStyle w:val="EndNoteBibliography"/>
        <w:spacing w:after="0"/>
      </w:pPr>
      <w:r w:rsidRPr="00E8408C">
        <w:t>9.</w:t>
      </w:r>
      <w:r w:rsidRPr="00E8408C">
        <w:tab/>
        <w:t>WHO. Classification of Omicron (B.1.1.529): SARS-CoV-2 Variant of Concern. 2021.</w:t>
      </w:r>
    </w:p>
    <w:p w14:paraId="50B9BFF2" w14:textId="77777777" w:rsidR="00E8408C" w:rsidRPr="00E8408C" w:rsidRDefault="00E8408C" w:rsidP="00E8408C">
      <w:pPr>
        <w:pStyle w:val="EndNoteBibliography"/>
        <w:spacing w:after="0"/>
      </w:pPr>
      <w:r w:rsidRPr="00E8408C">
        <w:lastRenderedPageBreak/>
        <w:t>10.</w:t>
      </w:r>
      <w:r w:rsidRPr="00E8408C">
        <w:tab/>
        <w:t>WHO. COVID-19 weekly epidemiological update, 12 January 2021. 2021 2021-01-12.</w:t>
      </w:r>
    </w:p>
    <w:p w14:paraId="4965F217" w14:textId="77777777" w:rsidR="00E8408C" w:rsidRPr="00E8408C" w:rsidRDefault="00E8408C" w:rsidP="00E8408C">
      <w:pPr>
        <w:pStyle w:val="EndNoteBibliography"/>
        <w:spacing w:after="0"/>
      </w:pPr>
      <w:r w:rsidRPr="00E8408C">
        <w:t>11.</w:t>
      </w:r>
      <w:r w:rsidRPr="00E8408C">
        <w:tab/>
        <w:t>WHO. Coronavirus disease (COVID-19) Weekly Epidemiological Update and Weekly Operational Update. 2022.</w:t>
      </w:r>
    </w:p>
    <w:p w14:paraId="4D256300" w14:textId="77777777" w:rsidR="00E8408C" w:rsidRPr="00E8408C" w:rsidRDefault="00E8408C" w:rsidP="00E8408C">
      <w:pPr>
        <w:pStyle w:val="EndNoteBibliography"/>
        <w:spacing w:after="0"/>
      </w:pPr>
      <w:r w:rsidRPr="00E8408C">
        <w:t>12.</w:t>
      </w:r>
      <w:r w:rsidRPr="00E8408C">
        <w:tab/>
        <w:t>DDC. 2020.</w:t>
      </w:r>
    </w:p>
    <w:p w14:paraId="6B2081DD" w14:textId="77777777" w:rsidR="00E8408C" w:rsidRPr="00E8408C" w:rsidRDefault="00E8408C" w:rsidP="00E8408C">
      <w:pPr>
        <w:pStyle w:val="EndNoteBibliography"/>
        <w:spacing w:after="0"/>
      </w:pPr>
      <w:r w:rsidRPr="00E8408C">
        <w:t>13.</w:t>
      </w:r>
      <w:r w:rsidRPr="00E8408C">
        <w:tab/>
        <w:t>Domingo JL, Rovira J. Effects of air pollutants on the transmission and severity of respiratory viral infections. Environmental Research. 2020;187:109650.</w:t>
      </w:r>
    </w:p>
    <w:p w14:paraId="15E63BE9" w14:textId="77777777" w:rsidR="00E8408C" w:rsidRPr="00E8408C" w:rsidRDefault="00E8408C" w:rsidP="00E8408C">
      <w:pPr>
        <w:pStyle w:val="EndNoteBibliography"/>
        <w:spacing w:after="0"/>
      </w:pPr>
      <w:r w:rsidRPr="00E8408C">
        <w:t>14.</w:t>
      </w:r>
      <w:r w:rsidRPr="00E8408C">
        <w:tab/>
        <w:t>Wu X, Nethery RC, Sabath MB, Braun D, Dominici F. Air pollution and COVID-19 mortality in the United States: Strengths and limitations of an ecological regression analysis. Science Advances. 2020;6(45):eabd4049.</w:t>
      </w:r>
    </w:p>
    <w:p w14:paraId="3D9DEA81" w14:textId="77777777" w:rsidR="00E8408C" w:rsidRPr="00E8408C" w:rsidRDefault="00E8408C" w:rsidP="00E8408C">
      <w:pPr>
        <w:pStyle w:val="EndNoteBibliography"/>
        <w:spacing w:after="0"/>
      </w:pPr>
      <w:r w:rsidRPr="00E8408C">
        <w:t>15.</w:t>
      </w:r>
      <w:r w:rsidRPr="00E8408C">
        <w:tab/>
        <w:t>Coker ES, Cavalli L, Fabrizi E, Guastella G, Lippo E, Parisi ML, et al. The Effects of Air Pollution on COVID-19 Related Mortality in Northern Italy. Environmental and Resource Economics. 2020;76(4):611-34.</w:t>
      </w:r>
    </w:p>
    <w:p w14:paraId="400ED3A8" w14:textId="77777777" w:rsidR="00E8408C" w:rsidRPr="00E8408C" w:rsidRDefault="00E8408C" w:rsidP="00E8408C">
      <w:pPr>
        <w:pStyle w:val="EndNoteBibliography"/>
        <w:spacing w:after="0"/>
      </w:pPr>
      <w:r w:rsidRPr="00E8408C">
        <w:t>16.</w:t>
      </w:r>
      <w:r w:rsidRPr="00E8408C">
        <w:tab/>
        <w:t>Mehmood K, Saifullah, Iqbal M, Abrar MM. Can exposure to PM2.5 particles increase the incidence of coronavirus disease 2019 (COVID-19)? Science of The Total Environment. 2020;741:140441.</w:t>
      </w:r>
    </w:p>
    <w:p w14:paraId="2EE1D120" w14:textId="77777777" w:rsidR="00E8408C" w:rsidRPr="00E8408C" w:rsidRDefault="00E8408C" w:rsidP="00E8408C">
      <w:pPr>
        <w:pStyle w:val="EndNoteBibliography"/>
        <w:spacing w:after="0"/>
      </w:pPr>
      <w:r w:rsidRPr="00E8408C">
        <w:t>17.</w:t>
      </w:r>
      <w:r w:rsidRPr="00E8408C">
        <w:tab/>
        <w:t>Hoang T, Tran TTA. Ambient air pollution, meteorology, and COVID-19 infection in Korea. Journal of Medical Virology. 2020;n/a(n/a).</w:t>
      </w:r>
    </w:p>
    <w:p w14:paraId="0938341F" w14:textId="77777777" w:rsidR="00E8408C" w:rsidRPr="00E8408C" w:rsidRDefault="00E8408C" w:rsidP="00E8408C">
      <w:pPr>
        <w:pStyle w:val="EndNoteBibliography"/>
        <w:spacing w:after="0"/>
      </w:pPr>
      <w:r w:rsidRPr="00E8408C">
        <w:t>18.</w:t>
      </w:r>
      <w:r w:rsidRPr="00E8408C">
        <w:tab/>
        <w:t>Cai Q-C, Lu J, Xu Q-F, Guo Q, Xu D-Z, Sun Q-W, et al. Influence of meteorological factors and air pollution on the outbreak of severe acute respiratory syndrome. Public Health. 2007;121(4):258-65.</w:t>
      </w:r>
    </w:p>
    <w:p w14:paraId="0C94BE9E" w14:textId="77777777" w:rsidR="00E8408C" w:rsidRPr="00E8408C" w:rsidRDefault="00E8408C" w:rsidP="00E8408C">
      <w:pPr>
        <w:pStyle w:val="EndNoteBibliography"/>
        <w:spacing w:after="0"/>
      </w:pPr>
      <w:r w:rsidRPr="00E8408C">
        <w:t>19.</w:t>
      </w:r>
      <w:r w:rsidRPr="00E8408C">
        <w:tab/>
        <w:t>Srivastava A. COVID-19 and air pollution and meteorology-an intricate relationship: A review. Chemosphere. 2021;263:128297.</w:t>
      </w:r>
    </w:p>
    <w:p w14:paraId="159D318E" w14:textId="77777777" w:rsidR="00E8408C" w:rsidRPr="00E8408C" w:rsidRDefault="00E8408C" w:rsidP="00E8408C">
      <w:pPr>
        <w:pStyle w:val="EndNoteBibliography"/>
        <w:spacing w:after="0"/>
      </w:pPr>
      <w:r w:rsidRPr="00E8408C">
        <w:t>20.</w:t>
      </w:r>
      <w:r w:rsidRPr="00E8408C">
        <w:tab/>
        <w:t>Li H, Xu X-L, Dai D-W, Huang Z-Y, Ma Z, Guan Y-J. Air pollution and temperature are associated with increased COVID-19 incidence: A time series study. International Journal of Infectious Diseases. 2020;97:278-82.</w:t>
      </w:r>
    </w:p>
    <w:p w14:paraId="07DB0661" w14:textId="77777777" w:rsidR="00E8408C" w:rsidRPr="00E8408C" w:rsidRDefault="00E8408C" w:rsidP="00E8408C">
      <w:pPr>
        <w:pStyle w:val="EndNoteBibliography"/>
        <w:spacing w:after="0"/>
      </w:pPr>
      <w:r w:rsidRPr="00E8408C">
        <w:t>21.</w:t>
      </w:r>
      <w:r w:rsidRPr="00E8408C">
        <w:tab/>
        <w:t>Iqbal MM, Abid I, Hussain S, Shahzad N, Waqas MS, Iqbal MJ. The effects of regional climatic condition on the spread of COVID-19 at global scale. Science of The Total Environment. 2020;739:140101.</w:t>
      </w:r>
    </w:p>
    <w:p w14:paraId="572FA217" w14:textId="77777777" w:rsidR="00E8408C" w:rsidRPr="00E8408C" w:rsidRDefault="00E8408C" w:rsidP="00E8408C">
      <w:pPr>
        <w:pStyle w:val="EndNoteBibliography"/>
        <w:spacing w:after="0"/>
      </w:pPr>
      <w:r w:rsidRPr="00E8408C">
        <w:t>22.</w:t>
      </w:r>
      <w:r w:rsidRPr="00E8408C">
        <w:tab/>
        <w:t>Marquès M, Domingo JL. Positive association between outdoor air pollution and the incidence and severity of COVID-19. A review of the recent scientific evidences. Environmental Research. 2022;203:111930.</w:t>
      </w:r>
    </w:p>
    <w:p w14:paraId="0E64DA76" w14:textId="77777777" w:rsidR="00E8408C" w:rsidRPr="00E8408C" w:rsidRDefault="00E8408C" w:rsidP="00E8408C">
      <w:pPr>
        <w:pStyle w:val="EndNoteBibliography"/>
        <w:spacing w:after="0"/>
      </w:pPr>
      <w:r w:rsidRPr="00E8408C">
        <w:t>23.</w:t>
      </w:r>
      <w:r w:rsidRPr="00E8408C">
        <w:tab/>
        <w:t>Sangkham S, Thongtip S, Vongruang P. Influence of air pollution and meteorological factors on the spread of COVID-19 in the Bangkok Metropolitan Region and Air Quality during the Outbreak. Environmental Research. 2021:111104.</w:t>
      </w:r>
    </w:p>
    <w:p w14:paraId="5BB2887A" w14:textId="77777777" w:rsidR="00E8408C" w:rsidRPr="00E8408C" w:rsidRDefault="00E8408C" w:rsidP="00E8408C">
      <w:pPr>
        <w:pStyle w:val="EndNoteBibliography"/>
        <w:spacing w:after="0"/>
      </w:pPr>
      <w:r w:rsidRPr="00E8408C">
        <w:t>24.</w:t>
      </w:r>
      <w:r w:rsidRPr="00E8408C">
        <w:tab/>
        <w:t>Lolli S, Chen Y-C, Wang S-H, Vivone G. Impact of meteorological conditions and air pollution on COVID-19 pandemic transmission in Italy. Scientific Reports. 2020;10(1):16213.</w:t>
      </w:r>
    </w:p>
    <w:p w14:paraId="5B4AC9D2" w14:textId="77777777" w:rsidR="00E8408C" w:rsidRPr="00E8408C" w:rsidRDefault="00E8408C" w:rsidP="00E8408C">
      <w:pPr>
        <w:pStyle w:val="EndNoteBibliography"/>
        <w:spacing w:after="0"/>
      </w:pPr>
      <w:r w:rsidRPr="00E8408C">
        <w:t>25.</w:t>
      </w:r>
      <w:r w:rsidRPr="00E8408C">
        <w:tab/>
        <w:t>DDC. 2022.</w:t>
      </w:r>
    </w:p>
    <w:p w14:paraId="60E5813C" w14:textId="77777777" w:rsidR="00E8408C" w:rsidRPr="00E8408C" w:rsidRDefault="00E8408C" w:rsidP="00E8408C">
      <w:pPr>
        <w:pStyle w:val="EndNoteBibliography"/>
        <w:spacing w:after="0"/>
      </w:pPr>
      <w:r w:rsidRPr="00E8408C">
        <w:t>26.</w:t>
      </w:r>
      <w:r w:rsidRPr="00E8408C">
        <w:tab/>
        <w:t>Liu J, Zhou J, Yao J, Zhang X, Li L, Xu X, et al. Impact of meteorological factors on the COVID-19 transmission: A multi-city study in China. Science of The Total Environment. 2020;726:138513.</w:t>
      </w:r>
    </w:p>
    <w:p w14:paraId="45D194E5" w14:textId="77777777" w:rsidR="00E8408C" w:rsidRPr="00E8408C" w:rsidRDefault="00E8408C" w:rsidP="00E8408C">
      <w:pPr>
        <w:pStyle w:val="EndNoteBibliography"/>
        <w:spacing w:after="0"/>
      </w:pPr>
      <w:r w:rsidRPr="00E8408C">
        <w:t>27.</w:t>
      </w:r>
      <w:r w:rsidRPr="00E8408C">
        <w:tab/>
        <w:t>Prata DN, Rodrigues W, Bermejo PH. Temperature significantly changes COVID-19 transmission in (sub)tropical cities of Brazil. Science of The Total Environment. 2020;729:138862.</w:t>
      </w:r>
    </w:p>
    <w:p w14:paraId="71F3E821" w14:textId="77777777" w:rsidR="00E8408C" w:rsidRPr="00E8408C" w:rsidRDefault="00E8408C" w:rsidP="00E8408C">
      <w:pPr>
        <w:pStyle w:val="EndNoteBibliography"/>
        <w:spacing w:after="0"/>
      </w:pPr>
      <w:r w:rsidRPr="00E8408C">
        <w:t>28.</w:t>
      </w:r>
      <w:r w:rsidRPr="00E8408C">
        <w:tab/>
        <w:t>Wu X, Lang L, Ma W, Song T, Kang M, He J, et al. Non-linear effects of mean temperature and relative humidity on dengue incidence in Guangzhou, China. Science of The Total Environment. 2018;628-629:766-71.</w:t>
      </w:r>
    </w:p>
    <w:p w14:paraId="4473DCDE" w14:textId="77777777" w:rsidR="00E8408C" w:rsidRPr="00E8408C" w:rsidRDefault="00E8408C" w:rsidP="00E8408C">
      <w:pPr>
        <w:pStyle w:val="EndNoteBibliography"/>
        <w:spacing w:after="0"/>
      </w:pPr>
      <w:r w:rsidRPr="00E8408C">
        <w:t>29.</w:t>
      </w:r>
      <w:r w:rsidRPr="00E8408C">
        <w:tab/>
        <w:t>Hastie TJ. Generalized additive models.  Statistical Models in S2017. p. 249-307.</w:t>
      </w:r>
    </w:p>
    <w:p w14:paraId="1F8EA247" w14:textId="77777777" w:rsidR="00E8408C" w:rsidRPr="00E8408C" w:rsidRDefault="00E8408C" w:rsidP="00E8408C">
      <w:pPr>
        <w:pStyle w:val="EndNoteBibliography"/>
        <w:spacing w:after="0"/>
      </w:pPr>
      <w:r w:rsidRPr="00E8408C">
        <w:t>30.</w:t>
      </w:r>
      <w:r w:rsidRPr="00E8408C">
        <w:tab/>
        <w:t>Liu K, Hou X, Ren Z, Lowe R, Wang Y, Li R, et al. Climate factors and the East Asian summer monsoon may drive large outbreaks of dengue in China. Environmental Research. 2020;183:109190.</w:t>
      </w:r>
    </w:p>
    <w:p w14:paraId="5CAB4EE2" w14:textId="77777777" w:rsidR="00E8408C" w:rsidRPr="00E8408C" w:rsidRDefault="00E8408C" w:rsidP="00E8408C">
      <w:pPr>
        <w:pStyle w:val="EndNoteBibliography"/>
        <w:spacing w:after="0"/>
      </w:pPr>
      <w:r w:rsidRPr="00E8408C">
        <w:t>31.</w:t>
      </w:r>
      <w:r w:rsidRPr="00E8408C">
        <w:tab/>
        <w:t>Xie J, Zhu Y. Association between ambient temperature and COVID-19 infection in 122 cities from China. Science of The Total Environment. 2020;724:138201.</w:t>
      </w:r>
    </w:p>
    <w:p w14:paraId="16EFE197" w14:textId="77777777" w:rsidR="00E8408C" w:rsidRPr="00E8408C" w:rsidRDefault="00E8408C" w:rsidP="00E8408C">
      <w:pPr>
        <w:pStyle w:val="EndNoteBibliography"/>
        <w:spacing w:after="0"/>
      </w:pPr>
      <w:r w:rsidRPr="00E8408C">
        <w:t>32.</w:t>
      </w:r>
      <w:r w:rsidRPr="00E8408C">
        <w:tab/>
        <w:t>Wu Y, Jing W, Liu J, Ma Q, Yuan J, Wang Y, et al. Effects of temperature and humidity on the daily new cases and new deaths of COVID-19 in 166 countries. Science of The Total Environment. 2020;729:139051.</w:t>
      </w:r>
    </w:p>
    <w:p w14:paraId="30D8B02C" w14:textId="77777777" w:rsidR="00E8408C" w:rsidRPr="00E8408C" w:rsidRDefault="00E8408C" w:rsidP="00E8408C">
      <w:pPr>
        <w:pStyle w:val="EndNoteBibliography"/>
        <w:spacing w:after="0"/>
      </w:pPr>
      <w:r w:rsidRPr="00E8408C">
        <w:lastRenderedPageBreak/>
        <w:t>33.</w:t>
      </w:r>
      <w:r w:rsidRPr="00E8408C">
        <w:tab/>
        <w:t>WHO. Ambient (outdoor) air pollution. 2018.</w:t>
      </w:r>
    </w:p>
    <w:p w14:paraId="75688C1A" w14:textId="77777777" w:rsidR="00E8408C" w:rsidRPr="00E8408C" w:rsidRDefault="00E8408C" w:rsidP="00E8408C">
      <w:pPr>
        <w:pStyle w:val="EndNoteBibliography"/>
        <w:spacing w:after="0"/>
      </w:pPr>
      <w:r w:rsidRPr="00E8408C">
        <w:t>34.</w:t>
      </w:r>
      <w:r w:rsidRPr="00E8408C">
        <w:tab/>
        <w:t>WHO. Ambient (outdoor) air pollution. 2021.</w:t>
      </w:r>
    </w:p>
    <w:p w14:paraId="4A35B702" w14:textId="77777777" w:rsidR="00E8408C" w:rsidRPr="00E8408C" w:rsidRDefault="00E8408C" w:rsidP="00E8408C">
      <w:pPr>
        <w:pStyle w:val="EndNoteBibliography"/>
        <w:spacing w:after="0"/>
      </w:pPr>
      <w:r w:rsidRPr="00E8408C">
        <w:t>35.</w:t>
      </w:r>
      <w:r w:rsidRPr="00E8408C">
        <w:tab/>
        <w:t>Bontempi E. First data analysis about possible COVID-19 virus airborne diffusion due to air particulate matter (PM): The case of Lombardy (Italy). Environmental Research. 2020;186:109639.</w:t>
      </w:r>
    </w:p>
    <w:p w14:paraId="41FD6463" w14:textId="77777777" w:rsidR="00E8408C" w:rsidRPr="00E8408C" w:rsidRDefault="00E8408C" w:rsidP="00E8408C">
      <w:pPr>
        <w:pStyle w:val="EndNoteBibliography"/>
        <w:spacing w:after="0"/>
      </w:pPr>
      <w:r w:rsidRPr="00E8408C">
        <w:t>36.</w:t>
      </w:r>
      <w:r w:rsidRPr="00E8408C">
        <w:tab/>
        <w:t>Domingo JL, Marquès M, Rovira J. Influence of airborne transmission of SARS-CoV-2 on COVID-19 pandemic. A review. Environmental Research. 2020;188:109861.</w:t>
      </w:r>
    </w:p>
    <w:p w14:paraId="29A4A0D8" w14:textId="77777777" w:rsidR="00E8408C" w:rsidRPr="00E8408C" w:rsidRDefault="00E8408C" w:rsidP="00E8408C">
      <w:pPr>
        <w:pStyle w:val="EndNoteBibliography"/>
        <w:spacing w:after="0"/>
      </w:pPr>
      <w:r w:rsidRPr="00E8408C">
        <w:t>37.</w:t>
      </w:r>
      <w:r w:rsidRPr="00E8408C">
        <w:tab/>
        <w:t>Ishmatov A. “SARS-CoV-2 is transmitted by particulate air pollution”: Misinterpretations of statistical data, skewed citation practices, and misuse of specific terminology spreading the misconception. Environmental Research. 2022;204:112116.</w:t>
      </w:r>
    </w:p>
    <w:p w14:paraId="72A4AF02" w14:textId="77777777" w:rsidR="00E8408C" w:rsidRPr="00E8408C" w:rsidRDefault="00E8408C" w:rsidP="00E8408C">
      <w:pPr>
        <w:pStyle w:val="EndNoteBibliography"/>
        <w:spacing w:after="0"/>
      </w:pPr>
      <w:r w:rsidRPr="00E8408C">
        <w:t>38.</w:t>
      </w:r>
      <w:r w:rsidRPr="00E8408C">
        <w:tab/>
        <w:t>Marquès M, Correig E, Ibarretxe D, Anoro E, Antonio Arroyo J, Jericó C, et al. Long-term exposure to PM10 above WHO guidelines exacerbates COVID-19 severity and mortality. Environment International. 2022;158:106930.</w:t>
      </w:r>
    </w:p>
    <w:p w14:paraId="11F2DD74" w14:textId="77777777" w:rsidR="00E8408C" w:rsidRPr="00E8408C" w:rsidRDefault="00E8408C" w:rsidP="00E8408C">
      <w:pPr>
        <w:pStyle w:val="EndNoteBibliography"/>
        <w:spacing w:after="0"/>
      </w:pPr>
      <w:r w:rsidRPr="00E8408C">
        <w:t>39.</w:t>
      </w:r>
      <w:r w:rsidRPr="00E8408C">
        <w:tab/>
        <w:t>Copat C, Cristaldi A, Fiore M, Grasso A, Zuccarello P, Signorelli SS, et al. The role of air pollution (PM and NO2) in COVID-19 spread and lethality: A systematic review. Environmental Research. 2020;191:110129.</w:t>
      </w:r>
    </w:p>
    <w:p w14:paraId="5008D1CC" w14:textId="77777777" w:rsidR="00E8408C" w:rsidRPr="00E8408C" w:rsidRDefault="00E8408C" w:rsidP="00E8408C">
      <w:pPr>
        <w:pStyle w:val="EndNoteBibliography"/>
        <w:spacing w:after="0"/>
      </w:pPr>
      <w:r w:rsidRPr="00E8408C">
        <w:t>40.</w:t>
      </w:r>
      <w:r w:rsidRPr="00E8408C">
        <w:tab/>
        <w:t>Santurtún A, Colom ML, Fdez-Arroyabe P, Real Ád, Fernández-Olmo I, Zarrabeitia MT. Exposure to particulate matter: Direct and indirect role in the COVID-19 pandemic. Environmental Research. 2022;206:112261.</w:t>
      </w:r>
    </w:p>
    <w:p w14:paraId="75CAC614" w14:textId="77777777" w:rsidR="00E8408C" w:rsidRPr="00E8408C" w:rsidRDefault="00E8408C" w:rsidP="00E8408C">
      <w:pPr>
        <w:pStyle w:val="EndNoteBibliography"/>
        <w:spacing w:after="0"/>
      </w:pPr>
      <w:r w:rsidRPr="00E8408C">
        <w:t>41.</w:t>
      </w:r>
      <w:r w:rsidRPr="00E8408C">
        <w:tab/>
        <w:t>Gautam S, Samuel C, Gautam AS, Kumar S. Strong link between coronavirus count and bad air: a case study of India. Environment, Development and Sustainability. 2021;23(11):16632-45.</w:t>
      </w:r>
    </w:p>
    <w:p w14:paraId="1681F2C2" w14:textId="77777777" w:rsidR="00E8408C" w:rsidRPr="00E8408C" w:rsidRDefault="00E8408C" w:rsidP="00E8408C">
      <w:pPr>
        <w:pStyle w:val="EndNoteBibliography"/>
        <w:spacing w:after="0"/>
      </w:pPr>
      <w:r w:rsidRPr="00E8408C">
        <w:t>42.</w:t>
      </w:r>
      <w:r w:rsidRPr="00E8408C">
        <w:tab/>
        <w:t>Pani SK, Lin N-H, RavindraBabu S. Association of COVID-19 pandemic with meteorological parameters over Singapore. Science of The Total Environment. 2020;740:140112.</w:t>
      </w:r>
    </w:p>
    <w:p w14:paraId="5871FC9C" w14:textId="77777777" w:rsidR="00E8408C" w:rsidRPr="00E8408C" w:rsidRDefault="00E8408C" w:rsidP="00E8408C">
      <w:pPr>
        <w:pStyle w:val="EndNoteBibliography"/>
        <w:spacing w:after="0"/>
      </w:pPr>
      <w:r w:rsidRPr="00E8408C">
        <w:t>43.</w:t>
      </w:r>
      <w:r w:rsidRPr="00E8408C">
        <w:tab/>
        <w:t>Manik S, Mandal M, Pal S, Patra S, Acharya S. Impact of climate on COVID-19 transmission: A study over Indian states. Environmental Research. 2022;211:113110.</w:t>
      </w:r>
    </w:p>
    <w:p w14:paraId="6699D061" w14:textId="77777777" w:rsidR="00E8408C" w:rsidRPr="00E8408C" w:rsidRDefault="00E8408C" w:rsidP="00E8408C">
      <w:pPr>
        <w:pStyle w:val="EndNoteBibliography"/>
        <w:spacing w:after="0"/>
      </w:pPr>
      <w:r w:rsidRPr="00E8408C">
        <w:t>44.</w:t>
      </w:r>
      <w:r w:rsidRPr="00E8408C">
        <w:tab/>
        <w:t>Rosario DKA, Mutz YS, Bernardes PC, Conte-Junior CA. Relationship between COVID-19 and weather: Case study in a tropical country. International Journal of Hygiene and Environmental Health. 2020;229:113587.</w:t>
      </w:r>
    </w:p>
    <w:p w14:paraId="519BC084" w14:textId="77777777" w:rsidR="00E8408C" w:rsidRPr="00E8408C" w:rsidRDefault="00E8408C" w:rsidP="00E8408C">
      <w:pPr>
        <w:pStyle w:val="EndNoteBibliography"/>
        <w:spacing w:after="0"/>
      </w:pPr>
      <w:r w:rsidRPr="00E8408C">
        <w:t>45.</w:t>
      </w:r>
      <w:r w:rsidRPr="00E8408C">
        <w:tab/>
        <w:t>Rendana M. Impact of the wind conditions on COVID-19 pandemic: A new insight for direction of the spread of the virus. Urban Climate. 2020;34:100680.</w:t>
      </w:r>
    </w:p>
    <w:p w14:paraId="1DCA5C5C" w14:textId="77777777" w:rsidR="00E8408C" w:rsidRPr="00E8408C" w:rsidRDefault="00E8408C" w:rsidP="00E8408C">
      <w:pPr>
        <w:pStyle w:val="EndNoteBibliography"/>
        <w:spacing w:after="0"/>
      </w:pPr>
      <w:r w:rsidRPr="00E8408C">
        <w:t>46.</w:t>
      </w:r>
      <w:r w:rsidRPr="00E8408C">
        <w:tab/>
        <w:t>Chan KH, Peiris JSM, Lam SY, Poon LLM, Yuen KY, Seto WH. The Effects of Temperature and Relative Humidity on the Viability of the SARS Coronavirus. Advances in Virology. 2011;2011:734690.</w:t>
      </w:r>
    </w:p>
    <w:p w14:paraId="18B533F9" w14:textId="77777777" w:rsidR="00E8408C" w:rsidRPr="00E8408C" w:rsidRDefault="00E8408C" w:rsidP="00E8408C">
      <w:pPr>
        <w:pStyle w:val="EndNoteBibliography"/>
        <w:spacing w:after="0"/>
      </w:pPr>
      <w:r w:rsidRPr="00E8408C">
        <w:t>47.</w:t>
      </w:r>
      <w:r w:rsidRPr="00E8408C">
        <w:tab/>
        <w:t>Audi A, AlIbrahim M, Kaddoura M, Hijazi G, Yassine HM, Zaraket H. Seasonality of Respiratory Viral Infections: Will COVID-19 Follow Suit? Frontiers in Public Health. 2020;8.</w:t>
      </w:r>
    </w:p>
    <w:p w14:paraId="2860067E" w14:textId="77777777" w:rsidR="00E8408C" w:rsidRPr="00E8408C" w:rsidRDefault="00E8408C" w:rsidP="00E8408C">
      <w:pPr>
        <w:pStyle w:val="EndNoteBibliography"/>
        <w:spacing w:after="0"/>
      </w:pPr>
      <w:r w:rsidRPr="00E8408C">
        <w:t>48.</w:t>
      </w:r>
      <w:r w:rsidRPr="00E8408C">
        <w:tab/>
        <w:t>Lytle CD, Sagripanti J-L. Predicted Inactivation of Viruses of Relevance to Biodefense by Solar Radiation. Journal of Virology. 2005;79(22):14244-52.</w:t>
      </w:r>
    </w:p>
    <w:p w14:paraId="7542F15C" w14:textId="77777777" w:rsidR="00E8408C" w:rsidRPr="00E8408C" w:rsidRDefault="00E8408C" w:rsidP="00E8408C">
      <w:pPr>
        <w:pStyle w:val="EndNoteBibliography"/>
        <w:spacing w:after="0"/>
      </w:pPr>
      <w:r w:rsidRPr="00E8408C">
        <w:t>49.</w:t>
      </w:r>
      <w:r w:rsidRPr="00E8408C">
        <w:tab/>
        <w:t>Xu R, Rahmandad H, Gupta M, DiGennaro C, Ghaffarzadegan N, Amini H, et al. Weather, air pollution, and SARS-CoV-2 transmission: a global analysis. The Lancet Planetary Health. 2021;5(10):e671-e80.</w:t>
      </w:r>
    </w:p>
    <w:p w14:paraId="3A4908D6" w14:textId="77777777" w:rsidR="00E8408C" w:rsidRPr="00E8408C" w:rsidRDefault="00E8408C" w:rsidP="00E8408C">
      <w:pPr>
        <w:pStyle w:val="EndNoteBibliography"/>
        <w:spacing w:after="0"/>
      </w:pPr>
      <w:r w:rsidRPr="00E8408C">
        <w:t>50.</w:t>
      </w:r>
      <w:r w:rsidRPr="00E8408C">
        <w:tab/>
        <w:t>Ahlawat A, Wiedensohler A, Mishra SK. An Overview on the Role of Relative Humidity in Airborne Transmission of SARS-CoV-2 in Indoor Environments. Aerosol and Air Quality Research. 2020;20(9):1856-61.</w:t>
      </w:r>
    </w:p>
    <w:p w14:paraId="4A9A727A" w14:textId="77777777" w:rsidR="00E8408C" w:rsidRPr="00E8408C" w:rsidRDefault="00E8408C" w:rsidP="00E8408C">
      <w:pPr>
        <w:pStyle w:val="EndNoteBibliography"/>
        <w:spacing w:after="0"/>
      </w:pPr>
      <w:r w:rsidRPr="00E8408C">
        <w:t>51.</w:t>
      </w:r>
      <w:r w:rsidRPr="00E8408C">
        <w:tab/>
        <w:t>Yuan S, Jiang S-C, Li Z-L. Do Humidity and Temperature Impact the Spread of the Novel Coronavirus? Frontiers in Public Health. 2020;8.</w:t>
      </w:r>
    </w:p>
    <w:p w14:paraId="1E5ED013" w14:textId="77777777" w:rsidR="00E8408C" w:rsidRPr="00E8408C" w:rsidRDefault="00E8408C" w:rsidP="00E8408C">
      <w:pPr>
        <w:pStyle w:val="EndNoteBibliography"/>
        <w:spacing w:after="0"/>
      </w:pPr>
      <w:r w:rsidRPr="00E8408C">
        <w:t>52.</w:t>
      </w:r>
      <w:r w:rsidRPr="00E8408C">
        <w:tab/>
        <w:t>Yang W, Elankumaran S, Marr LC. Relationship between Humidity and Influenza A Viability in Droplets and Implications for Influenza’s Seasonality. PLOS ONE. 2012;7(10):e46789.</w:t>
      </w:r>
    </w:p>
    <w:p w14:paraId="463CEA67" w14:textId="77777777" w:rsidR="00E8408C" w:rsidRPr="00E8408C" w:rsidRDefault="00E8408C" w:rsidP="00E8408C">
      <w:pPr>
        <w:pStyle w:val="EndNoteBibliography"/>
        <w:spacing w:after="0"/>
      </w:pPr>
      <w:r w:rsidRPr="00E8408C">
        <w:t>53.</w:t>
      </w:r>
      <w:r w:rsidRPr="00E8408C">
        <w:tab/>
        <w:t>Skanata A, Spagnolo F, Metz M, Smyth DS, Dennehy JJ. Humidity Reduces Rapid and Distant Airborne Dispersal of Viable Viral Particles in Classroom Settings. Environmental Science &amp; Technology Letters. 2022;9(7):632-7.</w:t>
      </w:r>
    </w:p>
    <w:p w14:paraId="39B0C9ED" w14:textId="77777777" w:rsidR="00E8408C" w:rsidRPr="00E8408C" w:rsidRDefault="00E8408C" w:rsidP="00E8408C">
      <w:pPr>
        <w:pStyle w:val="EndNoteBibliography"/>
        <w:spacing w:after="0"/>
      </w:pPr>
      <w:r w:rsidRPr="00E8408C">
        <w:t>54.</w:t>
      </w:r>
      <w:r w:rsidRPr="00E8408C">
        <w:tab/>
        <w:t>Yin C, Zhao W, Pereira P. Meteorological factors' effects on COVID-19 show seasonality and spatiality in Brazil. Environmental Research. 2022;208:112690.</w:t>
      </w:r>
    </w:p>
    <w:p w14:paraId="16823371" w14:textId="77777777" w:rsidR="00E8408C" w:rsidRPr="00E8408C" w:rsidRDefault="00E8408C" w:rsidP="00E8408C">
      <w:pPr>
        <w:pStyle w:val="EndNoteBibliography"/>
        <w:spacing w:after="0"/>
      </w:pPr>
      <w:r w:rsidRPr="00E8408C">
        <w:lastRenderedPageBreak/>
        <w:t>55.</w:t>
      </w:r>
      <w:r w:rsidRPr="00E8408C">
        <w:tab/>
        <w:t>Zoran MA, Savastru RS, Savastru DM, Tautan MN. Assessing the relationship between surface levels of PM2.5 and PM10 particulate matter impact on COVID-19 in Milan, Italy. Science of The Total Environment. 2020;738:139825.</w:t>
      </w:r>
    </w:p>
    <w:p w14:paraId="54DC0858" w14:textId="77777777" w:rsidR="00E8408C" w:rsidRPr="00E8408C" w:rsidRDefault="00E8408C" w:rsidP="00E8408C">
      <w:pPr>
        <w:pStyle w:val="EndNoteBibliography"/>
        <w:spacing w:after="0"/>
      </w:pPr>
      <w:r w:rsidRPr="00E8408C">
        <w:t>56.</w:t>
      </w:r>
      <w:r w:rsidRPr="00E8408C">
        <w:tab/>
        <w:t>Bashir MF, Ma B, Bilal, Komal B, Bashir MA, Tan D, et al. Correlation between climate indicators and COVID-19 pandemic in New York, USA. Science of The Total Environment. 2020;728:138835.</w:t>
      </w:r>
    </w:p>
    <w:p w14:paraId="375961B6" w14:textId="77777777" w:rsidR="00E8408C" w:rsidRPr="00E8408C" w:rsidRDefault="00E8408C" w:rsidP="00E8408C">
      <w:pPr>
        <w:pStyle w:val="EndNoteBibliography"/>
        <w:spacing w:after="0"/>
      </w:pPr>
      <w:r w:rsidRPr="00E8408C">
        <w:t>57.</w:t>
      </w:r>
      <w:r w:rsidRPr="00E8408C">
        <w:tab/>
        <w:t>Menebo MM. Temperature and precipitation associate with Covid-19 new daily cases: A correlation study between weather and Covid-19 pandemic in Oslo, Norway. Science of The Total Environment. 2020;737:139659.</w:t>
      </w:r>
    </w:p>
    <w:p w14:paraId="3F8D64A4" w14:textId="77777777" w:rsidR="00E8408C" w:rsidRPr="00E8408C" w:rsidRDefault="00E8408C" w:rsidP="00E8408C">
      <w:pPr>
        <w:pStyle w:val="EndNoteBibliography"/>
        <w:spacing w:after="0"/>
      </w:pPr>
      <w:r w:rsidRPr="00E8408C">
        <w:t>58.</w:t>
      </w:r>
      <w:r w:rsidRPr="00E8408C">
        <w:tab/>
        <w:t>Gupta S, Raghuwanshi GS, Chanda A. Effect of weather on COVID-19 spread in the US: A prediction model for India in 2020. Science of The Total Environment. 2020;728:138860.</w:t>
      </w:r>
    </w:p>
    <w:p w14:paraId="4381EB41" w14:textId="77777777" w:rsidR="00E8408C" w:rsidRPr="00E8408C" w:rsidRDefault="00E8408C" w:rsidP="00E8408C">
      <w:pPr>
        <w:pStyle w:val="EndNoteBibliography"/>
        <w:spacing w:after="0"/>
      </w:pPr>
      <w:r w:rsidRPr="00E8408C">
        <w:t>59.</w:t>
      </w:r>
      <w:r w:rsidRPr="00E8408C">
        <w:tab/>
        <w:t>Islam N, Shabnam S, Erzurumluoglu AM. Temperature, humidity, and wind speed are associated with lower Covid-19 incidence. medRxiv. 2020:2020.03.27.20045658.</w:t>
      </w:r>
    </w:p>
    <w:p w14:paraId="0C09B0C9" w14:textId="77777777" w:rsidR="00E8408C" w:rsidRPr="00E8408C" w:rsidRDefault="00E8408C" w:rsidP="00E8408C">
      <w:pPr>
        <w:pStyle w:val="EndNoteBibliography"/>
        <w:spacing w:after="0"/>
      </w:pPr>
      <w:r w:rsidRPr="00E8408C">
        <w:t>60.</w:t>
      </w:r>
      <w:r w:rsidRPr="00E8408C">
        <w:tab/>
        <w:t>Nottmeyer LN, Sera F. Influence of temperature, and of relative and absolute humidity on COVID-19 incidence in England - A multi-city time-series study. Environmental Research. 2021;196:110977.</w:t>
      </w:r>
    </w:p>
    <w:p w14:paraId="3F48951A" w14:textId="77777777" w:rsidR="00E8408C" w:rsidRPr="00E8408C" w:rsidRDefault="00E8408C" w:rsidP="00E8408C">
      <w:pPr>
        <w:pStyle w:val="EndNoteBibliography"/>
        <w:spacing w:after="0"/>
      </w:pPr>
      <w:r w:rsidRPr="00E8408C">
        <w:t>61.</w:t>
      </w:r>
      <w:r w:rsidRPr="00E8408C">
        <w:tab/>
        <w:t>Shi P, Dong Y, Yan H, Li X, Zhao C, Liu W, et al. The impact of temperature and absolute humidity on the coronavirus disease 2019 (COVID-19) outbreak - evidence from China. medRxiv. 2020:2020.03.22.20038919.</w:t>
      </w:r>
    </w:p>
    <w:p w14:paraId="204AC7B2" w14:textId="77777777" w:rsidR="00E8408C" w:rsidRPr="00E8408C" w:rsidRDefault="00E8408C" w:rsidP="00E8408C">
      <w:pPr>
        <w:pStyle w:val="EndNoteBibliography"/>
        <w:spacing w:after="0"/>
      </w:pPr>
      <w:r w:rsidRPr="00E8408C">
        <w:t>62.</w:t>
      </w:r>
      <w:r w:rsidRPr="00E8408C">
        <w:tab/>
        <w:t>Tong L, Ji L, Li D, Xu H. The occurrence of COVID-19 is associated with air quality and relative humidity. Journal of Medical Virology. 2022;94(3):965-70.</w:t>
      </w:r>
    </w:p>
    <w:p w14:paraId="61E391AA" w14:textId="77777777" w:rsidR="00E8408C" w:rsidRPr="00E8408C" w:rsidRDefault="00E8408C" w:rsidP="00E8408C">
      <w:pPr>
        <w:pStyle w:val="EndNoteBibliography"/>
        <w:spacing w:after="0"/>
      </w:pPr>
      <w:r w:rsidRPr="00E8408C">
        <w:t>63.</w:t>
      </w:r>
      <w:r w:rsidRPr="00E8408C">
        <w:tab/>
        <w:t>Poirier C, Luo W, Majumder MS, Liu D, Mandl KD, Mooring TA, et al. The role of environmental factors on transmission rates of the COVID-19 outbreak: an initial assessment in two spatial scales. Scientific Reports. 2020;10(1):17002.</w:t>
      </w:r>
    </w:p>
    <w:p w14:paraId="212B7425" w14:textId="77777777" w:rsidR="00E8408C" w:rsidRPr="00E8408C" w:rsidRDefault="00E8408C" w:rsidP="00E8408C">
      <w:pPr>
        <w:pStyle w:val="EndNoteBibliography"/>
        <w:spacing w:after="0"/>
      </w:pPr>
      <w:r w:rsidRPr="00E8408C">
        <w:t>64.</w:t>
      </w:r>
      <w:r w:rsidRPr="00E8408C">
        <w:tab/>
        <w:t>Ma Y, Zhao Y, Liu J, He X, Wang B, Fu S, et al. Effects of temperature variation and humidity on the death of COVID-19 in Wuhan, China. Science of The Total Environment. 2020;724:138226.</w:t>
      </w:r>
    </w:p>
    <w:p w14:paraId="54C060C5" w14:textId="77777777" w:rsidR="00E8408C" w:rsidRPr="00E8408C" w:rsidRDefault="00E8408C" w:rsidP="00E8408C">
      <w:pPr>
        <w:pStyle w:val="EndNoteBibliography"/>
        <w:spacing w:after="0"/>
      </w:pPr>
      <w:r w:rsidRPr="00E8408C">
        <w:t>65.</w:t>
      </w:r>
      <w:r w:rsidRPr="00E8408C">
        <w:tab/>
        <w:t>Callaway E. Why does the Omicron sub-variant spread faster than the original? Nature. 2022;602(7898):556-7.</w:t>
      </w:r>
    </w:p>
    <w:p w14:paraId="3F538E6A" w14:textId="77777777" w:rsidR="00E8408C" w:rsidRPr="00E8408C" w:rsidRDefault="00E8408C" w:rsidP="00E8408C">
      <w:pPr>
        <w:pStyle w:val="EndNoteBibliography"/>
        <w:spacing w:after="0"/>
      </w:pPr>
      <w:r w:rsidRPr="00E8408C">
        <w:t>66.</w:t>
      </w:r>
      <w:r w:rsidRPr="00E8408C">
        <w:tab/>
        <w:t>Kannan S, Shaik Syed Ali P, Sheeza A. Omicron (B.1.1.529) - variant of concern - molecular profile and epidemiology: a mini review. European review for medical and pharmacological sciences. 2021;25(24):8019-22.</w:t>
      </w:r>
    </w:p>
    <w:p w14:paraId="4B5A8A66" w14:textId="77777777" w:rsidR="00E8408C" w:rsidRPr="00E8408C" w:rsidRDefault="00E8408C" w:rsidP="00E8408C">
      <w:pPr>
        <w:pStyle w:val="EndNoteBibliography"/>
        <w:spacing w:after="0"/>
      </w:pPr>
      <w:r w:rsidRPr="00E8408C">
        <w:t>67.</w:t>
      </w:r>
      <w:r w:rsidRPr="00E8408C">
        <w:tab/>
        <w:t>Mei X, Zhang Y, Zhu H, Ling Y, Zou Y, Zhang Z, et al. Observations about symptomatic and asymptomatic infections of 494 patients with COVID-19 in Shanghai, China. Am J Infect Control. 2020;48(9):1045-50.</w:t>
      </w:r>
    </w:p>
    <w:p w14:paraId="1A37EDAF" w14:textId="77777777" w:rsidR="00E8408C" w:rsidRPr="00E8408C" w:rsidRDefault="00E8408C" w:rsidP="00E8408C">
      <w:pPr>
        <w:pStyle w:val="EndNoteBibliography"/>
      </w:pPr>
      <w:r w:rsidRPr="00E8408C">
        <w:t>68.</w:t>
      </w:r>
      <w:r w:rsidRPr="00E8408C">
        <w:tab/>
        <w:t>Oran DP, Topol EJ. Prevalence of Asymptomatic SARS-CoV-2 Infection. Annals of Internal Medicine. 2020;173(5):362-7.</w:t>
      </w:r>
    </w:p>
    <w:p w14:paraId="182A285E" w14:textId="5917B829" w:rsidR="008364FC" w:rsidRPr="0002689F" w:rsidRDefault="00802140" w:rsidP="0002689F">
      <w:p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fldChar w:fldCharType="end"/>
      </w:r>
    </w:p>
    <w:sectPr w:rsidR="008364FC" w:rsidRPr="0002689F" w:rsidSect="008825C3">
      <w:footerReference w:type="default" r:id="rId13"/>
      <w:pgSz w:w="11900" w:h="16840"/>
      <w:pgMar w:top="1440" w:right="1440" w:bottom="90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2BB62" w14:textId="77777777" w:rsidR="00E84FDC" w:rsidRDefault="00E84FDC" w:rsidP="007F05A2">
      <w:r>
        <w:separator/>
      </w:r>
    </w:p>
  </w:endnote>
  <w:endnote w:type="continuationSeparator" w:id="0">
    <w:p w14:paraId="751A5F1E" w14:textId="77777777" w:rsidR="00E84FDC" w:rsidRDefault="00E84FDC" w:rsidP="007F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696731"/>
      <w:docPartObj>
        <w:docPartGallery w:val="Page Numbers (Bottom of Page)"/>
        <w:docPartUnique/>
      </w:docPartObj>
    </w:sdtPr>
    <w:sdtEndPr>
      <w:rPr>
        <w:rFonts w:ascii="Times New Roman" w:hAnsi="Times New Roman" w:cs="Times New Roman"/>
        <w:noProof/>
      </w:rPr>
    </w:sdtEndPr>
    <w:sdtContent>
      <w:p w14:paraId="1CCD41F3" w14:textId="77777777" w:rsidR="006C4411" w:rsidRPr="007F05A2" w:rsidRDefault="006C4411">
        <w:pPr>
          <w:pStyle w:val="Footer"/>
          <w:jc w:val="right"/>
          <w:rPr>
            <w:rFonts w:ascii="Times New Roman" w:hAnsi="Times New Roman" w:cs="Times New Roman"/>
          </w:rPr>
        </w:pPr>
        <w:r w:rsidRPr="007F05A2">
          <w:rPr>
            <w:rFonts w:ascii="Times New Roman" w:hAnsi="Times New Roman" w:cs="Times New Roman"/>
          </w:rPr>
          <w:fldChar w:fldCharType="begin"/>
        </w:r>
        <w:r w:rsidRPr="007F05A2">
          <w:rPr>
            <w:rFonts w:ascii="Times New Roman" w:hAnsi="Times New Roman" w:cs="Times New Roman"/>
          </w:rPr>
          <w:instrText xml:space="preserve"> PAGE   \* MERGEFORMAT </w:instrText>
        </w:r>
        <w:r w:rsidRPr="007F05A2">
          <w:rPr>
            <w:rFonts w:ascii="Times New Roman" w:hAnsi="Times New Roman" w:cs="Times New Roman"/>
          </w:rPr>
          <w:fldChar w:fldCharType="separate"/>
        </w:r>
        <w:r w:rsidR="006377C1">
          <w:rPr>
            <w:rFonts w:ascii="Times New Roman" w:hAnsi="Times New Roman" w:cs="Times New Roman"/>
            <w:noProof/>
          </w:rPr>
          <w:t>1</w:t>
        </w:r>
        <w:r w:rsidRPr="007F05A2">
          <w:rPr>
            <w:rFonts w:ascii="Times New Roman" w:hAnsi="Times New Roman" w:cs="Times New Roman"/>
            <w:noProof/>
          </w:rPr>
          <w:fldChar w:fldCharType="end"/>
        </w:r>
      </w:p>
    </w:sdtContent>
  </w:sdt>
  <w:p w14:paraId="0967D8F4" w14:textId="77777777" w:rsidR="006C4411" w:rsidRDefault="006C4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EDFD3" w14:textId="77777777" w:rsidR="00E84FDC" w:rsidRDefault="00E84FDC" w:rsidP="007F05A2">
      <w:r>
        <w:separator/>
      </w:r>
    </w:p>
  </w:footnote>
  <w:footnote w:type="continuationSeparator" w:id="0">
    <w:p w14:paraId="0064D55A" w14:textId="77777777" w:rsidR="00E84FDC" w:rsidRDefault="00E84FDC" w:rsidP="007F0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417DC"/>
    <w:multiLevelType w:val="hybridMultilevel"/>
    <w:tmpl w:val="2A08CA24"/>
    <w:lvl w:ilvl="0" w:tplc="107CB90A">
      <w:start w:val="2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0B6FC7"/>
    <w:multiLevelType w:val="multilevel"/>
    <w:tmpl w:val="C750BF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657CE4"/>
    <w:multiLevelType w:val="hybridMultilevel"/>
    <w:tmpl w:val="0042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462682">
    <w:abstractNumId w:val="1"/>
  </w:num>
  <w:num w:numId="2" w16cid:durableId="1730953664">
    <w:abstractNumId w:val="0"/>
  </w:num>
  <w:num w:numId="3" w16cid:durableId="1823505050">
    <w:abstractNumId w:val="2"/>
  </w:num>
  <w:num w:numId="4" w16cid:durableId="91166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1MbYwNDYxNzWxMLVU0lEKTi0uzszPAykwrgUARygYOS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r5vaf0mxeasaea9xrxavti5drrp5afetst&quot;&gt;My EndNote Library&lt;record-ids&gt;&lt;item&gt;470&lt;/item&gt;&lt;item&gt;471&lt;/item&gt;&lt;item&gt;473&lt;/item&gt;&lt;item&gt;474&lt;/item&gt;&lt;item&gt;475&lt;/item&gt;&lt;item&gt;477&lt;/item&gt;&lt;item&gt;694&lt;/item&gt;&lt;item&gt;695&lt;/item&gt;&lt;item&gt;696&lt;/item&gt;&lt;item&gt;698&lt;/item&gt;&lt;item&gt;699&lt;/item&gt;&lt;item&gt;701&lt;/item&gt;&lt;item&gt;702&lt;/item&gt;&lt;item&gt;704&lt;/item&gt;&lt;item&gt;712&lt;/item&gt;&lt;item&gt;713&lt;/item&gt;&lt;item&gt;715&lt;/item&gt;&lt;item&gt;717&lt;/item&gt;&lt;item&gt;721&lt;/item&gt;&lt;item&gt;723&lt;/item&gt;&lt;item&gt;741&lt;/item&gt;&lt;item&gt;743&lt;/item&gt;&lt;item&gt;753&lt;/item&gt;&lt;item&gt;760&lt;/item&gt;&lt;item&gt;761&lt;/item&gt;&lt;item&gt;762&lt;/item&gt;&lt;item&gt;771&lt;/item&gt;&lt;item&gt;776&lt;/item&gt;&lt;item&gt;846&lt;/item&gt;&lt;item&gt;1144&lt;/item&gt;&lt;item&gt;1145&lt;/item&gt;&lt;item&gt;1147&lt;/item&gt;&lt;item&gt;1148&lt;/item&gt;&lt;item&gt;1149&lt;/item&gt;&lt;item&gt;1150&lt;/item&gt;&lt;item&gt;1319&lt;/item&gt;&lt;item&gt;1320&lt;/item&gt;&lt;item&gt;1321&lt;/item&gt;&lt;item&gt;1323&lt;/item&gt;&lt;item&gt;1324&lt;/item&gt;&lt;item&gt;1325&lt;/item&gt;&lt;item&gt;1329&lt;/item&gt;&lt;item&gt;1336&lt;/item&gt;&lt;item&gt;1337&lt;/item&gt;&lt;item&gt;1338&lt;/item&gt;&lt;item&gt;1343&lt;/item&gt;&lt;item&gt;1344&lt;/item&gt;&lt;item&gt;1345&lt;/item&gt;&lt;item&gt;1346&lt;/item&gt;&lt;item&gt;1347&lt;/item&gt;&lt;item&gt;1348&lt;/item&gt;&lt;item&gt;1349&lt;/item&gt;&lt;item&gt;1351&lt;/item&gt;&lt;item&gt;1353&lt;/item&gt;&lt;item&gt;1355&lt;/item&gt;&lt;item&gt;1356&lt;/item&gt;&lt;item&gt;1359&lt;/item&gt;&lt;item&gt;1360&lt;/item&gt;&lt;item&gt;1362&lt;/item&gt;&lt;item&gt;1363&lt;/item&gt;&lt;item&gt;1365&lt;/item&gt;&lt;item&gt;1366&lt;/item&gt;&lt;item&gt;1367&lt;/item&gt;&lt;item&gt;1462&lt;/item&gt;&lt;item&gt;1463&lt;/item&gt;&lt;item&gt;1465&lt;/item&gt;&lt;item&gt;1466&lt;/item&gt;&lt;item&gt;1467&lt;/item&gt;&lt;/record-ids&gt;&lt;/item&gt;&lt;/Libraries&gt;"/>
  </w:docVars>
  <w:rsids>
    <w:rsidRoot w:val="001822F8"/>
    <w:rsid w:val="000021B9"/>
    <w:rsid w:val="000025E2"/>
    <w:rsid w:val="000029A2"/>
    <w:rsid w:val="00004B2D"/>
    <w:rsid w:val="00005701"/>
    <w:rsid w:val="0000582F"/>
    <w:rsid w:val="00005C48"/>
    <w:rsid w:val="00010916"/>
    <w:rsid w:val="00011CFD"/>
    <w:rsid w:val="00012FE3"/>
    <w:rsid w:val="00014EA9"/>
    <w:rsid w:val="000160DB"/>
    <w:rsid w:val="000204C8"/>
    <w:rsid w:val="0002087A"/>
    <w:rsid w:val="00020A8D"/>
    <w:rsid w:val="00020F96"/>
    <w:rsid w:val="00021ECF"/>
    <w:rsid w:val="00023240"/>
    <w:rsid w:val="00023659"/>
    <w:rsid w:val="00024A2E"/>
    <w:rsid w:val="000257CB"/>
    <w:rsid w:val="00025A23"/>
    <w:rsid w:val="0002689F"/>
    <w:rsid w:val="000304AA"/>
    <w:rsid w:val="000310BE"/>
    <w:rsid w:val="00032692"/>
    <w:rsid w:val="0003409C"/>
    <w:rsid w:val="000347BF"/>
    <w:rsid w:val="000426BE"/>
    <w:rsid w:val="0004393F"/>
    <w:rsid w:val="00043C82"/>
    <w:rsid w:val="00043DE7"/>
    <w:rsid w:val="00044A98"/>
    <w:rsid w:val="00045607"/>
    <w:rsid w:val="00045E62"/>
    <w:rsid w:val="00051104"/>
    <w:rsid w:val="000518C4"/>
    <w:rsid w:val="0005331C"/>
    <w:rsid w:val="000547D6"/>
    <w:rsid w:val="0005514F"/>
    <w:rsid w:val="0005679F"/>
    <w:rsid w:val="0005788C"/>
    <w:rsid w:val="00060127"/>
    <w:rsid w:val="0006028D"/>
    <w:rsid w:val="000649FC"/>
    <w:rsid w:val="00065815"/>
    <w:rsid w:val="000668DD"/>
    <w:rsid w:val="0006731E"/>
    <w:rsid w:val="0006734C"/>
    <w:rsid w:val="00067EBD"/>
    <w:rsid w:val="00071ACC"/>
    <w:rsid w:val="00072F27"/>
    <w:rsid w:val="00073BE3"/>
    <w:rsid w:val="00074352"/>
    <w:rsid w:val="00076046"/>
    <w:rsid w:val="00076784"/>
    <w:rsid w:val="000778AF"/>
    <w:rsid w:val="000820EE"/>
    <w:rsid w:val="00085307"/>
    <w:rsid w:val="0008647C"/>
    <w:rsid w:val="00086976"/>
    <w:rsid w:val="00086D6E"/>
    <w:rsid w:val="000918D5"/>
    <w:rsid w:val="0009438E"/>
    <w:rsid w:val="00095439"/>
    <w:rsid w:val="0009706A"/>
    <w:rsid w:val="00097EF9"/>
    <w:rsid w:val="000A04C7"/>
    <w:rsid w:val="000A0771"/>
    <w:rsid w:val="000A4CE9"/>
    <w:rsid w:val="000A7E4B"/>
    <w:rsid w:val="000B09A2"/>
    <w:rsid w:val="000B0B7D"/>
    <w:rsid w:val="000B1FB1"/>
    <w:rsid w:val="000B38FD"/>
    <w:rsid w:val="000B44DD"/>
    <w:rsid w:val="000B4508"/>
    <w:rsid w:val="000B45BF"/>
    <w:rsid w:val="000B5A4A"/>
    <w:rsid w:val="000B6DFC"/>
    <w:rsid w:val="000C00DB"/>
    <w:rsid w:val="000C085F"/>
    <w:rsid w:val="000C2151"/>
    <w:rsid w:val="000C3F46"/>
    <w:rsid w:val="000C48E3"/>
    <w:rsid w:val="000C5B8E"/>
    <w:rsid w:val="000C76CE"/>
    <w:rsid w:val="000D082F"/>
    <w:rsid w:val="000D0EFC"/>
    <w:rsid w:val="000D1F6F"/>
    <w:rsid w:val="000D536F"/>
    <w:rsid w:val="000D5B23"/>
    <w:rsid w:val="000D5C43"/>
    <w:rsid w:val="000D5F93"/>
    <w:rsid w:val="000E23D9"/>
    <w:rsid w:val="000E308F"/>
    <w:rsid w:val="000E3491"/>
    <w:rsid w:val="000E3978"/>
    <w:rsid w:val="000E560D"/>
    <w:rsid w:val="000E5C02"/>
    <w:rsid w:val="000E7039"/>
    <w:rsid w:val="000E7E4B"/>
    <w:rsid w:val="000F12F5"/>
    <w:rsid w:val="000F27B6"/>
    <w:rsid w:val="000F46FE"/>
    <w:rsid w:val="000F4F15"/>
    <w:rsid w:val="000F6782"/>
    <w:rsid w:val="000F6943"/>
    <w:rsid w:val="000F6A97"/>
    <w:rsid w:val="000F6EFC"/>
    <w:rsid w:val="000F738F"/>
    <w:rsid w:val="000F7F65"/>
    <w:rsid w:val="001024A6"/>
    <w:rsid w:val="001032AE"/>
    <w:rsid w:val="00106AF8"/>
    <w:rsid w:val="00107BB8"/>
    <w:rsid w:val="00111902"/>
    <w:rsid w:val="00115859"/>
    <w:rsid w:val="00115DDA"/>
    <w:rsid w:val="001171D3"/>
    <w:rsid w:val="00117EDF"/>
    <w:rsid w:val="001200AE"/>
    <w:rsid w:val="0012093D"/>
    <w:rsid w:val="00120B3D"/>
    <w:rsid w:val="00121CED"/>
    <w:rsid w:val="00123720"/>
    <w:rsid w:val="00123998"/>
    <w:rsid w:val="001246F1"/>
    <w:rsid w:val="00125CFB"/>
    <w:rsid w:val="001269C5"/>
    <w:rsid w:val="00126F7A"/>
    <w:rsid w:val="00130034"/>
    <w:rsid w:val="001320D1"/>
    <w:rsid w:val="0013255A"/>
    <w:rsid w:val="00132E60"/>
    <w:rsid w:val="00133199"/>
    <w:rsid w:val="001331CF"/>
    <w:rsid w:val="00134BF4"/>
    <w:rsid w:val="00135851"/>
    <w:rsid w:val="00136B39"/>
    <w:rsid w:val="00137802"/>
    <w:rsid w:val="00137D2D"/>
    <w:rsid w:val="00141722"/>
    <w:rsid w:val="0014403E"/>
    <w:rsid w:val="001502EE"/>
    <w:rsid w:val="0015097A"/>
    <w:rsid w:val="001515EB"/>
    <w:rsid w:val="00152AF2"/>
    <w:rsid w:val="00153867"/>
    <w:rsid w:val="00154643"/>
    <w:rsid w:val="00155F9E"/>
    <w:rsid w:val="0016277C"/>
    <w:rsid w:val="00163640"/>
    <w:rsid w:val="00163C26"/>
    <w:rsid w:val="00165515"/>
    <w:rsid w:val="00165992"/>
    <w:rsid w:val="00166789"/>
    <w:rsid w:val="00166C26"/>
    <w:rsid w:val="0016717C"/>
    <w:rsid w:val="00167701"/>
    <w:rsid w:val="00173284"/>
    <w:rsid w:val="001733D7"/>
    <w:rsid w:val="00174C1A"/>
    <w:rsid w:val="00176DB6"/>
    <w:rsid w:val="0017710B"/>
    <w:rsid w:val="001810D0"/>
    <w:rsid w:val="001812B5"/>
    <w:rsid w:val="00181925"/>
    <w:rsid w:val="00181EBD"/>
    <w:rsid w:val="001822F8"/>
    <w:rsid w:val="0018422D"/>
    <w:rsid w:val="00184705"/>
    <w:rsid w:val="00184E18"/>
    <w:rsid w:val="001865B5"/>
    <w:rsid w:val="00187F17"/>
    <w:rsid w:val="001902AF"/>
    <w:rsid w:val="00191E1E"/>
    <w:rsid w:val="00192E20"/>
    <w:rsid w:val="00192F07"/>
    <w:rsid w:val="00193204"/>
    <w:rsid w:val="001948E0"/>
    <w:rsid w:val="00196CA6"/>
    <w:rsid w:val="00196F6D"/>
    <w:rsid w:val="001974DC"/>
    <w:rsid w:val="001A1498"/>
    <w:rsid w:val="001A19AB"/>
    <w:rsid w:val="001A2B3A"/>
    <w:rsid w:val="001A3047"/>
    <w:rsid w:val="001A4E13"/>
    <w:rsid w:val="001A5B7B"/>
    <w:rsid w:val="001A5D1F"/>
    <w:rsid w:val="001A6817"/>
    <w:rsid w:val="001B119B"/>
    <w:rsid w:val="001B1C1B"/>
    <w:rsid w:val="001B6572"/>
    <w:rsid w:val="001B6685"/>
    <w:rsid w:val="001B7097"/>
    <w:rsid w:val="001C0A18"/>
    <w:rsid w:val="001C1CCA"/>
    <w:rsid w:val="001C2068"/>
    <w:rsid w:val="001C2305"/>
    <w:rsid w:val="001C2570"/>
    <w:rsid w:val="001C295B"/>
    <w:rsid w:val="001C2D6B"/>
    <w:rsid w:val="001C5141"/>
    <w:rsid w:val="001C5D18"/>
    <w:rsid w:val="001C67CA"/>
    <w:rsid w:val="001D22C5"/>
    <w:rsid w:val="001D2E90"/>
    <w:rsid w:val="001D33E1"/>
    <w:rsid w:val="001D38EC"/>
    <w:rsid w:val="001D42F6"/>
    <w:rsid w:val="001D45B9"/>
    <w:rsid w:val="001D5C00"/>
    <w:rsid w:val="001D77D4"/>
    <w:rsid w:val="001D781C"/>
    <w:rsid w:val="001E04FE"/>
    <w:rsid w:val="001E0E1F"/>
    <w:rsid w:val="001E18D8"/>
    <w:rsid w:val="001E33D0"/>
    <w:rsid w:val="001E4560"/>
    <w:rsid w:val="001E59D8"/>
    <w:rsid w:val="001E6211"/>
    <w:rsid w:val="001E6386"/>
    <w:rsid w:val="001E6BB2"/>
    <w:rsid w:val="001F0BAE"/>
    <w:rsid w:val="001F23BA"/>
    <w:rsid w:val="001F29C4"/>
    <w:rsid w:val="001F3242"/>
    <w:rsid w:val="001F35CB"/>
    <w:rsid w:val="001F3B43"/>
    <w:rsid w:val="001F4982"/>
    <w:rsid w:val="001F4DF5"/>
    <w:rsid w:val="001F4F85"/>
    <w:rsid w:val="001F61B0"/>
    <w:rsid w:val="00200514"/>
    <w:rsid w:val="00201446"/>
    <w:rsid w:val="002044D5"/>
    <w:rsid w:val="00204C5E"/>
    <w:rsid w:val="0020543F"/>
    <w:rsid w:val="00210709"/>
    <w:rsid w:val="0021219D"/>
    <w:rsid w:val="00212522"/>
    <w:rsid w:val="00212C36"/>
    <w:rsid w:val="002137BB"/>
    <w:rsid w:val="00215AED"/>
    <w:rsid w:val="0021704F"/>
    <w:rsid w:val="002171F4"/>
    <w:rsid w:val="00220091"/>
    <w:rsid w:val="002201F5"/>
    <w:rsid w:val="00220F67"/>
    <w:rsid w:val="00221441"/>
    <w:rsid w:val="00221F92"/>
    <w:rsid w:val="00222FC6"/>
    <w:rsid w:val="0022307A"/>
    <w:rsid w:val="00223ACE"/>
    <w:rsid w:val="00223DFF"/>
    <w:rsid w:val="0022452E"/>
    <w:rsid w:val="00225FEE"/>
    <w:rsid w:val="00226824"/>
    <w:rsid w:val="00227469"/>
    <w:rsid w:val="0023009B"/>
    <w:rsid w:val="0023079C"/>
    <w:rsid w:val="002315DA"/>
    <w:rsid w:val="00232ECE"/>
    <w:rsid w:val="0023518F"/>
    <w:rsid w:val="00237FFC"/>
    <w:rsid w:val="00243CE0"/>
    <w:rsid w:val="0024419A"/>
    <w:rsid w:val="002451EF"/>
    <w:rsid w:val="00245E7F"/>
    <w:rsid w:val="00246722"/>
    <w:rsid w:val="002472A6"/>
    <w:rsid w:val="00252C69"/>
    <w:rsid w:val="00253708"/>
    <w:rsid w:val="0025411F"/>
    <w:rsid w:val="00254907"/>
    <w:rsid w:val="00256115"/>
    <w:rsid w:val="00256837"/>
    <w:rsid w:val="0025735F"/>
    <w:rsid w:val="00257452"/>
    <w:rsid w:val="00260DDC"/>
    <w:rsid w:val="00261C57"/>
    <w:rsid w:val="0026263B"/>
    <w:rsid w:val="002631C8"/>
    <w:rsid w:val="00263498"/>
    <w:rsid w:val="00263C49"/>
    <w:rsid w:val="00263DEF"/>
    <w:rsid w:val="00267CF5"/>
    <w:rsid w:val="00270850"/>
    <w:rsid w:val="00272B11"/>
    <w:rsid w:val="002739EA"/>
    <w:rsid w:val="0027445C"/>
    <w:rsid w:val="00274A12"/>
    <w:rsid w:val="00275166"/>
    <w:rsid w:val="00275D16"/>
    <w:rsid w:val="00277347"/>
    <w:rsid w:val="00277831"/>
    <w:rsid w:val="002810E6"/>
    <w:rsid w:val="00281204"/>
    <w:rsid w:val="00285A9A"/>
    <w:rsid w:val="00285BFD"/>
    <w:rsid w:val="00286193"/>
    <w:rsid w:val="00287BE0"/>
    <w:rsid w:val="00290155"/>
    <w:rsid w:val="00290DE9"/>
    <w:rsid w:val="0029208D"/>
    <w:rsid w:val="002922CE"/>
    <w:rsid w:val="0029266E"/>
    <w:rsid w:val="00294E2C"/>
    <w:rsid w:val="00295807"/>
    <w:rsid w:val="00297F9A"/>
    <w:rsid w:val="002A09AD"/>
    <w:rsid w:val="002A0AA9"/>
    <w:rsid w:val="002A0D5C"/>
    <w:rsid w:val="002A1BDC"/>
    <w:rsid w:val="002A2622"/>
    <w:rsid w:val="002A5DD5"/>
    <w:rsid w:val="002A62DA"/>
    <w:rsid w:val="002A6B44"/>
    <w:rsid w:val="002A6E6B"/>
    <w:rsid w:val="002A705B"/>
    <w:rsid w:val="002A7EBB"/>
    <w:rsid w:val="002B0033"/>
    <w:rsid w:val="002B181E"/>
    <w:rsid w:val="002B18F6"/>
    <w:rsid w:val="002B1CC3"/>
    <w:rsid w:val="002B252C"/>
    <w:rsid w:val="002B3394"/>
    <w:rsid w:val="002B33F7"/>
    <w:rsid w:val="002B5DCE"/>
    <w:rsid w:val="002B6947"/>
    <w:rsid w:val="002B6C57"/>
    <w:rsid w:val="002B6E9E"/>
    <w:rsid w:val="002C1A6C"/>
    <w:rsid w:val="002C2A4D"/>
    <w:rsid w:val="002C2D95"/>
    <w:rsid w:val="002C40D2"/>
    <w:rsid w:val="002C44FB"/>
    <w:rsid w:val="002C4598"/>
    <w:rsid w:val="002C4E6C"/>
    <w:rsid w:val="002D0D7E"/>
    <w:rsid w:val="002D13CC"/>
    <w:rsid w:val="002D14AF"/>
    <w:rsid w:val="002D14CA"/>
    <w:rsid w:val="002D2D80"/>
    <w:rsid w:val="002D69F6"/>
    <w:rsid w:val="002E229C"/>
    <w:rsid w:val="002E2EEE"/>
    <w:rsid w:val="002E349D"/>
    <w:rsid w:val="002E479C"/>
    <w:rsid w:val="002E5B58"/>
    <w:rsid w:val="002E5DB0"/>
    <w:rsid w:val="002E6280"/>
    <w:rsid w:val="002E78BA"/>
    <w:rsid w:val="002F196B"/>
    <w:rsid w:val="002F19DE"/>
    <w:rsid w:val="002F1B91"/>
    <w:rsid w:val="002F1CD6"/>
    <w:rsid w:val="002F357E"/>
    <w:rsid w:val="002F3593"/>
    <w:rsid w:val="002F512C"/>
    <w:rsid w:val="002F72AD"/>
    <w:rsid w:val="00300375"/>
    <w:rsid w:val="003006CB"/>
    <w:rsid w:val="00300EC6"/>
    <w:rsid w:val="00302EE3"/>
    <w:rsid w:val="003037AD"/>
    <w:rsid w:val="00305221"/>
    <w:rsid w:val="00305E65"/>
    <w:rsid w:val="003061D9"/>
    <w:rsid w:val="00306615"/>
    <w:rsid w:val="00306E68"/>
    <w:rsid w:val="0031023B"/>
    <w:rsid w:val="00310323"/>
    <w:rsid w:val="00310BA3"/>
    <w:rsid w:val="00313CA9"/>
    <w:rsid w:val="003201F5"/>
    <w:rsid w:val="00320604"/>
    <w:rsid w:val="00320A14"/>
    <w:rsid w:val="003214C4"/>
    <w:rsid w:val="00321FE4"/>
    <w:rsid w:val="00324996"/>
    <w:rsid w:val="003250E6"/>
    <w:rsid w:val="0032540D"/>
    <w:rsid w:val="00325A23"/>
    <w:rsid w:val="00325D04"/>
    <w:rsid w:val="00327AD9"/>
    <w:rsid w:val="00327D46"/>
    <w:rsid w:val="003311DE"/>
    <w:rsid w:val="0033207B"/>
    <w:rsid w:val="0033236F"/>
    <w:rsid w:val="00332CF9"/>
    <w:rsid w:val="00334FC5"/>
    <w:rsid w:val="00337928"/>
    <w:rsid w:val="0034168A"/>
    <w:rsid w:val="003443E8"/>
    <w:rsid w:val="003454B6"/>
    <w:rsid w:val="00345C4F"/>
    <w:rsid w:val="00345FA0"/>
    <w:rsid w:val="0034708E"/>
    <w:rsid w:val="0035056F"/>
    <w:rsid w:val="00350A4F"/>
    <w:rsid w:val="0035100B"/>
    <w:rsid w:val="0035253E"/>
    <w:rsid w:val="003527DF"/>
    <w:rsid w:val="00356B64"/>
    <w:rsid w:val="00360AAA"/>
    <w:rsid w:val="00360C4E"/>
    <w:rsid w:val="0036159F"/>
    <w:rsid w:val="00362D6F"/>
    <w:rsid w:val="00363DF0"/>
    <w:rsid w:val="0036454C"/>
    <w:rsid w:val="0036576F"/>
    <w:rsid w:val="00366452"/>
    <w:rsid w:val="003665D9"/>
    <w:rsid w:val="00370B96"/>
    <w:rsid w:val="00373DCD"/>
    <w:rsid w:val="00375193"/>
    <w:rsid w:val="003770DF"/>
    <w:rsid w:val="00377F28"/>
    <w:rsid w:val="00377F43"/>
    <w:rsid w:val="00381318"/>
    <w:rsid w:val="00381872"/>
    <w:rsid w:val="0038215B"/>
    <w:rsid w:val="00382997"/>
    <w:rsid w:val="00383BA3"/>
    <w:rsid w:val="00384275"/>
    <w:rsid w:val="00384608"/>
    <w:rsid w:val="00384839"/>
    <w:rsid w:val="00385659"/>
    <w:rsid w:val="00391560"/>
    <w:rsid w:val="003928F6"/>
    <w:rsid w:val="00392F16"/>
    <w:rsid w:val="00393796"/>
    <w:rsid w:val="003952CD"/>
    <w:rsid w:val="003952F6"/>
    <w:rsid w:val="00395609"/>
    <w:rsid w:val="003967AA"/>
    <w:rsid w:val="00396809"/>
    <w:rsid w:val="003A3393"/>
    <w:rsid w:val="003A342A"/>
    <w:rsid w:val="003A4901"/>
    <w:rsid w:val="003A552E"/>
    <w:rsid w:val="003A619A"/>
    <w:rsid w:val="003A7A9B"/>
    <w:rsid w:val="003B1007"/>
    <w:rsid w:val="003B12B6"/>
    <w:rsid w:val="003B1970"/>
    <w:rsid w:val="003B2FD4"/>
    <w:rsid w:val="003B462A"/>
    <w:rsid w:val="003B502E"/>
    <w:rsid w:val="003B5484"/>
    <w:rsid w:val="003B6AB7"/>
    <w:rsid w:val="003B7B75"/>
    <w:rsid w:val="003C06B9"/>
    <w:rsid w:val="003C0D8C"/>
    <w:rsid w:val="003C0E25"/>
    <w:rsid w:val="003C1383"/>
    <w:rsid w:val="003C17B6"/>
    <w:rsid w:val="003C206A"/>
    <w:rsid w:val="003C3B9A"/>
    <w:rsid w:val="003C47F5"/>
    <w:rsid w:val="003C495B"/>
    <w:rsid w:val="003C5061"/>
    <w:rsid w:val="003C53DF"/>
    <w:rsid w:val="003C5F39"/>
    <w:rsid w:val="003C6285"/>
    <w:rsid w:val="003D0ADE"/>
    <w:rsid w:val="003D0B04"/>
    <w:rsid w:val="003D1CAD"/>
    <w:rsid w:val="003D2C6F"/>
    <w:rsid w:val="003D4A62"/>
    <w:rsid w:val="003D522E"/>
    <w:rsid w:val="003D541A"/>
    <w:rsid w:val="003D7210"/>
    <w:rsid w:val="003D781E"/>
    <w:rsid w:val="003D7B70"/>
    <w:rsid w:val="003E0BF6"/>
    <w:rsid w:val="003E2446"/>
    <w:rsid w:val="003E479E"/>
    <w:rsid w:val="003E4D9D"/>
    <w:rsid w:val="003E6154"/>
    <w:rsid w:val="003E6C86"/>
    <w:rsid w:val="003F0573"/>
    <w:rsid w:val="003F0CC6"/>
    <w:rsid w:val="003F17C9"/>
    <w:rsid w:val="003F3067"/>
    <w:rsid w:val="003F358D"/>
    <w:rsid w:val="003F3AD4"/>
    <w:rsid w:val="003F3C26"/>
    <w:rsid w:val="003F5040"/>
    <w:rsid w:val="003F651F"/>
    <w:rsid w:val="004007D4"/>
    <w:rsid w:val="004008FB"/>
    <w:rsid w:val="00402AB6"/>
    <w:rsid w:val="00402E30"/>
    <w:rsid w:val="004033F8"/>
    <w:rsid w:val="00404E3B"/>
    <w:rsid w:val="004052B6"/>
    <w:rsid w:val="004059F8"/>
    <w:rsid w:val="00405C24"/>
    <w:rsid w:val="00405CE1"/>
    <w:rsid w:val="00405D21"/>
    <w:rsid w:val="00405F59"/>
    <w:rsid w:val="00406477"/>
    <w:rsid w:val="004069D5"/>
    <w:rsid w:val="0040708F"/>
    <w:rsid w:val="004071D1"/>
    <w:rsid w:val="004072AB"/>
    <w:rsid w:val="00407305"/>
    <w:rsid w:val="004104E2"/>
    <w:rsid w:val="00410A52"/>
    <w:rsid w:val="00411001"/>
    <w:rsid w:val="00411157"/>
    <w:rsid w:val="00411592"/>
    <w:rsid w:val="004134F7"/>
    <w:rsid w:val="00413721"/>
    <w:rsid w:val="004139D7"/>
    <w:rsid w:val="00413E7B"/>
    <w:rsid w:val="00414208"/>
    <w:rsid w:val="00414DE8"/>
    <w:rsid w:val="00415443"/>
    <w:rsid w:val="004157E0"/>
    <w:rsid w:val="004179E0"/>
    <w:rsid w:val="00420E7B"/>
    <w:rsid w:val="0042229D"/>
    <w:rsid w:val="0042274B"/>
    <w:rsid w:val="00423E24"/>
    <w:rsid w:val="00425D5E"/>
    <w:rsid w:val="004270D8"/>
    <w:rsid w:val="0042786D"/>
    <w:rsid w:val="0043148C"/>
    <w:rsid w:val="00432D72"/>
    <w:rsid w:val="004331BB"/>
    <w:rsid w:val="00433A68"/>
    <w:rsid w:val="004348B5"/>
    <w:rsid w:val="004359BF"/>
    <w:rsid w:val="004360EA"/>
    <w:rsid w:val="00440502"/>
    <w:rsid w:val="0044083F"/>
    <w:rsid w:val="004413D5"/>
    <w:rsid w:val="004413E2"/>
    <w:rsid w:val="004424C6"/>
    <w:rsid w:val="004425A0"/>
    <w:rsid w:val="00442D45"/>
    <w:rsid w:val="0044378F"/>
    <w:rsid w:val="00443B11"/>
    <w:rsid w:val="004446D1"/>
    <w:rsid w:val="00446045"/>
    <w:rsid w:val="004479C4"/>
    <w:rsid w:val="00451296"/>
    <w:rsid w:val="0045194D"/>
    <w:rsid w:val="004521C3"/>
    <w:rsid w:val="004521E8"/>
    <w:rsid w:val="004524AB"/>
    <w:rsid w:val="00453E57"/>
    <w:rsid w:val="00454FCA"/>
    <w:rsid w:val="0045553E"/>
    <w:rsid w:val="00457F83"/>
    <w:rsid w:val="00460C5A"/>
    <w:rsid w:val="00460E06"/>
    <w:rsid w:val="0046194E"/>
    <w:rsid w:val="00461D8F"/>
    <w:rsid w:val="0046235C"/>
    <w:rsid w:val="0046294E"/>
    <w:rsid w:val="00462D35"/>
    <w:rsid w:val="0046397C"/>
    <w:rsid w:val="00464BF9"/>
    <w:rsid w:val="0046520F"/>
    <w:rsid w:val="00467597"/>
    <w:rsid w:val="00467B5A"/>
    <w:rsid w:val="00470471"/>
    <w:rsid w:val="0047146D"/>
    <w:rsid w:val="004718A4"/>
    <w:rsid w:val="004718C7"/>
    <w:rsid w:val="00471D5F"/>
    <w:rsid w:val="00473471"/>
    <w:rsid w:val="00473B61"/>
    <w:rsid w:val="00474177"/>
    <w:rsid w:val="00475344"/>
    <w:rsid w:val="004757DD"/>
    <w:rsid w:val="004758FE"/>
    <w:rsid w:val="00475FB0"/>
    <w:rsid w:val="0047681E"/>
    <w:rsid w:val="00477252"/>
    <w:rsid w:val="00480DFE"/>
    <w:rsid w:val="00481012"/>
    <w:rsid w:val="004814E6"/>
    <w:rsid w:val="00483A34"/>
    <w:rsid w:val="004861EE"/>
    <w:rsid w:val="004868C7"/>
    <w:rsid w:val="00486DE4"/>
    <w:rsid w:val="00487BFF"/>
    <w:rsid w:val="00490720"/>
    <w:rsid w:val="00490AE5"/>
    <w:rsid w:val="00490B72"/>
    <w:rsid w:val="0049119B"/>
    <w:rsid w:val="00491E1C"/>
    <w:rsid w:val="00491F66"/>
    <w:rsid w:val="004939B0"/>
    <w:rsid w:val="00495415"/>
    <w:rsid w:val="00496063"/>
    <w:rsid w:val="004A2C6F"/>
    <w:rsid w:val="004A2C7D"/>
    <w:rsid w:val="004A43FB"/>
    <w:rsid w:val="004A4748"/>
    <w:rsid w:val="004A63F8"/>
    <w:rsid w:val="004B17AF"/>
    <w:rsid w:val="004B189C"/>
    <w:rsid w:val="004B1F83"/>
    <w:rsid w:val="004B3E4F"/>
    <w:rsid w:val="004B604B"/>
    <w:rsid w:val="004B619F"/>
    <w:rsid w:val="004B6E03"/>
    <w:rsid w:val="004B7E53"/>
    <w:rsid w:val="004C0A52"/>
    <w:rsid w:val="004C0C98"/>
    <w:rsid w:val="004C1244"/>
    <w:rsid w:val="004C168D"/>
    <w:rsid w:val="004C2A77"/>
    <w:rsid w:val="004C34BA"/>
    <w:rsid w:val="004C38CF"/>
    <w:rsid w:val="004C3DAF"/>
    <w:rsid w:val="004C4405"/>
    <w:rsid w:val="004C4DF1"/>
    <w:rsid w:val="004C5279"/>
    <w:rsid w:val="004C586A"/>
    <w:rsid w:val="004D12FE"/>
    <w:rsid w:val="004D1F0A"/>
    <w:rsid w:val="004D2856"/>
    <w:rsid w:val="004D570B"/>
    <w:rsid w:val="004D57FD"/>
    <w:rsid w:val="004D63FD"/>
    <w:rsid w:val="004D6574"/>
    <w:rsid w:val="004D7D2B"/>
    <w:rsid w:val="004E12C4"/>
    <w:rsid w:val="004E405C"/>
    <w:rsid w:val="004E76E9"/>
    <w:rsid w:val="004E7974"/>
    <w:rsid w:val="004E7F34"/>
    <w:rsid w:val="004F000B"/>
    <w:rsid w:val="004F0111"/>
    <w:rsid w:val="004F0427"/>
    <w:rsid w:val="004F0B45"/>
    <w:rsid w:val="004F0EC4"/>
    <w:rsid w:val="004F1E92"/>
    <w:rsid w:val="004F2930"/>
    <w:rsid w:val="004F3C2B"/>
    <w:rsid w:val="00502C3E"/>
    <w:rsid w:val="0050307D"/>
    <w:rsid w:val="005054DD"/>
    <w:rsid w:val="00506CC0"/>
    <w:rsid w:val="00510263"/>
    <w:rsid w:val="00510B40"/>
    <w:rsid w:val="0051265F"/>
    <w:rsid w:val="005142FA"/>
    <w:rsid w:val="00515A46"/>
    <w:rsid w:val="00517B4A"/>
    <w:rsid w:val="0052163D"/>
    <w:rsid w:val="00522167"/>
    <w:rsid w:val="00524DD5"/>
    <w:rsid w:val="00527E9D"/>
    <w:rsid w:val="00530178"/>
    <w:rsid w:val="00530C9E"/>
    <w:rsid w:val="005319E2"/>
    <w:rsid w:val="005322FA"/>
    <w:rsid w:val="00532A42"/>
    <w:rsid w:val="00532ACD"/>
    <w:rsid w:val="00533174"/>
    <w:rsid w:val="005337A4"/>
    <w:rsid w:val="005337B9"/>
    <w:rsid w:val="005355B1"/>
    <w:rsid w:val="00535A20"/>
    <w:rsid w:val="00540D18"/>
    <w:rsid w:val="00542F07"/>
    <w:rsid w:val="00543C4F"/>
    <w:rsid w:val="00543DDF"/>
    <w:rsid w:val="00546719"/>
    <w:rsid w:val="00546C7E"/>
    <w:rsid w:val="00547631"/>
    <w:rsid w:val="005477CF"/>
    <w:rsid w:val="00551981"/>
    <w:rsid w:val="00552789"/>
    <w:rsid w:val="00552A2B"/>
    <w:rsid w:val="00553AE7"/>
    <w:rsid w:val="00555738"/>
    <w:rsid w:val="00556069"/>
    <w:rsid w:val="00560247"/>
    <w:rsid w:val="0056064F"/>
    <w:rsid w:val="00560EAA"/>
    <w:rsid w:val="00562C41"/>
    <w:rsid w:val="00563C1D"/>
    <w:rsid w:val="00564F23"/>
    <w:rsid w:val="00567CE4"/>
    <w:rsid w:val="00570093"/>
    <w:rsid w:val="005717B2"/>
    <w:rsid w:val="00572775"/>
    <w:rsid w:val="0057407B"/>
    <w:rsid w:val="00577140"/>
    <w:rsid w:val="00581420"/>
    <w:rsid w:val="005819F9"/>
    <w:rsid w:val="005824F8"/>
    <w:rsid w:val="00582D6B"/>
    <w:rsid w:val="0058421B"/>
    <w:rsid w:val="00584778"/>
    <w:rsid w:val="00585A26"/>
    <w:rsid w:val="005869D6"/>
    <w:rsid w:val="00587A3A"/>
    <w:rsid w:val="00591614"/>
    <w:rsid w:val="005921EE"/>
    <w:rsid w:val="00595F87"/>
    <w:rsid w:val="005A00D6"/>
    <w:rsid w:val="005A2DBD"/>
    <w:rsid w:val="005B05D6"/>
    <w:rsid w:val="005B120F"/>
    <w:rsid w:val="005B1BFB"/>
    <w:rsid w:val="005B1EE5"/>
    <w:rsid w:val="005B7249"/>
    <w:rsid w:val="005B77C8"/>
    <w:rsid w:val="005C1A1C"/>
    <w:rsid w:val="005C2451"/>
    <w:rsid w:val="005C27E3"/>
    <w:rsid w:val="005C2F9B"/>
    <w:rsid w:val="005C4A5B"/>
    <w:rsid w:val="005C6519"/>
    <w:rsid w:val="005C7E3D"/>
    <w:rsid w:val="005D0167"/>
    <w:rsid w:val="005D02E7"/>
    <w:rsid w:val="005D1FD3"/>
    <w:rsid w:val="005D4369"/>
    <w:rsid w:val="005D442F"/>
    <w:rsid w:val="005D4569"/>
    <w:rsid w:val="005D48E4"/>
    <w:rsid w:val="005D607D"/>
    <w:rsid w:val="005D7800"/>
    <w:rsid w:val="005E1EED"/>
    <w:rsid w:val="005E38A8"/>
    <w:rsid w:val="005E4CB2"/>
    <w:rsid w:val="005E5D8E"/>
    <w:rsid w:val="005E6AAF"/>
    <w:rsid w:val="005F260F"/>
    <w:rsid w:val="005F2B33"/>
    <w:rsid w:val="005F3F36"/>
    <w:rsid w:val="005F43D6"/>
    <w:rsid w:val="005F4543"/>
    <w:rsid w:val="005F61DE"/>
    <w:rsid w:val="005F6375"/>
    <w:rsid w:val="0060061C"/>
    <w:rsid w:val="0060177E"/>
    <w:rsid w:val="006017A3"/>
    <w:rsid w:val="00602A02"/>
    <w:rsid w:val="00605540"/>
    <w:rsid w:val="006059B6"/>
    <w:rsid w:val="0060615A"/>
    <w:rsid w:val="00606C7E"/>
    <w:rsid w:val="00607891"/>
    <w:rsid w:val="00607A95"/>
    <w:rsid w:val="0061077A"/>
    <w:rsid w:val="0061082F"/>
    <w:rsid w:val="00611D23"/>
    <w:rsid w:val="00612610"/>
    <w:rsid w:val="00612BA8"/>
    <w:rsid w:val="00612E4A"/>
    <w:rsid w:val="006133F1"/>
    <w:rsid w:val="0061366A"/>
    <w:rsid w:val="006136CD"/>
    <w:rsid w:val="00613855"/>
    <w:rsid w:val="00613864"/>
    <w:rsid w:val="00613DB0"/>
    <w:rsid w:val="00613DE1"/>
    <w:rsid w:val="00613FD8"/>
    <w:rsid w:val="00614D2A"/>
    <w:rsid w:val="00616F2F"/>
    <w:rsid w:val="006174A0"/>
    <w:rsid w:val="006174D4"/>
    <w:rsid w:val="00620918"/>
    <w:rsid w:val="00621403"/>
    <w:rsid w:val="0062216D"/>
    <w:rsid w:val="00623470"/>
    <w:rsid w:val="00623D90"/>
    <w:rsid w:val="006244BF"/>
    <w:rsid w:val="00625A10"/>
    <w:rsid w:val="006279B5"/>
    <w:rsid w:val="00631844"/>
    <w:rsid w:val="00632F9A"/>
    <w:rsid w:val="00633531"/>
    <w:rsid w:val="00633805"/>
    <w:rsid w:val="00633A2D"/>
    <w:rsid w:val="00633B8E"/>
    <w:rsid w:val="00636BFA"/>
    <w:rsid w:val="006377C1"/>
    <w:rsid w:val="006417C1"/>
    <w:rsid w:val="006428DA"/>
    <w:rsid w:val="00642A8B"/>
    <w:rsid w:val="00643CC9"/>
    <w:rsid w:val="006451E4"/>
    <w:rsid w:val="00645955"/>
    <w:rsid w:val="006476E5"/>
    <w:rsid w:val="006510EA"/>
    <w:rsid w:val="0065180B"/>
    <w:rsid w:val="00653A20"/>
    <w:rsid w:val="00653D5F"/>
    <w:rsid w:val="00657026"/>
    <w:rsid w:val="0066018B"/>
    <w:rsid w:val="00661439"/>
    <w:rsid w:val="006622F6"/>
    <w:rsid w:val="006626D2"/>
    <w:rsid w:val="006636F5"/>
    <w:rsid w:val="00667D14"/>
    <w:rsid w:val="00667EA4"/>
    <w:rsid w:val="00667F3C"/>
    <w:rsid w:val="006700D6"/>
    <w:rsid w:val="00672549"/>
    <w:rsid w:val="00672AC1"/>
    <w:rsid w:val="00673158"/>
    <w:rsid w:val="006755F6"/>
    <w:rsid w:val="00675ACF"/>
    <w:rsid w:val="00677CCC"/>
    <w:rsid w:val="00677F59"/>
    <w:rsid w:val="00680736"/>
    <w:rsid w:val="0068090F"/>
    <w:rsid w:val="00682A68"/>
    <w:rsid w:val="006830FF"/>
    <w:rsid w:val="00683CCC"/>
    <w:rsid w:val="00685B03"/>
    <w:rsid w:val="00686701"/>
    <w:rsid w:val="00687165"/>
    <w:rsid w:val="00687AC8"/>
    <w:rsid w:val="00687C1E"/>
    <w:rsid w:val="0069136E"/>
    <w:rsid w:val="0069152D"/>
    <w:rsid w:val="00692D9E"/>
    <w:rsid w:val="00693CC3"/>
    <w:rsid w:val="00694EF7"/>
    <w:rsid w:val="00695344"/>
    <w:rsid w:val="00695819"/>
    <w:rsid w:val="006977AF"/>
    <w:rsid w:val="006A0D68"/>
    <w:rsid w:val="006A2A41"/>
    <w:rsid w:val="006A2C76"/>
    <w:rsid w:val="006A3615"/>
    <w:rsid w:val="006A37AD"/>
    <w:rsid w:val="006A4593"/>
    <w:rsid w:val="006A46F9"/>
    <w:rsid w:val="006A4801"/>
    <w:rsid w:val="006A4E08"/>
    <w:rsid w:val="006A71B4"/>
    <w:rsid w:val="006B22A2"/>
    <w:rsid w:val="006B2B6F"/>
    <w:rsid w:val="006B3D3E"/>
    <w:rsid w:val="006B41CB"/>
    <w:rsid w:val="006B5819"/>
    <w:rsid w:val="006B65AE"/>
    <w:rsid w:val="006B69AD"/>
    <w:rsid w:val="006B7DF4"/>
    <w:rsid w:val="006C0829"/>
    <w:rsid w:val="006C25BF"/>
    <w:rsid w:val="006C26E2"/>
    <w:rsid w:val="006C2C61"/>
    <w:rsid w:val="006C2EC9"/>
    <w:rsid w:val="006C310C"/>
    <w:rsid w:val="006C31AE"/>
    <w:rsid w:val="006C350F"/>
    <w:rsid w:val="006C4411"/>
    <w:rsid w:val="006D3518"/>
    <w:rsid w:val="006D3CCE"/>
    <w:rsid w:val="006D44C8"/>
    <w:rsid w:val="006D45DF"/>
    <w:rsid w:val="006D4CA9"/>
    <w:rsid w:val="006D4DE1"/>
    <w:rsid w:val="006D7894"/>
    <w:rsid w:val="006E0A46"/>
    <w:rsid w:val="006E2D6E"/>
    <w:rsid w:val="006E55D6"/>
    <w:rsid w:val="006E6310"/>
    <w:rsid w:val="006E7B2C"/>
    <w:rsid w:val="006F1CAF"/>
    <w:rsid w:val="006F2437"/>
    <w:rsid w:val="006F40EB"/>
    <w:rsid w:val="006F5103"/>
    <w:rsid w:val="00701BE8"/>
    <w:rsid w:val="00701CCD"/>
    <w:rsid w:val="00702CB8"/>
    <w:rsid w:val="00704E8D"/>
    <w:rsid w:val="00706310"/>
    <w:rsid w:val="00707175"/>
    <w:rsid w:val="00711880"/>
    <w:rsid w:val="00711B17"/>
    <w:rsid w:val="007120B9"/>
    <w:rsid w:val="0071646C"/>
    <w:rsid w:val="007176BE"/>
    <w:rsid w:val="00717A22"/>
    <w:rsid w:val="00720FC9"/>
    <w:rsid w:val="00721CF7"/>
    <w:rsid w:val="00721F7A"/>
    <w:rsid w:val="007229C7"/>
    <w:rsid w:val="00723C78"/>
    <w:rsid w:val="0072540A"/>
    <w:rsid w:val="00725740"/>
    <w:rsid w:val="00725C82"/>
    <w:rsid w:val="00726D28"/>
    <w:rsid w:val="00730359"/>
    <w:rsid w:val="00732138"/>
    <w:rsid w:val="00732908"/>
    <w:rsid w:val="00732F5C"/>
    <w:rsid w:val="00735680"/>
    <w:rsid w:val="00735BAE"/>
    <w:rsid w:val="00736725"/>
    <w:rsid w:val="00736EB7"/>
    <w:rsid w:val="007405E9"/>
    <w:rsid w:val="0074292E"/>
    <w:rsid w:val="00743AF0"/>
    <w:rsid w:val="00744319"/>
    <w:rsid w:val="00744437"/>
    <w:rsid w:val="00746CF7"/>
    <w:rsid w:val="00747561"/>
    <w:rsid w:val="00750BDC"/>
    <w:rsid w:val="0075110C"/>
    <w:rsid w:val="00752F2B"/>
    <w:rsid w:val="007536EA"/>
    <w:rsid w:val="0075585B"/>
    <w:rsid w:val="00755917"/>
    <w:rsid w:val="007562CA"/>
    <w:rsid w:val="0076089E"/>
    <w:rsid w:val="00764434"/>
    <w:rsid w:val="007648EA"/>
    <w:rsid w:val="00765B80"/>
    <w:rsid w:val="007662EA"/>
    <w:rsid w:val="00767DD9"/>
    <w:rsid w:val="00770097"/>
    <w:rsid w:val="007700F0"/>
    <w:rsid w:val="007712CC"/>
    <w:rsid w:val="00771DDE"/>
    <w:rsid w:val="00772D00"/>
    <w:rsid w:val="00773EE9"/>
    <w:rsid w:val="007746E6"/>
    <w:rsid w:val="00774BE6"/>
    <w:rsid w:val="00775950"/>
    <w:rsid w:val="00780B0B"/>
    <w:rsid w:val="007824D9"/>
    <w:rsid w:val="00784F0F"/>
    <w:rsid w:val="00786481"/>
    <w:rsid w:val="007870CA"/>
    <w:rsid w:val="00792EC4"/>
    <w:rsid w:val="0079374F"/>
    <w:rsid w:val="00795C62"/>
    <w:rsid w:val="00796515"/>
    <w:rsid w:val="00796EC6"/>
    <w:rsid w:val="00797A1F"/>
    <w:rsid w:val="007A07EB"/>
    <w:rsid w:val="007A2382"/>
    <w:rsid w:val="007A31AB"/>
    <w:rsid w:val="007A4745"/>
    <w:rsid w:val="007A5A25"/>
    <w:rsid w:val="007A686B"/>
    <w:rsid w:val="007A6951"/>
    <w:rsid w:val="007A6D1E"/>
    <w:rsid w:val="007A721A"/>
    <w:rsid w:val="007A7695"/>
    <w:rsid w:val="007A78ED"/>
    <w:rsid w:val="007B0363"/>
    <w:rsid w:val="007B0455"/>
    <w:rsid w:val="007B0D83"/>
    <w:rsid w:val="007B0FA4"/>
    <w:rsid w:val="007B126C"/>
    <w:rsid w:val="007B136E"/>
    <w:rsid w:val="007B25DD"/>
    <w:rsid w:val="007B2BFB"/>
    <w:rsid w:val="007B32A3"/>
    <w:rsid w:val="007B516D"/>
    <w:rsid w:val="007B6189"/>
    <w:rsid w:val="007B6653"/>
    <w:rsid w:val="007B79B4"/>
    <w:rsid w:val="007B7FE3"/>
    <w:rsid w:val="007C0ACD"/>
    <w:rsid w:val="007C3702"/>
    <w:rsid w:val="007C466A"/>
    <w:rsid w:val="007C5566"/>
    <w:rsid w:val="007C5E84"/>
    <w:rsid w:val="007C62E1"/>
    <w:rsid w:val="007C65F5"/>
    <w:rsid w:val="007C73CB"/>
    <w:rsid w:val="007C7F3A"/>
    <w:rsid w:val="007D5C85"/>
    <w:rsid w:val="007D6FBD"/>
    <w:rsid w:val="007E2538"/>
    <w:rsid w:val="007E34C9"/>
    <w:rsid w:val="007E3623"/>
    <w:rsid w:val="007E3ED7"/>
    <w:rsid w:val="007E4A61"/>
    <w:rsid w:val="007E57A0"/>
    <w:rsid w:val="007E6074"/>
    <w:rsid w:val="007E639D"/>
    <w:rsid w:val="007E6925"/>
    <w:rsid w:val="007E6A49"/>
    <w:rsid w:val="007E7D74"/>
    <w:rsid w:val="007F029F"/>
    <w:rsid w:val="007F05A2"/>
    <w:rsid w:val="007F20C0"/>
    <w:rsid w:val="007F3902"/>
    <w:rsid w:val="007F439C"/>
    <w:rsid w:val="007F4E22"/>
    <w:rsid w:val="007F4E41"/>
    <w:rsid w:val="007F6359"/>
    <w:rsid w:val="007F6564"/>
    <w:rsid w:val="007F6FAF"/>
    <w:rsid w:val="008001E2"/>
    <w:rsid w:val="00802140"/>
    <w:rsid w:val="0080338D"/>
    <w:rsid w:val="0080341D"/>
    <w:rsid w:val="00803466"/>
    <w:rsid w:val="00804468"/>
    <w:rsid w:val="0080465C"/>
    <w:rsid w:val="008047E7"/>
    <w:rsid w:val="00804967"/>
    <w:rsid w:val="00805178"/>
    <w:rsid w:val="008059D7"/>
    <w:rsid w:val="00805EA5"/>
    <w:rsid w:val="00807616"/>
    <w:rsid w:val="00811977"/>
    <w:rsid w:val="00813359"/>
    <w:rsid w:val="00813C55"/>
    <w:rsid w:val="00814347"/>
    <w:rsid w:val="00815AEC"/>
    <w:rsid w:val="008165EA"/>
    <w:rsid w:val="008179CE"/>
    <w:rsid w:val="008210F6"/>
    <w:rsid w:val="00821E9F"/>
    <w:rsid w:val="00822292"/>
    <w:rsid w:val="00824D4E"/>
    <w:rsid w:val="00825C67"/>
    <w:rsid w:val="00834B2F"/>
    <w:rsid w:val="00834C8A"/>
    <w:rsid w:val="00834FB2"/>
    <w:rsid w:val="0083545C"/>
    <w:rsid w:val="00835D35"/>
    <w:rsid w:val="008364FC"/>
    <w:rsid w:val="00837A27"/>
    <w:rsid w:val="00841A96"/>
    <w:rsid w:val="00843451"/>
    <w:rsid w:val="00844D45"/>
    <w:rsid w:val="0084765D"/>
    <w:rsid w:val="00851214"/>
    <w:rsid w:val="008526AD"/>
    <w:rsid w:val="00852836"/>
    <w:rsid w:val="00853631"/>
    <w:rsid w:val="00853DA4"/>
    <w:rsid w:val="0085416A"/>
    <w:rsid w:val="00860534"/>
    <w:rsid w:val="00860CC6"/>
    <w:rsid w:val="008614FF"/>
    <w:rsid w:val="0086227C"/>
    <w:rsid w:val="008634D7"/>
    <w:rsid w:val="0086403C"/>
    <w:rsid w:val="008653A5"/>
    <w:rsid w:val="00865508"/>
    <w:rsid w:val="00866339"/>
    <w:rsid w:val="00866EC9"/>
    <w:rsid w:val="008678F9"/>
    <w:rsid w:val="00867F31"/>
    <w:rsid w:val="00870BE7"/>
    <w:rsid w:val="008718F8"/>
    <w:rsid w:val="00873B4B"/>
    <w:rsid w:val="00874ACC"/>
    <w:rsid w:val="00874DA7"/>
    <w:rsid w:val="00875E3D"/>
    <w:rsid w:val="00875EF4"/>
    <w:rsid w:val="008761C7"/>
    <w:rsid w:val="00876678"/>
    <w:rsid w:val="0087728C"/>
    <w:rsid w:val="008819C1"/>
    <w:rsid w:val="00881FE5"/>
    <w:rsid w:val="00882330"/>
    <w:rsid w:val="008825C3"/>
    <w:rsid w:val="00884201"/>
    <w:rsid w:val="00886680"/>
    <w:rsid w:val="0089024A"/>
    <w:rsid w:val="0089653A"/>
    <w:rsid w:val="00897306"/>
    <w:rsid w:val="008A0B85"/>
    <w:rsid w:val="008A0EF4"/>
    <w:rsid w:val="008A2609"/>
    <w:rsid w:val="008A2817"/>
    <w:rsid w:val="008A2EDE"/>
    <w:rsid w:val="008A39BC"/>
    <w:rsid w:val="008A446F"/>
    <w:rsid w:val="008A48FD"/>
    <w:rsid w:val="008A4CB2"/>
    <w:rsid w:val="008A5455"/>
    <w:rsid w:val="008A6A46"/>
    <w:rsid w:val="008A6B6F"/>
    <w:rsid w:val="008A6E24"/>
    <w:rsid w:val="008A74FD"/>
    <w:rsid w:val="008A7635"/>
    <w:rsid w:val="008B1C37"/>
    <w:rsid w:val="008B36A6"/>
    <w:rsid w:val="008B3C98"/>
    <w:rsid w:val="008B3EB7"/>
    <w:rsid w:val="008B77DE"/>
    <w:rsid w:val="008B7ABC"/>
    <w:rsid w:val="008C0428"/>
    <w:rsid w:val="008C0F52"/>
    <w:rsid w:val="008C27BB"/>
    <w:rsid w:val="008C3072"/>
    <w:rsid w:val="008C313D"/>
    <w:rsid w:val="008C3419"/>
    <w:rsid w:val="008C4D78"/>
    <w:rsid w:val="008C5057"/>
    <w:rsid w:val="008C58CF"/>
    <w:rsid w:val="008C5998"/>
    <w:rsid w:val="008C5A0E"/>
    <w:rsid w:val="008C5DCA"/>
    <w:rsid w:val="008C7F0F"/>
    <w:rsid w:val="008D1BD9"/>
    <w:rsid w:val="008D2598"/>
    <w:rsid w:val="008D25B2"/>
    <w:rsid w:val="008D42D7"/>
    <w:rsid w:val="008D5A46"/>
    <w:rsid w:val="008D6980"/>
    <w:rsid w:val="008E7F3B"/>
    <w:rsid w:val="008F033B"/>
    <w:rsid w:val="008F03CF"/>
    <w:rsid w:val="008F0E1C"/>
    <w:rsid w:val="008F165A"/>
    <w:rsid w:val="008F1D6A"/>
    <w:rsid w:val="008F44D7"/>
    <w:rsid w:val="008F4636"/>
    <w:rsid w:val="008F69A5"/>
    <w:rsid w:val="008F7823"/>
    <w:rsid w:val="008F7ADF"/>
    <w:rsid w:val="00902067"/>
    <w:rsid w:val="009025AC"/>
    <w:rsid w:val="00903455"/>
    <w:rsid w:val="00903539"/>
    <w:rsid w:val="009057FF"/>
    <w:rsid w:val="009069CD"/>
    <w:rsid w:val="00910A35"/>
    <w:rsid w:val="00912156"/>
    <w:rsid w:val="009121DC"/>
    <w:rsid w:val="00912953"/>
    <w:rsid w:val="00912C2D"/>
    <w:rsid w:val="00914199"/>
    <w:rsid w:val="0091601E"/>
    <w:rsid w:val="00916F92"/>
    <w:rsid w:val="00921BE8"/>
    <w:rsid w:val="00922268"/>
    <w:rsid w:val="00923898"/>
    <w:rsid w:val="00923CF0"/>
    <w:rsid w:val="00923D85"/>
    <w:rsid w:val="00924449"/>
    <w:rsid w:val="0092589C"/>
    <w:rsid w:val="00926A6F"/>
    <w:rsid w:val="009272AA"/>
    <w:rsid w:val="009277D2"/>
    <w:rsid w:val="00927B96"/>
    <w:rsid w:val="009306AB"/>
    <w:rsid w:val="00931C20"/>
    <w:rsid w:val="009337FB"/>
    <w:rsid w:val="0093388A"/>
    <w:rsid w:val="00933956"/>
    <w:rsid w:val="00935B81"/>
    <w:rsid w:val="00936E06"/>
    <w:rsid w:val="009407F6"/>
    <w:rsid w:val="00940C76"/>
    <w:rsid w:val="00941412"/>
    <w:rsid w:val="00942080"/>
    <w:rsid w:val="00942394"/>
    <w:rsid w:val="0094278E"/>
    <w:rsid w:val="00943C62"/>
    <w:rsid w:val="00943D1E"/>
    <w:rsid w:val="009443DB"/>
    <w:rsid w:val="00944E6B"/>
    <w:rsid w:val="00945C7D"/>
    <w:rsid w:val="00946108"/>
    <w:rsid w:val="00946C63"/>
    <w:rsid w:val="00947CA3"/>
    <w:rsid w:val="00950BBE"/>
    <w:rsid w:val="0095220B"/>
    <w:rsid w:val="009539F6"/>
    <w:rsid w:val="009549B5"/>
    <w:rsid w:val="00954AF1"/>
    <w:rsid w:val="0096094D"/>
    <w:rsid w:val="00963EBA"/>
    <w:rsid w:val="0097276D"/>
    <w:rsid w:val="00973129"/>
    <w:rsid w:val="0097614F"/>
    <w:rsid w:val="00976257"/>
    <w:rsid w:val="0097792D"/>
    <w:rsid w:val="009805F4"/>
    <w:rsid w:val="00980A16"/>
    <w:rsid w:val="00980D1A"/>
    <w:rsid w:val="00981253"/>
    <w:rsid w:val="00981497"/>
    <w:rsid w:val="00982D03"/>
    <w:rsid w:val="009837CD"/>
    <w:rsid w:val="009840AE"/>
    <w:rsid w:val="009859B9"/>
    <w:rsid w:val="00987136"/>
    <w:rsid w:val="0099273F"/>
    <w:rsid w:val="00992FE3"/>
    <w:rsid w:val="00993255"/>
    <w:rsid w:val="00993DDB"/>
    <w:rsid w:val="00994DFE"/>
    <w:rsid w:val="00995C37"/>
    <w:rsid w:val="00997E9A"/>
    <w:rsid w:val="009A016C"/>
    <w:rsid w:val="009A081F"/>
    <w:rsid w:val="009A4D51"/>
    <w:rsid w:val="009A4DB1"/>
    <w:rsid w:val="009A524C"/>
    <w:rsid w:val="009A562C"/>
    <w:rsid w:val="009A5671"/>
    <w:rsid w:val="009A6115"/>
    <w:rsid w:val="009A69BA"/>
    <w:rsid w:val="009A7AED"/>
    <w:rsid w:val="009B1AD4"/>
    <w:rsid w:val="009B2EA6"/>
    <w:rsid w:val="009B3F05"/>
    <w:rsid w:val="009B429B"/>
    <w:rsid w:val="009B5008"/>
    <w:rsid w:val="009B518C"/>
    <w:rsid w:val="009B67B5"/>
    <w:rsid w:val="009B71E0"/>
    <w:rsid w:val="009B7203"/>
    <w:rsid w:val="009B74DA"/>
    <w:rsid w:val="009B7848"/>
    <w:rsid w:val="009C1037"/>
    <w:rsid w:val="009C12B1"/>
    <w:rsid w:val="009C191F"/>
    <w:rsid w:val="009C1C5A"/>
    <w:rsid w:val="009C2EF2"/>
    <w:rsid w:val="009C37B8"/>
    <w:rsid w:val="009C3C9F"/>
    <w:rsid w:val="009C3CBC"/>
    <w:rsid w:val="009C3F21"/>
    <w:rsid w:val="009C4424"/>
    <w:rsid w:val="009C50C4"/>
    <w:rsid w:val="009C52F7"/>
    <w:rsid w:val="009C554B"/>
    <w:rsid w:val="009C6D14"/>
    <w:rsid w:val="009D09D4"/>
    <w:rsid w:val="009D1455"/>
    <w:rsid w:val="009D20AE"/>
    <w:rsid w:val="009D2DA2"/>
    <w:rsid w:val="009D3886"/>
    <w:rsid w:val="009D3C2A"/>
    <w:rsid w:val="009D461D"/>
    <w:rsid w:val="009D6944"/>
    <w:rsid w:val="009D6F30"/>
    <w:rsid w:val="009D736E"/>
    <w:rsid w:val="009D7F9E"/>
    <w:rsid w:val="009E0B84"/>
    <w:rsid w:val="009E5500"/>
    <w:rsid w:val="009E5940"/>
    <w:rsid w:val="009E65BD"/>
    <w:rsid w:val="009E710A"/>
    <w:rsid w:val="009F0C08"/>
    <w:rsid w:val="009F445A"/>
    <w:rsid w:val="009F4F73"/>
    <w:rsid w:val="009F53E8"/>
    <w:rsid w:val="009F5A28"/>
    <w:rsid w:val="009F5E2D"/>
    <w:rsid w:val="009F639A"/>
    <w:rsid w:val="009F64B2"/>
    <w:rsid w:val="009F7772"/>
    <w:rsid w:val="00A01427"/>
    <w:rsid w:val="00A038CA"/>
    <w:rsid w:val="00A03B8A"/>
    <w:rsid w:val="00A05B7A"/>
    <w:rsid w:val="00A06BC0"/>
    <w:rsid w:val="00A06FB0"/>
    <w:rsid w:val="00A07A3C"/>
    <w:rsid w:val="00A141A0"/>
    <w:rsid w:val="00A150C7"/>
    <w:rsid w:val="00A153D7"/>
    <w:rsid w:val="00A15D4C"/>
    <w:rsid w:val="00A2091C"/>
    <w:rsid w:val="00A2186C"/>
    <w:rsid w:val="00A21D9E"/>
    <w:rsid w:val="00A21DFE"/>
    <w:rsid w:val="00A21EAE"/>
    <w:rsid w:val="00A22A6A"/>
    <w:rsid w:val="00A24899"/>
    <w:rsid w:val="00A25153"/>
    <w:rsid w:val="00A262A5"/>
    <w:rsid w:val="00A264CE"/>
    <w:rsid w:val="00A270CF"/>
    <w:rsid w:val="00A301CF"/>
    <w:rsid w:val="00A302BF"/>
    <w:rsid w:val="00A306CB"/>
    <w:rsid w:val="00A30708"/>
    <w:rsid w:val="00A31487"/>
    <w:rsid w:val="00A3353A"/>
    <w:rsid w:val="00A341E8"/>
    <w:rsid w:val="00A3655B"/>
    <w:rsid w:val="00A366CF"/>
    <w:rsid w:val="00A3684F"/>
    <w:rsid w:val="00A377C2"/>
    <w:rsid w:val="00A42839"/>
    <w:rsid w:val="00A42EC3"/>
    <w:rsid w:val="00A4331F"/>
    <w:rsid w:val="00A44B61"/>
    <w:rsid w:val="00A455EB"/>
    <w:rsid w:val="00A47410"/>
    <w:rsid w:val="00A474AF"/>
    <w:rsid w:val="00A5112F"/>
    <w:rsid w:val="00A51AF1"/>
    <w:rsid w:val="00A52896"/>
    <w:rsid w:val="00A57C48"/>
    <w:rsid w:val="00A6085A"/>
    <w:rsid w:val="00A61537"/>
    <w:rsid w:val="00A62379"/>
    <w:rsid w:val="00A623B7"/>
    <w:rsid w:val="00A63CCB"/>
    <w:rsid w:val="00A641AA"/>
    <w:rsid w:val="00A64624"/>
    <w:rsid w:val="00A6499A"/>
    <w:rsid w:val="00A64DAE"/>
    <w:rsid w:val="00A661EE"/>
    <w:rsid w:val="00A6684E"/>
    <w:rsid w:val="00A675D8"/>
    <w:rsid w:val="00A67C21"/>
    <w:rsid w:val="00A67F29"/>
    <w:rsid w:val="00A70080"/>
    <w:rsid w:val="00A702D8"/>
    <w:rsid w:val="00A72905"/>
    <w:rsid w:val="00A72FDC"/>
    <w:rsid w:val="00A73F78"/>
    <w:rsid w:val="00A742E6"/>
    <w:rsid w:val="00A75461"/>
    <w:rsid w:val="00A75980"/>
    <w:rsid w:val="00A75F72"/>
    <w:rsid w:val="00A768B9"/>
    <w:rsid w:val="00A7702F"/>
    <w:rsid w:val="00A77D9A"/>
    <w:rsid w:val="00A80D22"/>
    <w:rsid w:val="00A80DDE"/>
    <w:rsid w:val="00A8145D"/>
    <w:rsid w:val="00A82BBA"/>
    <w:rsid w:val="00A835E8"/>
    <w:rsid w:val="00A83A27"/>
    <w:rsid w:val="00A84308"/>
    <w:rsid w:val="00A84CFA"/>
    <w:rsid w:val="00A85ED6"/>
    <w:rsid w:val="00A86049"/>
    <w:rsid w:val="00A86CF7"/>
    <w:rsid w:val="00A90BD2"/>
    <w:rsid w:val="00A912E6"/>
    <w:rsid w:val="00A92EEE"/>
    <w:rsid w:val="00A92FF4"/>
    <w:rsid w:val="00A943D4"/>
    <w:rsid w:val="00A95062"/>
    <w:rsid w:val="00A95E59"/>
    <w:rsid w:val="00A9624C"/>
    <w:rsid w:val="00A968DC"/>
    <w:rsid w:val="00A975D8"/>
    <w:rsid w:val="00AA2ED3"/>
    <w:rsid w:val="00AA3002"/>
    <w:rsid w:val="00AA3EDC"/>
    <w:rsid w:val="00AA3FBF"/>
    <w:rsid w:val="00AA525B"/>
    <w:rsid w:val="00AA5D62"/>
    <w:rsid w:val="00AA6A91"/>
    <w:rsid w:val="00AA78A2"/>
    <w:rsid w:val="00AB0E3E"/>
    <w:rsid w:val="00AB283B"/>
    <w:rsid w:val="00AB3E0D"/>
    <w:rsid w:val="00AB7C13"/>
    <w:rsid w:val="00AC06EC"/>
    <w:rsid w:val="00AC0D2C"/>
    <w:rsid w:val="00AC236C"/>
    <w:rsid w:val="00AC310F"/>
    <w:rsid w:val="00AC36D8"/>
    <w:rsid w:val="00AC4584"/>
    <w:rsid w:val="00AC4D5E"/>
    <w:rsid w:val="00AC5646"/>
    <w:rsid w:val="00AC5C90"/>
    <w:rsid w:val="00AC7FB9"/>
    <w:rsid w:val="00AD2797"/>
    <w:rsid w:val="00AD66F9"/>
    <w:rsid w:val="00AE0DA7"/>
    <w:rsid w:val="00AE1106"/>
    <w:rsid w:val="00AE18CC"/>
    <w:rsid w:val="00AE4FAB"/>
    <w:rsid w:val="00AE5701"/>
    <w:rsid w:val="00AF11C6"/>
    <w:rsid w:val="00AF188C"/>
    <w:rsid w:val="00AF3017"/>
    <w:rsid w:val="00AF425C"/>
    <w:rsid w:val="00AF4722"/>
    <w:rsid w:val="00AF52AE"/>
    <w:rsid w:val="00AF7EA2"/>
    <w:rsid w:val="00B03BAE"/>
    <w:rsid w:val="00B050CF"/>
    <w:rsid w:val="00B063FE"/>
    <w:rsid w:val="00B072D3"/>
    <w:rsid w:val="00B1187A"/>
    <w:rsid w:val="00B11C9E"/>
    <w:rsid w:val="00B12759"/>
    <w:rsid w:val="00B13359"/>
    <w:rsid w:val="00B14980"/>
    <w:rsid w:val="00B16CD5"/>
    <w:rsid w:val="00B17D36"/>
    <w:rsid w:val="00B17FA9"/>
    <w:rsid w:val="00B20ED0"/>
    <w:rsid w:val="00B2123D"/>
    <w:rsid w:val="00B21276"/>
    <w:rsid w:val="00B21853"/>
    <w:rsid w:val="00B2235E"/>
    <w:rsid w:val="00B22EAD"/>
    <w:rsid w:val="00B235BA"/>
    <w:rsid w:val="00B248DF"/>
    <w:rsid w:val="00B320FC"/>
    <w:rsid w:val="00B32943"/>
    <w:rsid w:val="00B336B8"/>
    <w:rsid w:val="00B33E2D"/>
    <w:rsid w:val="00B35B61"/>
    <w:rsid w:val="00B37B0F"/>
    <w:rsid w:val="00B37BC9"/>
    <w:rsid w:val="00B415A4"/>
    <w:rsid w:val="00B41A88"/>
    <w:rsid w:val="00B42058"/>
    <w:rsid w:val="00B42CD6"/>
    <w:rsid w:val="00B4307A"/>
    <w:rsid w:val="00B47D42"/>
    <w:rsid w:val="00B52085"/>
    <w:rsid w:val="00B55AD3"/>
    <w:rsid w:val="00B5704D"/>
    <w:rsid w:val="00B60C21"/>
    <w:rsid w:val="00B6243C"/>
    <w:rsid w:val="00B637C8"/>
    <w:rsid w:val="00B653D4"/>
    <w:rsid w:val="00B65DB3"/>
    <w:rsid w:val="00B67E92"/>
    <w:rsid w:val="00B71458"/>
    <w:rsid w:val="00B71473"/>
    <w:rsid w:val="00B727B5"/>
    <w:rsid w:val="00B73808"/>
    <w:rsid w:val="00B739EA"/>
    <w:rsid w:val="00B73A37"/>
    <w:rsid w:val="00B73BD8"/>
    <w:rsid w:val="00B74FB1"/>
    <w:rsid w:val="00B7514A"/>
    <w:rsid w:val="00B76C65"/>
    <w:rsid w:val="00B772A6"/>
    <w:rsid w:val="00B80864"/>
    <w:rsid w:val="00B83781"/>
    <w:rsid w:val="00B847D6"/>
    <w:rsid w:val="00B847DF"/>
    <w:rsid w:val="00B84A29"/>
    <w:rsid w:val="00B85814"/>
    <w:rsid w:val="00B8593D"/>
    <w:rsid w:val="00B85B09"/>
    <w:rsid w:val="00B85FEF"/>
    <w:rsid w:val="00B869C1"/>
    <w:rsid w:val="00B9156A"/>
    <w:rsid w:val="00B91BB3"/>
    <w:rsid w:val="00B94B13"/>
    <w:rsid w:val="00B95209"/>
    <w:rsid w:val="00B95495"/>
    <w:rsid w:val="00B95DFA"/>
    <w:rsid w:val="00B96731"/>
    <w:rsid w:val="00B96C27"/>
    <w:rsid w:val="00B97003"/>
    <w:rsid w:val="00B9714C"/>
    <w:rsid w:val="00BA1D1F"/>
    <w:rsid w:val="00BA2259"/>
    <w:rsid w:val="00BA36FC"/>
    <w:rsid w:val="00BA4413"/>
    <w:rsid w:val="00BA637F"/>
    <w:rsid w:val="00BA71A5"/>
    <w:rsid w:val="00BA7777"/>
    <w:rsid w:val="00BB007E"/>
    <w:rsid w:val="00BB0406"/>
    <w:rsid w:val="00BB175F"/>
    <w:rsid w:val="00BB2B7F"/>
    <w:rsid w:val="00BB320D"/>
    <w:rsid w:val="00BB3966"/>
    <w:rsid w:val="00BB4273"/>
    <w:rsid w:val="00BB4EA0"/>
    <w:rsid w:val="00BB6446"/>
    <w:rsid w:val="00BB73C7"/>
    <w:rsid w:val="00BC1B0C"/>
    <w:rsid w:val="00BC2B7E"/>
    <w:rsid w:val="00BC40A7"/>
    <w:rsid w:val="00BC5587"/>
    <w:rsid w:val="00BC5C3D"/>
    <w:rsid w:val="00BC79B7"/>
    <w:rsid w:val="00BD0014"/>
    <w:rsid w:val="00BD2D39"/>
    <w:rsid w:val="00BD5107"/>
    <w:rsid w:val="00BD61ED"/>
    <w:rsid w:val="00BD6351"/>
    <w:rsid w:val="00BD6CC6"/>
    <w:rsid w:val="00BE0C0C"/>
    <w:rsid w:val="00BE0C29"/>
    <w:rsid w:val="00BE2AE6"/>
    <w:rsid w:val="00BE31D3"/>
    <w:rsid w:val="00BE4A18"/>
    <w:rsid w:val="00BE6301"/>
    <w:rsid w:val="00BE6534"/>
    <w:rsid w:val="00BE6B1B"/>
    <w:rsid w:val="00BE6EF1"/>
    <w:rsid w:val="00BE7EAD"/>
    <w:rsid w:val="00BF07CF"/>
    <w:rsid w:val="00BF088F"/>
    <w:rsid w:val="00BF114C"/>
    <w:rsid w:val="00BF119F"/>
    <w:rsid w:val="00BF16AC"/>
    <w:rsid w:val="00BF2214"/>
    <w:rsid w:val="00BF238C"/>
    <w:rsid w:val="00BF351F"/>
    <w:rsid w:val="00BF4E6C"/>
    <w:rsid w:val="00BF514F"/>
    <w:rsid w:val="00BF5BD8"/>
    <w:rsid w:val="00BF6317"/>
    <w:rsid w:val="00BF6C1F"/>
    <w:rsid w:val="00C00B0C"/>
    <w:rsid w:val="00C01908"/>
    <w:rsid w:val="00C04369"/>
    <w:rsid w:val="00C0455D"/>
    <w:rsid w:val="00C04FF0"/>
    <w:rsid w:val="00C058D6"/>
    <w:rsid w:val="00C06825"/>
    <w:rsid w:val="00C07767"/>
    <w:rsid w:val="00C10399"/>
    <w:rsid w:val="00C10B82"/>
    <w:rsid w:val="00C12256"/>
    <w:rsid w:val="00C126F9"/>
    <w:rsid w:val="00C12886"/>
    <w:rsid w:val="00C12EA4"/>
    <w:rsid w:val="00C14B1C"/>
    <w:rsid w:val="00C1552B"/>
    <w:rsid w:val="00C15CA8"/>
    <w:rsid w:val="00C15FE2"/>
    <w:rsid w:val="00C17D9A"/>
    <w:rsid w:val="00C17F8C"/>
    <w:rsid w:val="00C21850"/>
    <w:rsid w:val="00C21BB9"/>
    <w:rsid w:val="00C229D6"/>
    <w:rsid w:val="00C23BC2"/>
    <w:rsid w:val="00C25673"/>
    <w:rsid w:val="00C2658B"/>
    <w:rsid w:val="00C26F41"/>
    <w:rsid w:val="00C27E5F"/>
    <w:rsid w:val="00C30237"/>
    <w:rsid w:val="00C32DAB"/>
    <w:rsid w:val="00C34636"/>
    <w:rsid w:val="00C35429"/>
    <w:rsid w:val="00C36BFA"/>
    <w:rsid w:val="00C401F6"/>
    <w:rsid w:val="00C4022D"/>
    <w:rsid w:val="00C4214D"/>
    <w:rsid w:val="00C423D4"/>
    <w:rsid w:val="00C4390C"/>
    <w:rsid w:val="00C4390F"/>
    <w:rsid w:val="00C503AC"/>
    <w:rsid w:val="00C51EC7"/>
    <w:rsid w:val="00C52D75"/>
    <w:rsid w:val="00C53C16"/>
    <w:rsid w:val="00C54295"/>
    <w:rsid w:val="00C543BF"/>
    <w:rsid w:val="00C559B1"/>
    <w:rsid w:val="00C563F3"/>
    <w:rsid w:val="00C56CE4"/>
    <w:rsid w:val="00C577F6"/>
    <w:rsid w:val="00C57D0A"/>
    <w:rsid w:val="00C600C9"/>
    <w:rsid w:val="00C60610"/>
    <w:rsid w:val="00C61E6C"/>
    <w:rsid w:val="00C62583"/>
    <w:rsid w:val="00C635DF"/>
    <w:rsid w:val="00C63894"/>
    <w:rsid w:val="00C644EA"/>
    <w:rsid w:val="00C648D4"/>
    <w:rsid w:val="00C66059"/>
    <w:rsid w:val="00C71356"/>
    <w:rsid w:val="00C752DB"/>
    <w:rsid w:val="00C75550"/>
    <w:rsid w:val="00C8010C"/>
    <w:rsid w:val="00C804C9"/>
    <w:rsid w:val="00C82FCB"/>
    <w:rsid w:val="00C8313D"/>
    <w:rsid w:val="00C83D9A"/>
    <w:rsid w:val="00C842E7"/>
    <w:rsid w:val="00C84932"/>
    <w:rsid w:val="00C84E0F"/>
    <w:rsid w:val="00C85A1D"/>
    <w:rsid w:val="00C86190"/>
    <w:rsid w:val="00C86440"/>
    <w:rsid w:val="00C864B5"/>
    <w:rsid w:val="00C8690F"/>
    <w:rsid w:val="00C922D8"/>
    <w:rsid w:val="00C92966"/>
    <w:rsid w:val="00C94CB6"/>
    <w:rsid w:val="00C96A6C"/>
    <w:rsid w:val="00C96CD2"/>
    <w:rsid w:val="00CA229B"/>
    <w:rsid w:val="00CA38D8"/>
    <w:rsid w:val="00CA3993"/>
    <w:rsid w:val="00CA65C0"/>
    <w:rsid w:val="00CA6E02"/>
    <w:rsid w:val="00CA6E5B"/>
    <w:rsid w:val="00CA75E3"/>
    <w:rsid w:val="00CA7DF0"/>
    <w:rsid w:val="00CB066A"/>
    <w:rsid w:val="00CB1AF4"/>
    <w:rsid w:val="00CB1CC9"/>
    <w:rsid w:val="00CB3585"/>
    <w:rsid w:val="00CB3702"/>
    <w:rsid w:val="00CB7F9E"/>
    <w:rsid w:val="00CC01DB"/>
    <w:rsid w:val="00CC04EB"/>
    <w:rsid w:val="00CC0E70"/>
    <w:rsid w:val="00CC2809"/>
    <w:rsid w:val="00CC315A"/>
    <w:rsid w:val="00CC3DA7"/>
    <w:rsid w:val="00CD0984"/>
    <w:rsid w:val="00CD1302"/>
    <w:rsid w:val="00CD5282"/>
    <w:rsid w:val="00CD56FB"/>
    <w:rsid w:val="00CD6369"/>
    <w:rsid w:val="00CE13A5"/>
    <w:rsid w:val="00CE202E"/>
    <w:rsid w:val="00CE2D66"/>
    <w:rsid w:val="00CE30FC"/>
    <w:rsid w:val="00CE3F7F"/>
    <w:rsid w:val="00CE412F"/>
    <w:rsid w:val="00CE4232"/>
    <w:rsid w:val="00CE58C9"/>
    <w:rsid w:val="00CE5DFF"/>
    <w:rsid w:val="00CF12D4"/>
    <w:rsid w:val="00CF332A"/>
    <w:rsid w:val="00CF3CBB"/>
    <w:rsid w:val="00CF3CDB"/>
    <w:rsid w:val="00CF6CCD"/>
    <w:rsid w:val="00D00733"/>
    <w:rsid w:val="00D00D76"/>
    <w:rsid w:val="00D02221"/>
    <w:rsid w:val="00D023E4"/>
    <w:rsid w:val="00D034FA"/>
    <w:rsid w:val="00D03A5F"/>
    <w:rsid w:val="00D04C3D"/>
    <w:rsid w:val="00D04E1A"/>
    <w:rsid w:val="00D0535C"/>
    <w:rsid w:val="00D07579"/>
    <w:rsid w:val="00D07611"/>
    <w:rsid w:val="00D07AC9"/>
    <w:rsid w:val="00D11AC7"/>
    <w:rsid w:val="00D11D3F"/>
    <w:rsid w:val="00D1277C"/>
    <w:rsid w:val="00D15AEA"/>
    <w:rsid w:val="00D15AFE"/>
    <w:rsid w:val="00D16E32"/>
    <w:rsid w:val="00D17D39"/>
    <w:rsid w:val="00D20D16"/>
    <w:rsid w:val="00D2113F"/>
    <w:rsid w:val="00D216E4"/>
    <w:rsid w:val="00D23760"/>
    <w:rsid w:val="00D257EF"/>
    <w:rsid w:val="00D259D0"/>
    <w:rsid w:val="00D309CA"/>
    <w:rsid w:val="00D30B88"/>
    <w:rsid w:val="00D31AE5"/>
    <w:rsid w:val="00D34EC4"/>
    <w:rsid w:val="00D3651A"/>
    <w:rsid w:val="00D36B34"/>
    <w:rsid w:val="00D402CC"/>
    <w:rsid w:val="00D4056D"/>
    <w:rsid w:val="00D40F0B"/>
    <w:rsid w:val="00D4142F"/>
    <w:rsid w:val="00D418E8"/>
    <w:rsid w:val="00D41D39"/>
    <w:rsid w:val="00D4389D"/>
    <w:rsid w:val="00D446AC"/>
    <w:rsid w:val="00D452F2"/>
    <w:rsid w:val="00D453AE"/>
    <w:rsid w:val="00D45D89"/>
    <w:rsid w:val="00D4650D"/>
    <w:rsid w:val="00D46FB4"/>
    <w:rsid w:val="00D471A5"/>
    <w:rsid w:val="00D4771B"/>
    <w:rsid w:val="00D504E8"/>
    <w:rsid w:val="00D5127F"/>
    <w:rsid w:val="00D51F18"/>
    <w:rsid w:val="00D51F3B"/>
    <w:rsid w:val="00D528BE"/>
    <w:rsid w:val="00D535EF"/>
    <w:rsid w:val="00D54F1A"/>
    <w:rsid w:val="00D55483"/>
    <w:rsid w:val="00D554A1"/>
    <w:rsid w:val="00D57952"/>
    <w:rsid w:val="00D633A9"/>
    <w:rsid w:val="00D6409E"/>
    <w:rsid w:val="00D65505"/>
    <w:rsid w:val="00D661E2"/>
    <w:rsid w:val="00D705DA"/>
    <w:rsid w:val="00D70FC8"/>
    <w:rsid w:val="00D746E9"/>
    <w:rsid w:val="00D7621C"/>
    <w:rsid w:val="00D7685B"/>
    <w:rsid w:val="00D77864"/>
    <w:rsid w:val="00D803BB"/>
    <w:rsid w:val="00D824D2"/>
    <w:rsid w:val="00D8286F"/>
    <w:rsid w:val="00D844B4"/>
    <w:rsid w:val="00D859A4"/>
    <w:rsid w:val="00D85AAF"/>
    <w:rsid w:val="00D866AE"/>
    <w:rsid w:val="00D86A63"/>
    <w:rsid w:val="00D90A30"/>
    <w:rsid w:val="00D91086"/>
    <w:rsid w:val="00D9237D"/>
    <w:rsid w:val="00D932A5"/>
    <w:rsid w:val="00D95090"/>
    <w:rsid w:val="00D96D49"/>
    <w:rsid w:val="00D97059"/>
    <w:rsid w:val="00D97BC5"/>
    <w:rsid w:val="00DA00A9"/>
    <w:rsid w:val="00DA1A9F"/>
    <w:rsid w:val="00DA226B"/>
    <w:rsid w:val="00DA256D"/>
    <w:rsid w:val="00DA322D"/>
    <w:rsid w:val="00DA4FEE"/>
    <w:rsid w:val="00DA5BCD"/>
    <w:rsid w:val="00DA74BE"/>
    <w:rsid w:val="00DA7C74"/>
    <w:rsid w:val="00DB0456"/>
    <w:rsid w:val="00DB15B9"/>
    <w:rsid w:val="00DB1EA1"/>
    <w:rsid w:val="00DB25AE"/>
    <w:rsid w:val="00DB304B"/>
    <w:rsid w:val="00DB3A56"/>
    <w:rsid w:val="00DB3AD1"/>
    <w:rsid w:val="00DB7021"/>
    <w:rsid w:val="00DB7BE8"/>
    <w:rsid w:val="00DC0A2C"/>
    <w:rsid w:val="00DC1589"/>
    <w:rsid w:val="00DD0058"/>
    <w:rsid w:val="00DD165E"/>
    <w:rsid w:val="00DD1F6B"/>
    <w:rsid w:val="00DD33A1"/>
    <w:rsid w:val="00DD3A66"/>
    <w:rsid w:val="00DD3D1A"/>
    <w:rsid w:val="00DD451C"/>
    <w:rsid w:val="00DD53F6"/>
    <w:rsid w:val="00DD55BA"/>
    <w:rsid w:val="00DD6654"/>
    <w:rsid w:val="00DD6A77"/>
    <w:rsid w:val="00DD71C5"/>
    <w:rsid w:val="00DE0158"/>
    <w:rsid w:val="00DE019E"/>
    <w:rsid w:val="00DE190A"/>
    <w:rsid w:val="00DE1D3D"/>
    <w:rsid w:val="00DE2283"/>
    <w:rsid w:val="00DE23E4"/>
    <w:rsid w:val="00DE2A6E"/>
    <w:rsid w:val="00DE3765"/>
    <w:rsid w:val="00DE7393"/>
    <w:rsid w:val="00DF0648"/>
    <w:rsid w:val="00DF0891"/>
    <w:rsid w:val="00DF14AC"/>
    <w:rsid w:val="00DF32CA"/>
    <w:rsid w:val="00DF427D"/>
    <w:rsid w:val="00DF5D4F"/>
    <w:rsid w:val="00DF6547"/>
    <w:rsid w:val="00DF662B"/>
    <w:rsid w:val="00DF6922"/>
    <w:rsid w:val="00DF792C"/>
    <w:rsid w:val="00DF7A95"/>
    <w:rsid w:val="00E055D0"/>
    <w:rsid w:val="00E05E1E"/>
    <w:rsid w:val="00E05FF9"/>
    <w:rsid w:val="00E073FE"/>
    <w:rsid w:val="00E101BE"/>
    <w:rsid w:val="00E11304"/>
    <w:rsid w:val="00E11E60"/>
    <w:rsid w:val="00E1263E"/>
    <w:rsid w:val="00E12F4D"/>
    <w:rsid w:val="00E13904"/>
    <w:rsid w:val="00E15055"/>
    <w:rsid w:val="00E159FA"/>
    <w:rsid w:val="00E16F25"/>
    <w:rsid w:val="00E200B0"/>
    <w:rsid w:val="00E20269"/>
    <w:rsid w:val="00E2060E"/>
    <w:rsid w:val="00E22617"/>
    <w:rsid w:val="00E22E5C"/>
    <w:rsid w:val="00E2577E"/>
    <w:rsid w:val="00E25886"/>
    <w:rsid w:val="00E275CB"/>
    <w:rsid w:val="00E27A45"/>
    <w:rsid w:val="00E3056E"/>
    <w:rsid w:val="00E31C2D"/>
    <w:rsid w:val="00E31D0D"/>
    <w:rsid w:val="00E33E94"/>
    <w:rsid w:val="00E34342"/>
    <w:rsid w:val="00E36A7C"/>
    <w:rsid w:val="00E37DA1"/>
    <w:rsid w:val="00E40047"/>
    <w:rsid w:val="00E40D8A"/>
    <w:rsid w:val="00E436E8"/>
    <w:rsid w:val="00E46E09"/>
    <w:rsid w:val="00E477D9"/>
    <w:rsid w:val="00E511DE"/>
    <w:rsid w:val="00E53E33"/>
    <w:rsid w:val="00E53FDF"/>
    <w:rsid w:val="00E540E5"/>
    <w:rsid w:val="00E558E6"/>
    <w:rsid w:val="00E55CA8"/>
    <w:rsid w:val="00E57D0D"/>
    <w:rsid w:val="00E62FF8"/>
    <w:rsid w:val="00E646B8"/>
    <w:rsid w:val="00E64B45"/>
    <w:rsid w:val="00E6501F"/>
    <w:rsid w:val="00E65D09"/>
    <w:rsid w:val="00E6736E"/>
    <w:rsid w:val="00E67B21"/>
    <w:rsid w:val="00E70AA1"/>
    <w:rsid w:val="00E71998"/>
    <w:rsid w:val="00E71FB9"/>
    <w:rsid w:val="00E72D92"/>
    <w:rsid w:val="00E74547"/>
    <w:rsid w:val="00E75064"/>
    <w:rsid w:val="00E75E41"/>
    <w:rsid w:val="00E76BD7"/>
    <w:rsid w:val="00E8408C"/>
    <w:rsid w:val="00E84FDC"/>
    <w:rsid w:val="00E8506A"/>
    <w:rsid w:val="00E91263"/>
    <w:rsid w:val="00E912FB"/>
    <w:rsid w:val="00E91726"/>
    <w:rsid w:val="00E9248E"/>
    <w:rsid w:val="00E933E7"/>
    <w:rsid w:val="00E93D8B"/>
    <w:rsid w:val="00E9404A"/>
    <w:rsid w:val="00E967E0"/>
    <w:rsid w:val="00E96D6B"/>
    <w:rsid w:val="00E970F1"/>
    <w:rsid w:val="00EA0DF7"/>
    <w:rsid w:val="00EA16D1"/>
    <w:rsid w:val="00EA1FF8"/>
    <w:rsid w:val="00EA29D5"/>
    <w:rsid w:val="00EA2E7C"/>
    <w:rsid w:val="00EA384C"/>
    <w:rsid w:val="00EA473B"/>
    <w:rsid w:val="00EA65D3"/>
    <w:rsid w:val="00EB13FF"/>
    <w:rsid w:val="00EB3889"/>
    <w:rsid w:val="00EB41E2"/>
    <w:rsid w:val="00EB59A6"/>
    <w:rsid w:val="00EB6736"/>
    <w:rsid w:val="00EB70CD"/>
    <w:rsid w:val="00EC0E08"/>
    <w:rsid w:val="00EC27FA"/>
    <w:rsid w:val="00EC32F3"/>
    <w:rsid w:val="00EC380D"/>
    <w:rsid w:val="00EC387D"/>
    <w:rsid w:val="00EC3F0D"/>
    <w:rsid w:val="00EC412C"/>
    <w:rsid w:val="00EC4FC0"/>
    <w:rsid w:val="00EC51CE"/>
    <w:rsid w:val="00EC58EF"/>
    <w:rsid w:val="00EC6CE4"/>
    <w:rsid w:val="00EC7068"/>
    <w:rsid w:val="00EC76F3"/>
    <w:rsid w:val="00ED00AE"/>
    <w:rsid w:val="00ED0C97"/>
    <w:rsid w:val="00ED1A8D"/>
    <w:rsid w:val="00ED28AC"/>
    <w:rsid w:val="00ED3022"/>
    <w:rsid w:val="00ED3124"/>
    <w:rsid w:val="00ED3B6C"/>
    <w:rsid w:val="00ED50E9"/>
    <w:rsid w:val="00ED5DBF"/>
    <w:rsid w:val="00ED775B"/>
    <w:rsid w:val="00EE016D"/>
    <w:rsid w:val="00EE02D5"/>
    <w:rsid w:val="00EE09BA"/>
    <w:rsid w:val="00EE0F90"/>
    <w:rsid w:val="00EE1CF1"/>
    <w:rsid w:val="00EE5B5C"/>
    <w:rsid w:val="00EE6B7D"/>
    <w:rsid w:val="00EE7A4E"/>
    <w:rsid w:val="00EE7BD8"/>
    <w:rsid w:val="00EE7F9D"/>
    <w:rsid w:val="00EF1236"/>
    <w:rsid w:val="00EF2033"/>
    <w:rsid w:val="00EF22D2"/>
    <w:rsid w:val="00EF37D7"/>
    <w:rsid w:val="00EF3F5A"/>
    <w:rsid w:val="00EF7288"/>
    <w:rsid w:val="00EF783A"/>
    <w:rsid w:val="00F007BE"/>
    <w:rsid w:val="00F019CE"/>
    <w:rsid w:val="00F02211"/>
    <w:rsid w:val="00F03F3B"/>
    <w:rsid w:val="00F04C2A"/>
    <w:rsid w:val="00F04DA9"/>
    <w:rsid w:val="00F05D1E"/>
    <w:rsid w:val="00F0756A"/>
    <w:rsid w:val="00F0781F"/>
    <w:rsid w:val="00F102AE"/>
    <w:rsid w:val="00F1095D"/>
    <w:rsid w:val="00F10AD3"/>
    <w:rsid w:val="00F11E28"/>
    <w:rsid w:val="00F136EE"/>
    <w:rsid w:val="00F1385F"/>
    <w:rsid w:val="00F13EAC"/>
    <w:rsid w:val="00F15109"/>
    <w:rsid w:val="00F17B73"/>
    <w:rsid w:val="00F17F86"/>
    <w:rsid w:val="00F20572"/>
    <w:rsid w:val="00F20DDC"/>
    <w:rsid w:val="00F22862"/>
    <w:rsid w:val="00F23691"/>
    <w:rsid w:val="00F25CFE"/>
    <w:rsid w:val="00F26341"/>
    <w:rsid w:val="00F26E96"/>
    <w:rsid w:val="00F2756E"/>
    <w:rsid w:val="00F30963"/>
    <w:rsid w:val="00F311CF"/>
    <w:rsid w:val="00F31238"/>
    <w:rsid w:val="00F316A3"/>
    <w:rsid w:val="00F33FD5"/>
    <w:rsid w:val="00F3629B"/>
    <w:rsid w:val="00F40BE1"/>
    <w:rsid w:val="00F43124"/>
    <w:rsid w:val="00F43497"/>
    <w:rsid w:val="00F446EA"/>
    <w:rsid w:val="00F526D3"/>
    <w:rsid w:val="00F55608"/>
    <w:rsid w:val="00F55CB2"/>
    <w:rsid w:val="00F60175"/>
    <w:rsid w:val="00F60BDF"/>
    <w:rsid w:val="00F60BEA"/>
    <w:rsid w:val="00F625C8"/>
    <w:rsid w:val="00F6354A"/>
    <w:rsid w:val="00F64770"/>
    <w:rsid w:val="00F6481F"/>
    <w:rsid w:val="00F6547E"/>
    <w:rsid w:val="00F70992"/>
    <w:rsid w:val="00F724BB"/>
    <w:rsid w:val="00F7252D"/>
    <w:rsid w:val="00F74D88"/>
    <w:rsid w:val="00F75491"/>
    <w:rsid w:val="00F76CA0"/>
    <w:rsid w:val="00F77DED"/>
    <w:rsid w:val="00F806FF"/>
    <w:rsid w:val="00F80897"/>
    <w:rsid w:val="00F808E7"/>
    <w:rsid w:val="00F80FE1"/>
    <w:rsid w:val="00F81394"/>
    <w:rsid w:val="00F81DBF"/>
    <w:rsid w:val="00F8377E"/>
    <w:rsid w:val="00F858CF"/>
    <w:rsid w:val="00F85F05"/>
    <w:rsid w:val="00F87F1F"/>
    <w:rsid w:val="00F90850"/>
    <w:rsid w:val="00F90A28"/>
    <w:rsid w:val="00F91A3A"/>
    <w:rsid w:val="00F9261E"/>
    <w:rsid w:val="00F930B9"/>
    <w:rsid w:val="00F94008"/>
    <w:rsid w:val="00F941DA"/>
    <w:rsid w:val="00F95130"/>
    <w:rsid w:val="00F952E3"/>
    <w:rsid w:val="00F95A83"/>
    <w:rsid w:val="00F95D64"/>
    <w:rsid w:val="00F960F8"/>
    <w:rsid w:val="00F9642B"/>
    <w:rsid w:val="00FA0973"/>
    <w:rsid w:val="00FA1F0B"/>
    <w:rsid w:val="00FA2268"/>
    <w:rsid w:val="00FA2345"/>
    <w:rsid w:val="00FA3A20"/>
    <w:rsid w:val="00FA3A66"/>
    <w:rsid w:val="00FA5BC4"/>
    <w:rsid w:val="00FA6011"/>
    <w:rsid w:val="00FA65ED"/>
    <w:rsid w:val="00FA6B44"/>
    <w:rsid w:val="00FA7B75"/>
    <w:rsid w:val="00FB1FE9"/>
    <w:rsid w:val="00FB43C1"/>
    <w:rsid w:val="00FB4570"/>
    <w:rsid w:val="00FB4CDF"/>
    <w:rsid w:val="00FB7339"/>
    <w:rsid w:val="00FB7397"/>
    <w:rsid w:val="00FC15D6"/>
    <w:rsid w:val="00FC15F3"/>
    <w:rsid w:val="00FC4043"/>
    <w:rsid w:val="00FC461B"/>
    <w:rsid w:val="00FC4C18"/>
    <w:rsid w:val="00FC554C"/>
    <w:rsid w:val="00FC66C0"/>
    <w:rsid w:val="00FD0FFB"/>
    <w:rsid w:val="00FD16F3"/>
    <w:rsid w:val="00FD20E6"/>
    <w:rsid w:val="00FD2187"/>
    <w:rsid w:val="00FD3DCC"/>
    <w:rsid w:val="00FD7C22"/>
    <w:rsid w:val="00FE11A9"/>
    <w:rsid w:val="00FE15BA"/>
    <w:rsid w:val="00FE1828"/>
    <w:rsid w:val="00FE2CCF"/>
    <w:rsid w:val="00FE42BB"/>
    <w:rsid w:val="00FE44BD"/>
    <w:rsid w:val="00FE47C5"/>
    <w:rsid w:val="00FE4BC5"/>
    <w:rsid w:val="00FE54A0"/>
    <w:rsid w:val="00FE6438"/>
    <w:rsid w:val="00FE6809"/>
    <w:rsid w:val="00FE70C7"/>
    <w:rsid w:val="00FF171E"/>
    <w:rsid w:val="00FF217E"/>
    <w:rsid w:val="00FF2246"/>
    <w:rsid w:val="00FF37B2"/>
    <w:rsid w:val="00FF4D62"/>
    <w:rsid w:val="00FF4E70"/>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A76F8"/>
  <w15:docId w15:val="{F1DB7214-2170-4A5D-89B6-0C8D9A97E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A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CC9"/>
    <w:pPr>
      <w:ind w:left="720"/>
      <w:contextualSpacing/>
    </w:pPr>
  </w:style>
  <w:style w:type="character" w:styleId="Hyperlink">
    <w:name w:val="Hyperlink"/>
    <w:basedOn w:val="DefaultParagraphFont"/>
    <w:uiPriority w:val="99"/>
    <w:unhideWhenUsed/>
    <w:rsid w:val="003B12B6"/>
    <w:rPr>
      <w:color w:val="0563C1" w:themeColor="hyperlink"/>
      <w:u w:val="single"/>
    </w:rPr>
  </w:style>
  <w:style w:type="character" w:customStyle="1" w:styleId="1">
    <w:name w:val="การอ้างถึงที่ไม่ได้แก้ไข1"/>
    <w:basedOn w:val="DefaultParagraphFont"/>
    <w:uiPriority w:val="99"/>
    <w:semiHidden/>
    <w:unhideWhenUsed/>
    <w:rsid w:val="003B12B6"/>
    <w:rPr>
      <w:color w:val="605E5C"/>
      <w:shd w:val="clear" w:color="auto" w:fill="E1DFDD"/>
    </w:rPr>
  </w:style>
  <w:style w:type="paragraph" w:customStyle="1" w:styleId="EndNoteBibliography">
    <w:name w:val="EndNote Bibliography"/>
    <w:basedOn w:val="Normal"/>
    <w:link w:val="EndNoteBibliographyChar"/>
    <w:rsid w:val="00E646B8"/>
    <w:pPr>
      <w:spacing w:after="160"/>
      <w:jc w:val="both"/>
    </w:pPr>
    <w:rPr>
      <w:rFonts w:ascii="Calibri" w:hAnsi="Calibri" w:cs="Calibri"/>
      <w:noProof/>
      <w:sz w:val="22"/>
      <w:szCs w:val="28"/>
    </w:rPr>
  </w:style>
  <w:style w:type="character" w:customStyle="1" w:styleId="EndNoteBibliographyChar">
    <w:name w:val="EndNote Bibliography Char"/>
    <w:basedOn w:val="DefaultParagraphFont"/>
    <w:link w:val="EndNoteBibliography"/>
    <w:rsid w:val="00E646B8"/>
    <w:rPr>
      <w:rFonts w:ascii="Calibri" w:hAnsi="Calibri" w:cs="Calibri"/>
      <w:noProof/>
      <w:sz w:val="22"/>
      <w:szCs w:val="28"/>
    </w:rPr>
  </w:style>
  <w:style w:type="paragraph" w:customStyle="1" w:styleId="EndNoteBibliographyTitle">
    <w:name w:val="EndNote Bibliography Title"/>
    <w:basedOn w:val="Normal"/>
    <w:link w:val="EndNoteBibliographyTitle0"/>
    <w:rsid w:val="00005C48"/>
    <w:pPr>
      <w:jc w:val="center"/>
    </w:pPr>
    <w:rPr>
      <w:rFonts w:ascii="Calibri" w:hAnsi="Calibri" w:cs="Calibri"/>
      <w:noProof/>
      <w:sz w:val="22"/>
    </w:rPr>
  </w:style>
  <w:style w:type="character" w:customStyle="1" w:styleId="EndNoteBibliographyTitle0">
    <w:name w:val="EndNote Bibliography Title อักขระ"/>
    <w:basedOn w:val="DefaultParagraphFont"/>
    <w:link w:val="EndNoteBibliographyTitle"/>
    <w:rsid w:val="00005C48"/>
    <w:rPr>
      <w:rFonts w:ascii="Calibri" w:hAnsi="Calibri" w:cs="Calibri"/>
      <w:noProof/>
      <w:sz w:val="22"/>
    </w:rPr>
  </w:style>
  <w:style w:type="paragraph" w:styleId="Header">
    <w:name w:val="header"/>
    <w:basedOn w:val="Normal"/>
    <w:link w:val="HeaderChar"/>
    <w:uiPriority w:val="99"/>
    <w:unhideWhenUsed/>
    <w:rsid w:val="007F05A2"/>
    <w:pPr>
      <w:tabs>
        <w:tab w:val="center" w:pos="4680"/>
        <w:tab w:val="right" w:pos="9360"/>
      </w:tabs>
    </w:pPr>
  </w:style>
  <w:style w:type="character" w:customStyle="1" w:styleId="HeaderChar">
    <w:name w:val="Header Char"/>
    <w:basedOn w:val="DefaultParagraphFont"/>
    <w:link w:val="Header"/>
    <w:uiPriority w:val="99"/>
    <w:rsid w:val="007F05A2"/>
  </w:style>
  <w:style w:type="paragraph" w:styleId="Footer">
    <w:name w:val="footer"/>
    <w:basedOn w:val="Normal"/>
    <w:link w:val="FooterChar"/>
    <w:uiPriority w:val="99"/>
    <w:unhideWhenUsed/>
    <w:rsid w:val="007F05A2"/>
    <w:pPr>
      <w:tabs>
        <w:tab w:val="center" w:pos="4680"/>
        <w:tab w:val="right" w:pos="9360"/>
      </w:tabs>
    </w:pPr>
  </w:style>
  <w:style w:type="character" w:customStyle="1" w:styleId="FooterChar">
    <w:name w:val="Footer Char"/>
    <w:basedOn w:val="DefaultParagraphFont"/>
    <w:link w:val="Footer"/>
    <w:uiPriority w:val="99"/>
    <w:rsid w:val="007F05A2"/>
  </w:style>
  <w:style w:type="character" w:styleId="PlaceholderText">
    <w:name w:val="Placeholder Text"/>
    <w:basedOn w:val="DefaultParagraphFont"/>
    <w:uiPriority w:val="99"/>
    <w:semiHidden/>
    <w:rsid w:val="001C2D6B"/>
    <w:rPr>
      <w:color w:val="808080"/>
    </w:rPr>
  </w:style>
  <w:style w:type="character" w:styleId="LineNumber">
    <w:name w:val="line number"/>
    <w:basedOn w:val="DefaultParagraphFont"/>
    <w:uiPriority w:val="99"/>
    <w:semiHidden/>
    <w:unhideWhenUsed/>
    <w:rsid w:val="008825C3"/>
  </w:style>
  <w:style w:type="paragraph" w:styleId="BalloonText">
    <w:name w:val="Balloon Text"/>
    <w:basedOn w:val="Normal"/>
    <w:link w:val="BalloonTextChar"/>
    <w:uiPriority w:val="99"/>
    <w:semiHidden/>
    <w:unhideWhenUsed/>
    <w:rsid w:val="0051265F"/>
    <w:rPr>
      <w:rFonts w:ascii="Tahoma" w:hAnsi="Tahoma" w:cs="Angsana New"/>
      <w:sz w:val="16"/>
      <w:szCs w:val="20"/>
    </w:rPr>
  </w:style>
  <w:style w:type="character" w:customStyle="1" w:styleId="BalloonTextChar">
    <w:name w:val="Balloon Text Char"/>
    <w:basedOn w:val="DefaultParagraphFont"/>
    <w:link w:val="BalloonText"/>
    <w:uiPriority w:val="99"/>
    <w:semiHidden/>
    <w:rsid w:val="0051265F"/>
    <w:rPr>
      <w:rFonts w:ascii="Tahoma" w:hAnsi="Tahoma" w:cs="Angsana New"/>
      <w:sz w:val="16"/>
      <w:szCs w:val="20"/>
    </w:rPr>
  </w:style>
  <w:style w:type="paragraph" w:styleId="NoSpacing">
    <w:name w:val="No Spacing"/>
    <w:uiPriority w:val="1"/>
    <w:qFormat/>
    <w:rsid w:val="00FB4570"/>
    <w:rPr>
      <w:rFonts w:cs="Angsana New"/>
    </w:rPr>
  </w:style>
  <w:style w:type="paragraph" w:styleId="Revision">
    <w:name w:val="Revision"/>
    <w:hidden/>
    <w:uiPriority w:val="99"/>
    <w:semiHidden/>
    <w:rsid w:val="00D41D39"/>
  </w:style>
  <w:style w:type="character" w:styleId="UnresolvedMention">
    <w:name w:val="Unresolved Mention"/>
    <w:basedOn w:val="DefaultParagraphFont"/>
    <w:uiPriority w:val="99"/>
    <w:semiHidden/>
    <w:unhideWhenUsed/>
    <w:rsid w:val="00EC3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96">
      <w:bodyDiv w:val="1"/>
      <w:marLeft w:val="0"/>
      <w:marRight w:val="0"/>
      <w:marTop w:val="0"/>
      <w:marBottom w:val="0"/>
      <w:divBdr>
        <w:top w:val="none" w:sz="0" w:space="0" w:color="auto"/>
        <w:left w:val="none" w:sz="0" w:space="0" w:color="auto"/>
        <w:bottom w:val="none" w:sz="0" w:space="0" w:color="auto"/>
        <w:right w:val="none" w:sz="0" w:space="0" w:color="auto"/>
      </w:divBdr>
    </w:div>
    <w:div w:id="29770270">
      <w:bodyDiv w:val="1"/>
      <w:marLeft w:val="0"/>
      <w:marRight w:val="0"/>
      <w:marTop w:val="0"/>
      <w:marBottom w:val="0"/>
      <w:divBdr>
        <w:top w:val="none" w:sz="0" w:space="0" w:color="auto"/>
        <w:left w:val="none" w:sz="0" w:space="0" w:color="auto"/>
        <w:bottom w:val="none" w:sz="0" w:space="0" w:color="auto"/>
        <w:right w:val="none" w:sz="0" w:space="0" w:color="auto"/>
      </w:divBdr>
    </w:div>
    <w:div w:id="49572760">
      <w:bodyDiv w:val="1"/>
      <w:marLeft w:val="0"/>
      <w:marRight w:val="0"/>
      <w:marTop w:val="0"/>
      <w:marBottom w:val="0"/>
      <w:divBdr>
        <w:top w:val="none" w:sz="0" w:space="0" w:color="auto"/>
        <w:left w:val="none" w:sz="0" w:space="0" w:color="auto"/>
        <w:bottom w:val="none" w:sz="0" w:space="0" w:color="auto"/>
        <w:right w:val="none" w:sz="0" w:space="0" w:color="auto"/>
      </w:divBdr>
    </w:div>
    <w:div w:id="74595233">
      <w:bodyDiv w:val="1"/>
      <w:marLeft w:val="0"/>
      <w:marRight w:val="0"/>
      <w:marTop w:val="0"/>
      <w:marBottom w:val="0"/>
      <w:divBdr>
        <w:top w:val="none" w:sz="0" w:space="0" w:color="auto"/>
        <w:left w:val="none" w:sz="0" w:space="0" w:color="auto"/>
        <w:bottom w:val="none" w:sz="0" w:space="0" w:color="auto"/>
        <w:right w:val="none" w:sz="0" w:space="0" w:color="auto"/>
      </w:divBdr>
    </w:div>
    <w:div w:id="96756328">
      <w:bodyDiv w:val="1"/>
      <w:marLeft w:val="0"/>
      <w:marRight w:val="0"/>
      <w:marTop w:val="0"/>
      <w:marBottom w:val="0"/>
      <w:divBdr>
        <w:top w:val="none" w:sz="0" w:space="0" w:color="auto"/>
        <w:left w:val="none" w:sz="0" w:space="0" w:color="auto"/>
        <w:bottom w:val="none" w:sz="0" w:space="0" w:color="auto"/>
        <w:right w:val="none" w:sz="0" w:space="0" w:color="auto"/>
      </w:divBdr>
    </w:div>
    <w:div w:id="100540876">
      <w:bodyDiv w:val="1"/>
      <w:marLeft w:val="0"/>
      <w:marRight w:val="0"/>
      <w:marTop w:val="0"/>
      <w:marBottom w:val="0"/>
      <w:divBdr>
        <w:top w:val="none" w:sz="0" w:space="0" w:color="auto"/>
        <w:left w:val="none" w:sz="0" w:space="0" w:color="auto"/>
        <w:bottom w:val="none" w:sz="0" w:space="0" w:color="auto"/>
        <w:right w:val="none" w:sz="0" w:space="0" w:color="auto"/>
      </w:divBdr>
    </w:div>
    <w:div w:id="102381386">
      <w:bodyDiv w:val="1"/>
      <w:marLeft w:val="0"/>
      <w:marRight w:val="0"/>
      <w:marTop w:val="0"/>
      <w:marBottom w:val="0"/>
      <w:divBdr>
        <w:top w:val="none" w:sz="0" w:space="0" w:color="auto"/>
        <w:left w:val="none" w:sz="0" w:space="0" w:color="auto"/>
        <w:bottom w:val="none" w:sz="0" w:space="0" w:color="auto"/>
        <w:right w:val="none" w:sz="0" w:space="0" w:color="auto"/>
      </w:divBdr>
    </w:div>
    <w:div w:id="107362643">
      <w:bodyDiv w:val="1"/>
      <w:marLeft w:val="0"/>
      <w:marRight w:val="0"/>
      <w:marTop w:val="0"/>
      <w:marBottom w:val="0"/>
      <w:divBdr>
        <w:top w:val="none" w:sz="0" w:space="0" w:color="auto"/>
        <w:left w:val="none" w:sz="0" w:space="0" w:color="auto"/>
        <w:bottom w:val="none" w:sz="0" w:space="0" w:color="auto"/>
        <w:right w:val="none" w:sz="0" w:space="0" w:color="auto"/>
      </w:divBdr>
    </w:div>
    <w:div w:id="140780100">
      <w:bodyDiv w:val="1"/>
      <w:marLeft w:val="0"/>
      <w:marRight w:val="0"/>
      <w:marTop w:val="0"/>
      <w:marBottom w:val="0"/>
      <w:divBdr>
        <w:top w:val="none" w:sz="0" w:space="0" w:color="auto"/>
        <w:left w:val="none" w:sz="0" w:space="0" w:color="auto"/>
        <w:bottom w:val="none" w:sz="0" w:space="0" w:color="auto"/>
        <w:right w:val="none" w:sz="0" w:space="0" w:color="auto"/>
      </w:divBdr>
    </w:div>
    <w:div w:id="188838605">
      <w:bodyDiv w:val="1"/>
      <w:marLeft w:val="0"/>
      <w:marRight w:val="0"/>
      <w:marTop w:val="0"/>
      <w:marBottom w:val="0"/>
      <w:divBdr>
        <w:top w:val="none" w:sz="0" w:space="0" w:color="auto"/>
        <w:left w:val="none" w:sz="0" w:space="0" w:color="auto"/>
        <w:bottom w:val="none" w:sz="0" w:space="0" w:color="auto"/>
        <w:right w:val="none" w:sz="0" w:space="0" w:color="auto"/>
      </w:divBdr>
    </w:div>
    <w:div w:id="189074202">
      <w:bodyDiv w:val="1"/>
      <w:marLeft w:val="0"/>
      <w:marRight w:val="0"/>
      <w:marTop w:val="0"/>
      <w:marBottom w:val="0"/>
      <w:divBdr>
        <w:top w:val="none" w:sz="0" w:space="0" w:color="auto"/>
        <w:left w:val="none" w:sz="0" w:space="0" w:color="auto"/>
        <w:bottom w:val="none" w:sz="0" w:space="0" w:color="auto"/>
        <w:right w:val="none" w:sz="0" w:space="0" w:color="auto"/>
      </w:divBdr>
    </w:div>
    <w:div w:id="211160258">
      <w:bodyDiv w:val="1"/>
      <w:marLeft w:val="0"/>
      <w:marRight w:val="0"/>
      <w:marTop w:val="0"/>
      <w:marBottom w:val="0"/>
      <w:divBdr>
        <w:top w:val="none" w:sz="0" w:space="0" w:color="auto"/>
        <w:left w:val="none" w:sz="0" w:space="0" w:color="auto"/>
        <w:bottom w:val="none" w:sz="0" w:space="0" w:color="auto"/>
        <w:right w:val="none" w:sz="0" w:space="0" w:color="auto"/>
      </w:divBdr>
    </w:div>
    <w:div w:id="217010038">
      <w:bodyDiv w:val="1"/>
      <w:marLeft w:val="0"/>
      <w:marRight w:val="0"/>
      <w:marTop w:val="0"/>
      <w:marBottom w:val="0"/>
      <w:divBdr>
        <w:top w:val="none" w:sz="0" w:space="0" w:color="auto"/>
        <w:left w:val="none" w:sz="0" w:space="0" w:color="auto"/>
        <w:bottom w:val="none" w:sz="0" w:space="0" w:color="auto"/>
        <w:right w:val="none" w:sz="0" w:space="0" w:color="auto"/>
      </w:divBdr>
    </w:div>
    <w:div w:id="244195439">
      <w:bodyDiv w:val="1"/>
      <w:marLeft w:val="0"/>
      <w:marRight w:val="0"/>
      <w:marTop w:val="0"/>
      <w:marBottom w:val="0"/>
      <w:divBdr>
        <w:top w:val="none" w:sz="0" w:space="0" w:color="auto"/>
        <w:left w:val="none" w:sz="0" w:space="0" w:color="auto"/>
        <w:bottom w:val="none" w:sz="0" w:space="0" w:color="auto"/>
        <w:right w:val="none" w:sz="0" w:space="0" w:color="auto"/>
      </w:divBdr>
    </w:div>
    <w:div w:id="245503506">
      <w:bodyDiv w:val="1"/>
      <w:marLeft w:val="0"/>
      <w:marRight w:val="0"/>
      <w:marTop w:val="0"/>
      <w:marBottom w:val="0"/>
      <w:divBdr>
        <w:top w:val="none" w:sz="0" w:space="0" w:color="auto"/>
        <w:left w:val="none" w:sz="0" w:space="0" w:color="auto"/>
        <w:bottom w:val="none" w:sz="0" w:space="0" w:color="auto"/>
        <w:right w:val="none" w:sz="0" w:space="0" w:color="auto"/>
      </w:divBdr>
    </w:div>
    <w:div w:id="252713733">
      <w:bodyDiv w:val="1"/>
      <w:marLeft w:val="0"/>
      <w:marRight w:val="0"/>
      <w:marTop w:val="0"/>
      <w:marBottom w:val="0"/>
      <w:divBdr>
        <w:top w:val="none" w:sz="0" w:space="0" w:color="auto"/>
        <w:left w:val="none" w:sz="0" w:space="0" w:color="auto"/>
        <w:bottom w:val="none" w:sz="0" w:space="0" w:color="auto"/>
        <w:right w:val="none" w:sz="0" w:space="0" w:color="auto"/>
      </w:divBdr>
    </w:div>
    <w:div w:id="260142451">
      <w:bodyDiv w:val="1"/>
      <w:marLeft w:val="0"/>
      <w:marRight w:val="0"/>
      <w:marTop w:val="0"/>
      <w:marBottom w:val="0"/>
      <w:divBdr>
        <w:top w:val="none" w:sz="0" w:space="0" w:color="auto"/>
        <w:left w:val="none" w:sz="0" w:space="0" w:color="auto"/>
        <w:bottom w:val="none" w:sz="0" w:space="0" w:color="auto"/>
        <w:right w:val="none" w:sz="0" w:space="0" w:color="auto"/>
      </w:divBdr>
    </w:div>
    <w:div w:id="264964343">
      <w:bodyDiv w:val="1"/>
      <w:marLeft w:val="0"/>
      <w:marRight w:val="0"/>
      <w:marTop w:val="0"/>
      <w:marBottom w:val="0"/>
      <w:divBdr>
        <w:top w:val="none" w:sz="0" w:space="0" w:color="auto"/>
        <w:left w:val="none" w:sz="0" w:space="0" w:color="auto"/>
        <w:bottom w:val="none" w:sz="0" w:space="0" w:color="auto"/>
        <w:right w:val="none" w:sz="0" w:space="0" w:color="auto"/>
      </w:divBdr>
    </w:div>
    <w:div w:id="341932019">
      <w:bodyDiv w:val="1"/>
      <w:marLeft w:val="0"/>
      <w:marRight w:val="0"/>
      <w:marTop w:val="0"/>
      <w:marBottom w:val="0"/>
      <w:divBdr>
        <w:top w:val="none" w:sz="0" w:space="0" w:color="auto"/>
        <w:left w:val="none" w:sz="0" w:space="0" w:color="auto"/>
        <w:bottom w:val="none" w:sz="0" w:space="0" w:color="auto"/>
        <w:right w:val="none" w:sz="0" w:space="0" w:color="auto"/>
      </w:divBdr>
      <w:divsChild>
        <w:div w:id="1490092106">
          <w:marLeft w:val="0"/>
          <w:marRight w:val="0"/>
          <w:marTop w:val="0"/>
          <w:marBottom w:val="0"/>
          <w:divBdr>
            <w:top w:val="none" w:sz="0" w:space="0" w:color="auto"/>
            <w:left w:val="none" w:sz="0" w:space="0" w:color="auto"/>
            <w:bottom w:val="none" w:sz="0" w:space="0" w:color="auto"/>
            <w:right w:val="none" w:sz="0" w:space="0" w:color="auto"/>
          </w:divBdr>
        </w:div>
      </w:divsChild>
    </w:div>
    <w:div w:id="396123681">
      <w:bodyDiv w:val="1"/>
      <w:marLeft w:val="0"/>
      <w:marRight w:val="0"/>
      <w:marTop w:val="0"/>
      <w:marBottom w:val="0"/>
      <w:divBdr>
        <w:top w:val="none" w:sz="0" w:space="0" w:color="auto"/>
        <w:left w:val="none" w:sz="0" w:space="0" w:color="auto"/>
        <w:bottom w:val="none" w:sz="0" w:space="0" w:color="auto"/>
        <w:right w:val="none" w:sz="0" w:space="0" w:color="auto"/>
      </w:divBdr>
    </w:div>
    <w:div w:id="426774052">
      <w:bodyDiv w:val="1"/>
      <w:marLeft w:val="0"/>
      <w:marRight w:val="0"/>
      <w:marTop w:val="0"/>
      <w:marBottom w:val="0"/>
      <w:divBdr>
        <w:top w:val="none" w:sz="0" w:space="0" w:color="auto"/>
        <w:left w:val="none" w:sz="0" w:space="0" w:color="auto"/>
        <w:bottom w:val="none" w:sz="0" w:space="0" w:color="auto"/>
        <w:right w:val="none" w:sz="0" w:space="0" w:color="auto"/>
      </w:divBdr>
    </w:div>
    <w:div w:id="458256562">
      <w:bodyDiv w:val="1"/>
      <w:marLeft w:val="0"/>
      <w:marRight w:val="0"/>
      <w:marTop w:val="0"/>
      <w:marBottom w:val="0"/>
      <w:divBdr>
        <w:top w:val="none" w:sz="0" w:space="0" w:color="auto"/>
        <w:left w:val="none" w:sz="0" w:space="0" w:color="auto"/>
        <w:bottom w:val="none" w:sz="0" w:space="0" w:color="auto"/>
        <w:right w:val="none" w:sz="0" w:space="0" w:color="auto"/>
      </w:divBdr>
    </w:div>
    <w:div w:id="464616055">
      <w:bodyDiv w:val="1"/>
      <w:marLeft w:val="0"/>
      <w:marRight w:val="0"/>
      <w:marTop w:val="0"/>
      <w:marBottom w:val="0"/>
      <w:divBdr>
        <w:top w:val="none" w:sz="0" w:space="0" w:color="auto"/>
        <w:left w:val="none" w:sz="0" w:space="0" w:color="auto"/>
        <w:bottom w:val="none" w:sz="0" w:space="0" w:color="auto"/>
        <w:right w:val="none" w:sz="0" w:space="0" w:color="auto"/>
      </w:divBdr>
    </w:div>
    <w:div w:id="466245844">
      <w:bodyDiv w:val="1"/>
      <w:marLeft w:val="0"/>
      <w:marRight w:val="0"/>
      <w:marTop w:val="0"/>
      <w:marBottom w:val="0"/>
      <w:divBdr>
        <w:top w:val="none" w:sz="0" w:space="0" w:color="auto"/>
        <w:left w:val="none" w:sz="0" w:space="0" w:color="auto"/>
        <w:bottom w:val="none" w:sz="0" w:space="0" w:color="auto"/>
        <w:right w:val="none" w:sz="0" w:space="0" w:color="auto"/>
      </w:divBdr>
    </w:div>
    <w:div w:id="481625263">
      <w:bodyDiv w:val="1"/>
      <w:marLeft w:val="0"/>
      <w:marRight w:val="0"/>
      <w:marTop w:val="0"/>
      <w:marBottom w:val="0"/>
      <w:divBdr>
        <w:top w:val="none" w:sz="0" w:space="0" w:color="auto"/>
        <w:left w:val="none" w:sz="0" w:space="0" w:color="auto"/>
        <w:bottom w:val="none" w:sz="0" w:space="0" w:color="auto"/>
        <w:right w:val="none" w:sz="0" w:space="0" w:color="auto"/>
      </w:divBdr>
    </w:div>
    <w:div w:id="484661247">
      <w:bodyDiv w:val="1"/>
      <w:marLeft w:val="0"/>
      <w:marRight w:val="0"/>
      <w:marTop w:val="0"/>
      <w:marBottom w:val="0"/>
      <w:divBdr>
        <w:top w:val="none" w:sz="0" w:space="0" w:color="auto"/>
        <w:left w:val="none" w:sz="0" w:space="0" w:color="auto"/>
        <w:bottom w:val="none" w:sz="0" w:space="0" w:color="auto"/>
        <w:right w:val="none" w:sz="0" w:space="0" w:color="auto"/>
      </w:divBdr>
    </w:div>
    <w:div w:id="543490378">
      <w:bodyDiv w:val="1"/>
      <w:marLeft w:val="0"/>
      <w:marRight w:val="0"/>
      <w:marTop w:val="0"/>
      <w:marBottom w:val="0"/>
      <w:divBdr>
        <w:top w:val="none" w:sz="0" w:space="0" w:color="auto"/>
        <w:left w:val="none" w:sz="0" w:space="0" w:color="auto"/>
        <w:bottom w:val="none" w:sz="0" w:space="0" w:color="auto"/>
        <w:right w:val="none" w:sz="0" w:space="0" w:color="auto"/>
      </w:divBdr>
    </w:div>
    <w:div w:id="543836738">
      <w:bodyDiv w:val="1"/>
      <w:marLeft w:val="0"/>
      <w:marRight w:val="0"/>
      <w:marTop w:val="0"/>
      <w:marBottom w:val="0"/>
      <w:divBdr>
        <w:top w:val="none" w:sz="0" w:space="0" w:color="auto"/>
        <w:left w:val="none" w:sz="0" w:space="0" w:color="auto"/>
        <w:bottom w:val="none" w:sz="0" w:space="0" w:color="auto"/>
        <w:right w:val="none" w:sz="0" w:space="0" w:color="auto"/>
      </w:divBdr>
    </w:div>
    <w:div w:id="547298650">
      <w:bodyDiv w:val="1"/>
      <w:marLeft w:val="0"/>
      <w:marRight w:val="0"/>
      <w:marTop w:val="0"/>
      <w:marBottom w:val="0"/>
      <w:divBdr>
        <w:top w:val="none" w:sz="0" w:space="0" w:color="auto"/>
        <w:left w:val="none" w:sz="0" w:space="0" w:color="auto"/>
        <w:bottom w:val="none" w:sz="0" w:space="0" w:color="auto"/>
        <w:right w:val="none" w:sz="0" w:space="0" w:color="auto"/>
      </w:divBdr>
    </w:div>
    <w:div w:id="557129262">
      <w:bodyDiv w:val="1"/>
      <w:marLeft w:val="0"/>
      <w:marRight w:val="0"/>
      <w:marTop w:val="0"/>
      <w:marBottom w:val="0"/>
      <w:divBdr>
        <w:top w:val="none" w:sz="0" w:space="0" w:color="auto"/>
        <w:left w:val="none" w:sz="0" w:space="0" w:color="auto"/>
        <w:bottom w:val="none" w:sz="0" w:space="0" w:color="auto"/>
        <w:right w:val="none" w:sz="0" w:space="0" w:color="auto"/>
      </w:divBdr>
    </w:div>
    <w:div w:id="560561563">
      <w:bodyDiv w:val="1"/>
      <w:marLeft w:val="0"/>
      <w:marRight w:val="0"/>
      <w:marTop w:val="0"/>
      <w:marBottom w:val="0"/>
      <w:divBdr>
        <w:top w:val="none" w:sz="0" w:space="0" w:color="auto"/>
        <w:left w:val="none" w:sz="0" w:space="0" w:color="auto"/>
        <w:bottom w:val="none" w:sz="0" w:space="0" w:color="auto"/>
        <w:right w:val="none" w:sz="0" w:space="0" w:color="auto"/>
      </w:divBdr>
    </w:div>
    <w:div w:id="563108082">
      <w:bodyDiv w:val="1"/>
      <w:marLeft w:val="0"/>
      <w:marRight w:val="0"/>
      <w:marTop w:val="0"/>
      <w:marBottom w:val="0"/>
      <w:divBdr>
        <w:top w:val="none" w:sz="0" w:space="0" w:color="auto"/>
        <w:left w:val="none" w:sz="0" w:space="0" w:color="auto"/>
        <w:bottom w:val="none" w:sz="0" w:space="0" w:color="auto"/>
        <w:right w:val="none" w:sz="0" w:space="0" w:color="auto"/>
      </w:divBdr>
    </w:div>
    <w:div w:id="568342665">
      <w:bodyDiv w:val="1"/>
      <w:marLeft w:val="0"/>
      <w:marRight w:val="0"/>
      <w:marTop w:val="0"/>
      <w:marBottom w:val="0"/>
      <w:divBdr>
        <w:top w:val="none" w:sz="0" w:space="0" w:color="auto"/>
        <w:left w:val="none" w:sz="0" w:space="0" w:color="auto"/>
        <w:bottom w:val="none" w:sz="0" w:space="0" w:color="auto"/>
        <w:right w:val="none" w:sz="0" w:space="0" w:color="auto"/>
      </w:divBdr>
    </w:div>
    <w:div w:id="569924538">
      <w:bodyDiv w:val="1"/>
      <w:marLeft w:val="0"/>
      <w:marRight w:val="0"/>
      <w:marTop w:val="0"/>
      <w:marBottom w:val="0"/>
      <w:divBdr>
        <w:top w:val="none" w:sz="0" w:space="0" w:color="auto"/>
        <w:left w:val="none" w:sz="0" w:space="0" w:color="auto"/>
        <w:bottom w:val="none" w:sz="0" w:space="0" w:color="auto"/>
        <w:right w:val="none" w:sz="0" w:space="0" w:color="auto"/>
      </w:divBdr>
    </w:div>
    <w:div w:id="571819930">
      <w:bodyDiv w:val="1"/>
      <w:marLeft w:val="0"/>
      <w:marRight w:val="0"/>
      <w:marTop w:val="0"/>
      <w:marBottom w:val="0"/>
      <w:divBdr>
        <w:top w:val="none" w:sz="0" w:space="0" w:color="auto"/>
        <w:left w:val="none" w:sz="0" w:space="0" w:color="auto"/>
        <w:bottom w:val="none" w:sz="0" w:space="0" w:color="auto"/>
        <w:right w:val="none" w:sz="0" w:space="0" w:color="auto"/>
      </w:divBdr>
    </w:div>
    <w:div w:id="581108846">
      <w:bodyDiv w:val="1"/>
      <w:marLeft w:val="0"/>
      <w:marRight w:val="0"/>
      <w:marTop w:val="0"/>
      <w:marBottom w:val="0"/>
      <w:divBdr>
        <w:top w:val="none" w:sz="0" w:space="0" w:color="auto"/>
        <w:left w:val="none" w:sz="0" w:space="0" w:color="auto"/>
        <w:bottom w:val="none" w:sz="0" w:space="0" w:color="auto"/>
        <w:right w:val="none" w:sz="0" w:space="0" w:color="auto"/>
      </w:divBdr>
    </w:div>
    <w:div w:id="604265656">
      <w:bodyDiv w:val="1"/>
      <w:marLeft w:val="0"/>
      <w:marRight w:val="0"/>
      <w:marTop w:val="0"/>
      <w:marBottom w:val="0"/>
      <w:divBdr>
        <w:top w:val="none" w:sz="0" w:space="0" w:color="auto"/>
        <w:left w:val="none" w:sz="0" w:space="0" w:color="auto"/>
        <w:bottom w:val="none" w:sz="0" w:space="0" w:color="auto"/>
        <w:right w:val="none" w:sz="0" w:space="0" w:color="auto"/>
      </w:divBdr>
    </w:div>
    <w:div w:id="626857521">
      <w:bodyDiv w:val="1"/>
      <w:marLeft w:val="0"/>
      <w:marRight w:val="0"/>
      <w:marTop w:val="0"/>
      <w:marBottom w:val="0"/>
      <w:divBdr>
        <w:top w:val="none" w:sz="0" w:space="0" w:color="auto"/>
        <w:left w:val="none" w:sz="0" w:space="0" w:color="auto"/>
        <w:bottom w:val="none" w:sz="0" w:space="0" w:color="auto"/>
        <w:right w:val="none" w:sz="0" w:space="0" w:color="auto"/>
      </w:divBdr>
    </w:div>
    <w:div w:id="648561171">
      <w:bodyDiv w:val="1"/>
      <w:marLeft w:val="0"/>
      <w:marRight w:val="0"/>
      <w:marTop w:val="0"/>
      <w:marBottom w:val="0"/>
      <w:divBdr>
        <w:top w:val="none" w:sz="0" w:space="0" w:color="auto"/>
        <w:left w:val="none" w:sz="0" w:space="0" w:color="auto"/>
        <w:bottom w:val="none" w:sz="0" w:space="0" w:color="auto"/>
        <w:right w:val="none" w:sz="0" w:space="0" w:color="auto"/>
      </w:divBdr>
    </w:div>
    <w:div w:id="661784213">
      <w:bodyDiv w:val="1"/>
      <w:marLeft w:val="0"/>
      <w:marRight w:val="0"/>
      <w:marTop w:val="0"/>
      <w:marBottom w:val="0"/>
      <w:divBdr>
        <w:top w:val="none" w:sz="0" w:space="0" w:color="auto"/>
        <w:left w:val="none" w:sz="0" w:space="0" w:color="auto"/>
        <w:bottom w:val="none" w:sz="0" w:space="0" w:color="auto"/>
        <w:right w:val="none" w:sz="0" w:space="0" w:color="auto"/>
      </w:divBdr>
    </w:div>
    <w:div w:id="663976070">
      <w:bodyDiv w:val="1"/>
      <w:marLeft w:val="0"/>
      <w:marRight w:val="0"/>
      <w:marTop w:val="0"/>
      <w:marBottom w:val="0"/>
      <w:divBdr>
        <w:top w:val="none" w:sz="0" w:space="0" w:color="auto"/>
        <w:left w:val="none" w:sz="0" w:space="0" w:color="auto"/>
        <w:bottom w:val="none" w:sz="0" w:space="0" w:color="auto"/>
        <w:right w:val="none" w:sz="0" w:space="0" w:color="auto"/>
      </w:divBdr>
    </w:div>
    <w:div w:id="671372390">
      <w:bodyDiv w:val="1"/>
      <w:marLeft w:val="0"/>
      <w:marRight w:val="0"/>
      <w:marTop w:val="0"/>
      <w:marBottom w:val="0"/>
      <w:divBdr>
        <w:top w:val="none" w:sz="0" w:space="0" w:color="auto"/>
        <w:left w:val="none" w:sz="0" w:space="0" w:color="auto"/>
        <w:bottom w:val="none" w:sz="0" w:space="0" w:color="auto"/>
        <w:right w:val="none" w:sz="0" w:space="0" w:color="auto"/>
      </w:divBdr>
    </w:div>
    <w:div w:id="678429975">
      <w:bodyDiv w:val="1"/>
      <w:marLeft w:val="0"/>
      <w:marRight w:val="0"/>
      <w:marTop w:val="0"/>
      <w:marBottom w:val="0"/>
      <w:divBdr>
        <w:top w:val="none" w:sz="0" w:space="0" w:color="auto"/>
        <w:left w:val="none" w:sz="0" w:space="0" w:color="auto"/>
        <w:bottom w:val="none" w:sz="0" w:space="0" w:color="auto"/>
        <w:right w:val="none" w:sz="0" w:space="0" w:color="auto"/>
      </w:divBdr>
    </w:div>
    <w:div w:id="690646205">
      <w:bodyDiv w:val="1"/>
      <w:marLeft w:val="0"/>
      <w:marRight w:val="0"/>
      <w:marTop w:val="0"/>
      <w:marBottom w:val="0"/>
      <w:divBdr>
        <w:top w:val="none" w:sz="0" w:space="0" w:color="auto"/>
        <w:left w:val="none" w:sz="0" w:space="0" w:color="auto"/>
        <w:bottom w:val="none" w:sz="0" w:space="0" w:color="auto"/>
        <w:right w:val="none" w:sz="0" w:space="0" w:color="auto"/>
      </w:divBdr>
    </w:div>
    <w:div w:id="692194298">
      <w:bodyDiv w:val="1"/>
      <w:marLeft w:val="0"/>
      <w:marRight w:val="0"/>
      <w:marTop w:val="0"/>
      <w:marBottom w:val="0"/>
      <w:divBdr>
        <w:top w:val="none" w:sz="0" w:space="0" w:color="auto"/>
        <w:left w:val="none" w:sz="0" w:space="0" w:color="auto"/>
        <w:bottom w:val="none" w:sz="0" w:space="0" w:color="auto"/>
        <w:right w:val="none" w:sz="0" w:space="0" w:color="auto"/>
      </w:divBdr>
    </w:div>
    <w:div w:id="697046531">
      <w:bodyDiv w:val="1"/>
      <w:marLeft w:val="0"/>
      <w:marRight w:val="0"/>
      <w:marTop w:val="0"/>
      <w:marBottom w:val="0"/>
      <w:divBdr>
        <w:top w:val="none" w:sz="0" w:space="0" w:color="auto"/>
        <w:left w:val="none" w:sz="0" w:space="0" w:color="auto"/>
        <w:bottom w:val="none" w:sz="0" w:space="0" w:color="auto"/>
        <w:right w:val="none" w:sz="0" w:space="0" w:color="auto"/>
      </w:divBdr>
    </w:div>
    <w:div w:id="705326003">
      <w:bodyDiv w:val="1"/>
      <w:marLeft w:val="0"/>
      <w:marRight w:val="0"/>
      <w:marTop w:val="0"/>
      <w:marBottom w:val="0"/>
      <w:divBdr>
        <w:top w:val="none" w:sz="0" w:space="0" w:color="auto"/>
        <w:left w:val="none" w:sz="0" w:space="0" w:color="auto"/>
        <w:bottom w:val="none" w:sz="0" w:space="0" w:color="auto"/>
        <w:right w:val="none" w:sz="0" w:space="0" w:color="auto"/>
      </w:divBdr>
    </w:div>
    <w:div w:id="707609983">
      <w:bodyDiv w:val="1"/>
      <w:marLeft w:val="0"/>
      <w:marRight w:val="0"/>
      <w:marTop w:val="0"/>
      <w:marBottom w:val="0"/>
      <w:divBdr>
        <w:top w:val="none" w:sz="0" w:space="0" w:color="auto"/>
        <w:left w:val="none" w:sz="0" w:space="0" w:color="auto"/>
        <w:bottom w:val="none" w:sz="0" w:space="0" w:color="auto"/>
        <w:right w:val="none" w:sz="0" w:space="0" w:color="auto"/>
      </w:divBdr>
    </w:div>
    <w:div w:id="709375062">
      <w:bodyDiv w:val="1"/>
      <w:marLeft w:val="0"/>
      <w:marRight w:val="0"/>
      <w:marTop w:val="0"/>
      <w:marBottom w:val="0"/>
      <w:divBdr>
        <w:top w:val="none" w:sz="0" w:space="0" w:color="auto"/>
        <w:left w:val="none" w:sz="0" w:space="0" w:color="auto"/>
        <w:bottom w:val="none" w:sz="0" w:space="0" w:color="auto"/>
        <w:right w:val="none" w:sz="0" w:space="0" w:color="auto"/>
      </w:divBdr>
    </w:div>
    <w:div w:id="711615257">
      <w:bodyDiv w:val="1"/>
      <w:marLeft w:val="0"/>
      <w:marRight w:val="0"/>
      <w:marTop w:val="0"/>
      <w:marBottom w:val="0"/>
      <w:divBdr>
        <w:top w:val="none" w:sz="0" w:space="0" w:color="auto"/>
        <w:left w:val="none" w:sz="0" w:space="0" w:color="auto"/>
        <w:bottom w:val="none" w:sz="0" w:space="0" w:color="auto"/>
        <w:right w:val="none" w:sz="0" w:space="0" w:color="auto"/>
      </w:divBdr>
    </w:div>
    <w:div w:id="713190181">
      <w:bodyDiv w:val="1"/>
      <w:marLeft w:val="0"/>
      <w:marRight w:val="0"/>
      <w:marTop w:val="0"/>
      <w:marBottom w:val="0"/>
      <w:divBdr>
        <w:top w:val="none" w:sz="0" w:space="0" w:color="auto"/>
        <w:left w:val="none" w:sz="0" w:space="0" w:color="auto"/>
        <w:bottom w:val="none" w:sz="0" w:space="0" w:color="auto"/>
        <w:right w:val="none" w:sz="0" w:space="0" w:color="auto"/>
      </w:divBdr>
    </w:div>
    <w:div w:id="714352758">
      <w:bodyDiv w:val="1"/>
      <w:marLeft w:val="0"/>
      <w:marRight w:val="0"/>
      <w:marTop w:val="0"/>
      <w:marBottom w:val="0"/>
      <w:divBdr>
        <w:top w:val="none" w:sz="0" w:space="0" w:color="auto"/>
        <w:left w:val="none" w:sz="0" w:space="0" w:color="auto"/>
        <w:bottom w:val="none" w:sz="0" w:space="0" w:color="auto"/>
        <w:right w:val="none" w:sz="0" w:space="0" w:color="auto"/>
      </w:divBdr>
    </w:div>
    <w:div w:id="720907605">
      <w:bodyDiv w:val="1"/>
      <w:marLeft w:val="0"/>
      <w:marRight w:val="0"/>
      <w:marTop w:val="0"/>
      <w:marBottom w:val="0"/>
      <w:divBdr>
        <w:top w:val="none" w:sz="0" w:space="0" w:color="auto"/>
        <w:left w:val="none" w:sz="0" w:space="0" w:color="auto"/>
        <w:bottom w:val="none" w:sz="0" w:space="0" w:color="auto"/>
        <w:right w:val="none" w:sz="0" w:space="0" w:color="auto"/>
      </w:divBdr>
    </w:div>
    <w:div w:id="744378416">
      <w:bodyDiv w:val="1"/>
      <w:marLeft w:val="0"/>
      <w:marRight w:val="0"/>
      <w:marTop w:val="0"/>
      <w:marBottom w:val="0"/>
      <w:divBdr>
        <w:top w:val="none" w:sz="0" w:space="0" w:color="auto"/>
        <w:left w:val="none" w:sz="0" w:space="0" w:color="auto"/>
        <w:bottom w:val="none" w:sz="0" w:space="0" w:color="auto"/>
        <w:right w:val="none" w:sz="0" w:space="0" w:color="auto"/>
      </w:divBdr>
    </w:div>
    <w:div w:id="766733997">
      <w:bodyDiv w:val="1"/>
      <w:marLeft w:val="0"/>
      <w:marRight w:val="0"/>
      <w:marTop w:val="0"/>
      <w:marBottom w:val="0"/>
      <w:divBdr>
        <w:top w:val="none" w:sz="0" w:space="0" w:color="auto"/>
        <w:left w:val="none" w:sz="0" w:space="0" w:color="auto"/>
        <w:bottom w:val="none" w:sz="0" w:space="0" w:color="auto"/>
        <w:right w:val="none" w:sz="0" w:space="0" w:color="auto"/>
      </w:divBdr>
    </w:div>
    <w:div w:id="772556245">
      <w:bodyDiv w:val="1"/>
      <w:marLeft w:val="0"/>
      <w:marRight w:val="0"/>
      <w:marTop w:val="0"/>
      <w:marBottom w:val="0"/>
      <w:divBdr>
        <w:top w:val="none" w:sz="0" w:space="0" w:color="auto"/>
        <w:left w:val="none" w:sz="0" w:space="0" w:color="auto"/>
        <w:bottom w:val="none" w:sz="0" w:space="0" w:color="auto"/>
        <w:right w:val="none" w:sz="0" w:space="0" w:color="auto"/>
      </w:divBdr>
    </w:div>
    <w:div w:id="772819568">
      <w:bodyDiv w:val="1"/>
      <w:marLeft w:val="0"/>
      <w:marRight w:val="0"/>
      <w:marTop w:val="0"/>
      <w:marBottom w:val="0"/>
      <w:divBdr>
        <w:top w:val="none" w:sz="0" w:space="0" w:color="auto"/>
        <w:left w:val="none" w:sz="0" w:space="0" w:color="auto"/>
        <w:bottom w:val="none" w:sz="0" w:space="0" w:color="auto"/>
        <w:right w:val="none" w:sz="0" w:space="0" w:color="auto"/>
      </w:divBdr>
    </w:div>
    <w:div w:id="808129953">
      <w:bodyDiv w:val="1"/>
      <w:marLeft w:val="0"/>
      <w:marRight w:val="0"/>
      <w:marTop w:val="0"/>
      <w:marBottom w:val="0"/>
      <w:divBdr>
        <w:top w:val="none" w:sz="0" w:space="0" w:color="auto"/>
        <w:left w:val="none" w:sz="0" w:space="0" w:color="auto"/>
        <w:bottom w:val="none" w:sz="0" w:space="0" w:color="auto"/>
        <w:right w:val="none" w:sz="0" w:space="0" w:color="auto"/>
      </w:divBdr>
    </w:div>
    <w:div w:id="810487921">
      <w:bodyDiv w:val="1"/>
      <w:marLeft w:val="0"/>
      <w:marRight w:val="0"/>
      <w:marTop w:val="0"/>
      <w:marBottom w:val="0"/>
      <w:divBdr>
        <w:top w:val="none" w:sz="0" w:space="0" w:color="auto"/>
        <w:left w:val="none" w:sz="0" w:space="0" w:color="auto"/>
        <w:bottom w:val="none" w:sz="0" w:space="0" w:color="auto"/>
        <w:right w:val="none" w:sz="0" w:space="0" w:color="auto"/>
      </w:divBdr>
    </w:div>
    <w:div w:id="842017662">
      <w:bodyDiv w:val="1"/>
      <w:marLeft w:val="0"/>
      <w:marRight w:val="0"/>
      <w:marTop w:val="0"/>
      <w:marBottom w:val="0"/>
      <w:divBdr>
        <w:top w:val="none" w:sz="0" w:space="0" w:color="auto"/>
        <w:left w:val="none" w:sz="0" w:space="0" w:color="auto"/>
        <w:bottom w:val="none" w:sz="0" w:space="0" w:color="auto"/>
        <w:right w:val="none" w:sz="0" w:space="0" w:color="auto"/>
      </w:divBdr>
    </w:div>
    <w:div w:id="848717574">
      <w:bodyDiv w:val="1"/>
      <w:marLeft w:val="0"/>
      <w:marRight w:val="0"/>
      <w:marTop w:val="0"/>
      <w:marBottom w:val="0"/>
      <w:divBdr>
        <w:top w:val="none" w:sz="0" w:space="0" w:color="auto"/>
        <w:left w:val="none" w:sz="0" w:space="0" w:color="auto"/>
        <w:bottom w:val="none" w:sz="0" w:space="0" w:color="auto"/>
        <w:right w:val="none" w:sz="0" w:space="0" w:color="auto"/>
      </w:divBdr>
    </w:div>
    <w:div w:id="849876837">
      <w:bodyDiv w:val="1"/>
      <w:marLeft w:val="0"/>
      <w:marRight w:val="0"/>
      <w:marTop w:val="0"/>
      <w:marBottom w:val="0"/>
      <w:divBdr>
        <w:top w:val="none" w:sz="0" w:space="0" w:color="auto"/>
        <w:left w:val="none" w:sz="0" w:space="0" w:color="auto"/>
        <w:bottom w:val="none" w:sz="0" w:space="0" w:color="auto"/>
        <w:right w:val="none" w:sz="0" w:space="0" w:color="auto"/>
      </w:divBdr>
    </w:div>
    <w:div w:id="856233225">
      <w:bodyDiv w:val="1"/>
      <w:marLeft w:val="0"/>
      <w:marRight w:val="0"/>
      <w:marTop w:val="0"/>
      <w:marBottom w:val="0"/>
      <w:divBdr>
        <w:top w:val="none" w:sz="0" w:space="0" w:color="auto"/>
        <w:left w:val="none" w:sz="0" w:space="0" w:color="auto"/>
        <w:bottom w:val="none" w:sz="0" w:space="0" w:color="auto"/>
        <w:right w:val="none" w:sz="0" w:space="0" w:color="auto"/>
      </w:divBdr>
    </w:div>
    <w:div w:id="857429863">
      <w:bodyDiv w:val="1"/>
      <w:marLeft w:val="0"/>
      <w:marRight w:val="0"/>
      <w:marTop w:val="0"/>
      <w:marBottom w:val="0"/>
      <w:divBdr>
        <w:top w:val="none" w:sz="0" w:space="0" w:color="auto"/>
        <w:left w:val="none" w:sz="0" w:space="0" w:color="auto"/>
        <w:bottom w:val="none" w:sz="0" w:space="0" w:color="auto"/>
        <w:right w:val="none" w:sz="0" w:space="0" w:color="auto"/>
      </w:divBdr>
    </w:div>
    <w:div w:id="865100981">
      <w:bodyDiv w:val="1"/>
      <w:marLeft w:val="0"/>
      <w:marRight w:val="0"/>
      <w:marTop w:val="0"/>
      <w:marBottom w:val="0"/>
      <w:divBdr>
        <w:top w:val="none" w:sz="0" w:space="0" w:color="auto"/>
        <w:left w:val="none" w:sz="0" w:space="0" w:color="auto"/>
        <w:bottom w:val="none" w:sz="0" w:space="0" w:color="auto"/>
        <w:right w:val="none" w:sz="0" w:space="0" w:color="auto"/>
      </w:divBdr>
    </w:div>
    <w:div w:id="881400404">
      <w:bodyDiv w:val="1"/>
      <w:marLeft w:val="0"/>
      <w:marRight w:val="0"/>
      <w:marTop w:val="0"/>
      <w:marBottom w:val="0"/>
      <w:divBdr>
        <w:top w:val="none" w:sz="0" w:space="0" w:color="auto"/>
        <w:left w:val="none" w:sz="0" w:space="0" w:color="auto"/>
        <w:bottom w:val="none" w:sz="0" w:space="0" w:color="auto"/>
        <w:right w:val="none" w:sz="0" w:space="0" w:color="auto"/>
      </w:divBdr>
    </w:div>
    <w:div w:id="911813790">
      <w:bodyDiv w:val="1"/>
      <w:marLeft w:val="0"/>
      <w:marRight w:val="0"/>
      <w:marTop w:val="0"/>
      <w:marBottom w:val="0"/>
      <w:divBdr>
        <w:top w:val="none" w:sz="0" w:space="0" w:color="auto"/>
        <w:left w:val="none" w:sz="0" w:space="0" w:color="auto"/>
        <w:bottom w:val="none" w:sz="0" w:space="0" w:color="auto"/>
        <w:right w:val="none" w:sz="0" w:space="0" w:color="auto"/>
      </w:divBdr>
    </w:div>
    <w:div w:id="923492835">
      <w:bodyDiv w:val="1"/>
      <w:marLeft w:val="0"/>
      <w:marRight w:val="0"/>
      <w:marTop w:val="0"/>
      <w:marBottom w:val="0"/>
      <w:divBdr>
        <w:top w:val="none" w:sz="0" w:space="0" w:color="auto"/>
        <w:left w:val="none" w:sz="0" w:space="0" w:color="auto"/>
        <w:bottom w:val="none" w:sz="0" w:space="0" w:color="auto"/>
        <w:right w:val="none" w:sz="0" w:space="0" w:color="auto"/>
      </w:divBdr>
      <w:divsChild>
        <w:div w:id="173998715">
          <w:marLeft w:val="0"/>
          <w:marRight w:val="0"/>
          <w:marTop w:val="0"/>
          <w:marBottom w:val="0"/>
          <w:divBdr>
            <w:top w:val="none" w:sz="0" w:space="0" w:color="auto"/>
            <w:left w:val="none" w:sz="0" w:space="0" w:color="auto"/>
            <w:bottom w:val="none" w:sz="0" w:space="0" w:color="auto"/>
            <w:right w:val="none" w:sz="0" w:space="0" w:color="auto"/>
          </w:divBdr>
          <w:divsChild>
            <w:div w:id="17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2702">
      <w:bodyDiv w:val="1"/>
      <w:marLeft w:val="0"/>
      <w:marRight w:val="0"/>
      <w:marTop w:val="0"/>
      <w:marBottom w:val="0"/>
      <w:divBdr>
        <w:top w:val="none" w:sz="0" w:space="0" w:color="auto"/>
        <w:left w:val="none" w:sz="0" w:space="0" w:color="auto"/>
        <w:bottom w:val="none" w:sz="0" w:space="0" w:color="auto"/>
        <w:right w:val="none" w:sz="0" w:space="0" w:color="auto"/>
      </w:divBdr>
    </w:div>
    <w:div w:id="958758687">
      <w:bodyDiv w:val="1"/>
      <w:marLeft w:val="0"/>
      <w:marRight w:val="0"/>
      <w:marTop w:val="0"/>
      <w:marBottom w:val="0"/>
      <w:divBdr>
        <w:top w:val="none" w:sz="0" w:space="0" w:color="auto"/>
        <w:left w:val="none" w:sz="0" w:space="0" w:color="auto"/>
        <w:bottom w:val="none" w:sz="0" w:space="0" w:color="auto"/>
        <w:right w:val="none" w:sz="0" w:space="0" w:color="auto"/>
      </w:divBdr>
    </w:div>
    <w:div w:id="977958547">
      <w:bodyDiv w:val="1"/>
      <w:marLeft w:val="0"/>
      <w:marRight w:val="0"/>
      <w:marTop w:val="0"/>
      <w:marBottom w:val="0"/>
      <w:divBdr>
        <w:top w:val="none" w:sz="0" w:space="0" w:color="auto"/>
        <w:left w:val="none" w:sz="0" w:space="0" w:color="auto"/>
        <w:bottom w:val="none" w:sz="0" w:space="0" w:color="auto"/>
        <w:right w:val="none" w:sz="0" w:space="0" w:color="auto"/>
      </w:divBdr>
    </w:div>
    <w:div w:id="987057935">
      <w:bodyDiv w:val="1"/>
      <w:marLeft w:val="0"/>
      <w:marRight w:val="0"/>
      <w:marTop w:val="0"/>
      <w:marBottom w:val="0"/>
      <w:divBdr>
        <w:top w:val="none" w:sz="0" w:space="0" w:color="auto"/>
        <w:left w:val="none" w:sz="0" w:space="0" w:color="auto"/>
        <w:bottom w:val="none" w:sz="0" w:space="0" w:color="auto"/>
        <w:right w:val="none" w:sz="0" w:space="0" w:color="auto"/>
      </w:divBdr>
    </w:div>
    <w:div w:id="1022785310">
      <w:bodyDiv w:val="1"/>
      <w:marLeft w:val="0"/>
      <w:marRight w:val="0"/>
      <w:marTop w:val="0"/>
      <w:marBottom w:val="0"/>
      <w:divBdr>
        <w:top w:val="none" w:sz="0" w:space="0" w:color="auto"/>
        <w:left w:val="none" w:sz="0" w:space="0" w:color="auto"/>
        <w:bottom w:val="none" w:sz="0" w:space="0" w:color="auto"/>
        <w:right w:val="none" w:sz="0" w:space="0" w:color="auto"/>
      </w:divBdr>
    </w:div>
    <w:div w:id="1023166865">
      <w:bodyDiv w:val="1"/>
      <w:marLeft w:val="0"/>
      <w:marRight w:val="0"/>
      <w:marTop w:val="0"/>
      <w:marBottom w:val="0"/>
      <w:divBdr>
        <w:top w:val="none" w:sz="0" w:space="0" w:color="auto"/>
        <w:left w:val="none" w:sz="0" w:space="0" w:color="auto"/>
        <w:bottom w:val="none" w:sz="0" w:space="0" w:color="auto"/>
        <w:right w:val="none" w:sz="0" w:space="0" w:color="auto"/>
      </w:divBdr>
    </w:div>
    <w:div w:id="1043217663">
      <w:bodyDiv w:val="1"/>
      <w:marLeft w:val="0"/>
      <w:marRight w:val="0"/>
      <w:marTop w:val="0"/>
      <w:marBottom w:val="0"/>
      <w:divBdr>
        <w:top w:val="none" w:sz="0" w:space="0" w:color="auto"/>
        <w:left w:val="none" w:sz="0" w:space="0" w:color="auto"/>
        <w:bottom w:val="none" w:sz="0" w:space="0" w:color="auto"/>
        <w:right w:val="none" w:sz="0" w:space="0" w:color="auto"/>
      </w:divBdr>
    </w:div>
    <w:div w:id="1049067184">
      <w:bodyDiv w:val="1"/>
      <w:marLeft w:val="0"/>
      <w:marRight w:val="0"/>
      <w:marTop w:val="0"/>
      <w:marBottom w:val="0"/>
      <w:divBdr>
        <w:top w:val="none" w:sz="0" w:space="0" w:color="auto"/>
        <w:left w:val="none" w:sz="0" w:space="0" w:color="auto"/>
        <w:bottom w:val="none" w:sz="0" w:space="0" w:color="auto"/>
        <w:right w:val="none" w:sz="0" w:space="0" w:color="auto"/>
      </w:divBdr>
    </w:div>
    <w:div w:id="1056514821">
      <w:bodyDiv w:val="1"/>
      <w:marLeft w:val="0"/>
      <w:marRight w:val="0"/>
      <w:marTop w:val="0"/>
      <w:marBottom w:val="0"/>
      <w:divBdr>
        <w:top w:val="none" w:sz="0" w:space="0" w:color="auto"/>
        <w:left w:val="none" w:sz="0" w:space="0" w:color="auto"/>
        <w:bottom w:val="none" w:sz="0" w:space="0" w:color="auto"/>
        <w:right w:val="none" w:sz="0" w:space="0" w:color="auto"/>
      </w:divBdr>
    </w:div>
    <w:div w:id="1069882116">
      <w:bodyDiv w:val="1"/>
      <w:marLeft w:val="0"/>
      <w:marRight w:val="0"/>
      <w:marTop w:val="0"/>
      <w:marBottom w:val="0"/>
      <w:divBdr>
        <w:top w:val="none" w:sz="0" w:space="0" w:color="auto"/>
        <w:left w:val="none" w:sz="0" w:space="0" w:color="auto"/>
        <w:bottom w:val="none" w:sz="0" w:space="0" w:color="auto"/>
        <w:right w:val="none" w:sz="0" w:space="0" w:color="auto"/>
      </w:divBdr>
    </w:div>
    <w:div w:id="1073546356">
      <w:bodyDiv w:val="1"/>
      <w:marLeft w:val="0"/>
      <w:marRight w:val="0"/>
      <w:marTop w:val="0"/>
      <w:marBottom w:val="0"/>
      <w:divBdr>
        <w:top w:val="none" w:sz="0" w:space="0" w:color="auto"/>
        <w:left w:val="none" w:sz="0" w:space="0" w:color="auto"/>
        <w:bottom w:val="none" w:sz="0" w:space="0" w:color="auto"/>
        <w:right w:val="none" w:sz="0" w:space="0" w:color="auto"/>
      </w:divBdr>
    </w:div>
    <w:div w:id="1088304941">
      <w:bodyDiv w:val="1"/>
      <w:marLeft w:val="0"/>
      <w:marRight w:val="0"/>
      <w:marTop w:val="0"/>
      <w:marBottom w:val="0"/>
      <w:divBdr>
        <w:top w:val="none" w:sz="0" w:space="0" w:color="auto"/>
        <w:left w:val="none" w:sz="0" w:space="0" w:color="auto"/>
        <w:bottom w:val="none" w:sz="0" w:space="0" w:color="auto"/>
        <w:right w:val="none" w:sz="0" w:space="0" w:color="auto"/>
      </w:divBdr>
    </w:div>
    <w:div w:id="1105468163">
      <w:bodyDiv w:val="1"/>
      <w:marLeft w:val="0"/>
      <w:marRight w:val="0"/>
      <w:marTop w:val="0"/>
      <w:marBottom w:val="0"/>
      <w:divBdr>
        <w:top w:val="none" w:sz="0" w:space="0" w:color="auto"/>
        <w:left w:val="none" w:sz="0" w:space="0" w:color="auto"/>
        <w:bottom w:val="none" w:sz="0" w:space="0" w:color="auto"/>
        <w:right w:val="none" w:sz="0" w:space="0" w:color="auto"/>
      </w:divBdr>
    </w:div>
    <w:div w:id="1111975241">
      <w:bodyDiv w:val="1"/>
      <w:marLeft w:val="0"/>
      <w:marRight w:val="0"/>
      <w:marTop w:val="0"/>
      <w:marBottom w:val="0"/>
      <w:divBdr>
        <w:top w:val="none" w:sz="0" w:space="0" w:color="auto"/>
        <w:left w:val="none" w:sz="0" w:space="0" w:color="auto"/>
        <w:bottom w:val="none" w:sz="0" w:space="0" w:color="auto"/>
        <w:right w:val="none" w:sz="0" w:space="0" w:color="auto"/>
      </w:divBdr>
    </w:div>
    <w:div w:id="1116947692">
      <w:bodyDiv w:val="1"/>
      <w:marLeft w:val="0"/>
      <w:marRight w:val="0"/>
      <w:marTop w:val="0"/>
      <w:marBottom w:val="0"/>
      <w:divBdr>
        <w:top w:val="none" w:sz="0" w:space="0" w:color="auto"/>
        <w:left w:val="none" w:sz="0" w:space="0" w:color="auto"/>
        <w:bottom w:val="none" w:sz="0" w:space="0" w:color="auto"/>
        <w:right w:val="none" w:sz="0" w:space="0" w:color="auto"/>
      </w:divBdr>
    </w:div>
    <w:div w:id="1119570509">
      <w:bodyDiv w:val="1"/>
      <w:marLeft w:val="0"/>
      <w:marRight w:val="0"/>
      <w:marTop w:val="0"/>
      <w:marBottom w:val="0"/>
      <w:divBdr>
        <w:top w:val="none" w:sz="0" w:space="0" w:color="auto"/>
        <w:left w:val="none" w:sz="0" w:space="0" w:color="auto"/>
        <w:bottom w:val="none" w:sz="0" w:space="0" w:color="auto"/>
        <w:right w:val="none" w:sz="0" w:space="0" w:color="auto"/>
      </w:divBdr>
    </w:div>
    <w:div w:id="1120564396">
      <w:bodyDiv w:val="1"/>
      <w:marLeft w:val="0"/>
      <w:marRight w:val="0"/>
      <w:marTop w:val="0"/>
      <w:marBottom w:val="0"/>
      <w:divBdr>
        <w:top w:val="none" w:sz="0" w:space="0" w:color="auto"/>
        <w:left w:val="none" w:sz="0" w:space="0" w:color="auto"/>
        <w:bottom w:val="none" w:sz="0" w:space="0" w:color="auto"/>
        <w:right w:val="none" w:sz="0" w:space="0" w:color="auto"/>
      </w:divBdr>
    </w:div>
    <w:div w:id="1166088316">
      <w:bodyDiv w:val="1"/>
      <w:marLeft w:val="0"/>
      <w:marRight w:val="0"/>
      <w:marTop w:val="0"/>
      <w:marBottom w:val="0"/>
      <w:divBdr>
        <w:top w:val="none" w:sz="0" w:space="0" w:color="auto"/>
        <w:left w:val="none" w:sz="0" w:space="0" w:color="auto"/>
        <w:bottom w:val="none" w:sz="0" w:space="0" w:color="auto"/>
        <w:right w:val="none" w:sz="0" w:space="0" w:color="auto"/>
      </w:divBdr>
    </w:div>
    <w:div w:id="1177497141">
      <w:bodyDiv w:val="1"/>
      <w:marLeft w:val="0"/>
      <w:marRight w:val="0"/>
      <w:marTop w:val="0"/>
      <w:marBottom w:val="0"/>
      <w:divBdr>
        <w:top w:val="none" w:sz="0" w:space="0" w:color="auto"/>
        <w:left w:val="none" w:sz="0" w:space="0" w:color="auto"/>
        <w:bottom w:val="none" w:sz="0" w:space="0" w:color="auto"/>
        <w:right w:val="none" w:sz="0" w:space="0" w:color="auto"/>
      </w:divBdr>
    </w:div>
    <w:div w:id="1186554887">
      <w:bodyDiv w:val="1"/>
      <w:marLeft w:val="0"/>
      <w:marRight w:val="0"/>
      <w:marTop w:val="0"/>
      <w:marBottom w:val="0"/>
      <w:divBdr>
        <w:top w:val="none" w:sz="0" w:space="0" w:color="auto"/>
        <w:left w:val="none" w:sz="0" w:space="0" w:color="auto"/>
        <w:bottom w:val="none" w:sz="0" w:space="0" w:color="auto"/>
        <w:right w:val="none" w:sz="0" w:space="0" w:color="auto"/>
      </w:divBdr>
    </w:div>
    <w:div w:id="1197280016">
      <w:bodyDiv w:val="1"/>
      <w:marLeft w:val="0"/>
      <w:marRight w:val="0"/>
      <w:marTop w:val="0"/>
      <w:marBottom w:val="0"/>
      <w:divBdr>
        <w:top w:val="none" w:sz="0" w:space="0" w:color="auto"/>
        <w:left w:val="none" w:sz="0" w:space="0" w:color="auto"/>
        <w:bottom w:val="none" w:sz="0" w:space="0" w:color="auto"/>
        <w:right w:val="none" w:sz="0" w:space="0" w:color="auto"/>
      </w:divBdr>
    </w:div>
    <w:div w:id="1200509169">
      <w:bodyDiv w:val="1"/>
      <w:marLeft w:val="0"/>
      <w:marRight w:val="0"/>
      <w:marTop w:val="0"/>
      <w:marBottom w:val="0"/>
      <w:divBdr>
        <w:top w:val="none" w:sz="0" w:space="0" w:color="auto"/>
        <w:left w:val="none" w:sz="0" w:space="0" w:color="auto"/>
        <w:bottom w:val="none" w:sz="0" w:space="0" w:color="auto"/>
        <w:right w:val="none" w:sz="0" w:space="0" w:color="auto"/>
      </w:divBdr>
    </w:div>
    <w:div w:id="1209953919">
      <w:bodyDiv w:val="1"/>
      <w:marLeft w:val="0"/>
      <w:marRight w:val="0"/>
      <w:marTop w:val="0"/>
      <w:marBottom w:val="0"/>
      <w:divBdr>
        <w:top w:val="none" w:sz="0" w:space="0" w:color="auto"/>
        <w:left w:val="none" w:sz="0" w:space="0" w:color="auto"/>
        <w:bottom w:val="none" w:sz="0" w:space="0" w:color="auto"/>
        <w:right w:val="none" w:sz="0" w:space="0" w:color="auto"/>
      </w:divBdr>
    </w:div>
    <w:div w:id="1230924014">
      <w:bodyDiv w:val="1"/>
      <w:marLeft w:val="0"/>
      <w:marRight w:val="0"/>
      <w:marTop w:val="0"/>
      <w:marBottom w:val="0"/>
      <w:divBdr>
        <w:top w:val="none" w:sz="0" w:space="0" w:color="auto"/>
        <w:left w:val="none" w:sz="0" w:space="0" w:color="auto"/>
        <w:bottom w:val="none" w:sz="0" w:space="0" w:color="auto"/>
        <w:right w:val="none" w:sz="0" w:space="0" w:color="auto"/>
      </w:divBdr>
    </w:div>
    <w:div w:id="1235437818">
      <w:bodyDiv w:val="1"/>
      <w:marLeft w:val="0"/>
      <w:marRight w:val="0"/>
      <w:marTop w:val="0"/>
      <w:marBottom w:val="0"/>
      <w:divBdr>
        <w:top w:val="none" w:sz="0" w:space="0" w:color="auto"/>
        <w:left w:val="none" w:sz="0" w:space="0" w:color="auto"/>
        <w:bottom w:val="none" w:sz="0" w:space="0" w:color="auto"/>
        <w:right w:val="none" w:sz="0" w:space="0" w:color="auto"/>
      </w:divBdr>
    </w:div>
    <w:div w:id="1242257896">
      <w:bodyDiv w:val="1"/>
      <w:marLeft w:val="0"/>
      <w:marRight w:val="0"/>
      <w:marTop w:val="0"/>
      <w:marBottom w:val="0"/>
      <w:divBdr>
        <w:top w:val="none" w:sz="0" w:space="0" w:color="auto"/>
        <w:left w:val="none" w:sz="0" w:space="0" w:color="auto"/>
        <w:bottom w:val="none" w:sz="0" w:space="0" w:color="auto"/>
        <w:right w:val="none" w:sz="0" w:space="0" w:color="auto"/>
      </w:divBdr>
    </w:div>
    <w:div w:id="1256748828">
      <w:bodyDiv w:val="1"/>
      <w:marLeft w:val="0"/>
      <w:marRight w:val="0"/>
      <w:marTop w:val="0"/>
      <w:marBottom w:val="0"/>
      <w:divBdr>
        <w:top w:val="none" w:sz="0" w:space="0" w:color="auto"/>
        <w:left w:val="none" w:sz="0" w:space="0" w:color="auto"/>
        <w:bottom w:val="none" w:sz="0" w:space="0" w:color="auto"/>
        <w:right w:val="none" w:sz="0" w:space="0" w:color="auto"/>
      </w:divBdr>
    </w:div>
    <w:div w:id="1306661655">
      <w:bodyDiv w:val="1"/>
      <w:marLeft w:val="0"/>
      <w:marRight w:val="0"/>
      <w:marTop w:val="0"/>
      <w:marBottom w:val="0"/>
      <w:divBdr>
        <w:top w:val="none" w:sz="0" w:space="0" w:color="auto"/>
        <w:left w:val="none" w:sz="0" w:space="0" w:color="auto"/>
        <w:bottom w:val="none" w:sz="0" w:space="0" w:color="auto"/>
        <w:right w:val="none" w:sz="0" w:space="0" w:color="auto"/>
      </w:divBdr>
    </w:div>
    <w:div w:id="1339498144">
      <w:bodyDiv w:val="1"/>
      <w:marLeft w:val="0"/>
      <w:marRight w:val="0"/>
      <w:marTop w:val="0"/>
      <w:marBottom w:val="0"/>
      <w:divBdr>
        <w:top w:val="none" w:sz="0" w:space="0" w:color="auto"/>
        <w:left w:val="none" w:sz="0" w:space="0" w:color="auto"/>
        <w:bottom w:val="none" w:sz="0" w:space="0" w:color="auto"/>
        <w:right w:val="none" w:sz="0" w:space="0" w:color="auto"/>
      </w:divBdr>
    </w:div>
    <w:div w:id="1348865909">
      <w:bodyDiv w:val="1"/>
      <w:marLeft w:val="0"/>
      <w:marRight w:val="0"/>
      <w:marTop w:val="0"/>
      <w:marBottom w:val="0"/>
      <w:divBdr>
        <w:top w:val="none" w:sz="0" w:space="0" w:color="auto"/>
        <w:left w:val="none" w:sz="0" w:space="0" w:color="auto"/>
        <w:bottom w:val="none" w:sz="0" w:space="0" w:color="auto"/>
        <w:right w:val="none" w:sz="0" w:space="0" w:color="auto"/>
      </w:divBdr>
    </w:div>
    <w:div w:id="1352873811">
      <w:bodyDiv w:val="1"/>
      <w:marLeft w:val="0"/>
      <w:marRight w:val="0"/>
      <w:marTop w:val="0"/>
      <w:marBottom w:val="0"/>
      <w:divBdr>
        <w:top w:val="none" w:sz="0" w:space="0" w:color="auto"/>
        <w:left w:val="none" w:sz="0" w:space="0" w:color="auto"/>
        <w:bottom w:val="none" w:sz="0" w:space="0" w:color="auto"/>
        <w:right w:val="none" w:sz="0" w:space="0" w:color="auto"/>
      </w:divBdr>
    </w:div>
    <w:div w:id="1360207730">
      <w:bodyDiv w:val="1"/>
      <w:marLeft w:val="0"/>
      <w:marRight w:val="0"/>
      <w:marTop w:val="0"/>
      <w:marBottom w:val="0"/>
      <w:divBdr>
        <w:top w:val="none" w:sz="0" w:space="0" w:color="auto"/>
        <w:left w:val="none" w:sz="0" w:space="0" w:color="auto"/>
        <w:bottom w:val="none" w:sz="0" w:space="0" w:color="auto"/>
        <w:right w:val="none" w:sz="0" w:space="0" w:color="auto"/>
      </w:divBdr>
    </w:div>
    <w:div w:id="1390835254">
      <w:bodyDiv w:val="1"/>
      <w:marLeft w:val="0"/>
      <w:marRight w:val="0"/>
      <w:marTop w:val="0"/>
      <w:marBottom w:val="0"/>
      <w:divBdr>
        <w:top w:val="none" w:sz="0" w:space="0" w:color="auto"/>
        <w:left w:val="none" w:sz="0" w:space="0" w:color="auto"/>
        <w:bottom w:val="none" w:sz="0" w:space="0" w:color="auto"/>
        <w:right w:val="none" w:sz="0" w:space="0" w:color="auto"/>
      </w:divBdr>
    </w:div>
    <w:div w:id="1406536452">
      <w:bodyDiv w:val="1"/>
      <w:marLeft w:val="0"/>
      <w:marRight w:val="0"/>
      <w:marTop w:val="0"/>
      <w:marBottom w:val="0"/>
      <w:divBdr>
        <w:top w:val="none" w:sz="0" w:space="0" w:color="auto"/>
        <w:left w:val="none" w:sz="0" w:space="0" w:color="auto"/>
        <w:bottom w:val="none" w:sz="0" w:space="0" w:color="auto"/>
        <w:right w:val="none" w:sz="0" w:space="0" w:color="auto"/>
      </w:divBdr>
    </w:div>
    <w:div w:id="1420906041">
      <w:bodyDiv w:val="1"/>
      <w:marLeft w:val="0"/>
      <w:marRight w:val="0"/>
      <w:marTop w:val="0"/>
      <w:marBottom w:val="0"/>
      <w:divBdr>
        <w:top w:val="none" w:sz="0" w:space="0" w:color="auto"/>
        <w:left w:val="none" w:sz="0" w:space="0" w:color="auto"/>
        <w:bottom w:val="none" w:sz="0" w:space="0" w:color="auto"/>
        <w:right w:val="none" w:sz="0" w:space="0" w:color="auto"/>
      </w:divBdr>
    </w:div>
    <w:div w:id="1432118712">
      <w:bodyDiv w:val="1"/>
      <w:marLeft w:val="0"/>
      <w:marRight w:val="0"/>
      <w:marTop w:val="0"/>
      <w:marBottom w:val="0"/>
      <w:divBdr>
        <w:top w:val="none" w:sz="0" w:space="0" w:color="auto"/>
        <w:left w:val="none" w:sz="0" w:space="0" w:color="auto"/>
        <w:bottom w:val="none" w:sz="0" w:space="0" w:color="auto"/>
        <w:right w:val="none" w:sz="0" w:space="0" w:color="auto"/>
      </w:divBdr>
    </w:div>
    <w:div w:id="1432357548">
      <w:bodyDiv w:val="1"/>
      <w:marLeft w:val="0"/>
      <w:marRight w:val="0"/>
      <w:marTop w:val="0"/>
      <w:marBottom w:val="0"/>
      <w:divBdr>
        <w:top w:val="none" w:sz="0" w:space="0" w:color="auto"/>
        <w:left w:val="none" w:sz="0" w:space="0" w:color="auto"/>
        <w:bottom w:val="none" w:sz="0" w:space="0" w:color="auto"/>
        <w:right w:val="none" w:sz="0" w:space="0" w:color="auto"/>
      </w:divBdr>
    </w:div>
    <w:div w:id="1445420294">
      <w:bodyDiv w:val="1"/>
      <w:marLeft w:val="0"/>
      <w:marRight w:val="0"/>
      <w:marTop w:val="0"/>
      <w:marBottom w:val="0"/>
      <w:divBdr>
        <w:top w:val="none" w:sz="0" w:space="0" w:color="auto"/>
        <w:left w:val="none" w:sz="0" w:space="0" w:color="auto"/>
        <w:bottom w:val="none" w:sz="0" w:space="0" w:color="auto"/>
        <w:right w:val="none" w:sz="0" w:space="0" w:color="auto"/>
      </w:divBdr>
    </w:div>
    <w:div w:id="1450972307">
      <w:bodyDiv w:val="1"/>
      <w:marLeft w:val="0"/>
      <w:marRight w:val="0"/>
      <w:marTop w:val="0"/>
      <w:marBottom w:val="0"/>
      <w:divBdr>
        <w:top w:val="none" w:sz="0" w:space="0" w:color="auto"/>
        <w:left w:val="none" w:sz="0" w:space="0" w:color="auto"/>
        <w:bottom w:val="none" w:sz="0" w:space="0" w:color="auto"/>
        <w:right w:val="none" w:sz="0" w:space="0" w:color="auto"/>
      </w:divBdr>
    </w:div>
    <w:div w:id="1452819446">
      <w:bodyDiv w:val="1"/>
      <w:marLeft w:val="0"/>
      <w:marRight w:val="0"/>
      <w:marTop w:val="0"/>
      <w:marBottom w:val="0"/>
      <w:divBdr>
        <w:top w:val="none" w:sz="0" w:space="0" w:color="auto"/>
        <w:left w:val="none" w:sz="0" w:space="0" w:color="auto"/>
        <w:bottom w:val="none" w:sz="0" w:space="0" w:color="auto"/>
        <w:right w:val="none" w:sz="0" w:space="0" w:color="auto"/>
      </w:divBdr>
    </w:div>
    <w:div w:id="1457066367">
      <w:bodyDiv w:val="1"/>
      <w:marLeft w:val="0"/>
      <w:marRight w:val="0"/>
      <w:marTop w:val="0"/>
      <w:marBottom w:val="0"/>
      <w:divBdr>
        <w:top w:val="none" w:sz="0" w:space="0" w:color="auto"/>
        <w:left w:val="none" w:sz="0" w:space="0" w:color="auto"/>
        <w:bottom w:val="none" w:sz="0" w:space="0" w:color="auto"/>
        <w:right w:val="none" w:sz="0" w:space="0" w:color="auto"/>
      </w:divBdr>
    </w:div>
    <w:div w:id="1458835625">
      <w:bodyDiv w:val="1"/>
      <w:marLeft w:val="0"/>
      <w:marRight w:val="0"/>
      <w:marTop w:val="0"/>
      <w:marBottom w:val="0"/>
      <w:divBdr>
        <w:top w:val="none" w:sz="0" w:space="0" w:color="auto"/>
        <w:left w:val="none" w:sz="0" w:space="0" w:color="auto"/>
        <w:bottom w:val="none" w:sz="0" w:space="0" w:color="auto"/>
        <w:right w:val="none" w:sz="0" w:space="0" w:color="auto"/>
      </w:divBdr>
    </w:div>
    <w:div w:id="146238045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82893564">
      <w:bodyDiv w:val="1"/>
      <w:marLeft w:val="0"/>
      <w:marRight w:val="0"/>
      <w:marTop w:val="0"/>
      <w:marBottom w:val="0"/>
      <w:divBdr>
        <w:top w:val="none" w:sz="0" w:space="0" w:color="auto"/>
        <w:left w:val="none" w:sz="0" w:space="0" w:color="auto"/>
        <w:bottom w:val="none" w:sz="0" w:space="0" w:color="auto"/>
        <w:right w:val="none" w:sz="0" w:space="0" w:color="auto"/>
      </w:divBdr>
    </w:div>
    <w:div w:id="1485974356">
      <w:bodyDiv w:val="1"/>
      <w:marLeft w:val="0"/>
      <w:marRight w:val="0"/>
      <w:marTop w:val="0"/>
      <w:marBottom w:val="0"/>
      <w:divBdr>
        <w:top w:val="none" w:sz="0" w:space="0" w:color="auto"/>
        <w:left w:val="none" w:sz="0" w:space="0" w:color="auto"/>
        <w:bottom w:val="none" w:sz="0" w:space="0" w:color="auto"/>
        <w:right w:val="none" w:sz="0" w:space="0" w:color="auto"/>
      </w:divBdr>
    </w:div>
    <w:div w:id="1537086285">
      <w:bodyDiv w:val="1"/>
      <w:marLeft w:val="0"/>
      <w:marRight w:val="0"/>
      <w:marTop w:val="0"/>
      <w:marBottom w:val="0"/>
      <w:divBdr>
        <w:top w:val="none" w:sz="0" w:space="0" w:color="auto"/>
        <w:left w:val="none" w:sz="0" w:space="0" w:color="auto"/>
        <w:bottom w:val="none" w:sz="0" w:space="0" w:color="auto"/>
        <w:right w:val="none" w:sz="0" w:space="0" w:color="auto"/>
      </w:divBdr>
    </w:div>
    <w:div w:id="1551915504">
      <w:bodyDiv w:val="1"/>
      <w:marLeft w:val="0"/>
      <w:marRight w:val="0"/>
      <w:marTop w:val="0"/>
      <w:marBottom w:val="0"/>
      <w:divBdr>
        <w:top w:val="none" w:sz="0" w:space="0" w:color="auto"/>
        <w:left w:val="none" w:sz="0" w:space="0" w:color="auto"/>
        <w:bottom w:val="none" w:sz="0" w:space="0" w:color="auto"/>
        <w:right w:val="none" w:sz="0" w:space="0" w:color="auto"/>
      </w:divBdr>
    </w:div>
    <w:div w:id="1559707651">
      <w:bodyDiv w:val="1"/>
      <w:marLeft w:val="0"/>
      <w:marRight w:val="0"/>
      <w:marTop w:val="0"/>
      <w:marBottom w:val="0"/>
      <w:divBdr>
        <w:top w:val="none" w:sz="0" w:space="0" w:color="auto"/>
        <w:left w:val="none" w:sz="0" w:space="0" w:color="auto"/>
        <w:bottom w:val="none" w:sz="0" w:space="0" w:color="auto"/>
        <w:right w:val="none" w:sz="0" w:space="0" w:color="auto"/>
      </w:divBdr>
    </w:div>
    <w:div w:id="1571696410">
      <w:bodyDiv w:val="1"/>
      <w:marLeft w:val="0"/>
      <w:marRight w:val="0"/>
      <w:marTop w:val="0"/>
      <w:marBottom w:val="0"/>
      <w:divBdr>
        <w:top w:val="none" w:sz="0" w:space="0" w:color="auto"/>
        <w:left w:val="none" w:sz="0" w:space="0" w:color="auto"/>
        <w:bottom w:val="none" w:sz="0" w:space="0" w:color="auto"/>
        <w:right w:val="none" w:sz="0" w:space="0" w:color="auto"/>
      </w:divBdr>
    </w:div>
    <w:div w:id="1606886365">
      <w:bodyDiv w:val="1"/>
      <w:marLeft w:val="0"/>
      <w:marRight w:val="0"/>
      <w:marTop w:val="0"/>
      <w:marBottom w:val="0"/>
      <w:divBdr>
        <w:top w:val="none" w:sz="0" w:space="0" w:color="auto"/>
        <w:left w:val="none" w:sz="0" w:space="0" w:color="auto"/>
        <w:bottom w:val="none" w:sz="0" w:space="0" w:color="auto"/>
        <w:right w:val="none" w:sz="0" w:space="0" w:color="auto"/>
      </w:divBdr>
    </w:div>
    <w:div w:id="1625043737">
      <w:bodyDiv w:val="1"/>
      <w:marLeft w:val="0"/>
      <w:marRight w:val="0"/>
      <w:marTop w:val="0"/>
      <w:marBottom w:val="0"/>
      <w:divBdr>
        <w:top w:val="none" w:sz="0" w:space="0" w:color="auto"/>
        <w:left w:val="none" w:sz="0" w:space="0" w:color="auto"/>
        <w:bottom w:val="none" w:sz="0" w:space="0" w:color="auto"/>
        <w:right w:val="none" w:sz="0" w:space="0" w:color="auto"/>
      </w:divBdr>
    </w:div>
    <w:div w:id="1628971668">
      <w:bodyDiv w:val="1"/>
      <w:marLeft w:val="0"/>
      <w:marRight w:val="0"/>
      <w:marTop w:val="0"/>
      <w:marBottom w:val="0"/>
      <w:divBdr>
        <w:top w:val="none" w:sz="0" w:space="0" w:color="auto"/>
        <w:left w:val="none" w:sz="0" w:space="0" w:color="auto"/>
        <w:bottom w:val="none" w:sz="0" w:space="0" w:color="auto"/>
        <w:right w:val="none" w:sz="0" w:space="0" w:color="auto"/>
      </w:divBdr>
    </w:div>
    <w:div w:id="1642344062">
      <w:bodyDiv w:val="1"/>
      <w:marLeft w:val="0"/>
      <w:marRight w:val="0"/>
      <w:marTop w:val="0"/>
      <w:marBottom w:val="0"/>
      <w:divBdr>
        <w:top w:val="none" w:sz="0" w:space="0" w:color="auto"/>
        <w:left w:val="none" w:sz="0" w:space="0" w:color="auto"/>
        <w:bottom w:val="none" w:sz="0" w:space="0" w:color="auto"/>
        <w:right w:val="none" w:sz="0" w:space="0" w:color="auto"/>
      </w:divBdr>
    </w:div>
    <w:div w:id="1656181508">
      <w:bodyDiv w:val="1"/>
      <w:marLeft w:val="0"/>
      <w:marRight w:val="0"/>
      <w:marTop w:val="0"/>
      <w:marBottom w:val="0"/>
      <w:divBdr>
        <w:top w:val="none" w:sz="0" w:space="0" w:color="auto"/>
        <w:left w:val="none" w:sz="0" w:space="0" w:color="auto"/>
        <w:bottom w:val="none" w:sz="0" w:space="0" w:color="auto"/>
        <w:right w:val="none" w:sz="0" w:space="0" w:color="auto"/>
      </w:divBdr>
    </w:div>
    <w:div w:id="1673725511">
      <w:bodyDiv w:val="1"/>
      <w:marLeft w:val="0"/>
      <w:marRight w:val="0"/>
      <w:marTop w:val="0"/>
      <w:marBottom w:val="0"/>
      <w:divBdr>
        <w:top w:val="none" w:sz="0" w:space="0" w:color="auto"/>
        <w:left w:val="none" w:sz="0" w:space="0" w:color="auto"/>
        <w:bottom w:val="none" w:sz="0" w:space="0" w:color="auto"/>
        <w:right w:val="none" w:sz="0" w:space="0" w:color="auto"/>
      </w:divBdr>
    </w:div>
    <w:div w:id="1701122358">
      <w:bodyDiv w:val="1"/>
      <w:marLeft w:val="0"/>
      <w:marRight w:val="0"/>
      <w:marTop w:val="0"/>
      <w:marBottom w:val="0"/>
      <w:divBdr>
        <w:top w:val="none" w:sz="0" w:space="0" w:color="auto"/>
        <w:left w:val="none" w:sz="0" w:space="0" w:color="auto"/>
        <w:bottom w:val="none" w:sz="0" w:space="0" w:color="auto"/>
        <w:right w:val="none" w:sz="0" w:space="0" w:color="auto"/>
      </w:divBdr>
    </w:div>
    <w:div w:id="1741051935">
      <w:bodyDiv w:val="1"/>
      <w:marLeft w:val="0"/>
      <w:marRight w:val="0"/>
      <w:marTop w:val="0"/>
      <w:marBottom w:val="0"/>
      <w:divBdr>
        <w:top w:val="none" w:sz="0" w:space="0" w:color="auto"/>
        <w:left w:val="none" w:sz="0" w:space="0" w:color="auto"/>
        <w:bottom w:val="none" w:sz="0" w:space="0" w:color="auto"/>
        <w:right w:val="none" w:sz="0" w:space="0" w:color="auto"/>
      </w:divBdr>
    </w:div>
    <w:div w:id="1745905980">
      <w:bodyDiv w:val="1"/>
      <w:marLeft w:val="0"/>
      <w:marRight w:val="0"/>
      <w:marTop w:val="0"/>
      <w:marBottom w:val="0"/>
      <w:divBdr>
        <w:top w:val="none" w:sz="0" w:space="0" w:color="auto"/>
        <w:left w:val="none" w:sz="0" w:space="0" w:color="auto"/>
        <w:bottom w:val="none" w:sz="0" w:space="0" w:color="auto"/>
        <w:right w:val="none" w:sz="0" w:space="0" w:color="auto"/>
      </w:divBdr>
    </w:div>
    <w:div w:id="1797069008">
      <w:bodyDiv w:val="1"/>
      <w:marLeft w:val="0"/>
      <w:marRight w:val="0"/>
      <w:marTop w:val="0"/>
      <w:marBottom w:val="0"/>
      <w:divBdr>
        <w:top w:val="none" w:sz="0" w:space="0" w:color="auto"/>
        <w:left w:val="none" w:sz="0" w:space="0" w:color="auto"/>
        <w:bottom w:val="none" w:sz="0" w:space="0" w:color="auto"/>
        <w:right w:val="none" w:sz="0" w:space="0" w:color="auto"/>
      </w:divBdr>
    </w:div>
    <w:div w:id="1815027390">
      <w:bodyDiv w:val="1"/>
      <w:marLeft w:val="0"/>
      <w:marRight w:val="0"/>
      <w:marTop w:val="0"/>
      <w:marBottom w:val="0"/>
      <w:divBdr>
        <w:top w:val="none" w:sz="0" w:space="0" w:color="auto"/>
        <w:left w:val="none" w:sz="0" w:space="0" w:color="auto"/>
        <w:bottom w:val="none" w:sz="0" w:space="0" w:color="auto"/>
        <w:right w:val="none" w:sz="0" w:space="0" w:color="auto"/>
      </w:divBdr>
    </w:div>
    <w:div w:id="1821651065">
      <w:bodyDiv w:val="1"/>
      <w:marLeft w:val="0"/>
      <w:marRight w:val="0"/>
      <w:marTop w:val="0"/>
      <w:marBottom w:val="0"/>
      <w:divBdr>
        <w:top w:val="none" w:sz="0" w:space="0" w:color="auto"/>
        <w:left w:val="none" w:sz="0" w:space="0" w:color="auto"/>
        <w:bottom w:val="none" w:sz="0" w:space="0" w:color="auto"/>
        <w:right w:val="none" w:sz="0" w:space="0" w:color="auto"/>
      </w:divBdr>
    </w:div>
    <w:div w:id="1822308758">
      <w:bodyDiv w:val="1"/>
      <w:marLeft w:val="0"/>
      <w:marRight w:val="0"/>
      <w:marTop w:val="0"/>
      <w:marBottom w:val="0"/>
      <w:divBdr>
        <w:top w:val="none" w:sz="0" w:space="0" w:color="auto"/>
        <w:left w:val="none" w:sz="0" w:space="0" w:color="auto"/>
        <w:bottom w:val="none" w:sz="0" w:space="0" w:color="auto"/>
        <w:right w:val="none" w:sz="0" w:space="0" w:color="auto"/>
      </w:divBdr>
    </w:div>
    <w:div w:id="1836460539">
      <w:bodyDiv w:val="1"/>
      <w:marLeft w:val="0"/>
      <w:marRight w:val="0"/>
      <w:marTop w:val="0"/>
      <w:marBottom w:val="0"/>
      <w:divBdr>
        <w:top w:val="none" w:sz="0" w:space="0" w:color="auto"/>
        <w:left w:val="none" w:sz="0" w:space="0" w:color="auto"/>
        <w:bottom w:val="none" w:sz="0" w:space="0" w:color="auto"/>
        <w:right w:val="none" w:sz="0" w:space="0" w:color="auto"/>
      </w:divBdr>
    </w:div>
    <w:div w:id="1840339984">
      <w:bodyDiv w:val="1"/>
      <w:marLeft w:val="0"/>
      <w:marRight w:val="0"/>
      <w:marTop w:val="0"/>
      <w:marBottom w:val="0"/>
      <w:divBdr>
        <w:top w:val="none" w:sz="0" w:space="0" w:color="auto"/>
        <w:left w:val="none" w:sz="0" w:space="0" w:color="auto"/>
        <w:bottom w:val="none" w:sz="0" w:space="0" w:color="auto"/>
        <w:right w:val="none" w:sz="0" w:space="0" w:color="auto"/>
      </w:divBdr>
    </w:div>
    <w:div w:id="1865245716">
      <w:bodyDiv w:val="1"/>
      <w:marLeft w:val="0"/>
      <w:marRight w:val="0"/>
      <w:marTop w:val="0"/>
      <w:marBottom w:val="0"/>
      <w:divBdr>
        <w:top w:val="none" w:sz="0" w:space="0" w:color="auto"/>
        <w:left w:val="none" w:sz="0" w:space="0" w:color="auto"/>
        <w:bottom w:val="none" w:sz="0" w:space="0" w:color="auto"/>
        <w:right w:val="none" w:sz="0" w:space="0" w:color="auto"/>
      </w:divBdr>
    </w:div>
    <w:div w:id="1868715552">
      <w:bodyDiv w:val="1"/>
      <w:marLeft w:val="0"/>
      <w:marRight w:val="0"/>
      <w:marTop w:val="0"/>
      <w:marBottom w:val="0"/>
      <w:divBdr>
        <w:top w:val="none" w:sz="0" w:space="0" w:color="auto"/>
        <w:left w:val="none" w:sz="0" w:space="0" w:color="auto"/>
        <w:bottom w:val="none" w:sz="0" w:space="0" w:color="auto"/>
        <w:right w:val="none" w:sz="0" w:space="0" w:color="auto"/>
      </w:divBdr>
    </w:div>
    <w:div w:id="1878811300">
      <w:bodyDiv w:val="1"/>
      <w:marLeft w:val="0"/>
      <w:marRight w:val="0"/>
      <w:marTop w:val="0"/>
      <w:marBottom w:val="0"/>
      <w:divBdr>
        <w:top w:val="none" w:sz="0" w:space="0" w:color="auto"/>
        <w:left w:val="none" w:sz="0" w:space="0" w:color="auto"/>
        <w:bottom w:val="none" w:sz="0" w:space="0" w:color="auto"/>
        <w:right w:val="none" w:sz="0" w:space="0" w:color="auto"/>
      </w:divBdr>
    </w:div>
    <w:div w:id="1892837191">
      <w:bodyDiv w:val="1"/>
      <w:marLeft w:val="0"/>
      <w:marRight w:val="0"/>
      <w:marTop w:val="0"/>
      <w:marBottom w:val="0"/>
      <w:divBdr>
        <w:top w:val="none" w:sz="0" w:space="0" w:color="auto"/>
        <w:left w:val="none" w:sz="0" w:space="0" w:color="auto"/>
        <w:bottom w:val="none" w:sz="0" w:space="0" w:color="auto"/>
        <w:right w:val="none" w:sz="0" w:space="0" w:color="auto"/>
      </w:divBdr>
    </w:div>
    <w:div w:id="1961718665">
      <w:bodyDiv w:val="1"/>
      <w:marLeft w:val="0"/>
      <w:marRight w:val="0"/>
      <w:marTop w:val="0"/>
      <w:marBottom w:val="0"/>
      <w:divBdr>
        <w:top w:val="none" w:sz="0" w:space="0" w:color="auto"/>
        <w:left w:val="none" w:sz="0" w:space="0" w:color="auto"/>
        <w:bottom w:val="none" w:sz="0" w:space="0" w:color="auto"/>
        <w:right w:val="none" w:sz="0" w:space="0" w:color="auto"/>
      </w:divBdr>
    </w:div>
    <w:div w:id="1969705110">
      <w:bodyDiv w:val="1"/>
      <w:marLeft w:val="0"/>
      <w:marRight w:val="0"/>
      <w:marTop w:val="0"/>
      <w:marBottom w:val="0"/>
      <w:divBdr>
        <w:top w:val="none" w:sz="0" w:space="0" w:color="auto"/>
        <w:left w:val="none" w:sz="0" w:space="0" w:color="auto"/>
        <w:bottom w:val="none" w:sz="0" w:space="0" w:color="auto"/>
        <w:right w:val="none" w:sz="0" w:space="0" w:color="auto"/>
      </w:divBdr>
    </w:div>
    <w:div w:id="1974670208">
      <w:bodyDiv w:val="1"/>
      <w:marLeft w:val="0"/>
      <w:marRight w:val="0"/>
      <w:marTop w:val="0"/>
      <w:marBottom w:val="0"/>
      <w:divBdr>
        <w:top w:val="none" w:sz="0" w:space="0" w:color="auto"/>
        <w:left w:val="none" w:sz="0" w:space="0" w:color="auto"/>
        <w:bottom w:val="none" w:sz="0" w:space="0" w:color="auto"/>
        <w:right w:val="none" w:sz="0" w:space="0" w:color="auto"/>
      </w:divBdr>
    </w:div>
    <w:div w:id="1976137990">
      <w:bodyDiv w:val="1"/>
      <w:marLeft w:val="0"/>
      <w:marRight w:val="0"/>
      <w:marTop w:val="0"/>
      <w:marBottom w:val="0"/>
      <w:divBdr>
        <w:top w:val="none" w:sz="0" w:space="0" w:color="auto"/>
        <w:left w:val="none" w:sz="0" w:space="0" w:color="auto"/>
        <w:bottom w:val="none" w:sz="0" w:space="0" w:color="auto"/>
        <w:right w:val="none" w:sz="0" w:space="0" w:color="auto"/>
      </w:divBdr>
    </w:div>
    <w:div w:id="2006933356">
      <w:bodyDiv w:val="1"/>
      <w:marLeft w:val="0"/>
      <w:marRight w:val="0"/>
      <w:marTop w:val="0"/>
      <w:marBottom w:val="0"/>
      <w:divBdr>
        <w:top w:val="none" w:sz="0" w:space="0" w:color="auto"/>
        <w:left w:val="none" w:sz="0" w:space="0" w:color="auto"/>
        <w:bottom w:val="none" w:sz="0" w:space="0" w:color="auto"/>
        <w:right w:val="none" w:sz="0" w:space="0" w:color="auto"/>
      </w:divBdr>
    </w:div>
    <w:div w:id="2007630451">
      <w:bodyDiv w:val="1"/>
      <w:marLeft w:val="0"/>
      <w:marRight w:val="0"/>
      <w:marTop w:val="0"/>
      <w:marBottom w:val="0"/>
      <w:divBdr>
        <w:top w:val="none" w:sz="0" w:space="0" w:color="auto"/>
        <w:left w:val="none" w:sz="0" w:space="0" w:color="auto"/>
        <w:bottom w:val="none" w:sz="0" w:space="0" w:color="auto"/>
        <w:right w:val="none" w:sz="0" w:space="0" w:color="auto"/>
      </w:divBdr>
    </w:div>
    <w:div w:id="2008629044">
      <w:bodyDiv w:val="1"/>
      <w:marLeft w:val="0"/>
      <w:marRight w:val="0"/>
      <w:marTop w:val="0"/>
      <w:marBottom w:val="0"/>
      <w:divBdr>
        <w:top w:val="none" w:sz="0" w:space="0" w:color="auto"/>
        <w:left w:val="none" w:sz="0" w:space="0" w:color="auto"/>
        <w:bottom w:val="none" w:sz="0" w:space="0" w:color="auto"/>
        <w:right w:val="none" w:sz="0" w:space="0" w:color="auto"/>
      </w:divBdr>
    </w:div>
    <w:div w:id="2011980737">
      <w:bodyDiv w:val="1"/>
      <w:marLeft w:val="0"/>
      <w:marRight w:val="0"/>
      <w:marTop w:val="0"/>
      <w:marBottom w:val="0"/>
      <w:divBdr>
        <w:top w:val="none" w:sz="0" w:space="0" w:color="auto"/>
        <w:left w:val="none" w:sz="0" w:space="0" w:color="auto"/>
        <w:bottom w:val="none" w:sz="0" w:space="0" w:color="auto"/>
        <w:right w:val="none" w:sz="0" w:space="0" w:color="auto"/>
      </w:divBdr>
    </w:div>
    <w:div w:id="2021001395">
      <w:bodyDiv w:val="1"/>
      <w:marLeft w:val="0"/>
      <w:marRight w:val="0"/>
      <w:marTop w:val="0"/>
      <w:marBottom w:val="0"/>
      <w:divBdr>
        <w:top w:val="none" w:sz="0" w:space="0" w:color="auto"/>
        <w:left w:val="none" w:sz="0" w:space="0" w:color="auto"/>
        <w:bottom w:val="none" w:sz="0" w:space="0" w:color="auto"/>
        <w:right w:val="none" w:sz="0" w:space="0" w:color="auto"/>
      </w:divBdr>
    </w:div>
    <w:div w:id="2040618082">
      <w:bodyDiv w:val="1"/>
      <w:marLeft w:val="0"/>
      <w:marRight w:val="0"/>
      <w:marTop w:val="0"/>
      <w:marBottom w:val="0"/>
      <w:divBdr>
        <w:top w:val="none" w:sz="0" w:space="0" w:color="auto"/>
        <w:left w:val="none" w:sz="0" w:space="0" w:color="auto"/>
        <w:bottom w:val="none" w:sz="0" w:space="0" w:color="auto"/>
        <w:right w:val="none" w:sz="0" w:space="0" w:color="auto"/>
      </w:divBdr>
    </w:div>
    <w:div w:id="2043288407">
      <w:bodyDiv w:val="1"/>
      <w:marLeft w:val="0"/>
      <w:marRight w:val="0"/>
      <w:marTop w:val="0"/>
      <w:marBottom w:val="0"/>
      <w:divBdr>
        <w:top w:val="none" w:sz="0" w:space="0" w:color="auto"/>
        <w:left w:val="none" w:sz="0" w:space="0" w:color="auto"/>
        <w:bottom w:val="none" w:sz="0" w:space="0" w:color="auto"/>
        <w:right w:val="none" w:sz="0" w:space="0" w:color="auto"/>
      </w:divBdr>
      <w:divsChild>
        <w:div w:id="296230283">
          <w:marLeft w:val="0"/>
          <w:marRight w:val="240"/>
          <w:marTop w:val="0"/>
          <w:marBottom w:val="0"/>
          <w:divBdr>
            <w:top w:val="none" w:sz="0" w:space="0" w:color="auto"/>
            <w:left w:val="none" w:sz="0" w:space="0" w:color="auto"/>
            <w:bottom w:val="none" w:sz="0" w:space="0" w:color="auto"/>
            <w:right w:val="none" w:sz="0" w:space="0" w:color="auto"/>
          </w:divBdr>
          <w:divsChild>
            <w:div w:id="1946182396">
              <w:marLeft w:val="0"/>
              <w:marRight w:val="0"/>
              <w:marTop w:val="0"/>
              <w:marBottom w:val="0"/>
              <w:divBdr>
                <w:top w:val="none" w:sz="0" w:space="0" w:color="auto"/>
                <w:left w:val="none" w:sz="0" w:space="0" w:color="auto"/>
                <w:bottom w:val="none" w:sz="0" w:space="0" w:color="auto"/>
                <w:right w:val="none" w:sz="0" w:space="0" w:color="auto"/>
              </w:divBdr>
              <w:divsChild>
                <w:div w:id="1593080440">
                  <w:marLeft w:val="0"/>
                  <w:marRight w:val="0"/>
                  <w:marTop w:val="0"/>
                  <w:marBottom w:val="0"/>
                  <w:divBdr>
                    <w:top w:val="none" w:sz="0" w:space="0" w:color="auto"/>
                    <w:left w:val="none" w:sz="0" w:space="0" w:color="auto"/>
                    <w:bottom w:val="none" w:sz="0" w:space="0" w:color="auto"/>
                    <w:right w:val="none" w:sz="0" w:space="0" w:color="auto"/>
                  </w:divBdr>
                  <w:divsChild>
                    <w:div w:id="703360774">
                      <w:marLeft w:val="0"/>
                      <w:marRight w:val="0"/>
                      <w:marTop w:val="0"/>
                      <w:marBottom w:val="0"/>
                      <w:divBdr>
                        <w:top w:val="none" w:sz="0" w:space="0" w:color="auto"/>
                        <w:left w:val="none" w:sz="0" w:space="0" w:color="auto"/>
                        <w:bottom w:val="none" w:sz="0" w:space="0" w:color="auto"/>
                        <w:right w:val="none" w:sz="0" w:space="0" w:color="auto"/>
                      </w:divBdr>
                      <w:divsChild>
                        <w:div w:id="1292050035">
                          <w:marLeft w:val="0"/>
                          <w:marRight w:val="0"/>
                          <w:marTop w:val="0"/>
                          <w:marBottom w:val="0"/>
                          <w:divBdr>
                            <w:top w:val="none" w:sz="0" w:space="0" w:color="auto"/>
                            <w:left w:val="none" w:sz="0" w:space="0" w:color="auto"/>
                            <w:bottom w:val="none" w:sz="0" w:space="0" w:color="auto"/>
                            <w:right w:val="none" w:sz="0" w:space="0" w:color="auto"/>
                          </w:divBdr>
                          <w:divsChild>
                            <w:div w:id="1686637681">
                              <w:marLeft w:val="0"/>
                              <w:marRight w:val="0"/>
                              <w:marTop w:val="0"/>
                              <w:marBottom w:val="0"/>
                              <w:divBdr>
                                <w:top w:val="none" w:sz="0" w:space="0" w:color="auto"/>
                                <w:left w:val="none" w:sz="0" w:space="0" w:color="auto"/>
                                <w:bottom w:val="none" w:sz="0" w:space="0" w:color="auto"/>
                                <w:right w:val="none" w:sz="0" w:space="0" w:color="auto"/>
                              </w:divBdr>
                              <w:divsChild>
                                <w:div w:id="19704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516614">
      <w:bodyDiv w:val="1"/>
      <w:marLeft w:val="0"/>
      <w:marRight w:val="0"/>
      <w:marTop w:val="0"/>
      <w:marBottom w:val="0"/>
      <w:divBdr>
        <w:top w:val="none" w:sz="0" w:space="0" w:color="auto"/>
        <w:left w:val="none" w:sz="0" w:space="0" w:color="auto"/>
        <w:bottom w:val="none" w:sz="0" w:space="0" w:color="auto"/>
        <w:right w:val="none" w:sz="0" w:space="0" w:color="auto"/>
      </w:divBdr>
    </w:div>
    <w:div w:id="2067992033">
      <w:bodyDiv w:val="1"/>
      <w:marLeft w:val="0"/>
      <w:marRight w:val="0"/>
      <w:marTop w:val="0"/>
      <w:marBottom w:val="0"/>
      <w:divBdr>
        <w:top w:val="none" w:sz="0" w:space="0" w:color="auto"/>
        <w:left w:val="none" w:sz="0" w:space="0" w:color="auto"/>
        <w:bottom w:val="none" w:sz="0" w:space="0" w:color="auto"/>
        <w:right w:val="none" w:sz="0" w:space="0" w:color="auto"/>
      </w:divBdr>
    </w:div>
    <w:div w:id="2072995950">
      <w:bodyDiv w:val="1"/>
      <w:marLeft w:val="0"/>
      <w:marRight w:val="0"/>
      <w:marTop w:val="0"/>
      <w:marBottom w:val="0"/>
      <w:divBdr>
        <w:top w:val="none" w:sz="0" w:space="0" w:color="auto"/>
        <w:left w:val="none" w:sz="0" w:space="0" w:color="auto"/>
        <w:bottom w:val="none" w:sz="0" w:space="0" w:color="auto"/>
        <w:right w:val="none" w:sz="0" w:space="0" w:color="auto"/>
      </w:divBdr>
    </w:div>
    <w:div w:id="2084335043">
      <w:bodyDiv w:val="1"/>
      <w:marLeft w:val="0"/>
      <w:marRight w:val="0"/>
      <w:marTop w:val="0"/>
      <w:marBottom w:val="0"/>
      <w:divBdr>
        <w:top w:val="none" w:sz="0" w:space="0" w:color="auto"/>
        <w:left w:val="none" w:sz="0" w:space="0" w:color="auto"/>
        <w:bottom w:val="none" w:sz="0" w:space="0" w:color="auto"/>
        <w:right w:val="none" w:sz="0" w:space="0" w:color="auto"/>
      </w:divBdr>
    </w:div>
    <w:div w:id="2095397912">
      <w:bodyDiv w:val="1"/>
      <w:marLeft w:val="0"/>
      <w:marRight w:val="0"/>
      <w:marTop w:val="0"/>
      <w:marBottom w:val="0"/>
      <w:divBdr>
        <w:top w:val="none" w:sz="0" w:space="0" w:color="auto"/>
        <w:left w:val="none" w:sz="0" w:space="0" w:color="auto"/>
        <w:bottom w:val="none" w:sz="0" w:space="0" w:color="auto"/>
        <w:right w:val="none" w:sz="0" w:space="0" w:color="auto"/>
      </w:divBdr>
    </w:div>
    <w:div w:id="2095777307">
      <w:bodyDiv w:val="1"/>
      <w:marLeft w:val="0"/>
      <w:marRight w:val="0"/>
      <w:marTop w:val="0"/>
      <w:marBottom w:val="0"/>
      <w:divBdr>
        <w:top w:val="none" w:sz="0" w:space="0" w:color="auto"/>
        <w:left w:val="none" w:sz="0" w:space="0" w:color="auto"/>
        <w:bottom w:val="none" w:sz="0" w:space="0" w:color="auto"/>
        <w:right w:val="none" w:sz="0" w:space="0" w:color="auto"/>
      </w:divBdr>
    </w:div>
    <w:div w:id="2110420090">
      <w:bodyDiv w:val="1"/>
      <w:marLeft w:val="0"/>
      <w:marRight w:val="0"/>
      <w:marTop w:val="0"/>
      <w:marBottom w:val="0"/>
      <w:divBdr>
        <w:top w:val="none" w:sz="0" w:space="0" w:color="auto"/>
        <w:left w:val="none" w:sz="0" w:space="0" w:color="auto"/>
        <w:bottom w:val="none" w:sz="0" w:space="0" w:color="auto"/>
        <w:right w:val="none" w:sz="0" w:space="0" w:color="auto"/>
      </w:divBdr>
    </w:div>
    <w:div w:id="2133087213">
      <w:bodyDiv w:val="1"/>
      <w:marLeft w:val="0"/>
      <w:marRight w:val="0"/>
      <w:marTop w:val="0"/>
      <w:marBottom w:val="0"/>
      <w:divBdr>
        <w:top w:val="none" w:sz="0" w:space="0" w:color="auto"/>
        <w:left w:val="none" w:sz="0" w:space="0" w:color="auto"/>
        <w:bottom w:val="none" w:sz="0" w:space="0" w:color="auto"/>
        <w:right w:val="none" w:sz="0" w:space="0" w:color="auto"/>
      </w:divBdr>
    </w:div>
    <w:div w:id="2137329477">
      <w:bodyDiv w:val="1"/>
      <w:marLeft w:val="0"/>
      <w:marRight w:val="0"/>
      <w:marTop w:val="0"/>
      <w:marBottom w:val="0"/>
      <w:divBdr>
        <w:top w:val="none" w:sz="0" w:space="0" w:color="auto"/>
        <w:left w:val="none" w:sz="0" w:space="0" w:color="auto"/>
        <w:bottom w:val="none" w:sz="0" w:space="0" w:color="auto"/>
        <w:right w:val="none" w:sz="0" w:space="0" w:color="auto"/>
      </w:divBdr>
    </w:div>
    <w:div w:id="2138444965">
      <w:bodyDiv w:val="1"/>
      <w:marLeft w:val="0"/>
      <w:marRight w:val="0"/>
      <w:marTop w:val="0"/>
      <w:marBottom w:val="0"/>
      <w:divBdr>
        <w:top w:val="none" w:sz="0" w:space="0" w:color="auto"/>
        <w:left w:val="none" w:sz="0" w:space="0" w:color="auto"/>
        <w:bottom w:val="none" w:sz="0" w:space="0" w:color="auto"/>
        <w:right w:val="none" w:sz="0" w:space="0" w:color="auto"/>
      </w:divBdr>
    </w:div>
    <w:div w:id="213864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B7DB2-8038-4145-B241-03512CE1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28</Pages>
  <Words>15534</Words>
  <Characters>88550</Characters>
  <Application>Microsoft Office Word</Application>
  <DocSecurity>0</DocSecurity>
  <Lines>737</Lines>
  <Paragraphs>207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sarawut sangkham</dc:creator>
  <cp:lastModifiedBy>Mohammad Nayeem Hasan</cp:lastModifiedBy>
  <cp:revision>342</cp:revision>
  <cp:lastPrinted>2022-11-04T03:46:00Z</cp:lastPrinted>
  <dcterms:created xsi:type="dcterms:W3CDTF">2022-11-04T03:41:00Z</dcterms:created>
  <dcterms:modified xsi:type="dcterms:W3CDTF">2023-06-07T15:45:00Z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11th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http://www.zotero.org/styles/water</vt:lpwstr>
  </property>
  <property fmtid="{D5CDD505-2E9C-101B-9397-08002B2CF9AE}" pid="21" name="Mendeley Recent Style Name 9_1">
    <vt:lpwstr>Water</vt:lpwstr>
  </property>
  <property fmtid="{D5CDD505-2E9C-101B-9397-08002B2CF9AE}" pid="22" name="GrammarlyDocumentId">
    <vt:lpwstr>970f891a9b54970a8870e533937bdb16ba11653f814967f3ec3c23b59caf6c9f</vt:lpwstr>
  </property>
</Properties>
</file>