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5B2" w:rsidRPr="004E3B93" w:rsidRDefault="0028042D">
      <w:pPr>
        <w:rPr>
          <w:rFonts w:ascii="Times New Roman" w:hAnsi="Times New Roman" w:cs="Times New Roman"/>
          <w:b/>
          <w:sz w:val="24"/>
          <w:szCs w:val="24"/>
        </w:rPr>
      </w:pPr>
      <w:r w:rsidRPr="004E3B93">
        <w:rPr>
          <w:rFonts w:ascii="Times New Roman" w:hAnsi="Times New Roman" w:cs="Times New Roman"/>
          <w:b/>
          <w:sz w:val="24"/>
          <w:szCs w:val="24"/>
        </w:rPr>
        <w:t>Methods:</w:t>
      </w:r>
    </w:p>
    <w:p w:rsidR="00C115B2" w:rsidRPr="00252468" w:rsidRDefault="00C115B2">
      <w:pPr>
        <w:rPr>
          <w:rFonts w:ascii="Times New Roman" w:hAnsi="Times New Roman" w:cs="Times New Roman"/>
          <w:b/>
          <w:sz w:val="24"/>
          <w:szCs w:val="24"/>
        </w:rPr>
      </w:pPr>
      <w:r w:rsidRPr="00252468">
        <w:rPr>
          <w:rFonts w:ascii="Times New Roman" w:hAnsi="Times New Roman" w:cs="Times New Roman"/>
          <w:b/>
          <w:sz w:val="24"/>
          <w:szCs w:val="24"/>
        </w:rPr>
        <w:t>Linear mixed model (LMM):</w:t>
      </w:r>
    </w:p>
    <w:p w:rsidR="004C453A" w:rsidRDefault="004C453A" w:rsidP="004C453A">
      <w:pPr>
        <w:jc w:val="both"/>
        <w:rPr>
          <w:rFonts w:ascii="Times New Roman" w:hAnsi="Times New Roman" w:cs="Times New Roman"/>
          <w:sz w:val="24"/>
          <w:szCs w:val="24"/>
        </w:rPr>
      </w:pPr>
      <w:r w:rsidRPr="004C453A">
        <w:rPr>
          <w:rFonts w:ascii="Times New Roman" w:hAnsi="Times New Roman" w:cs="Times New Roman"/>
          <w:sz w:val="24"/>
          <w:szCs w:val="24"/>
        </w:rPr>
        <w:t>A large-scale LMM is fitted to all the characteristics of genetic materials data. This is used to assess sources of variation in characteristics of genetic materials at an overall level, i.e. to estimate and interpret the variance components (https://academic.oup.com/bioinformatics/article/30/11/1555/284126). The main purpose of this model is to measure the variation of characteristics of genetic materials. To validate our results, we extended our model by including add</w:t>
      </w:r>
      <w:r w:rsidR="002054DB">
        <w:rPr>
          <w:rFonts w:ascii="Times New Roman" w:hAnsi="Times New Roman" w:cs="Times New Roman"/>
          <w:sz w:val="24"/>
          <w:szCs w:val="24"/>
        </w:rPr>
        <w:t>itional factors i.e. region,</w:t>
      </w:r>
      <w:r w:rsidRPr="004C453A">
        <w:rPr>
          <w:rFonts w:ascii="Times New Roman" w:hAnsi="Times New Roman" w:cs="Times New Roman"/>
          <w:sz w:val="24"/>
          <w:szCs w:val="24"/>
        </w:rPr>
        <w:t xml:space="preserve"> and temperature that may be associated with characteristics of genetic materials.</w:t>
      </w:r>
    </w:p>
    <w:p w:rsidR="0028042D" w:rsidRPr="004E3B93" w:rsidRDefault="0028042D">
      <w:pPr>
        <w:rPr>
          <w:rFonts w:ascii="Times New Roman" w:hAnsi="Times New Roman" w:cs="Times New Roman"/>
          <w:b/>
          <w:sz w:val="24"/>
          <w:szCs w:val="24"/>
        </w:rPr>
      </w:pPr>
      <w:r w:rsidRPr="004E3B93">
        <w:rPr>
          <w:rFonts w:ascii="Times New Roman" w:hAnsi="Times New Roman" w:cs="Times New Roman"/>
          <w:b/>
          <w:sz w:val="24"/>
          <w:szCs w:val="24"/>
        </w:rPr>
        <w:t>Results:</w:t>
      </w:r>
    </w:p>
    <w:tbl>
      <w:tblPr>
        <w:tblStyle w:val="TableGrid"/>
        <w:tblW w:w="5386" w:type="pct"/>
        <w:tblInd w:w="-545" w:type="dxa"/>
        <w:tblLook w:val="04A0" w:firstRow="1" w:lastRow="0" w:firstColumn="1" w:lastColumn="0" w:noHBand="0" w:noVBand="1"/>
      </w:tblPr>
      <w:tblGrid>
        <w:gridCol w:w="2247"/>
        <w:gridCol w:w="1058"/>
        <w:gridCol w:w="818"/>
        <w:gridCol w:w="1061"/>
        <w:gridCol w:w="817"/>
        <w:gridCol w:w="1060"/>
        <w:gridCol w:w="817"/>
        <w:gridCol w:w="1060"/>
        <w:gridCol w:w="817"/>
        <w:gridCol w:w="1060"/>
        <w:gridCol w:w="817"/>
        <w:gridCol w:w="1060"/>
        <w:gridCol w:w="1258"/>
      </w:tblGrid>
      <w:tr w:rsidR="00614E3E" w:rsidTr="00BD2DAD">
        <w:tc>
          <w:tcPr>
            <w:tcW w:w="805" w:type="pct"/>
          </w:tcPr>
          <w:p w:rsidR="00614E3E" w:rsidRDefault="00614E3E">
            <w:pPr>
              <w:rPr>
                <w:rFonts w:ascii="Times New Roman" w:hAnsi="Times New Roman" w:cs="Times New Roman"/>
                <w:sz w:val="24"/>
                <w:szCs w:val="24"/>
              </w:rPr>
            </w:pPr>
          </w:p>
        </w:tc>
        <w:tc>
          <w:tcPr>
            <w:tcW w:w="2018" w:type="pct"/>
            <w:gridSpan w:val="6"/>
          </w:tcPr>
          <w:p w:rsidR="00614E3E" w:rsidRDefault="00614E3E" w:rsidP="00614E3E">
            <w:pPr>
              <w:jc w:val="center"/>
              <w:rPr>
                <w:rFonts w:ascii="Times New Roman" w:hAnsi="Times New Roman" w:cs="Times New Roman"/>
                <w:sz w:val="24"/>
                <w:szCs w:val="24"/>
              </w:rPr>
            </w:pPr>
            <w:r w:rsidRPr="00C115B2">
              <w:rPr>
                <w:rFonts w:ascii="Times New Roman" w:hAnsi="Times New Roman" w:cs="Times New Roman"/>
                <w:sz w:val="24"/>
                <w:szCs w:val="24"/>
              </w:rPr>
              <w:t>ORF</w:t>
            </w:r>
          </w:p>
        </w:tc>
        <w:tc>
          <w:tcPr>
            <w:tcW w:w="2176" w:type="pct"/>
            <w:gridSpan w:val="6"/>
          </w:tcPr>
          <w:p w:rsidR="00614E3E" w:rsidRDefault="00614E3E" w:rsidP="00614E3E">
            <w:pPr>
              <w:jc w:val="center"/>
              <w:rPr>
                <w:rFonts w:ascii="Times New Roman" w:hAnsi="Times New Roman" w:cs="Times New Roman"/>
                <w:sz w:val="24"/>
                <w:szCs w:val="24"/>
              </w:rPr>
            </w:pPr>
            <w:r w:rsidRPr="00C115B2">
              <w:rPr>
                <w:rFonts w:ascii="Times New Roman" w:hAnsi="Times New Roman" w:cs="Times New Roman"/>
                <w:sz w:val="24"/>
                <w:szCs w:val="24"/>
              </w:rPr>
              <w:t>N</w:t>
            </w:r>
          </w:p>
        </w:tc>
      </w:tr>
      <w:tr w:rsidR="00614E3E" w:rsidTr="00BD2DAD">
        <w:tc>
          <w:tcPr>
            <w:tcW w:w="805" w:type="pct"/>
          </w:tcPr>
          <w:p w:rsidR="00614E3E" w:rsidRDefault="00614E3E" w:rsidP="00614E3E">
            <w:pPr>
              <w:rPr>
                <w:rFonts w:ascii="Times New Roman" w:hAnsi="Times New Roman" w:cs="Times New Roman"/>
                <w:sz w:val="24"/>
                <w:szCs w:val="24"/>
              </w:rPr>
            </w:pPr>
          </w:p>
        </w:tc>
        <w:tc>
          <w:tcPr>
            <w:tcW w:w="672" w:type="pct"/>
            <w:gridSpan w:val="2"/>
          </w:tcPr>
          <w:p w:rsidR="00614E3E" w:rsidRDefault="00614E3E" w:rsidP="00614E3E">
            <w:pPr>
              <w:jc w:val="center"/>
              <w:rPr>
                <w:rFonts w:ascii="Times New Roman" w:hAnsi="Times New Roman" w:cs="Times New Roman"/>
                <w:sz w:val="24"/>
                <w:szCs w:val="24"/>
              </w:rPr>
            </w:pPr>
            <w:r w:rsidRPr="00C115B2">
              <w:rPr>
                <w:rFonts w:ascii="Times New Roman" w:hAnsi="Times New Roman" w:cs="Times New Roman"/>
                <w:sz w:val="24"/>
                <w:szCs w:val="24"/>
              </w:rPr>
              <w:t>Ct Value</w:t>
            </w:r>
          </w:p>
        </w:tc>
        <w:tc>
          <w:tcPr>
            <w:tcW w:w="673" w:type="pct"/>
            <w:gridSpan w:val="2"/>
          </w:tcPr>
          <w:p w:rsidR="00614E3E" w:rsidRDefault="00614E3E" w:rsidP="00614E3E">
            <w:pPr>
              <w:jc w:val="center"/>
              <w:rPr>
                <w:rFonts w:ascii="Times New Roman" w:hAnsi="Times New Roman" w:cs="Times New Roman"/>
                <w:sz w:val="24"/>
                <w:szCs w:val="24"/>
              </w:rPr>
            </w:pPr>
            <w:r w:rsidRPr="00C115B2">
              <w:rPr>
                <w:rFonts w:ascii="Times New Roman" w:hAnsi="Times New Roman" w:cs="Times New Roman"/>
                <w:sz w:val="24"/>
                <w:szCs w:val="24"/>
              </w:rPr>
              <w:t>Viral Load</w:t>
            </w:r>
          </w:p>
        </w:tc>
        <w:tc>
          <w:tcPr>
            <w:tcW w:w="673" w:type="pct"/>
            <w:gridSpan w:val="2"/>
          </w:tcPr>
          <w:p w:rsidR="00614E3E" w:rsidRDefault="00614E3E" w:rsidP="00614E3E">
            <w:pPr>
              <w:jc w:val="center"/>
              <w:rPr>
                <w:rFonts w:ascii="Times New Roman" w:hAnsi="Times New Roman" w:cs="Times New Roman"/>
                <w:sz w:val="24"/>
                <w:szCs w:val="24"/>
              </w:rPr>
            </w:pPr>
            <w:r w:rsidRPr="00C115B2">
              <w:rPr>
                <w:rFonts w:ascii="Times New Roman" w:hAnsi="Times New Roman" w:cs="Times New Roman"/>
                <w:sz w:val="24"/>
                <w:szCs w:val="24"/>
              </w:rPr>
              <w:t>Copy Number</w:t>
            </w:r>
          </w:p>
        </w:tc>
        <w:tc>
          <w:tcPr>
            <w:tcW w:w="673" w:type="pct"/>
            <w:gridSpan w:val="2"/>
          </w:tcPr>
          <w:p w:rsidR="00614E3E" w:rsidRDefault="00614E3E" w:rsidP="00614E3E">
            <w:pPr>
              <w:jc w:val="center"/>
              <w:rPr>
                <w:rFonts w:ascii="Times New Roman" w:hAnsi="Times New Roman" w:cs="Times New Roman"/>
                <w:sz w:val="24"/>
                <w:szCs w:val="24"/>
              </w:rPr>
            </w:pPr>
            <w:r w:rsidRPr="00C115B2">
              <w:rPr>
                <w:rFonts w:ascii="Times New Roman" w:hAnsi="Times New Roman" w:cs="Times New Roman"/>
                <w:sz w:val="24"/>
                <w:szCs w:val="24"/>
              </w:rPr>
              <w:t>Ct Value</w:t>
            </w:r>
          </w:p>
        </w:tc>
        <w:tc>
          <w:tcPr>
            <w:tcW w:w="673" w:type="pct"/>
            <w:gridSpan w:val="2"/>
          </w:tcPr>
          <w:p w:rsidR="00614E3E" w:rsidRDefault="00614E3E" w:rsidP="00614E3E">
            <w:pPr>
              <w:jc w:val="center"/>
              <w:rPr>
                <w:rFonts w:ascii="Times New Roman" w:hAnsi="Times New Roman" w:cs="Times New Roman"/>
                <w:sz w:val="24"/>
                <w:szCs w:val="24"/>
              </w:rPr>
            </w:pPr>
            <w:r w:rsidRPr="00C115B2">
              <w:rPr>
                <w:rFonts w:ascii="Times New Roman" w:hAnsi="Times New Roman" w:cs="Times New Roman"/>
                <w:sz w:val="24"/>
                <w:szCs w:val="24"/>
              </w:rPr>
              <w:t>Viral Load</w:t>
            </w:r>
          </w:p>
        </w:tc>
        <w:tc>
          <w:tcPr>
            <w:tcW w:w="831" w:type="pct"/>
            <w:gridSpan w:val="2"/>
          </w:tcPr>
          <w:p w:rsidR="00614E3E" w:rsidRDefault="00614E3E" w:rsidP="00614E3E">
            <w:pPr>
              <w:jc w:val="center"/>
              <w:rPr>
                <w:rFonts w:ascii="Times New Roman" w:hAnsi="Times New Roman" w:cs="Times New Roman"/>
                <w:sz w:val="24"/>
                <w:szCs w:val="24"/>
              </w:rPr>
            </w:pPr>
            <w:r w:rsidRPr="00C115B2">
              <w:rPr>
                <w:rFonts w:ascii="Times New Roman" w:hAnsi="Times New Roman" w:cs="Times New Roman"/>
                <w:sz w:val="24"/>
                <w:szCs w:val="24"/>
              </w:rPr>
              <w:t>Copy Number</w:t>
            </w:r>
          </w:p>
        </w:tc>
      </w:tr>
      <w:tr w:rsidR="004E3B93" w:rsidTr="00BD2DAD">
        <w:tc>
          <w:tcPr>
            <w:tcW w:w="805" w:type="pct"/>
          </w:tcPr>
          <w:p w:rsidR="00614E3E" w:rsidRDefault="00614E3E" w:rsidP="00614E3E">
            <w:pPr>
              <w:rPr>
                <w:rFonts w:ascii="Times New Roman" w:hAnsi="Times New Roman" w:cs="Times New Roman"/>
                <w:sz w:val="24"/>
                <w:szCs w:val="24"/>
              </w:rPr>
            </w:pPr>
          </w:p>
        </w:tc>
        <w:tc>
          <w:tcPr>
            <w:tcW w:w="379" w:type="pct"/>
          </w:tcPr>
          <w:p w:rsidR="00614E3E" w:rsidRDefault="00614E3E" w:rsidP="00614E3E">
            <w:pPr>
              <w:jc w:val="center"/>
              <w:rPr>
                <w:rFonts w:ascii="Times New Roman" w:hAnsi="Times New Roman" w:cs="Times New Roman"/>
                <w:sz w:val="24"/>
                <w:szCs w:val="24"/>
              </w:rPr>
            </w:pPr>
            <w:r w:rsidRPr="00C115B2">
              <w:rPr>
                <w:rFonts w:ascii="Times New Roman" w:hAnsi="Times New Roman" w:cs="Times New Roman"/>
                <w:sz w:val="24"/>
                <w:szCs w:val="24"/>
              </w:rPr>
              <w:t>Estimate</w:t>
            </w:r>
          </w:p>
        </w:tc>
        <w:tc>
          <w:tcPr>
            <w:tcW w:w="293" w:type="pct"/>
          </w:tcPr>
          <w:p w:rsidR="00614E3E" w:rsidRDefault="00614E3E" w:rsidP="00614E3E">
            <w:pPr>
              <w:jc w:val="center"/>
              <w:rPr>
                <w:rFonts w:ascii="Times New Roman" w:hAnsi="Times New Roman" w:cs="Times New Roman"/>
                <w:sz w:val="24"/>
                <w:szCs w:val="24"/>
              </w:rPr>
            </w:pPr>
            <w:r w:rsidRPr="00C115B2">
              <w:rPr>
                <w:rFonts w:ascii="Times New Roman" w:hAnsi="Times New Roman" w:cs="Times New Roman"/>
                <w:sz w:val="24"/>
                <w:szCs w:val="24"/>
              </w:rPr>
              <w:t>P-value</w:t>
            </w:r>
          </w:p>
        </w:tc>
        <w:tc>
          <w:tcPr>
            <w:tcW w:w="380" w:type="pct"/>
          </w:tcPr>
          <w:p w:rsidR="00614E3E" w:rsidRDefault="00614E3E" w:rsidP="00614E3E">
            <w:pPr>
              <w:jc w:val="center"/>
              <w:rPr>
                <w:rFonts w:ascii="Times New Roman" w:hAnsi="Times New Roman" w:cs="Times New Roman"/>
                <w:sz w:val="24"/>
                <w:szCs w:val="24"/>
              </w:rPr>
            </w:pPr>
            <w:r w:rsidRPr="00C115B2">
              <w:rPr>
                <w:rFonts w:ascii="Times New Roman" w:hAnsi="Times New Roman" w:cs="Times New Roman"/>
                <w:sz w:val="24"/>
                <w:szCs w:val="24"/>
              </w:rPr>
              <w:t>Estimate</w:t>
            </w:r>
          </w:p>
        </w:tc>
        <w:tc>
          <w:tcPr>
            <w:tcW w:w="293" w:type="pct"/>
          </w:tcPr>
          <w:p w:rsidR="00614E3E" w:rsidRDefault="00614E3E" w:rsidP="00614E3E">
            <w:pPr>
              <w:jc w:val="center"/>
              <w:rPr>
                <w:rFonts w:ascii="Times New Roman" w:hAnsi="Times New Roman" w:cs="Times New Roman"/>
                <w:sz w:val="24"/>
                <w:szCs w:val="24"/>
              </w:rPr>
            </w:pPr>
            <w:r w:rsidRPr="00C115B2">
              <w:rPr>
                <w:rFonts w:ascii="Times New Roman" w:hAnsi="Times New Roman" w:cs="Times New Roman"/>
                <w:sz w:val="24"/>
                <w:szCs w:val="24"/>
              </w:rPr>
              <w:t>P-value</w:t>
            </w:r>
          </w:p>
        </w:tc>
        <w:tc>
          <w:tcPr>
            <w:tcW w:w="380" w:type="pct"/>
          </w:tcPr>
          <w:p w:rsidR="00614E3E" w:rsidRDefault="00614E3E" w:rsidP="00614E3E">
            <w:pPr>
              <w:jc w:val="center"/>
              <w:rPr>
                <w:rFonts w:ascii="Times New Roman" w:hAnsi="Times New Roman" w:cs="Times New Roman"/>
                <w:sz w:val="24"/>
                <w:szCs w:val="24"/>
              </w:rPr>
            </w:pPr>
            <w:r w:rsidRPr="00C115B2">
              <w:rPr>
                <w:rFonts w:ascii="Times New Roman" w:hAnsi="Times New Roman" w:cs="Times New Roman"/>
                <w:sz w:val="24"/>
                <w:szCs w:val="24"/>
              </w:rPr>
              <w:t>Estimate</w:t>
            </w:r>
          </w:p>
        </w:tc>
        <w:tc>
          <w:tcPr>
            <w:tcW w:w="293" w:type="pct"/>
          </w:tcPr>
          <w:p w:rsidR="00614E3E" w:rsidRDefault="00614E3E" w:rsidP="00614E3E">
            <w:pPr>
              <w:jc w:val="center"/>
              <w:rPr>
                <w:rFonts w:ascii="Times New Roman" w:hAnsi="Times New Roman" w:cs="Times New Roman"/>
                <w:sz w:val="24"/>
                <w:szCs w:val="24"/>
              </w:rPr>
            </w:pPr>
            <w:r w:rsidRPr="00C115B2">
              <w:rPr>
                <w:rFonts w:ascii="Times New Roman" w:hAnsi="Times New Roman" w:cs="Times New Roman"/>
                <w:sz w:val="24"/>
                <w:szCs w:val="24"/>
              </w:rPr>
              <w:t>P-value</w:t>
            </w:r>
          </w:p>
        </w:tc>
        <w:tc>
          <w:tcPr>
            <w:tcW w:w="380" w:type="pct"/>
          </w:tcPr>
          <w:p w:rsidR="00614E3E" w:rsidRDefault="00614E3E" w:rsidP="00614E3E">
            <w:pPr>
              <w:jc w:val="center"/>
              <w:rPr>
                <w:rFonts w:ascii="Times New Roman" w:hAnsi="Times New Roman" w:cs="Times New Roman"/>
                <w:sz w:val="24"/>
                <w:szCs w:val="24"/>
              </w:rPr>
            </w:pPr>
            <w:r w:rsidRPr="00C115B2">
              <w:rPr>
                <w:rFonts w:ascii="Times New Roman" w:hAnsi="Times New Roman" w:cs="Times New Roman"/>
                <w:sz w:val="24"/>
                <w:szCs w:val="24"/>
              </w:rPr>
              <w:t>Estimate</w:t>
            </w:r>
          </w:p>
        </w:tc>
        <w:tc>
          <w:tcPr>
            <w:tcW w:w="293" w:type="pct"/>
          </w:tcPr>
          <w:p w:rsidR="00614E3E" w:rsidRDefault="00614E3E" w:rsidP="00614E3E">
            <w:pPr>
              <w:jc w:val="center"/>
              <w:rPr>
                <w:rFonts w:ascii="Times New Roman" w:hAnsi="Times New Roman" w:cs="Times New Roman"/>
                <w:sz w:val="24"/>
                <w:szCs w:val="24"/>
              </w:rPr>
            </w:pPr>
            <w:r w:rsidRPr="00C115B2">
              <w:rPr>
                <w:rFonts w:ascii="Times New Roman" w:hAnsi="Times New Roman" w:cs="Times New Roman"/>
                <w:sz w:val="24"/>
                <w:szCs w:val="24"/>
              </w:rPr>
              <w:t>P-value</w:t>
            </w:r>
          </w:p>
        </w:tc>
        <w:tc>
          <w:tcPr>
            <w:tcW w:w="380" w:type="pct"/>
          </w:tcPr>
          <w:p w:rsidR="00614E3E" w:rsidRDefault="00614E3E" w:rsidP="00614E3E">
            <w:pPr>
              <w:jc w:val="center"/>
              <w:rPr>
                <w:rFonts w:ascii="Times New Roman" w:hAnsi="Times New Roman" w:cs="Times New Roman"/>
                <w:sz w:val="24"/>
                <w:szCs w:val="24"/>
              </w:rPr>
            </w:pPr>
            <w:r w:rsidRPr="00C115B2">
              <w:rPr>
                <w:rFonts w:ascii="Times New Roman" w:hAnsi="Times New Roman" w:cs="Times New Roman"/>
                <w:sz w:val="24"/>
                <w:szCs w:val="24"/>
              </w:rPr>
              <w:t>Estimate</w:t>
            </w:r>
          </w:p>
        </w:tc>
        <w:tc>
          <w:tcPr>
            <w:tcW w:w="293" w:type="pct"/>
          </w:tcPr>
          <w:p w:rsidR="00614E3E" w:rsidRDefault="00614E3E" w:rsidP="00614E3E">
            <w:pPr>
              <w:jc w:val="center"/>
              <w:rPr>
                <w:rFonts w:ascii="Times New Roman" w:hAnsi="Times New Roman" w:cs="Times New Roman"/>
                <w:sz w:val="24"/>
                <w:szCs w:val="24"/>
              </w:rPr>
            </w:pPr>
            <w:r w:rsidRPr="00C115B2">
              <w:rPr>
                <w:rFonts w:ascii="Times New Roman" w:hAnsi="Times New Roman" w:cs="Times New Roman"/>
                <w:sz w:val="24"/>
                <w:szCs w:val="24"/>
              </w:rPr>
              <w:t>P-value</w:t>
            </w:r>
          </w:p>
        </w:tc>
        <w:tc>
          <w:tcPr>
            <w:tcW w:w="380" w:type="pct"/>
          </w:tcPr>
          <w:p w:rsidR="00614E3E" w:rsidRDefault="00614E3E" w:rsidP="00614E3E">
            <w:pPr>
              <w:jc w:val="center"/>
              <w:rPr>
                <w:rFonts w:ascii="Times New Roman" w:hAnsi="Times New Roman" w:cs="Times New Roman"/>
                <w:sz w:val="24"/>
                <w:szCs w:val="24"/>
              </w:rPr>
            </w:pPr>
            <w:r w:rsidRPr="00C115B2">
              <w:rPr>
                <w:rFonts w:ascii="Times New Roman" w:hAnsi="Times New Roman" w:cs="Times New Roman"/>
                <w:sz w:val="24"/>
                <w:szCs w:val="24"/>
              </w:rPr>
              <w:t>Estimate</w:t>
            </w:r>
          </w:p>
        </w:tc>
        <w:tc>
          <w:tcPr>
            <w:tcW w:w="451" w:type="pct"/>
          </w:tcPr>
          <w:p w:rsidR="00614E3E" w:rsidRDefault="00614E3E" w:rsidP="00614E3E">
            <w:pPr>
              <w:jc w:val="center"/>
              <w:rPr>
                <w:rFonts w:ascii="Times New Roman" w:hAnsi="Times New Roman" w:cs="Times New Roman"/>
                <w:sz w:val="24"/>
                <w:szCs w:val="24"/>
              </w:rPr>
            </w:pPr>
            <w:r w:rsidRPr="00C115B2">
              <w:rPr>
                <w:rFonts w:ascii="Times New Roman" w:hAnsi="Times New Roman" w:cs="Times New Roman"/>
                <w:sz w:val="24"/>
                <w:szCs w:val="24"/>
              </w:rPr>
              <w:t>P-value</w:t>
            </w:r>
          </w:p>
        </w:tc>
      </w:tr>
      <w:tr w:rsidR="00BD2DAD" w:rsidTr="00BD2DAD">
        <w:tc>
          <w:tcPr>
            <w:tcW w:w="805"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Without Drainage</w:t>
            </w:r>
          </w:p>
        </w:tc>
        <w:tc>
          <w:tcPr>
            <w:tcW w:w="379" w:type="pct"/>
            <w:vAlign w:val="center"/>
          </w:tcPr>
          <w:p w:rsidR="00BD2DAD" w:rsidRPr="00C115B2" w:rsidRDefault="00BD2DAD" w:rsidP="00BD2DAD">
            <w:pPr>
              <w:jc w:val="center"/>
              <w:rPr>
                <w:rFonts w:ascii="Times New Roman" w:hAnsi="Times New Roman" w:cs="Times New Roman"/>
                <w:sz w:val="24"/>
                <w:szCs w:val="24"/>
              </w:rPr>
            </w:pPr>
            <w:r w:rsidRPr="00343D8B">
              <w:rPr>
                <w:rFonts w:ascii="Times New Roman" w:hAnsi="Times New Roman" w:cs="Times New Roman"/>
                <w:sz w:val="24"/>
                <w:szCs w:val="24"/>
              </w:rPr>
              <w:t>0.860</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C625FF">
              <w:rPr>
                <w:rFonts w:ascii="Times New Roman" w:hAnsi="Times New Roman" w:cs="Times New Roman"/>
                <w:sz w:val="24"/>
                <w:szCs w:val="24"/>
              </w:rPr>
              <w:t>0.087</w:t>
            </w:r>
          </w:p>
        </w:tc>
        <w:tc>
          <w:tcPr>
            <w:tcW w:w="380" w:type="pct"/>
            <w:vAlign w:val="center"/>
          </w:tcPr>
          <w:p w:rsidR="00BD2DAD" w:rsidRPr="00C115B2" w:rsidRDefault="00BD2DAD" w:rsidP="00BD2DAD">
            <w:pPr>
              <w:jc w:val="center"/>
              <w:rPr>
                <w:rFonts w:ascii="Times New Roman" w:hAnsi="Times New Roman" w:cs="Times New Roman"/>
                <w:sz w:val="24"/>
                <w:szCs w:val="24"/>
              </w:rPr>
            </w:pPr>
            <w:r w:rsidRPr="00DB0293">
              <w:rPr>
                <w:rFonts w:ascii="Times New Roman" w:hAnsi="Times New Roman" w:cs="Times New Roman"/>
                <w:sz w:val="24"/>
                <w:szCs w:val="24"/>
              </w:rPr>
              <w:t>-0.083</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910CD2">
              <w:rPr>
                <w:rFonts w:ascii="Times New Roman" w:hAnsi="Times New Roman" w:cs="Times New Roman"/>
                <w:sz w:val="24"/>
                <w:szCs w:val="24"/>
              </w:rPr>
              <w:t>0.395</w:t>
            </w:r>
          </w:p>
        </w:tc>
        <w:tc>
          <w:tcPr>
            <w:tcW w:w="380" w:type="pct"/>
            <w:vAlign w:val="center"/>
          </w:tcPr>
          <w:p w:rsidR="00BD2DAD" w:rsidRPr="00C115B2" w:rsidRDefault="00BD2DAD" w:rsidP="00BD2DAD">
            <w:pPr>
              <w:jc w:val="center"/>
              <w:rPr>
                <w:rFonts w:ascii="Times New Roman" w:hAnsi="Times New Roman" w:cs="Times New Roman"/>
                <w:sz w:val="24"/>
                <w:szCs w:val="24"/>
              </w:rPr>
            </w:pPr>
            <w:r w:rsidRPr="00BD2DAD">
              <w:rPr>
                <w:rFonts w:ascii="Times New Roman" w:hAnsi="Times New Roman" w:cs="Times New Roman"/>
                <w:sz w:val="24"/>
                <w:szCs w:val="24"/>
              </w:rPr>
              <w:t>-0.084</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BD2DAD">
              <w:rPr>
                <w:rFonts w:ascii="Times New Roman" w:hAnsi="Times New Roman" w:cs="Times New Roman"/>
                <w:sz w:val="24"/>
                <w:szCs w:val="24"/>
              </w:rPr>
              <w:t>0.426</w:t>
            </w:r>
          </w:p>
        </w:tc>
        <w:tc>
          <w:tcPr>
            <w:tcW w:w="380" w:type="pct"/>
            <w:vAlign w:val="center"/>
          </w:tcPr>
          <w:p w:rsidR="00BD2DAD" w:rsidRPr="00C115B2" w:rsidRDefault="00BD2DAD" w:rsidP="00BD2DAD">
            <w:pPr>
              <w:jc w:val="center"/>
              <w:rPr>
                <w:rFonts w:ascii="Times New Roman" w:hAnsi="Times New Roman" w:cs="Times New Roman"/>
                <w:sz w:val="24"/>
                <w:szCs w:val="24"/>
              </w:rPr>
            </w:pPr>
            <w:r>
              <w:rPr>
                <w:rFonts w:ascii="Times New Roman" w:hAnsi="Times New Roman" w:cs="Times New Roman"/>
                <w:sz w:val="24"/>
                <w:szCs w:val="24"/>
              </w:rPr>
              <w:t>0.937</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1E2852">
              <w:rPr>
                <w:rFonts w:ascii="Times New Roman" w:hAnsi="Times New Roman" w:cs="Times New Roman"/>
                <w:sz w:val="24"/>
                <w:szCs w:val="24"/>
              </w:rPr>
              <w:t>0.062</w:t>
            </w:r>
          </w:p>
        </w:tc>
        <w:tc>
          <w:tcPr>
            <w:tcW w:w="380" w:type="pct"/>
            <w:vAlign w:val="center"/>
          </w:tcPr>
          <w:p w:rsidR="00BD2DAD" w:rsidRPr="00C115B2" w:rsidRDefault="00BD2DAD" w:rsidP="00BD2DAD">
            <w:pPr>
              <w:jc w:val="center"/>
              <w:rPr>
                <w:rFonts w:ascii="Times New Roman" w:hAnsi="Times New Roman" w:cs="Times New Roman"/>
                <w:sz w:val="24"/>
                <w:szCs w:val="24"/>
              </w:rPr>
            </w:pPr>
            <w:r w:rsidRPr="00DF4B0F">
              <w:rPr>
                <w:rFonts w:ascii="Times New Roman" w:hAnsi="Times New Roman" w:cs="Times New Roman"/>
                <w:sz w:val="24"/>
                <w:szCs w:val="24"/>
              </w:rPr>
              <w:t>-0.149</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DF4B0F">
              <w:rPr>
                <w:rFonts w:ascii="Times New Roman" w:hAnsi="Times New Roman" w:cs="Times New Roman"/>
                <w:sz w:val="24"/>
                <w:szCs w:val="24"/>
              </w:rPr>
              <w:t>0.140</w:t>
            </w:r>
          </w:p>
        </w:tc>
        <w:tc>
          <w:tcPr>
            <w:tcW w:w="380" w:type="pct"/>
            <w:vAlign w:val="center"/>
          </w:tcPr>
          <w:p w:rsidR="00BD2DAD" w:rsidRPr="00C115B2" w:rsidRDefault="00BD2DAD" w:rsidP="00BD2DAD">
            <w:pPr>
              <w:jc w:val="center"/>
              <w:rPr>
                <w:rFonts w:ascii="Times New Roman" w:hAnsi="Times New Roman" w:cs="Times New Roman"/>
                <w:sz w:val="24"/>
                <w:szCs w:val="24"/>
              </w:rPr>
            </w:pPr>
            <w:r w:rsidRPr="00195085">
              <w:rPr>
                <w:rFonts w:ascii="Times New Roman" w:hAnsi="Times New Roman" w:cs="Times New Roman"/>
                <w:sz w:val="24"/>
                <w:szCs w:val="24"/>
              </w:rPr>
              <w:t>-0.1</w:t>
            </w:r>
            <w:r>
              <w:rPr>
                <w:rFonts w:ascii="Times New Roman" w:hAnsi="Times New Roman" w:cs="Times New Roman"/>
                <w:sz w:val="24"/>
                <w:szCs w:val="24"/>
              </w:rPr>
              <w:t>67</w:t>
            </w:r>
          </w:p>
        </w:tc>
        <w:tc>
          <w:tcPr>
            <w:tcW w:w="451" w:type="pct"/>
            <w:vAlign w:val="center"/>
          </w:tcPr>
          <w:p w:rsidR="00BD2DAD" w:rsidRPr="00C115B2" w:rsidRDefault="00BD2DAD" w:rsidP="00BD2DAD">
            <w:pPr>
              <w:jc w:val="center"/>
              <w:rPr>
                <w:rFonts w:ascii="Times New Roman" w:hAnsi="Times New Roman" w:cs="Times New Roman"/>
                <w:sz w:val="24"/>
                <w:szCs w:val="24"/>
              </w:rPr>
            </w:pPr>
            <w:r w:rsidRPr="00195085">
              <w:rPr>
                <w:rFonts w:ascii="Times New Roman" w:hAnsi="Times New Roman" w:cs="Times New Roman"/>
                <w:sz w:val="24"/>
                <w:szCs w:val="24"/>
              </w:rPr>
              <w:t>0.132</w:t>
            </w:r>
          </w:p>
        </w:tc>
      </w:tr>
      <w:tr w:rsidR="00BD2DAD" w:rsidTr="00BD2DAD">
        <w:tc>
          <w:tcPr>
            <w:tcW w:w="805"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With Drainage</w:t>
            </w:r>
          </w:p>
        </w:tc>
        <w:tc>
          <w:tcPr>
            <w:tcW w:w="379"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Ref</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w:t>
            </w:r>
          </w:p>
        </w:tc>
        <w:tc>
          <w:tcPr>
            <w:tcW w:w="380"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Ref</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w:t>
            </w:r>
          </w:p>
        </w:tc>
        <w:tc>
          <w:tcPr>
            <w:tcW w:w="380"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Ref</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w:t>
            </w:r>
          </w:p>
        </w:tc>
        <w:tc>
          <w:tcPr>
            <w:tcW w:w="380"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Ref</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w:t>
            </w:r>
          </w:p>
        </w:tc>
        <w:tc>
          <w:tcPr>
            <w:tcW w:w="380"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Ref</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w:t>
            </w:r>
          </w:p>
        </w:tc>
        <w:tc>
          <w:tcPr>
            <w:tcW w:w="380"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Ref</w:t>
            </w:r>
          </w:p>
        </w:tc>
        <w:tc>
          <w:tcPr>
            <w:tcW w:w="451"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w:t>
            </w:r>
          </w:p>
        </w:tc>
      </w:tr>
      <w:tr w:rsidR="00BD2DAD" w:rsidTr="00BD2DAD">
        <w:tc>
          <w:tcPr>
            <w:tcW w:w="805"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Southern region</w:t>
            </w:r>
          </w:p>
        </w:tc>
        <w:tc>
          <w:tcPr>
            <w:tcW w:w="379" w:type="pct"/>
            <w:vAlign w:val="center"/>
          </w:tcPr>
          <w:p w:rsidR="00BD2DAD" w:rsidRPr="00C115B2" w:rsidRDefault="00BD2DAD" w:rsidP="00BD2DAD">
            <w:pPr>
              <w:jc w:val="center"/>
              <w:rPr>
                <w:rFonts w:ascii="Times New Roman" w:hAnsi="Times New Roman" w:cs="Times New Roman"/>
                <w:sz w:val="24"/>
                <w:szCs w:val="24"/>
              </w:rPr>
            </w:pPr>
            <w:r w:rsidRPr="00343D8B">
              <w:rPr>
                <w:rFonts w:ascii="Times New Roman" w:hAnsi="Times New Roman" w:cs="Times New Roman"/>
                <w:sz w:val="24"/>
                <w:szCs w:val="24"/>
              </w:rPr>
              <w:t>-0.006</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C625FF">
              <w:rPr>
                <w:rFonts w:ascii="Times New Roman" w:hAnsi="Times New Roman" w:cs="Times New Roman"/>
                <w:sz w:val="24"/>
                <w:szCs w:val="24"/>
              </w:rPr>
              <w:t>0.993</w:t>
            </w:r>
          </w:p>
        </w:tc>
        <w:tc>
          <w:tcPr>
            <w:tcW w:w="380" w:type="pct"/>
            <w:vAlign w:val="center"/>
          </w:tcPr>
          <w:p w:rsidR="00BD2DAD" w:rsidRPr="00C115B2" w:rsidRDefault="00BD2DAD" w:rsidP="00BD2DAD">
            <w:pPr>
              <w:jc w:val="center"/>
              <w:rPr>
                <w:rFonts w:ascii="Times New Roman" w:hAnsi="Times New Roman" w:cs="Times New Roman"/>
                <w:sz w:val="24"/>
                <w:szCs w:val="24"/>
              </w:rPr>
            </w:pPr>
            <w:r w:rsidRPr="00DB0293">
              <w:rPr>
                <w:rFonts w:ascii="Times New Roman" w:hAnsi="Times New Roman" w:cs="Times New Roman"/>
                <w:sz w:val="24"/>
                <w:szCs w:val="24"/>
              </w:rPr>
              <w:t>0.035</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910CD2">
              <w:rPr>
                <w:rFonts w:ascii="Times New Roman" w:hAnsi="Times New Roman" w:cs="Times New Roman"/>
                <w:sz w:val="24"/>
                <w:szCs w:val="24"/>
              </w:rPr>
              <w:t>0.806</w:t>
            </w:r>
          </w:p>
        </w:tc>
        <w:tc>
          <w:tcPr>
            <w:tcW w:w="380" w:type="pct"/>
            <w:vAlign w:val="center"/>
          </w:tcPr>
          <w:p w:rsidR="00BD2DAD" w:rsidRPr="00C115B2" w:rsidRDefault="00BD2DAD" w:rsidP="00BD2DAD">
            <w:pPr>
              <w:jc w:val="center"/>
              <w:rPr>
                <w:rFonts w:ascii="Times New Roman" w:hAnsi="Times New Roman" w:cs="Times New Roman"/>
                <w:sz w:val="24"/>
                <w:szCs w:val="24"/>
              </w:rPr>
            </w:pPr>
            <w:r w:rsidRPr="00BD2DAD">
              <w:rPr>
                <w:rFonts w:ascii="Times New Roman" w:hAnsi="Times New Roman" w:cs="Times New Roman"/>
                <w:sz w:val="24"/>
                <w:szCs w:val="24"/>
              </w:rPr>
              <w:t>0.016</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BD2DAD">
              <w:rPr>
                <w:rFonts w:ascii="Times New Roman" w:hAnsi="Times New Roman" w:cs="Times New Roman"/>
                <w:sz w:val="24"/>
                <w:szCs w:val="24"/>
              </w:rPr>
              <w:t>0.916</w:t>
            </w:r>
          </w:p>
        </w:tc>
        <w:tc>
          <w:tcPr>
            <w:tcW w:w="380" w:type="pct"/>
            <w:vAlign w:val="center"/>
          </w:tcPr>
          <w:p w:rsidR="00BD2DAD" w:rsidRPr="00C115B2" w:rsidRDefault="00BD2DAD" w:rsidP="00BD2DAD">
            <w:pPr>
              <w:jc w:val="center"/>
              <w:rPr>
                <w:rFonts w:ascii="Times New Roman" w:hAnsi="Times New Roman" w:cs="Times New Roman"/>
                <w:sz w:val="24"/>
                <w:szCs w:val="24"/>
              </w:rPr>
            </w:pPr>
            <w:r>
              <w:rPr>
                <w:rFonts w:ascii="Times New Roman" w:hAnsi="Times New Roman" w:cs="Times New Roman"/>
                <w:sz w:val="24"/>
                <w:szCs w:val="24"/>
              </w:rPr>
              <w:t>-0.988</w:t>
            </w:r>
          </w:p>
        </w:tc>
        <w:tc>
          <w:tcPr>
            <w:tcW w:w="293" w:type="pct"/>
            <w:vAlign w:val="center"/>
          </w:tcPr>
          <w:p w:rsidR="00BD2DAD" w:rsidRPr="00C115B2" w:rsidRDefault="00BD2DAD" w:rsidP="00BD2DAD">
            <w:pPr>
              <w:jc w:val="center"/>
              <w:rPr>
                <w:rFonts w:ascii="Times New Roman" w:hAnsi="Times New Roman" w:cs="Times New Roman"/>
                <w:sz w:val="24"/>
                <w:szCs w:val="24"/>
              </w:rPr>
            </w:pPr>
            <w:r>
              <w:rPr>
                <w:rFonts w:ascii="Times New Roman" w:hAnsi="Times New Roman" w:cs="Times New Roman"/>
                <w:sz w:val="24"/>
                <w:szCs w:val="24"/>
              </w:rPr>
              <w:t>0.180</w:t>
            </w:r>
          </w:p>
        </w:tc>
        <w:tc>
          <w:tcPr>
            <w:tcW w:w="380" w:type="pct"/>
            <w:vAlign w:val="center"/>
          </w:tcPr>
          <w:p w:rsidR="00BD2DAD" w:rsidRPr="00C115B2" w:rsidRDefault="00BD2DAD" w:rsidP="00BD2DAD">
            <w:pPr>
              <w:jc w:val="center"/>
              <w:rPr>
                <w:rFonts w:ascii="Times New Roman" w:hAnsi="Times New Roman" w:cs="Times New Roman"/>
                <w:sz w:val="24"/>
                <w:szCs w:val="24"/>
              </w:rPr>
            </w:pPr>
            <w:r w:rsidRPr="00DF4B0F">
              <w:rPr>
                <w:rFonts w:ascii="Times New Roman" w:hAnsi="Times New Roman" w:cs="Times New Roman"/>
                <w:sz w:val="24"/>
                <w:szCs w:val="24"/>
              </w:rPr>
              <w:t>0.110</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DF4B0F">
              <w:rPr>
                <w:rFonts w:ascii="Times New Roman" w:hAnsi="Times New Roman" w:cs="Times New Roman"/>
                <w:sz w:val="24"/>
                <w:szCs w:val="24"/>
              </w:rPr>
              <w:t>0.456</w:t>
            </w:r>
          </w:p>
        </w:tc>
        <w:tc>
          <w:tcPr>
            <w:tcW w:w="380" w:type="pct"/>
            <w:vAlign w:val="center"/>
          </w:tcPr>
          <w:p w:rsidR="00BD2DAD" w:rsidRPr="00C115B2" w:rsidRDefault="00BD2DAD" w:rsidP="00BD2DAD">
            <w:pPr>
              <w:jc w:val="center"/>
              <w:rPr>
                <w:rFonts w:ascii="Times New Roman" w:hAnsi="Times New Roman" w:cs="Times New Roman"/>
                <w:sz w:val="24"/>
                <w:szCs w:val="24"/>
              </w:rPr>
            </w:pPr>
            <w:r>
              <w:rPr>
                <w:rFonts w:ascii="Times New Roman" w:hAnsi="Times New Roman" w:cs="Times New Roman"/>
                <w:sz w:val="24"/>
                <w:szCs w:val="24"/>
              </w:rPr>
              <w:t>0.089</w:t>
            </w:r>
          </w:p>
        </w:tc>
        <w:tc>
          <w:tcPr>
            <w:tcW w:w="451" w:type="pct"/>
            <w:vAlign w:val="center"/>
          </w:tcPr>
          <w:p w:rsidR="00BD2DAD" w:rsidRPr="00C115B2" w:rsidRDefault="00BD2DAD" w:rsidP="00BD2DAD">
            <w:pPr>
              <w:jc w:val="center"/>
              <w:rPr>
                <w:rFonts w:ascii="Times New Roman" w:hAnsi="Times New Roman" w:cs="Times New Roman"/>
                <w:sz w:val="24"/>
                <w:szCs w:val="24"/>
              </w:rPr>
            </w:pPr>
            <w:r w:rsidRPr="00195085">
              <w:rPr>
                <w:rFonts w:ascii="Times New Roman" w:hAnsi="Times New Roman" w:cs="Times New Roman"/>
                <w:sz w:val="24"/>
                <w:szCs w:val="24"/>
              </w:rPr>
              <w:t>0.583</w:t>
            </w:r>
          </w:p>
        </w:tc>
      </w:tr>
      <w:tr w:rsidR="00BD2DAD" w:rsidTr="00BD2DAD">
        <w:tc>
          <w:tcPr>
            <w:tcW w:w="805"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Central region</w:t>
            </w:r>
          </w:p>
        </w:tc>
        <w:tc>
          <w:tcPr>
            <w:tcW w:w="379" w:type="pct"/>
            <w:vAlign w:val="center"/>
          </w:tcPr>
          <w:p w:rsidR="00BD2DAD" w:rsidRPr="00C115B2" w:rsidRDefault="00BD2DAD" w:rsidP="00BD2DAD">
            <w:pPr>
              <w:jc w:val="center"/>
              <w:rPr>
                <w:rFonts w:ascii="Times New Roman" w:hAnsi="Times New Roman" w:cs="Times New Roman"/>
                <w:sz w:val="24"/>
                <w:szCs w:val="24"/>
              </w:rPr>
            </w:pPr>
            <w:r>
              <w:rPr>
                <w:rFonts w:ascii="Times New Roman" w:hAnsi="Times New Roman" w:cs="Times New Roman"/>
                <w:sz w:val="24"/>
                <w:szCs w:val="24"/>
              </w:rPr>
              <w:t>0.997</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C625FF">
              <w:rPr>
                <w:rFonts w:ascii="Times New Roman" w:hAnsi="Times New Roman" w:cs="Times New Roman"/>
                <w:sz w:val="24"/>
                <w:szCs w:val="24"/>
              </w:rPr>
              <w:t>0.159</w:t>
            </w:r>
          </w:p>
        </w:tc>
        <w:tc>
          <w:tcPr>
            <w:tcW w:w="380" w:type="pct"/>
            <w:vAlign w:val="center"/>
          </w:tcPr>
          <w:p w:rsidR="00BD2DAD" w:rsidRPr="00C115B2" w:rsidRDefault="00BD2DAD" w:rsidP="00BD2DAD">
            <w:pPr>
              <w:jc w:val="center"/>
              <w:rPr>
                <w:rFonts w:ascii="Times New Roman" w:hAnsi="Times New Roman" w:cs="Times New Roman"/>
                <w:sz w:val="24"/>
                <w:szCs w:val="24"/>
              </w:rPr>
            </w:pPr>
            <w:r>
              <w:rPr>
                <w:rFonts w:ascii="Times New Roman" w:hAnsi="Times New Roman" w:cs="Times New Roman"/>
                <w:sz w:val="24"/>
                <w:szCs w:val="24"/>
              </w:rPr>
              <w:t>-0.179</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910CD2">
              <w:rPr>
                <w:rFonts w:ascii="Times New Roman" w:hAnsi="Times New Roman" w:cs="Times New Roman"/>
                <w:sz w:val="24"/>
                <w:szCs w:val="24"/>
              </w:rPr>
              <w:t>0.195</w:t>
            </w:r>
          </w:p>
        </w:tc>
        <w:tc>
          <w:tcPr>
            <w:tcW w:w="380" w:type="pct"/>
            <w:vAlign w:val="center"/>
          </w:tcPr>
          <w:p w:rsidR="00BD2DAD" w:rsidRPr="00C115B2" w:rsidRDefault="00BD2DAD" w:rsidP="00BD2DAD">
            <w:pPr>
              <w:jc w:val="center"/>
              <w:rPr>
                <w:rFonts w:ascii="Times New Roman" w:hAnsi="Times New Roman" w:cs="Times New Roman"/>
                <w:sz w:val="24"/>
                <w:szCs w:val="24"/>
              </w:rPr>
            </w:pPr>
            <w:r w:rsidRPr="00BD2DAD">
              <w:rPr>
                <w:rFonts w:ascii="Times New Roman" w:hAnsi="Times New Roman" w:cs="Times New Roman"/>
                <w:sz w:val="24"/>
                <w:szCs w:val="24"/>
              </w:rPr>
              <w:t>-0.20</w:t>
            </w:r>
            <w:r>
              <w:rPr>
                <w:rFonts w:ascii="Times New Roman" w:hAnsi="Times New Roman" w:cs="Times New Roman"/>
                <w:sz w:val="24"/>
                <w:szCs w:val="24"/>
              </w:rPr>
              <w:t>0</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BD2DAD">
              <w:rPr>
                <w:rFonts w:ascii="Times New Roman" w:hAnsi="Times New Roman" w:cs="Times New Roman"/>
                <w:sz w:val="24"/>
                <w:szCs w:val="24"/>
              </w:rPr>
              <w:t>0.180</w:t>
            </w:r>
          </w:p>
        </w:tc>
        <w:tc>
          <w:tcPr>
            <w:tcW w:w="380" w:type="pct"/>
            <w:vAlign w:val="center"/>
          </w:tcPr>
          <w:p w:rsidR="00BD2DAD" w:rsidRPr="00C115B2" w:rsidRDefault="00BD2DAD" w:rsidP="00BD2DAD">
            <w:pPr>
              <w:jc w:val="center"/>
              <w:rPr>
                <w:rFonts w:ascii="Times New Roman" w:hAnsi="Times New Roman" w:cs="Times New Roman"/>
                <w:sz w:val="24"/>
                <w:szCs w:val="24"/>
              </w:rPr>
            </w:pPr>
            <w:r>
              <w:rPr>
                <w:rFonts w:ascii="Times New Roman" w:hAnsi="Times New Roman" w:cs="Times New Roman"/>
                <w:sz w:val="24"/>
                <w:szCs w:val="24"/>
              </w:rPr>
              <w:t>-0.147</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1E2852">
              <w:rPr>
                <w:rFonts w:ascii="Times New Roman" w:hAnsi="Times New Roman" w:cs="Times New Roman"/>
                <w:sz w:val="24"/>
                <w:szCs w:val="24"/>
              </w:rPr>
              <w:t>0.836</w:t>
            </w:r>
          </w:p>
        </w:tc>
        <w:tc>
          <w:tcPr>
            <w:tcW w:w="380" w:type="pct"/>
            <w:vAlign w:val="center"/>
          </w:tcPr>
          <w:p w:rsidR="00BD2DAD" w:rsidRPr="00C115B2" w:rsidRDefault="00BD2DAD" w:rsidP="00BD2DAD">
            <w:pPr>
              <w:jc w:val="center"/>
              <w:rPr>
                <w:rFonts w:ascii="Times New Roman" w:hAnsi="Times New Roman" w:cs="Times New Roman"/>
                <w:sz w:val="24"/>
                <w:szCs w:val="24"/>
              </w:rPr>
            </w:pPr>
            <w:r w:rsidRPr="00DF4B0F">
              <w:rPr>
                <w:rFonts w:ascii="Times New Roman" w:hAnsi="Times New Roman" w:cs="Times New Roman"/>
                <w:sz w:val="24"/>
                <w:szCs w:val="24"/>
              </w:rPr>
              <w:t>0.003</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DF4B0F">
              <w:rPr>
                <w:rFonts w:ascii="Times New Roman" w:hAnsi="Times New Roman" w:cs="Times New Roman"/>
                <w:sz w:val="24"/>
                <w:szCs w:val="24"/>
              </w:rPr>
              <w:t>0.981</w:t>
            </w:r>
          </w:p>
        </w:tc>
        <w:tc>
          <w:tcPr>
            <w:tcW w:w="380" w:type="pct"/>
            <w:vAlign w:val="center"/>
          </w:tcPr>
          <w:p w:rsidR="00BD2DAD" w:rsidRPr="00C115B2" w:rsidRDefault="00BD2DAD" w:rsidP="00BD2DAD">
            <w:pPr>
              <w:jc w:val="center"/>
              <w:rPr>
                <w:rFonts w:ascii="Times New Roman" w:hAnsi="Times New Roman" w:cs="Times New Roman"/>
                <w:sz w:val="24"/>
                <w:szCs w:val="24"/>
              </w:rPr>
            </w:pPr>
            <w:r w:rsidRPr="00195085">
              <w:rPr>
                <w:rFonts w:ascii="Times New Roman" w:hAnsi="Times New Roman" w:cs="Times New Roman"/>
                <w:sz w:val="24"/>
                <w:szCs w:val="24"/>
              </w:rPr>
              <w:t>-0.007</w:t>
            </w:r>
          </w:p>
        </w:tc>
        <w:tc>
          <w:tcPr>
            <w:tcW w:w="451" w:type="pct"/>
            <w:vAlign w:val="center"/>
          </w:tcPr>
          <w:p w:rsidR="00BD2DAD" w:rsidRPr="00C115B2" w:rsidRDefault="00BD2DAD" w:rsidP="00BD2DAD">
            <w:pPr>
              <w:jc w:val="center"/>
              <w:rPr>
                <w:rFonts w:ascii="Times New Roman" w:hAnsi="Times New Roman" w:cs="Times New Roman"/>
                <w:sz w:val="24"/>
                <w:szCs w:val="24"/>
              </w:rPr>
            </w:pPr>
            <w:r w:rsidRPr="00195085">
              <w:rPr>
                <w:rFonts w:ascii="Times New Roman" w:hAnsi="Times New Roman" w:cs="Times New Roman"/>
                <w:sz w:val="24"/>
                <w:szCs w:val="24"/>
              </w:rPr>
              <w:t>0.960</w:t>
            </w:r>
          </w:p>
        </w:tc>
      </w:tr>
      <w:tr w:rsidR="00BD2DAD" w:rsidTr="00BD2DAD">
        <w:tc>
          <w:tcPr>
            <w:tcW w:w="805"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North-Eastern region</w:t>
            </w:r>
          </w:p>
        </w:tc>
        <w:tc>
          <w:tcPr>
            <w:tcW w:w="379" w:type="pct"/>
            <w:vAlign w:val="center"/>
          </w:tcPr>
          <w:p w:rsidR="00BD2DAD" w:rsidRPr="00C115B2" w:rsidRDefault="00BD2DAD" w:rsidP="00BD2DAD">
            <w:pPr>
              <w:jc w:val="center"/>
              <w:rPr>
                <w:rFonts w:ascii="Times New Roman" w:hAnsi="Times New Roman" w:cs="Times New Roman"/>
                <w:sz w:val="24"/>
                <w:szCs w:val="24"/>
              </w:rPr>
            </w:pPr>
            <w:r>
              <w:rPr>
                <w:rFonts w:ascii="Times New Roman" w:hAnsi="Times New Roman" w:cs="Times New Roman"/>
                <w:sz w:val="24"/>
                <w:szCs w:val="24"/>
              </w:rPr>
              <w:t>0.556</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C625FF">
              <w:rPr>
                <w:rFonts w:ascii="Times New Roman" w:hAnsi="Times New Roman" w:cs="Times New Roman"/>
                <w:sz w:val="24"/>
                <w:szCs w:val="24"/>
              </w:rPr>
              <w:t>0.441</w:t>
            </w:r>
          </w:p>
        </w:tc>
        <w:tc>
          <w:tcPr>
            <w:tcW w:w="380" w:type="pct"/>
            <w:vAlign w:val="center"/>
          </w:tcPr>
          <w:p w:rsidR="00BD2DAD" w:rsidRPr="00C115B2" w:rsidRDefault="00BD2DAD" w:rsidP="00BD2DAD">
            <w:pPr>
              <w:jc w:val="center"/>
              <w:rPr>
                <w:rFonts w:ascii="Times New Roman" w:hAnsi="Times New Roman" w:cs="Times New Roman"/>
                <w:sz w:val="24"/>
                <w:szCs w:val="24"/>
              </w:rPr>
            </w:pPr>
            <w:r>
              <w:rPr>
                <w:rFonts w:ascii="Times New Roman" w:hAnsi="Times New Roman" w:cs="Times New Roman"/>
                <w:sz w:val="24"/>
                <w:szCs w:val="24"/>
              </w:rPr>
              <w:t>-0.205</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910CD2">
              <w:rPr>
                <w:rFonts w:ascii="Times New Roman" w:hAnsi="Times New Roman" w:cs="Times New Roman"/>
                <w:sz w:val="24"/>
                <w:szCs w:val="24"/>
              </w:rPr>
              <w:t>0.145</w:t>
            </w:r>
          </w:p>
        </w:tc>
        <w:tc>
          <w:tcPr>
            <w:tcW w:w="380" w:type="pct"/>
            <w:vAlign w:val="center"/>
          </w:tcPr>
          <w:p w:rsidR="00BD2DAD" w:rsidRPr="00C115B2" w:rsidRDefault="00761383" w:rsidP="00BD2DAD">
            <w:pPr>
              <w:jc w:val="center"/>
              <w:rPr>
                <w:rFonts w:ascii="Times New Roman" w:hAnsi="Times New Roman" w:cs="Times New Roman"/>
                <w:sz w:val="24"/>
                <w:szCs w:val="24"/>
              </w:rPr>
            </w:pPr>
            <w:r w:rsidRPr="00761383">
              <w:rPr>
                <w:rFonts w:ascii="Times New Roman" w:hAnsi="Times New Roman" w:cs="Times New Roman"/>
                <w:sz w:val="24"/>
                <w:szCs w:val="24"/>
              </w:rPr>
              <w:t>-0.217</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BD2DAD">
              <w:rPr>
                <w:rFonts w:ascii="Times New Roman" w:hAnsi="Times New Roman" w:cs="Times New Roman"/>
                <w:sz w:val="24"/>
                <w:szCs w:val="24"/>
              </w:rPr>
              <w:t>0.154</w:t>
            </w:r>
          </w:p>
        </w:tc>
        <w:tc>
          <w:tcPr>
            <w:tcW w:w="380" w:type="pct"/>
            <w:vAlign w:val="center"/>
          </w:tcPr>
          <w:p w:rsidR="00BD2DAD" w:rsidRPr="00C115B2" w:rsidRDefault="00BD2DAD" w:rsidP="00BD2DAD">
            <w:pPr>
              <w:jc w:val="center"/>
              <w:rPr>
                <w:rFonts w:ascii="Times New Roman" w:hAnsi="Times New Roman" w:cs="Times New Roman"/>
                <w:sz w:val="24"/>
                <w:szCs w:val="24"/>
              </w:rPr>
            </w:pPr>
            <w:r w:rsidRPr="00B10DAF">
              <w:rPr>
                <w:rFonts w:ascii="Times New Roman" w:hAnsi="Times New Roman" w:cs="Times New Roman"/>
                <w:sz w:val="24"/>
                <w:szCs w:val="24"/>
              </w:rPr>
              <w:t>-0.175</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1E2852">
              <w:rPr>
                <w:rFonts w:ascii="Times New Roman" w:hAnsi="Times New Roman" w:cs="Times New Roman"/>
                <w:sz w:val="24"/>
                <w:szCs w:val="24"/>
              </w:rPr>
              <w:t>0.808</w:t>
            </w:r>
          </w:p>
        </w:tc>
        <w:tc>
          <w:tcPr>
            <w:tcW w:w="380" w:type="pct"/>
            <w:vAlign w:val="center"/>
          </w:tcPr>
          <w:p w:rsidR="00BD2DAD" w:rsidRPr="00C115B2" w:rsidRDefault="00BD2DAD" w:rsidP="00BD2DAD">
            <w:pPr>
              <w:jc w:val="center"/>
              <w:rPr>
                <w:rFonts w:ascii="Times New Roman" w:hAnsi="Times New Roman" w:cs="Times New Roman"/>
                <w:sz w:val="24"/>
                <w:szCs w:val="24"/>
              </w:rPr>
            </w:pPr>
            <w:r w:rsidRPr="00DF4B0F">
              <w:rPr>
                <w:rFonts w:ascii="Times New Roman" w:hAnsi="Times New Roman" w:cs="Times New Roman"/>
                <w:sz w:val="24"/>
                <w:szCs w:val="24"/>
              </w:rPr>
              <w:t>-0.00</w:t>
            </w:r>
            <w:r>
              <w:rPr>
                <w:rFonts w:ascii="Times New Roman" w:hAnsi="Times New Roman" w:cs="Times New Roman"/>
                <w:sz w:val="24"/>
                <w:szCs w:val="24"/>
              </w:rPr>
              <w:t>4</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DF4B0F">
              <w:rPr>
                <w:rFonts w:ascii="Times New Roman" w:hAnsi="Times New Roman" w:cs="Times New Roman"/>
                <w:sz w:val="24"/>
                <w:szCs w:val="24"/>
              </w:rPr>
              <w:t>0.979</w:t>
            </w:r>
          </w:p>
        </w:tc>
        <w:tc>
          <w:tcPr>
            <w:tcW w:w="380" w:type="pct"/>
            <w:vAlign w:val="center"/>
          </w:tcPr>
          <w:p w:rsidR="00BD2DAD" w:rsidRPr="00C115B2" w:rsidRDefault="00BD2DAD" w:rsidP="00BD2DAD">
            <w:pPr>
              <w:jc w:val="center"/>
              <w:rPr>
                <w:rFonts w:ascii="Times New Roman" w:hAnsi="Times New Roman" w:cs="Times New Roman"/>
                <w:sz w:val="24"/>
                <w:szCs w:val="24"/>
              </w:rPr>
            </w:pPr>
            <w:r>
              <w:rPr>
                <w:rFonts w:ascii="Times New Roman" w:hAnsi="Times New Roman" w:cs="Times New Roman"/>
                <w:sz w:val="24"/>
                <w:szCs w:val="24"/>
              </w:rPr>
              <w:t>-0.037</w:t>
            </w:r>
          </w:p>
        </w:tc>
        <w:tc>
          <w:tcPr>
            <w:tcW w:w="451" w:type="pct"/>
            <w:vAlign w:val="center"/>
          </w:tcPr>
          <w:p w:rsidR="00BD2DAD" w:rsidRPr="00C115B2" w:rsidRDefault="00BD2DAD" w:rsidP="00BD2DAD">
            <w:pPr>
              <w:jc w:val="center"/>
              <w:rPr>
                <w:rFonts w:ascii="Times New Roman" w:hAnsi="Times New Roman" w:cs="Times New Roman"/>
                <w:sz w:val="24"/>
                <w:szCs w:val="24"/>
              </w:rPr>
            </w:pPr>
            <w:r w:rsidRPr="00195085">
              <w:rPr>
                <w:rFonts w:ascii="Times New Roman" w:hAnsi="Times New Roman" w:cs="Times New Roman"/>
                <w:sz w:val="24"/>
                <w:szCs w:val="24"/>
              </w:rPr>
              <w:t>0.815</w:t>
            </w:r>
          </w:p>
        </w:tc>
      </w:tr>
      <w:tr w:rsidR="00BD2DAD" w:rsidTr="00BD2DAD">
        <w:tc>
          <w:tcPr>
            <w:tcW w:w="805"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Northern region</w:t>
            </w:r>
          </w:p>
        </w:tc>
        <w:tc>
          <w:tcPr>
            <w:tcW w:w="379"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Ref</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w:t>
            </w:r>
          </w:p>
        </w:tc>
        <w:tc>
          <w:tcPr>
            <w:tcW w:w="380"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Ref</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w:t>
            </w:r>
          </w:p>
        </w:tc>
        <w:tc>
          <w:tcPr>
            <w:tcW w:w="380"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Ref</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w:t>
            </w:r>
          </w:p>
        </w:tc>
        <w:tc>
          <w:tcPr>
            <w:tcW w:w="380"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Ref</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w:t>
            </w:r>
          </w:p>
        </w:tc>
        <w:tc>
          <w:tcPr>
            <w:tcW w:w="380"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w:t>
            </w:r>
          </w:p>
        </w:tc>
        <w:tc>
          <w:tcPr>
            <w:tcW w:w="380"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Ref</w:t>
            </w:r>
          </w:p>
        </w:tc>
        <w:tc>
          <w:tcPr>
            <w:tcW w:w="451"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w:t>
            </w:r>
          </w:p>
        </w:tc>
      </w:tr>
      <w:tr w:rsidR="00BD2DAD" w:rsidTr="00BD2DAD">
        <w:tc>
          <w:tcPr>
            <w:tcW w:w="805" w:type="pct"/>
            <w:vAlign w:val="center"/>
          </w:tcPr>
          <w:p w:rsidR="00BD2DAD" w:rsidRPr="00C115B2" w:rsidRDefault="00BD2DAD" w:rsidP="00BD2DAD">
            <w:pPr>
              <w:jc w:val="center"/>
              <w:rPr>
                <w:rFonts w:ascii="Times New Roman" w:hAnsi="Times New Roman" w:cs="Times New Roman"/>
                <w:sz w:val="24"/>
                <w:szCs w:val="24"/>
              </w:rPr>
            </w:pPr>
            <w:r w:rsidRPr="00C115B2">
              <w:rPr>
                <w:rFonts w:ascii="Times New Roman" w:hAnsi="Times New Roman" w:cs="Times New Roman"/>
                <w:sz w:val="24"/>
                <w:szCs w:val="24"/>
              </w:rPr>
              <w:t>Temperature</w:t>
            </w:r>
          </w:p>
        </w:tc>
        <w:tc>
          <w:tcPr>
            <w:tcW w:w="379" w:type="pct"/>
            <w:vAlign w:val="center"/>
          </w:tcPr>
          <w:p w:rsidR="00BD2DAD" w:rsidRPr="00C115B2" w:rsidRDefault="00BD2DAD" w:rsidP="00BD2DAD">
            <w:pPr>
              <w:jc w:val="center"/>
              <w:rPr>
                <w:rFonts w:ascii="Times New Roman" w:hAnsi="Times New Roman" w:cs="Times New Roman"/>
                <w:sz w:val="24"/>
                <w:szCs w:val="24"/>
              </w:rPr>
            </w:pPr>
            <w:r>
              <w:rPr>
                <w:rFonts w:ascii="Times New Roman" w:hAnsi="Times New Roman" w:cs="Times New Roman"/>
                <w:sz w:val="24"/>
                <w:szCs w:val="24"/>
              </w:rPr>
              <w:t>0.010</w:t>
            </w:r>
          </w:p>
        </w:tc>
        <w:tc>
          <w:tcPr>
            <w:tcW w:w="293" w:type="pct"/>
            <w:vAlign w:val="center"/>
          </w:tcPr>
          <w:p w:rsidR="00BD2DAD" w:rsidRPr="00C115B2" w:rsidRDefault="00BD2DAD" w:rsidP="00BD2DAD">
            <w:pPr>
              <w:jc w:val="center"/>
              <w:rPr>
                <w:rFonts w:ascii="Times New Roman" w:hAnsi="Times New Roman" w:cs="Times New Roman"/>
                <w:sz w:val="24"/>
                <w:szCs w:val="24"/>
              </w:rPr>
            </w:pPr>
            <w:r>
              <w:rPr>
                <w:rFonts w:ascii="Times New Roman" w:hAnsi="Times New Roman" w:cs="Times New Roman"/>
                <w:sz w:val="24"/>
                <w:szCs w:val="24"/>
              </w:rPr>
              <w:t>0.404</w:t>
            </w:r>
          </w:p>
        </w:tc>
        <w:tc>
          <w:tcPr>
            <w:tcW w:w="380" w:type="pct"/>
            <w:vAlign w:val="center"/>
          </w:tcPr>
          <w:p w:rsidR="00BD2DAD" w:rsidRPr="00C115B2" w:rsidRDefault="00BD2DAD" w:rsidP="00BD2DAD">
            <w:pPr>
              <w:jc w:val="center"/>
              <w:rPr>
                <w:rFonts w:ascii="Times New Roman" w:hAnsi="Times New Roman" w:cs="Times New Roman"/>
                <w:sz w:val="24"/>
                <w:szCs w:val="24"/>
              </w:rPr>
            </w:pPr>
            <w:r>
              <w:rPr>
                <w:rFonts w:ascii="Times New Roman" w:hAnsi="Times New Roman" w:cs="Times New Roman"/>
                <w:sz w:val="24"/>
                <w:szCs w:val="24"/>
              </w:rPr>
              <w:t>-0.002</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910CD2">
              <w:rPr>
                <w:rFonts w:ascii="Times New Roman" w:hAnsi="Times New Roman" w:cs="Times New Roman"/>
                <w:sz w:val="24"/>
                <w:szCs w:val="24"/>
              </w:rPr>
              <w:t>0.384</w:t>
            </w:r>
          </w:p>
        </w:tc>
        <w:tc>
          <w:tcPr>
            <w:tcW w:w="380" w:type="pct"/>
            <w:vAlign w:val="center"/>
          </w:tcPr>
          <w:p w:rsidR="00BD2DAD" w:rsidRPr="00C115B2" w:rsidRDefault="00761383" w:rsidP="00BD2DAD">
            <w:pPr>
              <w:jc w:val="center"/>
              <w:rPr>
                <w:rFonts w:ascii="Times New Roman" w:hAnsi="Times New Roman" w:cs="Times New Roman"/>
                <w:sz w:val="24"/>
                <w:szCs w:val="24"/>
              </w:rPr>
            </w:pPr>
            <w:r>
              <w:rPr>
                <w:rFonts w:ascii="Times New Roman" w:hAnsi="Times New Roman" w:cs="Times New Roman"/>
                <w:sz w:val="24"/>
                <w:szCs w:val="24"/>
              </w:rPr>
              <w:t>-0.002</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BD2DAD">
              <w:rPr>
                <w:rFonts w:ascii="Times New Roman" w:hAnsi="Times New Roman" w:cs="Times New Roman"/>
                <w:sz w:val="24"/>
                <w:szCs w:val="24"/>
              </w:rPr>
              <w:t>0.474</w:t>
            </w:r>
          </w:p>
        </w:tc>
        <w:tc>
          <w:tcPr>
            <w:tcW w:w="380" w:type="pct"/>
            <w:vAlign w:val="center"/>
          </w:tcPr>
          <w:p w:rsidR="00BD2DAD" w:rsidRPr="00C115B2" w:rsidRDefault="00BD2DAD" w:rsidP="00BD2DAD">
            <w:pPr>
              <w:jc w:val="center"/>
              <w:rPr>
                <w:rFonts w:ascii="Times New Roman" w:hAnsi="Times New Roman" w:cs="Times New Roman"/>
                <w:sz w:val="24"/>
                <w:szCs w:val="24"/>
              </w:rPr>
            </w:pPr>
            <w:r>
              <w:rPr>
                <w:rFonts w:ascii="Times New Roman" w:hAnsi="Times New Roman" w:cs="Times New Roman"/>
                <w:sz w:val="24"/>
                <w:szCs w:val="24"/>
              </w:rPr>
              <w:t>0.001</w:t>
            </w:r>
          </w:p>
        </w:tc>
        <w:tc>
          <w:tcPr>
            <w:tcW w:w="293" w:type="pct"/>
            <w:vAlign w:val="center"/>
          </w:tcPr>
          <w:p w:rsidR="00BD2DAD" w:rsidRPr="00C115B2" w:rsidRDefault="00BD2DAD" w:rsidP="00BD2DAD">
            <w:pPr>
              <w:jc w:val="center"/>
              <w:rPr>
                <w:rFonts w:ascii="Times New Roman" w:hAnsi="Times New Roman" w:cs="Times New Roman"/>
                <w:sz w:val="24"/>
                <w:szCs w:val="24"/>
              </w:rPr>
            </w:pPr>
            <w:r>
              <w:rPr>
                <w:rFonts w:ascii="Times New Roman" w:hAnsi="Times New Roman" w:cs="Times New Roman"/>
                <w:sz w:val="24"/>
                <w:szCs w:val="24"/>
              </w:rPr>
              <w:t>0.966</w:t>
            </w:r>
          </w:p>
        </w:tc>
        <w:tc>
          <w:tcPr>
            <w:tcW w:w="380" w:type="pct"/>
            <w:vAlign w:val="center"/>
          </w:tcPr>
          <w:p w:rsidR="00BD2DAD" w:rsidRPr="00C115B2" w:rsidRDefault="00BD2DAD" w:rsidP="00BD2DAD">
            <w:pPr>
              <w:jc w:val="center"/>
              <w:rPr>
                <w:rFonts w:ascii="Times New Roman" w:hAnsi="Times New Roman" w:cs="Times New Roman"/>
                <w:sz w:val="24"/>
                <w:szCs w:val="24"/>
              </w:rPr>
            </w:pPr>
            <w:r>
              <w:rPr>
                <w:rFonts w:ascii="Times New Roman" w:hAnsi="Times New Roman" w:cs="Times New Roman"/>
                <w:sz w:val="24"/>
                <w:szCs w:val="24"/>
              </w:rPr>
              <w:t>-0.001</w:t>
            </w:r>
          </w:p>
        </w:tc>
        <w:tc>
          <w:tcPr>
            <w:tcW w:w="293" w:type="pct"/>
            <w:vAlign w:val="center"/>
          </w:tcPr>
          <w:p w:rsidR="00BD2DAD" w:rsidRPr="00C115B2" w:rsidRDefault="00BD2DAD" w:rsidP="00BD2DAD">
            <w:pPr>
              <w:jc w:val="center"/>
              <w:rPr>
                <w:rFonts w:ascii="Times New Roman" w:hAnsi="Times New Roman" w:cs="Times New Roman"/>
                <w:sz w:val="24"/>
                <w:szCs w:val="24"/>
              </w:rPr>
            </w:pPr>
            <w:r w:rsidRPr="00DF4B0F">
              <w:rPr>
                <w:rFonts w:ascii="Times New Roman" w:hAnsi="Times New Roman" w:cs="Times New Roman"/>
                <w:sz w:val="24"/>
                <w:szCs w:val="24"/>
              </w:rPr>
              <w:t>0.881</w:t>
            </w:r>
          </w:p>
        </w:tc>
        <w:tc>
          <w:tcPr>
            <w:tcW w:w="380" w:type="pct"/>
            <w:vAlign w:val="center"/>
          </w:tcPr>
          <w:p w:rsidR="00BD2DAD" w:rsidRPr="00C115B2" w:rsidRDefault="00BD2DAD" w:rsidP="00BD2DAD">
            <w:pPr>
              <w:jc w:val="center"/>
              <w:rPr>
                <w:rFonts w:ascii="Times New Roman" w:hAnsi="Times New Roman" w:cs="Times New Roman"/>
                <w:sz w:val="24"/>
                <w:szCs w:val="24"/>
              </w:rPr>
            </w:pPr>
            <w:r>
              <w:rPr>
                <w:rFonts w:ascii="Times New Roman" w:hAnsi="Times New Roman" w:cs="Times New Roman"/>
                <w:sz w:val="24"/>
                <w:szCs w:val="24"/>
              </w:rPr>
              <w:t>-0.001</w:t>
            </w:r>
          </w:p>
        </w:tc>
        <w:tc>
          <w:tcPr>
            <w:tcW w:w="451" w:type="pct"/>
            <w:vAlign w:val="center"/>
          </w:tcPr>
          <w:p w:rsidR="00BD2DAD" w:rsidRPr="00C115B2" w:rsidRDefault="00BD2DAD" w:rsidP="00BD2DAD">
            <w:pPr>
              <w:jc w:val="center"/>
              <w:rPr>
                <w:rFonts w:ascii="Times New Roman" w:hAnsi="Times New Roman" w:cs="Times New Roman"/>
                <w:sz w:val="24"/>
                <w:szCs w:val="24"/>
              </w:rPr>
            </w:pPr>
            <w:r w:rsidRPr="00195085">
              <w:rPr>
                <w:rFonts w:ascii="Times New Roman" w:hAnsi="Times New Roman" w:cs="Times New Roman"/>
                <w:sz w:val="24"/>
                <w:szCs w:val="24"/>
              </w:rPr>
              <w:t>0.955</w:t>
            </w:r>
          </w:p>
        </w:tc>
      </w:tr>
    </w:tbl>
    <w:p w:rsidR="006273EB" w:rsidRDefault="006273EB">
      <w:pPr>
        <w:rPr>
          <w:rFonts w:ascii="Times New Roman" w:hAnsi="Times New Roman" w:cs="Times New Roman"/>
          <w:sz w:val="24"/>
          <w:szCs w:val="24"/>
        </w:rPr>
      </w:pPr>
    </w:p>
    <w:p w:rsidR="00ED18DD" w:rsidRPr="00C115B2" w:rsidRDefault="000027A3" w:rsidP="000027A3">
      <w:pPr>
        <w:jc w:val="both"/>
        <w:rPr>
          <w:rFonts w:ascii="Times New Roman" w:hAnsi="Times New Roman" w:cs="Times New Roman"/>
          <w:sz w:val="24"/>
          <w:szCs w:val="24"/>
        </w:rPr>
      </w:pPr>
      <w:r w:rsidRPr="000027A3">
        <w:rPr>
          <w:rFonts w:ascii="Times New Roman" w:hAnsi="Times New Roman" w:cs="Times New Roman"/>
          <w:sz w:val="24"/>
          <w:szCs w:val="24"/>
        </w:rPr>
        <w:t xml:space="preserve">Table X has given the relationship of Ct value, viral load, and copy number with the category of the drainage system and four regions. The LMM also explained the relationship characteristics </w:t>
      </w:r>
      <w:r w:rsidR="002054DB">
        <w:rPr>
          <w:rFonts w:ascii="Times New Roman" w:hAnsi="Times New Roman" w:cs="Times New Roman"/>
          <w:sz w:val="24"/>
          <w:szCs w:val="24"/>
        </w:rPr>
        <w:t>of genetic materials with</w:t>
      </w:r>
      <w:r w:rsidRPr="000027A3">
        <w:rPr>
          <w:rFonts w:ascii="Times New Roman" w:hAnsi="Times New Roman" w:cs="Times New Roman"/>
          <w:sz w:val="24"/>
          <w:szCs w:val="24"/>
        </w:rPr>
        <w:t xml:space="preserve"> Temperature. Adding the covariates in the model as explanatory variables, all the variables reduced substantially the variability. Thus, this low variability shows that the effect of explanatory variables was not significant as a p-value greater than 0.05. However, for the Ct value of th</w:t>
      </w:r>
      <w:r w:rsidR="00F44DD9">
        <w:rPr>
          <w:rFonts w:ascii="Times New Roman" w:hAnsi="Times New Roman" w:cs="Times New Roman"/>
          <w:sz w:val="24"/>
          <w:szCs w:val="24"/>
        </w:rPr>
        <w:t>e both</w:t>
      </w:r>
      <w:r w:rsidRPr="000027A3">
        <w:rPr>
          <w:rFonts w:ascii="Times New Roman" w:hAnsi="Times New Roman" w:cs="Times New Roman"/>
          <w:sz w:val="24"/>
          <w:szCs w:val="24"/>
        </w:rPr>
        <w:t xml:space="preserve"> gene, according to estimate (coefficient), it showed a positive relation with drainage and non-drain</w:t>
      </w:r>
      <w:r w:rsidR="00F44DD9">
        <w:rPr>
          <w:rFonts w:ascii="Times New Roman" w:hAnsi="Times New Roman" w:cs="Times New Roman"/>
          <w:sz w:val="24"/>
          <w:szCs w:val="24"/>
        </w:rPr>
        <w:t>age system. That means with the</w:t>
      </w:r>
      <w:r w:rsidRPr="000027A3">
        <w:rPr>
          <w:rFonts w:ascii="Times New Roman" w:hAnsi="Times New Roman" w:cs="Times New Roman"/>
          <w:sz w:val="24"/>
          <w:szCs w:val="24"/>
        </w:rPr>
        <w:t xml:space="preserve"> increase</w:t>
      </w:r>
      <w:r w:rsidR="00F44DD9">
        <w:rPr>
          <w:rFonts w:ascii="Times New Roman" w:hAnsi="Times New Roman" w:cs="Times New Roman"/>
          <w:sz w:val="24"/>
          <w:szCs w:val="24"/>
        </w:rPr>
        <w:t xml:space="preserve"> of without drainage</w:t>
      </w:r>
      <w:r w:rsidRPr="000027A3">
        <w:rPr>
          <w:rFonts w:ascii="Times New Roman" w:hAnsi="Times New Roman" w:cs="Times New Roman"/>
          <w:sz w:val="24"/>
          <w:szCs w:val="24"/>
        </w:rPr>
        <w:t xml:space="preserve"> </w:t>
      </w:r>
      <w:r w:rsidR="00F44DD9">
        <w:rPr>
          <w:rFonts w:ascii="Times New Roman" w:hAnsi="Times New Roman" w:cs="Times New Roman"/>
          <w:sz w:val="24"/>
          <w:szCs w:val="24"/>
        </w:rPr>
        <w:t>0.860 and 0.937 times increase Ct value</w:t>
      </w:r>
      <w:r w:rsidRPr="000027A3">
        <w:rPr>
          <w:rFonts w:ascii="Times New Roman" w:hAnsi="Times New Roman" w:cs="Times New Roman"/>
          <w:sz w:val="24"/>
          <w:szCs w:val="24"/>
        </w:rPr>
        <w:t xml:space="preserve"> by comparing to the drainage system</w:t>
      </w:r>
      <w:r w:rsidR="00F44DD9">
        <w:rPr>
          <w:rFonts w:ascii="Times New Roman" w:hAnsi="Times New Roman" w:cs="Times New Roman"/>
          <w:sz w:val="24"/>
          <w:szCs w:val="24"/>
        </w:rPr>
        <w:t xml:space="preserve"> for ORF and N Gene, respectively</w:t>
      </w:r>
      <w:r w:rsidRPr="000027A3">
        <w:rPr>
          <w:rFonts w:ascii="Times New Roman" w:hAnsi="Times New Roman" w:cs="Times New Roman"/>
          <w:sz w:val="24"/>
          <w:szCs w:val="24"/>
        </w:rPr>
        <w:t xml:space="preserve">.  </w:t>
      </w:r>
      <w:r w:rsidR="00DA7E50">
        <w:rPr>
          <w:rFonts w:ascii="Times New Roman" w:hAnsi="Times New Roman" w:cs="Times New Roman"/>
          <w:sz w:val="24"/>
          <w:szCs w:val="24"/>
        </w:rPr>
        <w:t xml:space="preserve">In contrast, </w:t>
      </w:r>
      <w:bookmarkStart w:id="0" w:name="_GoBack"/>
      <w:bookmarkEnd w:id="0"/>
      <w:r w:rsidR="00185123">
        <w:rPr>
          <w:rFonts w:ascii="Times New Roman" w:hAnsi="Times New Roman" w:cs="Times New Roman"/>
          <w:sz w:val="24"/>
          <w:szCs w:val="24"/>
        </w:rPr>
        <w:t>viral</w:t>
      </w:r>
      <w:r w:rsidR="00DA7E50">
        <w:rPr>
          <w:rFonts w:ascii="Times New Roman" w:hAnsi="Times New Roman" w:cs="Times New Roman"/>
          <w:sz w:val="24"/>
          <w:szCs w:val="24"/>
        </w:rPr>
        <w:t xml:space="preserve"> load and copy number of ORF</w:t>
      </w:r>
      <w:r w:rsidRPr="000027A3">
        <w:rPr>
          <w:rFonts w:ascii="Times New Roman" w:hAnsi="Times New Roman" w:cs="Times New Roman"/>
          <w:sz w:val="24"/>
          <w:szCs w:val="24"/>
        </w:rPr>
        <w:t xml:space="preserve"> </w:t>
      </w:r>
      <w:r w:rsidR="00DA7E50">
        <w:rPr>
          <w:rFonts w:ascii="Times New Roman" w:hAnsi="Times New Roman" w:cs="Times New Roman"/>
          <w:sz w:val="24"/>
          <w:szCs w:val="24"/>
        </w:rPr>
        <w:t xml:space="preserve">and N gene estimate negative relation. </w:t>
      </w:r>
      <w:r w:rsidRPr="000027A3">
        <w:rPr>
          <w:rFonts w:ascii="Times New Roman" w:hAnsi="Times New Roman" w:cs="Times New Roman"/>
          <w:sz w:val="24"/>
          <w:szCs w:val="24"/>
        </w:rPr>
        <w:t xml:space="preserve"> </w:t>
      </w:r>
      <w:r w:rsidR="00DA7E50">
        <w:rPr>
          <w:rFonts w:ascii="Times New Roman" w:hAnsi="Times New Roman" w:cs="Times New Roman"/>
          <w:sz w:val="24"/>
          <w:szCs w:val="24"/>
        </w:rPr>
        <w:t xml:space="preserve">The estimate of viral load was -0.083 and -0.149 in ORF and N gene, </w:t>
      </w:r>
      <w:r w:rsidR="00DA7E50">
        <w:rPr>
          <w:rFonts w:ascii="Times New Roman" w:hAnsi="Times New Roman" w:cs="Times New Roman"/>
          <w:sz w:val="24"/>
          <w:szCs w:val="24"/>
        </w:rPr>
        <w:lastRenderedPageBreak/>
        <w:t xml:space="preserve">respectively and the estimate of copy number was -0.084 and -0.167 in ORF and N gene, respectively. </w:t>
      </w:r>
      <w:r w:rsidR="00170867">
        <w:rPr>
          <w:rFonts w:ascii="Times New Roman" w:hAnsi="Times New Roman" w:cs="Times New Roman"/>
          <w:sz w:val="24"/>
          <w:szCs w:val="24"/>
        </w:rPr>
        <w:t>A</w:t>
      </w:r>
      <w:r w:rsidR="00170867" w:rsidRPr="000027A3">
        <w:rPr>
          <w:rFonts w:ascii="Times New Roman" w:hAnsi="Times New Roman" w:cs="Times New Roman"/>
          <w:sz w:val="24"/>
          <w:szCs w:val="24"/>
        </w:rPr>
        <w:t>ccording to our study</w:t>
      </w:r>
      <w:r w:rsidR="00170867">
        <w:rPr>
          <w:rFonts w:ascii="Times New Roman" w:hAnsi="Times New Roman" w:cs="Times New Roman"/>
          <w:sz w:val="24"/>
          <w:szCs w:val="24"/>
        </w:rPr>
        <w:t>, t</w:t>
      </w:r>
      <w:r w:rsidR="00DA7E50">
        <w:rPr>
          <w:rFonts w:ascii="Times New Roman" w:hAnsi="Times New Roman" w:cs="Times New Roman"/>
          <w:sz w:val="24"/>
          <w:szCs w:val="24"/>
        </w:rPr>
        <w:t>emperature was</w:t>
      </w:r>
      <w:r w:rsidRPr="000027A3">
        <w:rPr>
          <w:rFonts w:ascii="Times New Roman" w:hAnsi="Times New Roman" w:cs="Times New Roman"/>
          <w:sz w:val="24"/>
          <w:szCs w:val="24"/>
        </w:rPr>
        <w:t xml:space="preserve"> </w:t>
      </w:r>
      <w:r w:rsidR="00170867">
        <w:rPr>
          <w:rFonts w:ascii="Times New Roman" w:hAnsi="Times New Roman" w:cs="Times New Roman"/>
          <w:sz w:val="24"/>
          <w:szCs w:val="24"/>
        </w:rPr>
        <w:t xml:space="preserve">not shown any </w:t>
      </w:r>
      <w:r w:rsidR="006F64F7">
        <w:rPr>
          <w:rFonts w:ascii="Times New Roman" w:hAnsi="Times New Roman" w:cs="Times New Roman"/>
          <w:sz w:val="24"/>
          <w:szCs w:val="24"/>
        </w:rPr>
        <w:t xml:space="preserve">significant </w:t>
      </w:r>
      <w:r w:rsidR="00170867">
        <w:rPr>
          <w:rFonts w:ascii="Times New Roman" w:hAnsi="Times New Roman" w:cs="Times New Roman"/>
          <w:sz w:val="24"/>
          <w:szCs w:val="24"/>
        </w:rPr>
        <w:t>relation</w:t>
      </w:r>
      <w:r w:rsidR="00397C6B">
        <w:rPr>
          <w:rFonts w:ascii="Times New Roman" w:hAnsi="Times New Roman" w:cs="Times New Roman"/>
          <w:sz w:val="24"/>
          <w:szCs w:val="24"/>
        </w:rPr>
        <w:t>ship</w:t>
      </w:r>
      <w:r w:rsidR="006F64F7">
        <w:rPr>
          <w:rFonts w:ascii="Times New Roman" w:hAnsi="Times New Roman" w:cs="Times New Roman"/>
          <w:sz w:val="24"/>
          <w:szCs w:val="24"/>
        </w:rPr>
        <w:t xml:space="preserve"> with the</w:t>
      </w:r>
      <w:r w:rsidR="00170867">
        <w:rPr>
          <w:rFonts w:ascii="Times New Roman" w:hAnsi="Times New Roman" w:cs="Times New Roman"/>
          <w:sz w:val="24"/>
          <w:szCs w:val="24"/>
        </w:rPr>
        <w:t xml:space="preserve"> </w:t>
      </w:r>
      <w:r w:rsidR="00397C6B" w:rsidRPr="004C453A">
        <w:rPr>
          <w:rFonts w:ascii="Times New Roman" w:hAnsi="Times New Roman" w:cs="Times New Roman"/>
          <w:sz w:val="24"/>
          <w:szCs w:val="24"/>
        </w:rPr>
        <w:t>characteristics of genetic materials</w:t>
      </w:r>
      <w:r w:rsidRPr="000027A3">
        <w:rPr>
          <w:rFonts w:ascii="Times New Roman" w:hAnsi="Times New Roman" w:cs="Times New Roman"/>
          <w:sz w:val="24"/>
          <w:szCs w:val="24"/>
        </w:rPr>
        <w:t>.</w:t>
      </w:r>
    </w:p>
    <w:sectPr w:rsidR="00ED18DD" w:rsidRPr="00C115B2" w:rsidSect="00C9406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3C0"/>
    <w:rsid w:val="000027A3"/>
    <w:rsid w:val="00045510"/>
    <w:rsid w:val="00110069"/>
    <w:rsid w:val="00170867"/>
    <w:rsid w:val="00185123"/>
    <w:rsid w:val="00193B00"/>
    <w:rsid w:val="00195085"/>
    <w:rsid w:val="001E2852"/>
    <w:rsid w:val="002054DB"/>
    <w:rsid w:val="00252468"/>
    <w:rsid w:val="00262872"/>
    <w:rsid w:val="0028042D"/>
    <w:rsid w:val="00343D8B"/>
    <w:rsid w:val="00397C6B"/>
    <w:rsid w:val="004C453A"/>
    <w:rsid w:val="004E3B93"/>
    <w:rsid w:val="00557D16"/>
    <w:rsid w:val="005A73C0"/>
    <w:rsid w:val="00614E3E"/>
    <w:rsid w:val="006273EB"/>
    <w:rsid w:val="00633739"/>
    <w:rsid w:val="00673E9A"/>
    <w:rsid w:val="00694749"/>
    <w:rsid w:val="006F64F7"/>
    <w:rsid w:val="00761383"/>
    <w:rsid w:val="007E4689"/>
    <w:rsid w:val="007F2DE6"/>
    <w:rsid w:val="00862099"/>
    <w:rsid w:val="00881AA8"/>
    <w:rsid w:val="008C5015"/>
    <w:rsid w:val="008E6D3F"/>
    <w:rsid w:val="00910CD2"/>
    <w:rsid w:val="009208AE"/>
    <w:rsid w:val="009F451C"/>
    <w:rsid w:val="00AE5FF8"/>
    <w:rsid w:val="00B10DAF"/>
    <w:rsid w:val="00B303EE"/>
    <w:rsid w:val="00BA4870"/>
    <w:rsid w:val="00BD2DAD"/>
    <w:rsid w:val="00BF4E40"/>
    <w:rsid w:val="00C115B2"/>
    <w:rsid w:val="00C625FF"/>
    <w:rsid w:val="00C93EF7"/>
    <w:rsid w:val="00C94069"/>
    <w:rsid w:val="00D04E21"/>
    <w:rsid w:val="00D344D5"/>
    <w:rsid w:val="00D3762E"/>
    <w:rsid w:val="00DA7E50"/>
    <w:rsid w:val="00DB0293"/>
    <w:rsid w:val="00DF4B0F"/>
    <w:rsid w:val="00ED18DD"/>
    <w:rsid w:val="00F44DD9"/>
    <w:rsid w:val="00FA5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24992-A98B-45F1-B46A-C798CA83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15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49</cp:revision>
  <dcterms:created xsi:type="dcterms:W3CDTF">2021-09-14T18:16:00Z</dcterms:created>
  <dcterms:modified xsi:type="dcterms:W3CDTF">2021-09-15T10:18:00Z</dcterms:modified>
</cp:coreProperties>
</file>