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55C6" w14:textId="2CE53E36" w:rsidR="00122E34" w:rsidRDefault="00122E34" w:rsidP="00B130FB">
      <w:pPr>
        <w:spacing w:line="360" w:lineRule="auto"/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51022" wp14:editId="11565E7D">
            <wp:simplePos x="0" y="0"/>
            <wp:positionH relativeFrom="margin">
              <wp:align>right</wp:align>
            </wp:positionH>
            <wp:positionV relativeFrom="paragraph">
              <wp:posOffset>654050</wp:posOffset>
            </wp:positionV>
            <wp:extent cx="594360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631" w:rsidRPr="001E6C27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eastAsia="zh-CN" w:bidi="ar"/>
        </w:rPr>
        <w:t>Forecasting Dog-Mediated Human Rabies Deaths in Bangladesh by 2030</w:t>
      </w:r>
      <w:r w:rsidR="00074631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through </w:t>
      </w:r>
      <w:r w:rsidR="00074631" w:rsidRPr="001E6C27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eastAsia="zh-CN" w:bidi="ar"/>
        </w:rPr>
        <w:t>Time Series Model</w:t>
      </w:r>
      <w:r w:rsidR="00074631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Analysis</w:t>
      </w:r>
    </w:p>
    <w:p w14:paraId="5CF35EBB" w14:textId="049E04A7" w:rsidR="00122E34" w:rsidRDefault="00122E34" w:rsidP="00B130FB">
      <w:pPr>
        <w:spacing w:line="360" w:lineRule="auto"/>
      </w:pPr>
    </w:p>
    <w:p w14:paraId="56BE4F3B" w14:textId="31BFD07A" w:rsidR="00122E34" w:rsidRDefault="00122F9F" w:rsidP="00B130FB">
      <w:pPr>
        <w:spacing w:line="360" w:lineRule="auto"/>
      </w:pPr>
      <w:r>
        <w:t xml:space="preserve">Supplementary Fig. 1: </w:t>
      </w:r>
      <w:r w:rsidR="00596C6A">
        <w:t xml:space="preserve">Scaling up mass dog vaccination </w:t>
      </w:r>
      <w:r w:rsidR="000A3A63">
        <w:t xml:space="preserve">(MDV) </w:t>
      </w:r>
      <w:r w:rsidR="00415A6E">
        <w:t>with vaccination coverage</w:t>
      </w:r>
      <w:r w:rsidR="000A3A63">
        <w:t xml:space="preserve"> (%) </w:t>
      </w:r>
      <w:r w:rsidR="00596C6A">
        <w:t>in different districts of Bangladesh</w:t>
      </w:r>
      <w:r w:rsidR="00415A6E">
        <w:t xml:space="preserve">, 2011-2022. Left: </w:t>
      </w:r>
      <w:r w:rsidR="00B81D02">
        <w:t xml:space="preserve">Showing </w:t>
      </w:r>
      <w:r w:rsidR="00B86FA7">
        <w:t xml:space="preserve">the </w:t>
      </w:r>
      <w:r w:rsidR="00D456E1">
        <w:t>number</w:t>
      </w:r>
      <w:r w:rsidR="000A3A63">
        <w:t xml:space="preserve"> of</w:t>
      </w:r>
      <w:r w:rsidR="00B81D02">
        <w:t xml:space="preserve"> </w:t>
      </w:r>
      <w:r w:rsidR="00B86FA7">
        <w:t>dogs vaccinated</w:t>
      </w:r>
      <w:r w:rsidR="0045367C">
        <w:t xml:space="preserve"> (blue shadow)</w:t>
      </w:r>
      <w:r w:rsidR="00B86FA7">
        <w:t xml:space="preserve"> </w:t>
      </w:r>
      <w:r w:rsidR="009A6366">
        <w:t>with</w:t>
      </w:r>
      <w:r w:rsidR="00B86FA7">
        <w:t xml:space="preserve"> </w:t>
      </w:r>
      <w:r w:rsidR="0045367C">
        <w:t xml:space="preserve">coverage (red circles) </w:t>
      </w:r>
      <w:r w:rsidR="0028214F">
        <w:t>during the first round of MDV</w:t>
      </w:r>
      <w:r w:rsidR="0045367C">
        <w:t xml:space="preserve">. Middle: </w:t>
      </w:r>
      <w:r w:rsidR="0028214F">
        <w:t xml:space="preserve">Showing the number of dogs vaccinated (blue shadow) with coverage (red circles) during the second round of MDV. </w:t>
      </w:r>
      <w:r w:rsidR="00142ED0">
        <w:t>Right: Showing the number of dogs vaccinated (blue shadow) with coverage (red circles) during the third round of MDV.</w:t>
      </w:r>
    </w:p>
    <w:p w14:paraId="66B240EB" w14:textId="77777777" w:rsidR="004021B6" w:rsidRDefault="004021B6" w:rsidP="00B130FB">
      <w:pPr>
        <w:spacing w:line="360" w:lineRule="auto"/>
      </w:pPr>
    </w:p>
    <w:p w14:paraId="1BF73741" w14:textId="77777777" w:rsidR="004021B6" w:rsidRDefault="004021B6" w:rsidP="00B130FB">
      <w:pPr>
        <w:spacing w:line="360" w:lineRule="auto"/>
      </w:pPr>
    </w:p>
    <w:p w14:paraId="574736D2" w14:textId="77777777" w:rsidR="00F1215C" w:rsidRDefault="00FD0998" w:rsidP="00B130F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793E485" wp14:editId="1EAA295D">
            <wp:extent cx="5943600" cy="449834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EC7A" w14:textId="77777777" w:rsidR="00347E75" w:rsidRDefault="00347E75" w:rsidP="00B130FB">
      <w:pPr>
        <w:spacing w:line="360" w:lineRule="auto"/>
      </w:pPr>
    </w:p>
    <w:p w14:paraId="7FB78D0B" w14:textId="29826B6F" w:rsidR="00347E75" w:rsidRDefault="00347E75" w:rsidP="00B130FB">
      <w:pPr>
        <w:spacing w:line="360" w:lineRule="auto"/>
      </w:pPr>
      <w:r>
        <w:t>Supplementary Fig. 2:</w:t>
      </w:r>
      <w:r w:rsidR="002D57B2">
        <w:t xml:space="preserve"> </w:t>
      </w:r>
      <w:r w:rsidR="00F806D2">
        <w:t>District-wise estimated dog population</w:t>
      </w:r>
      <w:r w:rsidR="004E67A8">
        <w:t xml:space="preserve"> (</w:t>
      </w:r>
      <w:r w:rsidR="00724146">
        <w:t>blue bar</w:t>
      </w:r>
      <w:r w:rsidR="004E67A8">
        <w:t>)</w:t>
      </w:r>
      <w:r w:rsidR="00F806D2">
        <w:t xml:space="preserve">, number of </w:t>
      </w:r>
      <w:proofErr w:type="gramStart"/>
      <w:r w:rsidR="00F806D2">
        <w:t>dog</w:t>
      </w:r>
      <w:proofErr w:type="gramEnd"/>
      <w:r w:rsidR="00F806D2">
        <w:t xml:space="preserve"> vaccinated</w:t>
      </w:r>
      <w:r w:rsidR="00724146">
        <w:t xml:space="preserve"> (red bar)</w:t>
      </w:r>
      <w:r w:rsidR="00F806D2">
        <w:t xml:space="preserve">, and vaccination coverage </w:t>
      </w:r>
      <w:r w:rsidR="00724146">
        <w:t>(</w:t>
      </w:r>
      <w:r w:rsidR="005A4297">
        <w:t>light green line</w:t>
      </w:r>
      <w:r w:rsidR="00724146">
        <w:t xml:space="preserve">) </w:t>
      </w:r>
      <w:r w:rsidR="00F806D2">
        <w:t>in Bangladesh, 2011</w:t>
      </w:r>
      <w:r w:rsidR="004E67A8">
        <w:t>-2022.</w:t>
      </w:r>
    </w:p>
    <w:p w14:paraId="1C640C07" w14:textId="5D31B706" w:rsidR="00FD0998" w:rsidRDefault="00FD0998" w:rsidP="00B130F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FB2974A" wp14:editId="45977D62">
            <wp:extent cx="5943600" cy="3019425"/>
            <wp:effectExtent l="0" t="0" r="0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9524" w14:textId="77777777" w:rsidR="00FD0998" w:rsidRDefault="00FD0998"/>
    <w:p w14:paraId="0F186EF7" w14:textId="667E4547" w:rsidR="00FD0998" w:rsidRDefault="00CE3836">
      <w:r>
        <w:t xml:space="preserve">Supplementary Fig. </w:t>
      </w:r>
      <w:r w:rsidR="00861BDB">
        <w:t>3</w:t>
      </w:r>
      <w:r>
        <w:t>:</w:t>
      </w:r>
      <w:r w:rsidR="0091716D">
        <w:t xml:space="preserve"> Month-wise trends of human rabies</w:t>
      </w:r>
      <w:r w:rsidR="00B849D2">
        <w:t xml:space="preserve"> death with respect to </w:t>
      </w:r>
      <w:r w:rsidR="009E258B">
        <w:t xml:space="preserve">anti-rabies vaccine and </w:t>
      </w:r>
      <w:r w:rsidR="00B849D2">
        <w:t>mass dog vaccination</w:t>
      </w:r>
      <w:r w:rsidR="00F46834">
        <w:t xml:space="preserve"> in Bangladesh, 2011-2022. </w:t>
      </w:r>
    </w:p>
    <w:p w14:paraId="52A71C71" w14:textId="77777777" w:rsidR="00FD0998" w:rsidRDefault="00FD0998"/>
    <w:p w14:paraId="0BF8C4D4" w14:textId="77777777" w:rsidR="00FD0998" w:rsidRDefault="00FD0998"/>
    <w:p w14:paraId="4ACAD33C" w14:textId="5747BA7D" w:rsidR="00F1215C" w:rsidRDefault="00F1215C">
      <w:r>
        <w:rPr>
          <w:noProof/>
        </w:rPr>
        <w:lastRenderedPageBreak/>
        <w:drawing>
          <wp:inline distT="0" distB="0" distL="0" distR="0" wp14:anchorId="2F6C03E7" wp14:editId="06D35974">
            <wp:extent cx="5943600" cy="4794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A848" w14:textId="77777777" w:rsidR="00975752" w:rsidRDefault="00975752"/>
    <w:p w14:paraId="39269C81" w14:textId="35EF0728" w:rsidR="00975752" w:rsidRDefault="00CE3836">
      <w:pPr>
        <w:rPr>
          <w:rFonts w:ascii="Times New Roman" w:hAnsi="Times New Roman" w:cs="Times New Roman"/>
          <w:sz w:val="24"/>
          <w:szCs w:val="24"/>
        </w:rPr>
      </w:pPr>
      <w:r>
        <w:t xml:space="preserve">Supplementary Fig. </w:t>
      </w:r>
      <w:r w:rsidR="00923D5A">
        <w:t>4</w:t>
      </w:r>
      <w:r>
        <w:t xml:space="preserve">: </w:t>
      </w:r>
      <w:r w:rsidR="00975752" w:rsidRPr="008C74ED">
        <w:rPr>
          <w:rFonts w:ascii="Times New Roman" w:hAnsi="Times New Roman" w:cs="Times New Roman"/>
          <w:sz w:val="24"/>
          <w:szCs w:val="24"/>
        </w:rPr>
        <w:t>Spearman rank correlation coefficients</w:t>
      </w:r>
      <w:r w:rsidR="00975752" w:rsidRPr="00EB2F04">
        <w:rPr>
          <w:rFonts w:ascii="Times New Roman" w:hAnsi="Times New Roman" w:cs="Times New Roman"/>
          <w:sz w:val="24"/>
          <w:szCs w:val="24"/>
        </w:rPr>
        <w:t xml:space="preserve"> </w:t>
      </w:r>
      <w:r w:rsidR="00975752">
        <w:rPr>
          <w:rFonts w:ascii="Times New Roman" w:hAnsi="Times New Roman" w:cs="Times New Roman"/>
          <w:sz w:val="24"/>
          <w:szCs w:val="24"/>
        </w:rPr>
        <w:t xml:space="preserve">between </w:t>
      </w:r>
      <w:r w:rsidR="00975752" w:rsidRPr="00F60CD0">
        <w:rPr>
          <w:rFonts w:ascii="Times New Roman" w:hAnsi="Times New Roman" w:cs="Times New Roman"/>
          <w:sz w:val="24"/>
          <w:szCs w:val="24"/>
        </w:rPr>
        <w:t xml:space="preserve">various factors for confirmed </w:t>
      </w:r>
      <w:r w:rsidR="00975752">
        <w:rPr>
          <w:rFonts w:ascii="Times New Roman" w:hAnsi="Times New Roman" w:cs="Times New Roman"/>
          <w:sz w:val="24"/>
          <w:szCs w:val="24"/>
        </w:rPr>
        <w:t xml:space="preserve">rabies </w:t>
      </w:r>
      <w:r w:rsidR="00975752" w:rsidRPr="00F60CD0">
        <w:rPr>
          <w:rFonts w:ascii="Times New Roman" w:hAnsi="Times New Roman" w:cs="Times New Roman"/>
          <w:sz w:val="24"/>
          <w:szCs w:val="24"/>
        </w:rPr>
        <w:t>cases</w:t>
      </w:r>
    </w:p>
    <w:p w14:paraId="557DF465" w14:textId="77777777" w:rsidR="00CE69C3" w:rsidRDefault="00CE69C3" w:rsidP="00CE69C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0928983"/>
      <w:r w:rsidRPr="006746E3">
        <w:rPr>
          <w:rFonts w:ascii="Times New Roman" w:hAnsi="Times New Roman" w:cs="Times New Roman"/>
          <w:sz w:val="24"/>
          <w:szCs w:val="24"/>
        </w:rPr>
        <w:t>The Spearman rank correlation coefficients between key rabies patient characteristics and ARV variables point to a statistically s</w:t>
      </w:r>
      <w:r>
        <w:rPr>
          <w:rFonts w:ascii="Times New Roman" w:hAnsi="Times New Roman" w:cs="Times New Roman"/>
          <w:sz w:val="24"/>
          <w:szCs w:val="24"/>
        </w:rPr>
        <w:t>ignificant</w:t>
      </w:r>
      <w:r w:rsidRPr="00674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6746E3">
        <w:rPr>
          <w:rFonts w:ascii="Times New Roman" w:hAnsi="Times New Roman" w:cs="Times New Roman"/>
          <w:sz w:val="24"/>
          <w:szCs w:val="24"/>
        </w:rPr>
        <w:t xml:space="preserve"> between these two variables (Figure 1). Dog bites (r = 0.865,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>0.05), other animal bites (r = 0.909,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>0.05), and total bites (r = 0.996,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 xml:space="preserve">0.05) all show a strong positive </w:t>
      </w:r>
      <w:r>
        <w:rPr>
          <w:rFonts w:ascii="Times New Roman" w:hAnsi="Times New Roman" w:cs="Times New Roman"/>
          <w:sz w:val="24"/>
          <w:szCs w:val="24"/>
        </w:rPr>
        <w:t>correlation</w:t>
      </w:r>
      <w:r w:rsidRPr="006746E3">
        <w:rPr>
          <w:rFonts w:ascii="Times New Roman" w:hAnsi="Times New Roman" w:cs="Times New Roman"/>
          <w:sz w:val="24"/>
          <w:szCs w:val="24"/>
        </w:rPr>
        <w:t xml:space="preserve"> with the ARV. ARV is also strongly correlated with both male (r = 0.9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746E3">
        <w:rPr>
          <w:rFonts w:ascii="Times New Roman" w:hAnsi="Times New Roman" w:cs="Times New Roman"/>
          <w:sz w:val="24"/>
          <w:szCs w:val="24"/>
        </w:rPr>
        <w:t>5,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>0.05)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6E3">
        <w:rPr>
          <w:rFonts w:ascii="Times New Roman" w:hAnsi="Times New Roman" w:cs="Times New Roman"/>
          <w:sz w:val="24"/>
          <w:szCs w:val="24"/>
        </w:rPr>
        <w:t>and female patients (r = 0.985,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 xml:space="preserve">0.05) in patients. </w:t>
      </w:r>
    </w:p>
    <w:bookmarkEnd w:id="0"/>
    <w:p w14:paraId="5C159AAF" w14:textId="19643FFE" w:rsidR="00CE69C3" w:rsidRPr="00F60CD0" w:rsidRDefault="00CE69C3" w:rsidP="00CE69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C1D2A" w14:textId="42EBDF5E" w:rsidR="00CE69C3" w:rsidRPr="00F60CD0" w:rsidRDefault="00CE69C3" w:rsidP="00CE69C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S1</w:t>
      </w:r>
      <w:r w:rsidRPr="00F60CD0">
        <w:rPr>
          <w:rFonts w:ascii="Times New Roman" w:hAnsi="Times New Roman" w:cs="Times New Roman"/>
          <w:sz w:val="24"/>
          <w:szCs w:val="24"/>
        </w:rPr>
        <w:t xml:space="preserve">: </w:t>
      </w:r>
      <w:r w:rsidRPr="00D33DFC">
        <w:rPr>
          <w:rFonts w:ascii="Times New Roman" w:hAnsi="Times New Roman" w:cs="Times New Roman"/>
          <w:sz w:val="24"/>
          <w:szCs w:val="24"/>
        </w:rPr>
        <w:t xml:space="preserve">Association with </w:t>
      </w:r>
      <w:r>
        <w:rPr>
          <w:rFonts w:ascii="Times New Roman" w:hAnsi="Times New Roman" w:cs="Times New Roman"/>
          <w:sz w:val="24"/>
          <w:szCs w:val="24"/>
        </w:rPr>
        <w:t xml:space="preserve">age category </w:t>
      </w:r>
      <w:r w:rsidRPr="00D33DFC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various factors of</w:t>
      </w:r>
      <w:r w:rsidRPr="00D33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rabies patients </w:t>
      </w:r>
      <w:r w:rsidRPr="00D33DFC">
        <w:rPr>
          <w:rFonts w:ascii="Times New Roman" w:hAnsi="Times New Roman" w:cs="Times New Roman"/>
          <w:sz w:val="24"/>
          <w:szCs w:val="24"/>
        </w:rPr>
        <w:t>in Bangladesh.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510"/>
        <w:gridCol w:w="2280"/>
        <w:gridCol w:w="2280"/>
      </w:tblGrid>
      <w:tr w:rsidR="00CE69C3" w:rsidRPr="00F60CD0" w14:paraId="1492CFF4" w14:textId="77777777" w:rsidTr="00FA204A">
        <w:tc>
          <w:tcPr>
            <w:tcW w:w="2280" w:type="dxa"/>
          </w:tcPr>
          <w:p w14:paraId="6E57BC2E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  <w:gridSpan w:val="2"/>
          </w:tcPr>
          <w:p w14:paraId="36DB2E71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Age Category</w:t>
            </w:r>
          </w:p>
        </w:tc>
        <w:tc>
          <w:tcPr>
            <w:tcW w:w="2280" w:type="dxa"/>
          </w:tcPr>
          <w:p w14:paraId="1191771A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E69C3" w:rsidRPr="00F60CD0" w14:paraId="36279C99" w14:textId="77777777" w:rsidTr="00FA204A">
        <w:tc>
          <w:tcPr>
            <w:tcW w:w="2280" w:type="dxa"/>
          </w:tcPr>
          <w:p w14:paraId="5F407D42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81240F7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≤15</w:t>
            </w:r>
          </w:p>
        </w:tc>
        <w:tc>
          <w:tcPr>
            <w:tcW w:w="2280" w:type="dxa"/>
          </w:tcPr>
          <w:p w14:paraId="7F532476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&gt;15</w:t>
            </w:r>
          </w:p>
        </w:tc>
        <w:tc>
          <w:tcPr>
            <w:tcW w:w="2280" w:type="dxa"/>
          </w:tcPr>
          <w:p w14:paraId="33AAAFD0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9C3" w:rsidRPr="00F60CD0" w14:paraId="27505333" w14:textId="77777777" w:rsidTr="00FA204A">
        <w:tc>
          <w:tcPr>
            <w:tcW w:w="2280" w:type="dxa"/>
          </w:tcPr>
          <w:p w14:paraId="28AF71D9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Vaccination (n=)</w:t>
            </w:r>
          </w:p>
        </w:tc>
        <w:tc>
          <w:tcPr>
            <w:tcW w:w="2510" w:type="dxa"/>
          </w:tcPr>
          <w:p w14:paraId="6DAF6A9F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7D9A38F7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20884874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9C3" w:rsidRPr="00F60CD0" w14:paraId="22544D56" w14:textId="77777777" w:rsidTr="00FA204A">
        <w:tc>
          <w:tcPr>
            <w:tcW w:w="2280" w:type="dxa"/>
          </w:tcPr>
          <w:p w14:paraId="4F9482D3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2510" w:type="dxa"/>
          </w:tcPr>
          <w:p w14:paraId="0F6BB471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21 (13.04)</w:t>
            </w:r>
          </w:p>
        </w:tc>
        <w:tc>
          <w:tcPr>
            <w:tcW w:w="2280" w:type="dxa"/>
          </w:tcPr>
          <w:p w14:paraId="31F61A16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14 (8.70)</w:t>
            </w:r>
          </w:p>
        </w:tc>
        <w:tc>
          <w:tcPr>
            <w:tcW w:w="2280" w:type="dxa"/>
          </w:tcPr>
          <w:p w14:paraId="495378F6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0.004*</w:t>
            </w:r>
          </w:p>
        </w:tc>
      </w:tr>
      <w:tr w:rsidR="00CE69C3" w:rsidRPr="00F60CD0" w14:paraId="489DAC69" w14:textId="77777777" w:rsidTr="00FA204A">
        <w:tc>
          <w:tcPr>
            <w:tcW w:w="2280" w:type="dxa"/>
          </w:tcPr>
          <w:p w14:paraId="17279929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2510" w:type="dxa"/>
          </w:tcPr>
          <w:p w14:paraId="652B8738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 (0.00)</w:t>
            </w:r>
          </w:p>
        </w:tc>
        <w:tc>
          <w:tcPr>
            <w:tcW w:w="2280" w:type="dxa"/>
          </w:tcPr>
          <w:p w14:paraId="51EF5A91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5 (3.11)</w:t>
            </w:r>
          </w:p>
        </w:tc>
        <w:tc>
          <w:tcPr>
            <w:tcW w:w="2280" w:type="dxa"/>
          </w:tcPr>
          <w:p w14:paraId="667243BE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9C3" w:rsidRPr="00F60CD0" w14:paraId="0EE1252A" w14:textId="77777777" w:rsidTr="00FA204A">
        <w:tc>
          <w:tcPr>
            <w:tcW w:w="2280" w:type="dxa"/>
          </w:tcPr>
          <w:p w14:paraId="63EC108F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Sex (n=)</w:t>
            </w:r>
          </w:p>
        </w:tc>
        <w:tc>
          <w:tcPr>
            <w:tcW w:w="2510" w:type="dxa"/>
          </w:tcPr>
          <w:p w14:paraId="724424AC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3B3FDBD0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1BE081D2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9C3" w:rsidRPr="00F60CD0" w14:paraId="4EBE1000" w14:textId="77777777" w:rsidTr="00FA204A">
        <w:tc>
          <w:tcPr>
            <w:tcW w:w="2280" w:type="dxa"/>
          </w:tcPr>
          <w:p w14:paraId="6E5B87DC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510" w:type="dxa"/>
          </w:tcPr>
          <w:p w14:paraId="4877E753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30 (18.63)</w:t>
            </w:r>
          </w:p>
        </w:tc>
        <w:tc>
          <w:tcPr>
            <w:tcW w:w="2280" w:type="dxa"/>
          </w:tcPr>
          <w:p w14:paraId="3AF24447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10 (6.21)</w:t>
            </w:r>
          </w:p>
        </w:tc>
        <w:tc>
          <w:tcPr>
            <w:tcW w:w="2280" w:type="dxa"/>
          </w:tcPr>
          <w:p w14:paraId="7B322B8F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0.180</w:t>
            </w:r>
          </w:p>
        </w:tc>
      </w:tr>
      <w:tr w:rsidR="00CE69C3" w:rsidRPr="00F60CD0" w14:paraId="72478C12" w14:textId="77777777" w:rsidTr="00FA204A">
        <w:tc>
          <w:tcPr>
            <w:tcW w:w="2280" w:type="dxa"/>
          </w:tcPr>
          <w:p w14:paraId="6C789DFF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510" w:type="dxa"/>
          </w:tcPr>
          <w:p w14:paraId="6A524335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75 (46.58)</w:t>
            </w:r>
          </w:p>
        </w:tc>
        <w:tc>
          <w:tcPr>
            <w:tcW w:w="2280" w:type="dxa"/>
          </w:tcPr>
          <w:p w14:paraId="70E946F4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46 (28.57)</w:t>
            </w:r>
          </w:p>
        </w:tc>
        <w:tc>
          <w:tcPr>
            <w:tcW w:w="2280" w:type="dxa"/>
          </w:tcPr>
          <w:p w14:paraId="405404C3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9C3" w:rsidRPr="00F60CD0" w14:paraId="4C1ADDC2" w14:textId="77777777" w:rsidTr="00FA204A">
        <w:tc>
          <w:tcPr>
            <w:tcW w:w="2280" w:type="dxa"/>
          </w:tcPr>
          <w:p w14:paraId="3DD58992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Residence</w:t>
            </w:r>
          </w:p>
        </w:tc>
        <w:tc>
          <w:tcPr>
            <w:tcW w:w="2510" w:type="dxa"/>
          </w:tcPr>
          <w:p w14:paraId="440B89C5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09B11B58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6A72AB19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9C3" w:rsidRPr="00F60CD0" w14:paraId="314B863E" w14:textId="77777777" w:rsidTr="00FA204A">
        <w:tc>
          <w:tcPr>
            <w:tcW w:w="2280" w:type="dxa"/>
          </w:tcPr>
          <w:p w14:paraId="3DBA4919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2510" w:type="dxa"/>
          </w:tcPr>
          <w:p w14:paraId="2E9313F5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29 (18.01)</w:t>
            </w:r>
          </w:p>
        </w:tc>
        <w:tc>
          <w:tcPr>
            <w:tcW w:w="2280" w:type="dxa"/>
          </w:tcPr>
          <w:p w14:paraId="5B71699B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13 (8.07)</w:t>
            </w:r>
          </w:p>
        </w:tc>
        <w:tc>
          <w:tcPr>
            <w:tcW w:w="2280" w:type="dxa"/>
          </w:tcPr>
          <w:p w14:paraId="28ED43B7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0.881</w:t>
            </w:r>
          </w:p>
        </w:tc>
      </w:tr>
      <w:tr w:rsidR="00CE69C3" w:rsidRPr="00F60CD0" w14:paraId="2C9852BD" w14:textId="77777777" w:rsidTr="00FA204A">
        <w:tc>
          <w:tcPr>
            <w:tcW w:w="2280" w:type="dxa"/>
          </w:tcPr>
          <w:p w14:paraId="3969CC4B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2510" w:type="dxa"/>
          </w:tcPr>
          <w:p w14:paraId="2ACF35EF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6 (3.73)</w:t>
            </w:r>
          </w:p>
        </w:tc>
        <w:tc>
          <w:tcPr>
            <w:tcW w:w="2280" w:type="dxa"/>
          </w:tcPr>
          <w:p w14:paraId="6A54DFBF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3 (1.86)</w:t>
            </w:r>
          </w:p>
        </w:tc>
        <w:tc>
          <w:tcPr>
            <w:tcW w:w="2280" w:type="dxa"/>
          </w:tcPr>
          <w:p w14:paraId="55189EFE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9C3" w:rsidRPr="00F60CD0" w14:paraId="37E49194" w14:textId="77777777" w:rsidTr="00FA204A">
        <w:tc>
          <w:tcPr>
            <w:tcW w:w="2280" w:type="dxa"/>
          </w:tcPr>
          <w:p w14:paraId="6AAAD5AE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6D456D1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0B136B44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0306D34B" w14:textId="77777777" w:rsidR="00CE69C3" w:rsidRPr="00F60CD0" w:rsidRDefault="00CE69C3" w:rsidP="00FA2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B1B07C" w14:textId="77777777" w:rsidR="00CE69C3" w:rsidRPr="00F60CD0" w:rsidRDefault="00CE69C3" w:rsidP="00CE69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C6E18" w14:textId="53849081" w:rsidR="00CE69C3" w:rsidRDefault="00B05B4F" w:rsidP="00CE69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E62A6E">
        <w:rPr>
          <w:rFonts w:ascii="Times New Roman" w:hAnsi="Times New Roman" w:cs="Times New Roman"/>
          <w:sz w:val="24"/>
          <w:szCs w:val="24"/>
        </w:rPr>
        <w:t xml:space="preserve"> Bangladesh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62A6E">
        <w:rPr>
          <w:rFonts w:ascii="Times New Roman" w:hAnsi="Times New Roman" w:cs="Times New Roman"/>
          <w:sz w:val="24"/>
          <w:szCs w:val="24"/>
        </w:rPr>
        <w:t xml:space="preserve"> </w:t>
      </w:r>
      <w:r w:rsidR="00CE69C3" w:rsidRPr="00E62A6E">
        <w:rPr>
          <w:rFonts w:ascii="Times New Roman" w:hAnsi="Times New Roman" w:cs="Times New Roman"/>
          <w:sz w:val="24"/>
          <w:szCs w:val="24"/>
        </w:rPr>
        <w:t xml:space="preserve">13.04% of rabies patients under the age of 15 who were reported had not received the vaccine prior to being harmed. Only 3.11% of people with rabies older than 15 years old had the vaccine before being harmed. The majority of patients (46.58%) are male and under the age of 15 years old. Additionally, the majority of patients are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CE69C3" w:rsidRPr="00E62A6E">
        <w:rPr>
          <w:rFonts w:ascii="Times New Roman" w:hAnsi="Times New Roman" w:cs="Times New Roman"/>
          <w:sz w:val="24"/>
          <w:szCs w:val="24"/>
        </w:rPr>
        <w:t>men (28.57%) among those older than 15 years. The majority of patients (18.01%) are under the age of 15 and come from rural areas.</w:t>
      </w:r>
    </w:p>
    <w:p w14:paraId="4584F493" w14:textId="77777777" w:rsidR="00923D5A" w:rsidRDefault="00923D5A"/>
    <w:sectPr w:rsidR="0092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Siyam Rupa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47"/>
    <w:rsid w:val="00074631"/>
    <w:rsid w:val="000A3A63"/>
    <w:rsid w:val="0010359A"/>
    <w:rsid w:val="00122E34"/>
    <w:rsid w:val="00122F9F"/>
    <w:rsid w:val="0014146C"/>
    <w:rsid w:val="00142ED0"/>
    <w:rsid w:val="0028214F"/>
    <w:rsid w:val="002D57B2"/>
    <w:rsid w:val="00347E75"/>
    <w:rsid w:val="004021B6"/>
    <w:rsid w:val="00415A6E"/>
    <w:rsid w:val="0045367C"/>
    <w:rsid w:val="004B029B"/>
    <w:rsid w:val="004E67A8"/>
    <w:rsid w:val="00596C6A"/>
    <w:rsid w:val="005A4297"/>
    <w:rsid w:val="005E06EB"/>
    <w:rsid w:val="00637729"/>
    <w:rsid w:val="00647EEE"/>
    <w:rsid w:val="00724146"/>
    <w:rsid w:val="007346BB"/>
    <w:rsid w:val="00861BDB"/>
    <w:rsid w:val="0091590C"/>
    <w:rsid w:val="0091716D"/>
    <w:rsid w:val="00923D5A"/>
    <w:rsid w:val="009373DB"/>
    <w:rsid w:val="00975752"/>
    <w:rsid w:val="009A6366"/>
    <w:rsid w:val="009E258B"/>
    <w:rsid w:val="00A846C4"/>
    <w:rsid w:val="00AA11AD"/>
    <w:rsid w:val="00B05B4F"/>
    <w:rsid w:val="00B130FB"/>
    <w:rsid w:val="00B81D02"/>
    <w:rsid w:val="00B849D2"/>
    <w:rsid w:val="00B86FA7"/>
    <w:rsid w:val="00CE3836"/>
    <w:rsid w:val="00CE69C3"/>
    <w:rsid w:val="00D456E1"/>
    <w:rsid w:val="00E628DF"/>
    <w:rsid w:val="00EC2847"/>
    <w:rsid w:val="00F1215C"/>
    <w:rsid w:val="00F46834"/>
    <w:rsid w:val="00F806D2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B7A9"/>
  <w15:chartTrackingRefBased/>
  <w15:docId w15:val="{F261A8C8-46A0-4C91-98B9-0F9371C7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3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9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47EE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375</Words>
  <Characters>2005</Characters>
  <Application>Microsoft Office Word</Application>
  <DocSecurity>0</DocSecurity>
  <Lines>87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Ghosh</dc:creator>
  <cp:keywords/>
  <dc:description/>
  <cp:lastModifiedBy>Mohammad Nayeem Hasan</cp:lastModifiedBy>
  <cp:revision>21</cp:revision>
  <dcterms:created xsi:type="dcterms:W3CDTF">2023-04-05T22:54:00Z</dcterms:created>
  <dcterms:modified xsi:type="dcterms:W3CDTF">2023-04-20T23:00:00Z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87eaf9d5e741181abe21d6b65320c392baa8266bab7313c9b143146982d4d785</vt:lpwstr>
  </property>
</Properties>
</file>