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505" w:rsidRDefault="00AC1F40" w:rsidP="00AC1F40">
      <w:pPr>
        <w:rPr>
          <w:rFonts w:ascii="Times New Roman" w:hAnsi="Times New Roman" w:cs="Times New Roman"/>
          <w:b/>
          <w:color w:val="000000"/>
          <w:sz w:val="28"/>
          <w:szCs w:val="28"/>
        </w:rPr>
      </w:pPr>
      <w:r w:rsidRPr="00AC1F40">
        <w:rPr>
          <w:rFonts w:ascii="Times New Roman" w:hAnsi="Times New Roman" w:cs="Times New Roman"/>
          <w:b/>
          <w:color w:val="000000"/>
          <w:sz w:val="28"/>
          <w:szCs w:val="28"/>
        </w:rPr>
        <w:t>T</w:t>
      </w:r>
      <w:r w:rsidRPr="00AC1F40">
        <w:rPr>
          <w:rFonts w:ascii="Times New Roman" w:hAnsi="Times New Roman" w:cs="Times New Roman"/>
          <w:b/>
          <w:bCs/>
          <w:color w:val="000000"/>
          <w:sz w:val="28"/>
          <w:szCs w:val="28"/>
        </w:rPr>
        <w:t>itle:</w:t>
      </w:r>
      <w:r w:rsidRPr="00AC1F40">
        <w:rPr>
          <w:rFonts w:ascii="Times New Roman" w:hAnsi="Times New Roman" w:cs="Times New Roman"/>
          <w:b/>
          <w:color w:val="000000"/>
          <w:sz w:val="28"/>
          <w:szCs w:val="28"/>
        </w:rPr>
        <w:t xml:space="preserve"> </w:t>
      </w:r>
    </w:p>
    <w:p w:rsidR="00AC1F40" w:rsidRPr="00AC1F40" w:rsidRDefault="000C7505" w:rsidP="000C7505">
      <w:pPr>
        <w:jc w:val="center"/>
        <w:rPr>
          <w:rFonts w:ascii="Times New Roman" w:hAnsi="Times New Roman" w:cs="Times New Roman"/>
          <w:b/>
          <w:sz w:val="28"/>
          <w:szCs w:val="28"/>
        </w:rPr>
      </w:pPr>
      <w:r>
        <w:rPr>
          <w:rFonts w:ascii="Times New Roman" w:hAnsi="Times New Roman" w:cs="Times New Roman"/>
          <w:b/>
          <w:color w:val="000000"/>
          <w:sz w:val="28"/>
          <w:szCs w:val="28"/>
        </w:rPr>
        <w:t>“</w:t>
      </w:r>
      <w:r w:rsidR="00C759F5" w:rsidRPr="00392AD9">
        <w:rPr>
          <w:b/>
          <w:bCs/>
          <w:sz w:val="28"/>
        </w:rPr>
        <w:t>Assessment of the Knowledge and Practice about Infant and young Child Feeding among Mother</w:t>
      </w:r>
      <w:r w:rsidR="00C759F5">
        <w:rPr>
          <w:b/>
          <w:bCs/>
          <w:sz w:val="28"/>
        </w:rPr>
        <w:t>s</w:t>
      </w:r>
      <w:r w:rsidR="00C759F5" w:rsidRPr="00392AD9">
        <w:rPr>
          <w:b/>
          <w:bCs/>
          <w:sz w:val="28"/>
        </w:rPr>
        <w:t xml:space="preserve"> of </w:t>
      </w:r>
      <w:r w:rsidR="00C759F5">
        <w:rPr>
          <w:b/>
          <w:bCs/>
          <w:sz w:val="28"/>
        </w:rPr>
        <w:t xml:space="preserve">Under -Two children in </w:t>
      </w:r>
      <w:proofErr w:type="spellStart"/>
      <w:r w:rsidR="00C759F5">
        <w:rPr>
          <w:b/>
          <w:bCs/>
          <w:sz w:val="28"/>
        </w:rPr>
        <w:t>Derai</w:t>
      </w:r>
      <w:proofErr w:type="spellEnd"/>
      <w:r w:rsidR="00C759F5">
        <w:rPr>
          <w:b/>
          <w:bCs/>
          <w:sz w:val="28"/>
        </w:rPr>
        <w:t xml:space="preserve"> </w:t>
      </w:r>
      <w:proofErr w:type="spellStart"/>
      <w:r w:rsidR="00C759F5">
        <w:rPr>
          <w:b/>
          <w:bCs/>
          <w:sz w:val="28"/>
        </w:rPr>
        <w:t>Upazila</w:t>
      </w:r>
      <w:proofErr w:type="spellEnd"/>
      <w:r w:rsidR="00C759F5">
        <w:rPr>
          <w:b/>
          <w:bCs/>
          <w:sz w:val="28"/>
        </w:rPr>
        <w:t xml:space="preserve">, </w:t>
      </w:r>
      <w:proofErr w:type="spellStart"/>
      <w:r w:rsidR="00C759F5">
        <w:rPr>
          <w:b/>
          <w:bCs/>
          <w:sz w:val="28"/>
        </w:rPr>
        <w:t>Sunamgonj</w:t>
      </w:r>
      <w:proofErr w:type="spellEnd"/>
      <w:r w:rsidR="00AC1F40" w:rsidRPr="00AC1F40">
        <w:rPr>
          <w:rFonts w:ascii="Times New Roman" w:hAnsi="Times New Roman" w:cs="Times New Roman"/>
          <w:b/>
          <w:color w:val="000000"/>
          <w:sz w:val="28"/>
          <w:szCs w:val="28"/>
        </w:rPr>
        <w:t>”.</w:t>
      </w:r>
    </w:p>
    <w:p w:rsidR="00AC1F40" w:rsidRPr="00B56A84" w:rsidRDefault="00421C1E" w:rsidP="00AC1F40">
      <w:pPr>
        <w:rPr>
          <w:b/>
          <w:sz w:val="36"/>
          <w:szCs w:val="36"/>
        </w:rPr>
      </w:pPr>
      <w:r>
        <w:rPr>
          <w:b/>
          <w:noProof/>
          <w:sz w:val="36"/>
          <w:szCs w:val="3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99" type="#_x0000_t75" style="position:absolute;margin-left:129.15pt;margin-top:17.85pt;width:161pt;height:161pt;z-index:251820032">
            <v:imagedata r:id="rId8" o:title=""/>
          </v:shape>
          <o:OLEObject Type="Embed" ProgID="Photoshop.Image.7" ShapeID="_x0000_s1199" DrawAspect="Content" ObjectID="_1693220307" r:id="rId9">
            <o:FieldCodes>\s</o:FieldCodes>
          </o:OLEObject>
        </w:object>
      </w:r>
    </w:p>
    <w:p w:rsidR="00AC1F40" w:rsidRDefault="00AC1F40" w:rsidP="00AC1F40">
      <w:pPr>
        <w:rPr>
          <w:sz w:val="36"/>
          <w:szCs w:val="36"/>
        </w:rPr>
      </w:pPr>
    </w:p>
    <w:p w:rsidR="00B56A84" w:rsidRDefault="00B56A84" w:rsidP="00AC1F40">
      <w:pPr>
        <w:rPr>
          <w:sz w:val="36"/>
          <w:szCs w:val="36"/>
        </w:rPr>
      </w:pPr>
    </w:p>
    <w:p w:rsidR="00B56A84" w:rsidRDefault="00B56A84" w:rsidP="00AC1F40">
      <w:pPr>
        <w:rPr>
          <w:sz w:val="36"/>
          <w:szCs w:val="36"/>
        </w:rPr>
      </w:pPr>
    </w:p>
    <w:p w:rsidR="00B56A84" w:rsidRDefault="00B56A84" w:rsidP="00AC1F40">
      <w:pPr>
        <w:rPr>
          <w:sz w:val="36"/>
          <w:szCs w:val="36"/>
        </w:rPr>
      </w:pPr>
    </w:p>
    <w:p w:rsidR="005563B6" w:rsidRDefault="005563B6" w:rsidP="005563B6">
      <w:pPr>
        <w:pStyle w:val="Default"/>
        <w:jc w:val="both"/>
        <w:rPr>
          <w:rFonts w:ascii="Times New Roman" w:hAnsi="Times New Roman" w:cs="Times New Roman"/>
          <w:sz w:val="28"/>
          <w:szCs w:val="28"/>
        </w:rPr>
      </w:pPr>
    </w:p>
    <w:p w:rsidR="005563B6" w:rsidRDefault="005563B6" w:rsidP="005563B6">
      <w:pPr>
        <w:pStyle w:val="Default"/>
        <w:jc w:val="both"/>
        <w:rPr>
          <w:rFonts w:ascii="Times New Roman" w:hAnsi="Times New Roman" w:cs="Times New Roman"/>
          <w:sz w:val="28"/>
          <w:szCs w:val="28"/>
        </w:rPr>
      </w:pPr>
      <w:r w:rsidRPr="00620EBC">
        <w:rPr>
          <w:rFonts w:ascii="Times New Roman" w:hAnsi="Times New Roman" w:cs="Times New Roman"/>
          <w:sz w:val="28"/>
          <w:szCs w:val="28"/>
        </w:rPr>
        <w:t xml:space="preserve">This </w:t>
      </w:r>
      <w:r w:rsidR="00832AF4" w:rsidRPr="00620EBC">
        <w:rPr>
          <w:rFonts w:ascii="Times New Roman" w:hAnsi="Times New Roman" w:cs="Times New Roman"/>
          <w:sz w:val="28"/>
          <w:szCs w:val="28"/>
        </w:rPr>
        <w:t xml:space="preserve">Thesis </w:t>
      </w:r>
      <w:r w:rsidR="00832AF4">
        <w:rPr>
          <w:rFonts w:ascii="Times New Roman" w:hAnsi="Times New Roman" w:cs="Times New Roman"/>
          <w:sz w:val="28"/>
          <w:szCs w:val="28"/>
        </w:rPr>
        <w:t>is</w:t>
      </w:r>
      <w:r>
        <w:rPr>
          <w:rFonts w:ascii="Times New Roman" w:hAnsi="Times New Roman" w:cs="Times New Roman"/>
          <w:sz w:val="28"/>
          <w:szCs w:val="28"/>
        </w:rPr>
        <w:t xml:space="preserve"> </w:t>
      </w:r>
      <w:r w:rsidRPr="00620EBC">
        <w:rPr>
          <w:rFonts w:ascii="Times New Roman" w:hAnsi="Times New Roman" w:cs="Times New Roman"/>
          <w:sz w:val="28"/>
          <w:szCs w:val="28"/>
        </w:rPr>
        <w:t>submitted to the North-East University Bangladesh for the partial fulfillment of the requirements for the Degree of Master of Public Health in the Department of Public Health, North East University Bangladesh.</w:t>
      </w:r>
    </w:p>
    <w:p w:rsidR="00B56A84" w:rsidRDefault="00B56A84" w:rsidP="00AC1F40">
      <w:pPr>
        <w:rPr>
          <w:sz w:val="36"/>
          <w:szCs w:val="36"/>
        </w:rPr>
      </w:pPr>
    </w:p>
    <w:p w:rsidR="00AC1F40" w:rsidRDefault="00AC1F40" w:rsidP="005563B6">
      <w:pPr>
        <w:jc w:val="center"/>
        <w:rPr>
          <w:sz w:val="36"/>
          <w:szCs w:val="36"/>
        </w:rPr>
      </w:pPr>
      <w:r w:rsidRPr="006C717A">
        <w:rPr>
          <w:sz w:val="36"/>
          <w:szCs w:val="36"/>
        </w:rPr>
        <w:t>Submitted by:</w:t>
      </w:r>
    </w:p>
    <w:p w:rsidR="004D23C5" w:rsidRDefault="004D23C5" w:rsidP="005563B6">
      <w:pPr>
        <w:pStyle w:val="NoSpacing"/>
        <w:jc w:val="center"/>
        <w:rPr>
          <w:rFonts w:ascii="Times New Roman" w:hAnsi="Times New Roman" w:cs="Times New Roman"/>
          <w:b/>
          <w:sz w:val="28"/>
          <w:szCs w:val="28"/>
        </w:rPr>
      </w:pPr>
      <w:r w:rsidRPr="004D23C5">
        <w:rPr>
          <w:rFonts w:ascii="Times New Roman" w:hAnsi="Times New Roman" w:cs="Times New Roman"/>
          <w:b/>
          <w:sz w:val="28"/>
          <w:szCs w:val="28"/>
        </w:rPr>
        <w:t>MOHAMMAD SAYDUL HOQUE</w:t>
      </w:r>
    </w:p>
    <w:p w:rsidR="00AC1F40" w:rsidRPr="00932358" w:rsidRDefault="00AC1F40" w:rsidP="005563B6">
      <w:pPr>
        <w:pStyle w:val="NoSpacing"/>
        <w:jc w:val="center"/>
        <w:rPr>
          <w:rFonts w:ascii="Times New Roman" w:hAnsi="Times New Roman" w:cs="Times New Roman"/>
          <w:sz w:val="28"/>
          <w:szCs w:val="28"/>
        </w:rPr>
      </w:pPr>
      <w:r w:rsidRPr="00932358">
        <w:rPr>
          <w:rFonts w:ascii="Times New Roman" w:hAnsi="Times New Roman" w:cs="Times New Roman"/>
          <w:sz w:val="28"/>
          <w:szCs w:val="28"/>
        </w:rPr>
        <w:t xml:space="preserve">Registration no: </w:t>
      </w:r>
      <w:r w:rsidR="004D23C5" w:rsidRPr="004D23C5">
        <w:rPr>
          <w:rFonts w:ascii="Times New Roman" w:hAnsi="Times New Roman" w:cs="Times New Roman"/>
          <w:sz w:val="28"/>
          <w:szCs w:val="28"/>
        </w:rPr>
        <w:t>190302030010</w:t>
      </w:r>
    </w:p>
    <w:p w:rsidR="00AC1F40" w:rsidRPr="004D23C5" w:rsidRDefault="00AC1F40" w:rsidP="005563B6">
      <w:pPr>
        <w:pStyle w:val="NoSpacing"/>
        <w:jc w:val="center"/>
        <w:rPr>
          <w:rFonts w:ascii="Times New Roman" w:hAnsi="Times New Roman" w:cs="Times New Roman"/>
          <w:color w:val="FF0000"/>
          <w:sz w:val="28"/>
          <w:szCs w:val="28"/>
        </w:rPr>
      </w:pPr>
      <w:r w:rsidRPr="004D23C5">
        <w:rPr>
          <w:rFonts w:ascii="Times New Roman" w:hAnsi="Times New Roman" w:cs="Times New Roman"/>
          <w:color w:val="FF0000"/>
          <w:sz w:val="28"/>
          <w:szCs w:val="28"/>
        </w:rPr>
        <w:t>Spring -2018</w:t>
      </w:r>
    </w:p>
    <w:p w:rsidR="00AC1F40" w:rsidRPr="00932358" w:rsidRDefault="00AC1F40" w:rsidP="005563B6">
      <w:pPr>
        <w:pStyle w:val="NoSpacing"/>
        <w:jc w:val="center"/>
        <w:rPr>
          <w:rFonts w:ascii="Times New Roman" w:hAnsi="Times New Roman" w:cs="Times New Roman"/>
          <w:sz w:val="28"/>
          <w:szCs w:val="28"/>
        </w:rPr>
      </w:pPr>
      <w:r w:rsidRPr="00932358">
        <w:rPr>
          <w:rFonts w:ascii="Times New Roman" w:hAnsi="Times New Roman" w:cs="Times New Roman"/>
          <w:sz w:val="28"/>
          <w:szCs w:val="28"/>
        </w:rPr>
        <w:t>Masters of Public Health</w:t>
      </w:r>
    </w:p>
    <w:p w:rsidR="00AC1F40" w:rsidRPr="00932358" w:rsidRDefault="00AC1F40" w:rsidP="005563B6">
      <w:pPr>
        <w:pStyle w:val="NoSpacing"/>
        <w:jc w:val="center"/>
        <w:rPr>
          <w:rFonts w:ascii="Times New Roman" w:hAnsi="Times New Roman" w:cs="Times New Roman"/>
          <w:sz w:val="28"/>
          <w:szCs w:val="28"/>
        </w:rPr>
      </w:pPr>
      <w:r w:rsidRPr="00932358">
        <w:rPr>
          <w:rFonts w:ascii="Times New Roman" w:hAnsi="Times New Roman" w:cs="Times New Roman"/>
          <w:sz w:val="28"/>
          <w:szCs w:val="28"/>
        </w:rPr>
        <w:t>Department of Public Health</w:t>
      </w:r>
    </w:p>
    <w:p w:rsidR="00AC1F40" w:rsidRPr="00932358" w:rsidRDefault="00AC1F40" w:rsidP="005563B6">
      <w:pPr>
        <w:pStyle w:val="NoSpacing"/>
        <w:jc w:val="center"/>
        <w:rPr>
          <w:rFonts w:ascii="Times New Roman" w:hAnsi="Times New Roman" w:cs="Times New Roman"/>
          <w:sz w:val="28"/>
          <w:szCs w:val="28"/>
        </w:rPr>
      </w:pPr>
      <w:r w:rsidRPr="00932358">
        <w:rPr>
          <w:rFonts w:ascii="Times New Roman" w:hAnsi="Times New Roman" w:cs="Times New Roman"/>
          <w:sz w:val="28"/>
          <w:szCs w:val="28"/>
        </w:rPr>
        <w:t>North East University Bangladesh</w:t>
      </w:r>
    </w:p>
    <w:p w:rsidR="00B56A84" w:rsidRDefault="00B56A84" w:rsidP="00B56A84">
      <w:pPr>
        <w:pStyle w:val="Default"/>
        <w:ind w:left="2880"/>
        <w:rPr>
          <w:rFonts w:ascii="Times New Roman" w:hAnsi="Times New Roman" w:cs="Times New Roman"/>
          <w:b/>
          <w:bCs/>
          <w:sz w:val="28"/>
          <w:szCs w:val="28"/>
        </w:rPr>
      </w:pPr>
    </w:p>
    <w:p w:rsidR="00B56A84" w:rsidRDefault="00421C1E" w:rsidP="00B56A84">
      <w:pPr>
        <w:pStyle w:val="Default"/>
        <w:ind w:left="2880"/>
        <w:rPr>
          <w:rFonts w:ascii="Times New Roman" w:hAnsi="Times New Roman" w:cs="Times New Roman"/>
          <w:b/>
          <w:bCs/>
          <w:sz w:val="28"/>
          <w:szCs w:val="28"/>
        </w:rPr>
      </w:pPr>
      <w:r>
        <w:rPr>
          <w:noProof/>
          <w:sz w:val="36"/>
          <w:szCs w:val="36"/>
        </w:rPr>
        <w:pict>
          <v:shape id="_x0000_s1203" type="#_x0000_t75" style="position:absolute;left:0;text-align:left;margin-left:12.9pt;margin-top:1.4pt;width:107.2pt;height:107.25pt;z-index:251824128">
            <v:imagedata r:id="rId10" o:title=""/>
          </v:shape>
        </w:pict>
      </w:r>
    </w:p>
    <w:p w:rsidR="00B56A84" w:rsidRPr="00620EBC" w:rsidRDefault="00B56A84" w:rsidP="00B56A84">
      <w:pPr>
        <w:pStyle w:val="Default"/>
        <w:ind w:left="2880"/>
        <w:rPr>
          <w:rFonts w:ascii="Times New Roman" w:hAnsi="Times New Roman" w:cs="Times New Roman"/>
          <w:sz w:val="28"/>
          <w:szCs w:val="28"/>
        </w:rPr>
      </w:pPr>
      <w:r w:rsidRPr="00620EBC">
        <w:rPr>
          <w:rFonts w:ascii="Times New Roman" w:hAnsi="Times New Roman" w:cs="Times New Roman"/>
          <w:b/>
          <w:bCs/>
          <w:sz w:val="28"/>
          <w:szCs w:val="28"/>
        </w:rPr>
        <w:t>NORTH EAST UNIVERCITY BANGLADESH</w:t>
      </w:r>
    </w:p>
    <w:p w:rsidR="00B56A84" w:rsidRPr="00620EBC" w:rsidRDefault="00B56A84" w:rsidP="00B56A84">
      <w:pPr>
        <w:pStyle w:val="Default"/>
        <w:ind w:left="2880"/>
        <w:rPr>
          <w:rFonts w:ascii="Times New Roman" w:hAnsi="Times New Roman" w:cs="Times New Roman"/>
          <w:sz w:val="28"/>
          <w:szCs w:val="28"/>
        </w:rPr>
      </w:pPr>
      <w:r w:rsidRPr="00620EBC">
        <w:rPr>
          <w:rFonts w:ascii="Times New Roman" w:hAnsi="Times New Roman" w:cs="Times New Roman"/>
          <w:sz w:val="28"/>
          <w:szCs w:val="28"/>
        </w:rPr>
        <w:t>Education with Innovation</w:t>
      </w:r>
    </w:p>
    <w:p w:rsidR="00B56A84" w:rsidRPr="004D23C5" w:rsidRDefault="00B56A84" w:rsidP="00B56A84">
      <w:pPr>
        <w:ind w:left="2880"/>
        <w:rPr>
          <w:rFonts w:ascii="Times New Roman" w:hAnsi="Times New Roman" w:cs="Times New Roman"/>
          <w:sz w:val="28"/>
          <w:szCs w:val="28"/>
        </w:rPr>
      </w:pPr>
      <w:r w:rsidRPr="004D23C5">
        <w:rPr>
          <w:rFonts w:ascii="Times New Roman" w:hAnsi="Times New Roman" w:cs="Times New Roman"/>
          <w:sz w:val="28"/>
          <w:szCs w:val="28"/>
        </w:rPr>
        <w:t>January 2012</w:t>
      </w:r>
    </w:p>
    <w:p w:rsidR="00293F23" w:rsidRPr="00620EBC" w:rsidRDefault="00293F23" w:rsidP="00B56A84">
      <w:pPr>
        <w:ind w:left="2880"/>
        <w:rPr>
          <w:rFonts w:ascii="Times New Roman" w:hAnsi="Times New Roman" w:cs="Times New Roman"/>
          <w:sz w:val="28"/>
          <w:szCs w:val="28"/>
        </w:rPr>
      </w:pPr>
    </w:p>
    <w:p w:rsidR="00AC1F40" w:rsidRDefault="00421C1E" w:rsidP="00AC1F40">
      <w:pPr>
        <w:rPr>
          <w:sz w:val="36"/>
          <w:szCs w:val="36"/>
        </w:rPr>
      </w:pPr>
      <w:r>
        <w:rPr>
          <w:noProof/>
          <w:sz w:val="36"/>
          <w:szCs w:val="36"/>
        </w:rPr>
        <w:lastRenderedPageBreak/>
        <w:pict>
          <v:group id="_x0000_s1202" editas="canvas" style="position:absolute;margin-left:-19.35pt;margin-top:13.45pt;width:107.7pt;height:107.7pt;z-index:251823104" coordorigin="1773,14092" coordsize="2154,2154">
            <o:lock v:ext="edit" aspectratio="t"/>
            <v:shape id="_x0000_s1201" type="#_x0000_t75" style="position:absolute;left:1773;top:14092;width:2154;height:2154" o:preferrelative="f">
              <v:fill o:detectmouseclick="t"/>
              <v:path o:extrusionok="t" o:connecttype="none"/>
              <o:lock v:ext="edit" text="t"/>
            </v:shape>
          </v:group>
        </w:pict>
      </w:r>
    </w:p>
    <w:p w:rsidR="00CC4989" w:rsidRDefault="00CC4989" w:rsidP="00CC4989">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DECLARATION</w:t>
      </w:r>
    </w:p>
    <w:p w:rsidR="00CC4989" w:rsidRPr="00CC4989" w:rsidRDefault="00CC4989" w:rsidP="002B7B19">
      <w:pPr>
        <w:rPr>
          <w:rFonts w:ascii="Times New Roman" w:hAnsi="Times New Roman" w:cs="Times New Roman"/>
          <w:sz w:val="28"/>
          <w:szCs w:val="28"/>
        </w:rPr>
      </w:pPr>
      <w:r w:rsidRPr="00CC4989">
        <w:rPr>
          <w:rFonts w:ascii="Times New Roman" w:hAnsi="Times New Roman" w:cs="Times New Roman"/>
          <w:color w:val="000000"/>
          <w:sz w:val="28"/>
          <w:szCs w:val="28"/>
        </w:rPr>
        <w:t>I hereby declared that this dissertation entitled “</w:t>
      </w:r>
      <w:r w:rsidR="004D23C5" w:rsidRPr="004D23C5">
        <w:rPr>
          <w:rFonts w:ascii="Times New Roman" w:hAnsi="Times New Roman" w:cs="Times New Roman"/>
          <w:color w:val="000000"/>
          <w:sz w:val="28"/>
          <w:szCs w:val="28"/>
        </w:rPr>
        <w:t>Knowledge and practice of Newly Married Couple regarding family planning method in Sylhet</w:t>
      </w:r>
      <w:r w:rsidRPr="00CC4989">
        <w:rPr>
          <w:rFonts w:ascii="Times New Roman" w:hAnsi="Times New Roman" w:cs="Times New Roman"/>
          <w:color w:val="000000"/>
          <w:sz w:val="28"/>
          <w:szCs w:val="28"/>
        </w:rPr>
        <w:t>”.</w:t>
      </w:r>
    </w:p>
    <w:p w:rsidR="00CC4989" w:rsidRPr="002B7B19" w:rsidRDefault="002B7B19" w:rsidP="00B836E2">
      <w:pPr>
        <w:pStyle w:val="NoSpacing"/>
        <w:rPr>
          <w:rFonts w:ascii="Times New Roman" w:hAnsi="Times New Roman" w:cs="Times New Roman"/>
          <w:color w:val="000000"/>
          <w:sz w:val="28"/>
          <w:szCs w:val="28"/>
        </w:rPr>
      </w:pPr>
      <w:r>
        <w:rPr>
          <w:rFonts w:ascii="Times New Roman" w:hAnsi="Times New Roman" w:cs="Times New Roman"/>
          <w:color w:val="000000"/>
          <w:sz w:val="28"/>
          <w:szCs w:val="28"/>
        </w:rPr>
        <w:t xml:space="preserve">The research work was carried out in the </w:t>
      </w:r>
      <w:proofErr w:type="spellStart"/>
      <w:r w:rsidR="004D23C5" w:rsidRPr="004D23C5">
        <w:rPr>
          <w:rFonts w:ascii="Times New Roman" w:hAnsi="Times New Roman" w:cs="Times New Roman"/>
          <w:color w:val="000000"/>
          <w:sz w:val="28"/>
          <w:szCs w:val="28"/>
        </w:rPr>
        <w:t>Golapgonj</w:t>
      </w:r>
      <w:proofErr w:type="spellEnd"/>
      <w:r w:rsidR="004D23C5" w:rsidRPr="004D23C5">
        <w:rPr>
          <w:rFonts w:ascii="Times New Roman" w:hAnsi="Times New Roman" w:cs="Times New Roman"/>
          <w:color w:val="000000"/>
          <w:sz w:val="28"/>
          <w:szCs w:val="28"/>
        </w:rPr>
        <w:t xml:space="preserve"> and </w:t>
      </w:r>
      <w:proofErr w:type="spellStart"/>
      <w:r w:rsidR="004D23C5" w:rsidRPr="004D23C5">
        <w:rPr>
          <w:rFonts w:ascii="Times New Roman" w:hAnsi="Times New Roman" w:cs="Times New Roman"/>
          <w:color w:val="000000"/>
          <w:sz w:val="28"/>
          <w:szCs w:val="28"/>
        </w:rPr>
        <w:t>Fenchugonj</w:t>
      </w:r>
      <w:proofErr w:type="spellEnd"/>
      <w:r>
        <w:rPr>
          <w:rFonts w:ascii="Times New Roman" w:hAnsi="Times New Roman" w:cs="Times New Roman"/>
          <w:color w:val="000000"/>
          <w:sz w:val="28"/>
          <w:szCs w:val="28"/>
        </w:rPr>
        <w:t xml:space="preserve">, Sylhet under guidance </w:t>
      </w:r>
      <w:proofErr w:type="gramStart"/>
      <w:r>
        <w:rPr>
          <w:rFonts w:ascii="Times New Roman" w:hAnsi="Times New Roman" w:cs="Times New Roman"/>
          <w:color w:val="000000"/>
          <w:sz w:val="28"/>
          <w:szCs w:val="28"/>
        </w:rPr>
        <w:t xml:space="preserve">of  </w:t>
      </w:r>
      <w:r w:rsidRPr="004D23C5">
        <w:rPr>
          <w:rFonts w:ascii="Times New Roman" w:eastAsia="Calibri" w:hAnsi="Times New Roman" w:cs="Times New Roman"/>
          <w:b/>
          <w:color w:val="FF0000"/>
          <w:sz w:val="28"/>
          <w:szCs w:val="28"/>
        </w:rPr>
        <w:t>Dr</w:t>
      </w:r>
      <w:proofErr w:type="gramEnd"/>
      <w:r w:rsidRPr="004D23C5">
        <w:rPr>
          <w:rFonts w:ascii="Times New Roman" w:eastAsia="Calibri" w:hAnsi="Times New Roman" w:cs="Times New Roman"/>
          <w:b/>
          <w:color w:val="FF0000"/>
          <w:sz w:val="28"/>
          <w:szCs w:val="28"/>
        </w:rPr>
        <w:t xml:space="preserve">. </w:t>
      </w:r>
      <w:proofErr w:type="spellStart"/>
      <w:r w:rsidRPr="004D23C5">
        <w:rPr>
          <w:rFonts w:ascii="Times New Roman" w:eastAsia="Calibri" w:hAnsi="Times New Roman" w:cs="Times New Roman"/>
          <w:b/>
          <w:color w:val="FF0000"/>
          <w:sz w:val="28"/>
          <w:szCs w:val="28"/>
        </w:rPr>
        <w:t>Tanusree</w:t>
      </w:r>
      <w:proofErr w:type="spellEnd"/>
      <w:r w:rsidRPr="004D23C5">
        <w:rPr>
          <w:rFonts w:ascii="Times New Roman" w:eastAsia="Calibri" w:hAnsi="Times New Roman" w:cs="Times New Roman"/>
          <w:b/>
          <w:color w:val="FF0000"/>
          <w:sz w:val="28"/>
          <w:szCs w:val="28"/>
        </w:rPr>
        <w:t xml:space="preserve"> Sarkar</w:t>
      </w:r>
      <w:r w:rsidRPr="004D23C5">
        <w:rPr>
          <w:rFonts w:ascii="Times New Roman" w:hAnsi="Times New Roman" w:cs="Times New Roman"/>
          <w:b/>
          <w:color w:val="FF0000"/>
          <w:sz w:val="28"/>
          <w:szCs w:val="28"/>
        </w:rPr>
        <w:t xml:space="preserve"> ,</w:t>
      </w:r>
      <w:r w:rsidRPr="004D23C5">
        <w:rPr>
          <w:rFonts w:ascii="Times New Roman" w:eastAsia="Calibri" w:hAnsi="Times New Roman" w:cs="Times New Roman"/>
          <w:color w:val="FF0000"/>
          <w:sz w:val="28"/>
          <w:szCs w:val="28"/>
        </w:rPr>
        <w:t>Ass</w:t>
      </w:r>
      <w:r w:rsidR="00B836E2" w:rsidRPr="004D23C5">
        <w:rPr>
          <w:rFonts w:ascii="Times New Roman" w:eastAsia="Calibri" w:hAnsi="Times New Roman" w:cs="Times New Roman"/>
          <w:color w:val="FF0000"/>
          <w:sz w:val="28"/>
          <w:szCs w:val="28"/>
        </w:rPr>
        <w:t>ociate</w:t>
      </w:r>
      <w:r w:rsidRPr="004D23C5">
        <w:rPr>
          <w:rFonts w:ascii="Times New Roman" w:eastAsia="Calibri" w:hAnsi="Times New Roman" w:cs="Times New Roman"/>
          <w:color w:val="FF0000"/>
          <w:sz w:val="28"/>
          <w:szCs w:val="28"/>
        </w:rPr>
        <w:t xml:space="preserve"> Professor</w:t>
      </w:r>
      <w:r w:rsidRPr="004D23C5">
        <w:rPr>
          <w:rFonts w:ascii="Times New Roman" w:hAnsi="Times New Roman" w:cs="Times New Roman"/>
          <w:color w:val="FF0000"/>
          <w:sz w:val="28"/>
          <w:szCs w:val="28"/>
        </w:rPr>
        <w:t>,</w:t>
      </w:r>
      <w:r>
        <w:rPr>
          <w:rFonts w:ascii="Times New Roman" w:hAnsi="Times New Roman" w:cs="Times New Roman"/>
          <w:sz w:val="28"/>
          <w:szCs w:val="28"/>
        </w:rPr>
        <w:t xml:space="preserve"> </w:t>
      </w:r>
      <w:r w:rsidRPr="004C5038">
        <w:rPr>
          <w:rFonts w:ascii="Times New Roman" w:eastAsia="Calibri" w:hAnsi="Times New Roman" w:cs="Times New Roman"/>
          <w:sz w:val="28"/>
          <w:szCs w:val="28"/>
        </w:rPr>
        <w:t>Department of Public Health</w:t>
      </w:r>
      <w:r>
        <w:rPr>
          <w:rFonts w:ascii="Times New Roman" w:hAnsi="Times New Roman" w:cs="Times New Roman"/>
          <w:sz w:val="28"/>
          <w:szCs w:val="28"/>
        </w:rPr>
        <w:t xml:space="preserve">, </w:t>
      </w:r>
      <w:r w:rsidRPr="004C5038">
        <w:rPr>
          <w:rFonts w:ascii="Times New Roman" w:eastAsia="Calibri" w:hAnsi="Times New Roman" w:cs="Times New Roman"/>
          <w:sz w:val="28"/>
          <w:szCs w:val="28"/>
        </w:rPr>
        <w:t>North East University Bangladesh.</w:t>
      </w:r>
    </w:p>
    <w:p w:rsidR="00CC4989" w:rsidRDefault="00CC4989" w:rsidP="002B7B19">
      <w:pP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4D23C5" w:rsidRDefault="004D23C5" w:rsidP="002B7B19">
      <w:pPr>
        <w:pStyle w:val="NoSpacing"/>
        <w:rPr>
          <w:rFonts w:ascii="Times New Roman" w:hAnsi="Times New Roman" w:cs="Times New Roman"/>
          <w:b/>
          <w:sz w:val="28"/>
          <w:szCs w:val="28"/>
        </w:rPr>
      </w:pPr>
      <w:r w:rsidRPr="004D23C5">
        <w:rPr>
          <w:rFonts w:ascii="Times New Roman" w:hAnsi="Times New Roman" w:cs="Times New Roman"/>
          <w:b/>
          <w:sz w:val="28"/>
          <w:szCs w:val="28"/>
        </w:rPr>
        <w:t>MOHAMMAD SAYDUL HOQUE</w:t>
      </w:r>
    </w:p>
    <w:p w:rsidR="002B7B19" w:rsidRPr="00932358" w:rsidRDefault="002B7B19" w:rsidP="002B7B19">
      <w:pPr>
        <w:pStyle w:val="NoSpacing"/>
        <w:rPr>
          <w:rFonts w:ascii="Times New Roman" w:hAnsi="Times New Roman" w:cs="Times New Roman"/>
          <w:sz w:val="28"/>
          <w:szCs w:val="28"/>
        </w:rPr>
      </w:pPr>
      <w:r w:rsidRPr="00932358">
        <w:rPr>
          <w:rFonts w:ascii="Times New Roman" w:hAnsi="Times New Roman" w:cs="Times New Roman"/>
          <w:sz w:val="28"/>
          <w:szCs w:val="28"/>
        </w:rPr>
        <w:t>Registration no:</w:t>
      </w:r>
      <w:r w:rsidR="004D23C5" w:rsidRPr="004D23C5">
        <w:t xml:space="preserve"> </w:t>
      </w:r>
      <w:r w:rsidR="004D23C5" w:rsidRPr="004D23C5">
        <w:rPr>
          <w:rFonts w:ascii="Times New Roman" w:hAnsi="Times New Roman" w:cs="Times New Roman"/>
          <w:sz w:val="28"/>
          <w:szCs w:val="28"/>
        </w:rPr>
        <w:t>190302030010</w:t>
      </w:r>
    </w:p>
    <w:p w:rsidR="002B7B19" w:rsidRPr="004D23C5" w:rsidRDefault="002B7B19" w:rsidP="002B7B19">
      <w:pPr>
        <w:pStyle w:val="NoSpacing"/>
        <w:rPr>
          <w:rFonts w:ascii="Times New Roman" w:hAnsi="Times New Roman" w:cs="Times New Roman"/>
          <w:color w:val="FF0000"/>
          <w:sz w:val="28"/>
          <w:szCs w:val="28"/>
        </w:rPr>
      </w:pPr>
      <w:r w:rsidRPr="004D23C5">
        <w:rPr>
          <w:rFonts w:ascii="Times New Roman" w:hAnsi="Times New Roman" w:cs="Times New Roman"/>
          <w:color w:val="FF0000"/>
          <w:sz w:val="28"/>
          <w:szCs w:val="28"/>
        </w:rPr>
        <w:t>Spring -2018</w:t>
      </w:r>
    </w:p>
    <w:p w:rsidR="002B7B19" w:rsidRPr="00932358" w:rsidRDefault="002B7B19" w:rsidP="002B7B19">
      <w:pPr>
        <w:pStyle w:val="NoSpacing"/>
        <w:rPr>
          <w:rFonts w:ascii="Times New Roman" w:hAnsi="Times New Roman" w:cs="Times New Roman"/>
          <w:sz w:val="28"/>
          <w:szCs w:val="28"/>
        </w:rPr>
      </w:pPr>
      <w:r w:rsidRPr="00932358">
        <w:rPr>
          <w:rFonts w:ascii="Times New Roman" w:hAnsi="Times New Roman" w:cs="Times New Roman"/>
          <w:sz w:val="28"/>
          <w:szCs w:val="28"/>
        </w:rPr>
        <w:t>Masters of Public Health</w:t>
      </w:r>
    </w:p>
    <w:p w:rsidR="002B7B19" w:rsidRPr="00932358" w:rsidRDefault="002B7B19" w:rsidP="002B7B19">
      <w:pPr>
        <w:pStyle w:val="NoSpacing"/>
        <w:rPr>
          <w:rFonts w:ascii="Times New Roman" w:hAnsi="Times New Roman" w:cs="Times New Roman"/>
          <w:sz w:val="28"/>
          <w:szCs w:val="28"/>
        </w:rPr>
      </w:pPr>
      <w:r w:rsidRPr="00932358">
        <w:rPr>
          <w:rFonts w:ascii="Times New Roman" w:hAnsi="Times New Roman" w:cs="Times New Roman"/>
          <w:sz w:val="28"/>
          <w:szCs w:val="28"/>
        </w:rPr>
        <w:t>Department of Public Health</w:t>
      </w:r>
    </w:p>
    <w:p w:rsidR="002B7B19" w:rsidRPr="00932358" w:rsidRDefault="002B7B19" w:rsidP="002B7B19">
      <w:pPr>
        <w:pStyle w:val="NoSpacing"/>
        <w:rPr>
          <w:rFonts w:ascii="Times New Roman" w:hAnsi="Times New Roman" w:cs="Times New Roman"/>
          <w:sz w:val="28"/>
          <w:szCs w:val="28"/>
        </w:rPr>
      </w:pPr>
      <w:r w:rsidRPr="00932358">
        <w:rPr>
          <w:rFonts w:ascii="Times New Roman" w:hAnsi="Times New Roman" w:cs="Times New Roman"/>
          <w:sz w:val="28"/>
          <w:szCs w:val="28"/>
        </w:rPr>
        <w:t>North East University Bangladesh</w:t>
      </w:r>
    </w:p>
    <w:p w:rsidR="00CC4989" w:rsidRDefault="00CC4989" w:rsidP="002B7B19">
      <w:pP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2B7B19" w:rsidRDefault="002B7B19"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4E2FC8" w:rsidRDefault="004E2FC8"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CERTIFICATE</w:t>
      </w:r>
    </w:p>
    <w:p w:rsidR="00CC4989" w:rsidRDefault="00CC4989" w:rsidP="00CC4989">
      <w:pPr>
        <w:rPr>
          <w:rFonts w:ascii="Times New Roman" w:hAnsi="Times New Roman" w:cs="Times New Roman"/>
          <w:b/>
          <w:color w:val="000000"/>
          <w:sz w:val="28"/>
          <w:szCs w:val="28"/>
        </w:rPr>
      </w:pPr>
    </w:p>
    <w:p w:rsidR="00CC4989" w:rsidRDefault="00CC4989" w:rsidP="00CC4989">
      <w:pPr>
        <w:rPr>
          <w:rFonts w:ascii="Times New Roman" w:hAnsi="Times New Roman" w:cs="Times New Roman"/>
          <w:color w:val="000000"/>
          <w:sz w:val="28"/>
          <w:szCs w:val="28"/>
        </w:rPr>
      </w:pPr>
      <w:r w:rsidRPr="004C5038">
        <w:rPr>
          <w:rFonts w:ascii="Times New Roman" w:hAnsi="Times New Roman" w:cs="Times New Roman"/>
          <w:color w:val="000000"/>
          <w:sz w:val="28"/>
          <w:szCs w:val="28"/>
        </w:rPr>
        <w:t xml:space="preserve">This is to certify that </w:t>
      </w:r>
      <w:proofErr w:type="spellStart"/>
      <w:r w:rsidRPr="004C5038">
        <w:rPr>
          <w:rFonts w:ascii="Times New Roman" w:hAnsi="Times New Roman" w:cs="Times New Roman"/>
          <w:color w:val="000000"/>
          <w:sz w:val="28"/>
          <w:szCs w:val="28"/>
        </w:rPr>
        <w:t>Shafiqul</w:t>
      </w:r>
      <w:proofErr w:type="spellEnd"/>
      <w:r w:rsidRPr="004C5038">
        <w:rPr>
          <w:rFonts w:ascii="Times New Roman" w:hAnsi="Times New Roman" w:cs="Times New Roman"/>
          <w:color w:val="000000"/>
          <w:sz w:val="28"/>
          <w:szCs w:val="28"/>
        </w:rPr>
        <w:t xml:space="preserve"> Islam has completed this thesis entitled </w:t>
      </w:r>
      <w:r w:rsidRPr="004C5038">
        <w:rPr>
          <w:rFonts w:ascii="Times New Roman" w:hAnsi="Times New Roman" w:cs="Times New Roman"/>
          <w:b/>
          <w:color w:val="000000"/>
          <w:sz w:val="28"/>
          <w:szCs w:val="28"/>
        </w:rPr>
        <w:t>“</w:t>
      </w:r>
      <w:r w:rsidR="004D23C5" w:rsidRPr="004D23C5">
        <w:rPr>
          <w:rFonts w:ascii="Times New Roman" w:hAnsi="Times New Roman" w:cs="Times New Roman"/>
          <w:b/>
          <w:color w:val="000000"/>
          <w:sz w:val="28"/>
          <w:szCs w:val="28"/>
        </w:rPr>
        <w:t>Knowledge and practice of Newly Married Couple regarding family planning method in Sylhet</w:t>
      </w:r>
      <w:r w:rsidRPr="004C5038">
        <w:rPr>
          <w:rFonts w:ascii="Times New Roman" w:hAnsi="Times New Roman" w:cs="Times New Roman"/>
          <w:color w:val="000000"/>
          <w:sz w:val="28"/>
          <w:szCs w:val="28"/>
        </w:rPr>
        <w:t xml:space="preserve">” is partial fulfillment of the requirement for the degree of Masters in Public Health  (MPH) in Department of Public Health at North East University Bangladesh, Sylhet at session </w:t>
      </w:r>
      <w:r w:rsidRPr="004D23C5">
        <w:rPr>
          <w:rFonts w:ascii="Times New Roman" w:hAnsi="Times New Roman" w:cs="Times New Roman"/>
          <w:color w:val="FF0000"/>
          <w:sz w:val="28"/>
          <w:szCs w:val="28"/>
        </w:rPr>
        <w:t>Spring -2018</w:t>
      </w:r>
      <w:r w:rsidRPr="004C5038">
        <w:rPr>
          <w:rFonts w:ascii="Times New Roman" w:hAnsi="Times New Roman" w:cs="Times New Roman"/>
          <w:color w:val="000000"/>
          <w:sz w:val="28"/>
          <w:szCs w:val="28"/>
        </w:rPr>
        <w:t xml:space="preserve"> under my guidance and supervision.</w:t>
      </w:r>
    </w:p>
    <w:p w:rsidR="00CC4989" w:rsidRDefault="00CC4989" w:rsidP="00CC4989">
      <w:pPr>
        <w:rPr>
          <w:rFonts w:ascii="Times New Roman" w:hAnsi="Times New Roman" w:cs="Times New Roman"/>
          <w:color w:val="000000"/>
          <w:sz w:val="28"/>
          <w:szCs w:val="28"/>
        </w:rPr>
      </w:pPr>
    </w:p>
    <w:p w:rsidR="00CC4989" w:rsidRDefault="00CC4989" w:rsidP="00CC4989">
      <w:pPr>
        <w:rPr>
          <w:rFonts w:ascii="Times New Roman" w:hAnsi="Times New Roman" w:cs="Times New Roman"/>
          <w:color w:val="000000"/>
          <w:sz w:val="28"/>
          <w:szCs w:val="28"/>
        </w:rPr>
      </w:pPr>
    </w:p>
    <w:p w:rsidR="00CC4989" w:rsidRDefault="00CC4989" w:rsidP="00CC4989">
      <w:pPr>
        <w:rPr>
          <w:rFonts w:ascii="Times New Roman" w:hAnsi="Times New Roman" w:cs="Times New Roman"/>
          <w:color w:val="000000"/>
          <w:sz w:val="28"/>
          <w:szCs w:val="28"/>
        </w:rPr>
      </w:pPr>
    </w:p>
    <w:p w:rsidR="00CC4989" w:rsidRDefault="00CC4989" w:rsidP="00CC4989">
      <w:pPr>
        <w:rPr>
          <w:rFonts w:ascii="Times New Roman" w:hAnsi="Times New Roman" w:cs="Times New Roman"/>
          <w:color w:val="000000"/>
          <w:sz w:val="28"/>
          <w:szCs w:val="28"/>
        </w:rPr>
      </w:pPr>
    </w:p>
    <w:p w:rsidR="00CC4989" w:rsidRDefault="00CC4989" w:rsidP="00CC4989">
      <w:pPr>
        <w:rPr>
          <w:rFonts w:ascii="Times New Roman" w:hAnsi="Times New Roman" w:cs="Times New Roman"/>
          <w:color w:val="000000"/>
          <w:sz w:val="28"/>
          <w:szCs w:val="28"/>
        </w:rPr>
      </w:pPr>
    </w:p>
    <w:p w:rsidR="00CC4989" w:rsidRPr="004C5038" w:rsidRDefault="00CC4989" w:rsidP="00CC4989">
      <w:pPr>
        <w:rPr>
          <w:rFonts w:ascii="Times New Roman" w:hAnsi="Times New Roman" w:cs="Times New Roman"/>
          <w:sz w:val="28"/>
          <w:szCs w:val="28"/>
        </w:rPr>
      </w:pPr>
      <w:r>
        <w:rPr>
          <w:rFonts w:ascii="Times New Roman" w:hAnsi="Times New Roman" w:cs="Times New Roman"/>
          <w:color w:val="000000"/>
          <w:sz w:val="28"/>
          <w:szCs w:val="28"/>
        </w:rPr>
        <w:t>----------------------------</w:t>
      </w:r>
    </w:p>
    <w:p w:rsidR="00CC4989" w:rsidRPr="004D23C5" w:rsidRDefault="00CC4989" w:rsidP="00CC4989">
      <w:pPr>
        <w:pStyle w:val="NoSpacing"/>
        <w:rPr>
          <w:rFonts w:ascii="Times New Roman" w:eastAsia="Calibri" w:hAnsi="Times New Roman" w:cs="Times New Roman"/>
          <w:b/>
          <w:color w:val="FF0000"/>
          <w:sz w:val="28"/>
          <w:szCs w:val="28"/>
        </w:rPr>
      </w:pPr>
      <w:r w:rsidRPr="004D23C5">
        <w:rPr>
          <w:rFonts w:ascii="Times New Roman" w:eastAsia="Calibri" w:hAnsi="Times New Roman" w:cs="Times New Roman"/>
          <w:b/>
          <w:color w:val="FF0000"/>
          <w:sz w:val="28"/>
          <w:szCs w:val="28"/>
        </w:rPr>
        <w:t xml:space="preserve">Dr. </w:t>
      </w:r>
      <w:proofErr w:type="spellStart"/>
      <w:r w:rsidRPr="004D23C5">
        <w:rPr>
          <w:rFonts w:ascii="Times New Roman" w:eastAsia="Calibri" w:hAnsi="Times New Roman" w:cs="Times New Roman"/>
          <w:b/>
          <w:color w:val="FF0000"/>
          <w:sz w:val="28"/>
          <w:szCs w:val="28"/>
        </w:rPr>
        <w:t>Tanusree</w:t>
      </w:r>
      <w:proofErr w:type="spellEnd"/>
      <w:r w:rsidRPr="004D23C5">
        <w:rPr>
          <w:rFonts w:ascii="Times New Roman" w:eastAsia="Calibri" w:hAnsi="Times New Roman" w:cs="Times New Roman"/>
          <w:b/>
          <w:color w:val="FF0000"/>
          <w:sz w:val="28"/>
          <w:szCs w:val="28"/>
        </w:rPr>
        <w:t xml:space="preserve"> Sarkar</w:t>
      </w:r>
    </w:p>
    <w:p w:rsidR="00CC4989" w:rsidRPr="004C5038" w:rsidRDefault="00CC4989" w:rsidP="00B836E2">
      <w:pPr>
        <w:pStyle w:val="NoSpacing"/>
        <w:rPr>
          <w:rFonts w:ascii="Times New Roman" w:eastAsia="Calibri" w:hAnsi="Times New Roman" w:cs="Times New Roman"/>
          <w:sz w:val="28"/>
          <w:szCs w:val="28"/>
        </w:rPr>
      </w:pPr>
      <w:r w:rsidRPr="004C5038">
        <w:rPr>
          <w:rFonts w:ascii="Times New Roman" w:eastAsia="Calibri" w:hAnsi="Times New Roman" w:cs="Times New Roman"/>
          <w:sz w:val="28"/>
          <w:szCs w:val="28"/>
        </w:rPr>
        <w:t>Ass</w:t>
      </w:r>
      <w:r w:rsidR="00B836E2">
        <w:rPr>
          <w:rFonts w:ascii="Times New Roman" w:eastAsia="Calibri" w:hAnsi="Times New Roman" w:cs="Times New Roman"/>
          <w:sz w:val="28"/>
          <w:szCs w:val="28"/>
        </w:rPr>
        <w:t>ociate</w:t>
      </w:r>
      <w:r w:rsidRPr="004C5038">
        <w:rPr>
          <w:rFonts w:ascii="Times New Roman" w:eastAsia="Calibri" w:hAnsi="Times New Roman" w:cs="Times New Roman"/>
          <w:sz w:val="28"/>
          <w:szCs w:val="28"/>
        </w:rPr>
        <w:t xml:space="preserve"> Professor</w:t>
      </w:r>
      <w:r w:rsidR="00B836E2">
        <w:rPr>
          <w:rFonts w:ascii="Times New Roman" w:eastAsia="Calibri" w:hAnsi="Times New Roman" w:cs="Times New Roman"/>
          <w:sz w:val="28"/>
          <w:szCs w:val="28"/>
        </w:rPr>
        <w:t xml:space="preserve"> and Course coordinator</w:t>
      </w:r>
    </w:p>
    <w:p w:rsidR="00CC4989" w:rsidRPr="004C5038" w:rsidRDefault="00CC4989" w:rsidP="00CC4989">
      <w:pPr>
        <w:pStyle w:val="NoSpacing"/>
        <w:rPr>
          <w:rFonts w:ascii="Times New Roman" w:eastAsia="Calibri" w:hAnsi="Times New Roman" w:cs="Times New Roman"/>
          <w:sz w:val="28"/>
          <w:szCs w:val="28"/>
        </w:rPr>
      </w:pPr>
      <w:r w:rsidRPr="004C5038">
        <w:rPr>
          <w:rFonts w:ascii="Times New Roman" w:eastAsia="Calibri" w:hAnsi="Times New Roman" w:cs="Times New Roman"/>
          <w:sz w:val="28"/>
          <w:szCs w:val="28"/>
        </w:rPr>
        <w:t>Department of Public Health</w:t>
      </w:r>
    </w:p>
    <w:p w:rsidR="00CC4989" w:rsidRPr="004C5038" w:rsidRDefault="00CC4989" w:rsidP="00CC4989">
      <w:pPr>
        <w:pStyle w:val="NoSpacing"/>
        <w:rPr>
          <w:rFonts w:ascii="Times New Roman" w:hAnsi="Times New Roman" w:cs="Times New Roman"/>
          <w:color w:val="000000"/>
          <w:sz w:val="28"/>
          <w:szCs w:val="28"/>
        </w:rPr>
      </w:pPr>
      <w:r w:rsidRPr="004C5038">
        <w:rPr>
          <w:rFonts w:ascii="Times New Roman" w:eastAsia="Calibri" w:hAnsi="Times New Roman" w:cs="Times New Roman"/>
          <w:sz w:val="28"/>
          <w:szCs w:val="28"/>
        </w:rPr>
        <w:t>North East University Bangladesh.</w:t>
      </w:r>
    </w:p>
    <w:p w:rsidR="00CC4989" w:rsidRDefault="00CC4989" w:rsidP="00CC4989">
      <w:pPr>
        <w:rPr>
          <w:rFonts w:ascii="Times New Roman" w:hAnsi="Times New Roman" w:cs="Times New Roman"/>
          <w:b/>
          <w:color w:val="000000"/>
          <w:sz w:val="28"/>
          <w:szCs w:val="28"/>
        </w:rPr>
      </w:pPr>
    </w:p>
    <w:p w:rsidR="00CC4989" w:rsidRDefault="00CC4989" w:rsidP="00CC4989">
      <w:pPr>
        <w:rPr>
          <w:rFonts w:ascii="Times New Roman" w:hAnsi="Times New Roman" w:cs="Times New Roman"/>
          <w:b/>
          <w:color w:val="000000"/>
          <w:sz w:val="28"/>
          <w:szCs w:val="28"/>
        </w:rPr>
      </w:pPr>
    </w:p>
    <w:p w:rsidR="00CC4989" w:rsidRDefault="00CC4989" w:rsidP="00CC4989">
      <w:pPr>
        <w:rPr>
          <w:rFonts w:ascii="Times New Roman" w:hAnsi="Times New Roman" w:cs="Times New Roman"/>
          <w:b/>
          <w:color w:val="000000"/>
          <w:sz w:val="28"/>
          <w:szCs w:val="28"/>
        </w:rPr>
      </w:pPr>
    </w:p>
    <w:p w:rsidR="00CC4989" w:rsidRDefault="00CC4989" w:rsidP="00CC4989">
      <w:pPr>
        <w:rPr>
          <w:rFonts w:ascii="Times New Roman" w:hAnsi="Times New Roman" w:cs="Times New Roman"/>
          <w:b/>
          <w:color w:val="000000"/>
          <w:sz w:val="28"/>
          <w:szCs w:val="28"/>
        </w:rPr>
      </w:pPr>
    </w:p>
    <w:p w:rsidR="00CC4989" w:rsidRDefault="00CC4989" w:rsidP="00CC4989">
      <w:pPr>
        <w:rPr>
          <w:rFonts w:ascii="Times New Roman" w:hAnsi="Times New Roman" w:cs="Times New Roman"/>
          <w:b/>
          <w:color w:val="000000"/>
          <w:sz w:val="28"/>
          <w:szCs w:val="28"/>
        </w:rPr>
      </w:pPr>
    </w:p>
    <w:p w:rsidR="00CC4989" w:rsidRDefault="00CC4989" w:rsidP="00CC4989">
      <w:pPr>
        <w:rPr>
          <w:rFonts w:ascii="Times New Roman" w:hAnsi="Times New Roman" w:cs="Times New Roman"/>
          <w:b/>
          <w:color w:val="000000"/>
          <w:sz w:val="28"/>
          <w:szCs w:val="28"/>
        </w:rPr>
      </w:pPr>
    </w:p>
    <w:p w:rsidR="004E2FC8" w:rsidRDefault="004E2FC8" w:rsidP="00CC4989">
      <w:pPr>
        <w:rPr>
          <w:rFonts w:ascii="Times New Roman" w:hAnsi="Times New Roman" w:cs="Times New Roman"/>
          <w:b/>
          <w:color w:val="000000"/>
          <w:sz w:val="28"/>
          <w:szCs w:val="28"/>
        </w:rPr>
      </w:pPr>
    </w:p>
    <w:p w:rsidR="00CC4989" w:rsidRDefault="00CC4989" w:rsidP="00CC4989">
      <w:pPr>
        <w:rPr>
          <w:rFonts w:ascii="Times New Roman" w:hAnsi="Times New Roman" w:cs="Times New Roman"/>
          <w:b/>
          <w:color w:val="000000"/>
          <w:sz w:val="28"/>
          <w:szCs w:val="28"/>
        </w:rPr>
      </w:pPr>
    </w:p>
    <w:p w:rsidR="00CC4989" w:rsidRDefault="00CC4989" w:rsidP="00CC4989">
      <w:pPr>
        <w:pStyle w:val="Default"/>
        <w:rPr>
          <w:rFonts w:ascii="Times New Roman" w:eastAsiaTheme="minorHAnsi" w:hAnsi="Times New Roman" w:cs="Times New Roman"/>
          <w:b/>
          <w:sz w:val="28"/>
          <w:szCs w:val="28"/>
        </w:rPr>
      </w:pPr>
    </w:p>
    <w:p w:rsidR="00CC4989" w:rsidRDefault="00CC4989" w:rsidP="00CC4989">
      <w:pPr>
        <w:pStyle w:val="Default"/>
        <w:jc w:val="center"/>
        <w:rPr>
          <w:rFonts w:ascii="Times New Roman" w:hAnsi="Times New Roman" w:cs="Times New Roman"/>
          <w:b/>
          <w:bCs/>
          <w:sz w:val="28"/>
          <w:szCs w:val="28"/>
        </w:rPr>
      </w:pPr>
      <w:r w:rsidRPr="00620EBC">
        <w:rPr>
          <w:rFonts w:ascii="Times New Roman" w:hAnsi="Times New Roman" w:cs="Times New Roman"/>
          <w:b/>
          <w:bCs/>
          <w:sz w:val="28"/>
          <w:szCs w:val="28"/>
        </w:rPr>
        <w:t>NORTH EAST UNIVERCITY BANGLADESH</w:t>
      </w:r>
      <w:r>
        <w:rPr>
          <w:rFonts w:ascii="Times New Roman" w:hAnsi="Times New Roman" w:cs="Times New Roman"/>
          <w:b/>
          <w:bCs/>
          <w:sz w:val="28"/>
          <w:szCs w:val="28"/>
        </w:rPr>
        <w:t xml:space="preserve"> </w:t>
      </w:r>
    </w:p>
    <w:p w:rsidR="00CC4989" w:rsidRDefault="00CC4989" w:rsidP="00CC4989">
      <w:pPr>
        <w:pStyle w:val="Default"/>
        <w:jc w:val="center"/>
        <w:rPr>
          <w:rFonts w:ascii="Times New Roman" w:hAnsi="Times New Roman" w:cs="Times New Roman"/>
          <w:b/>
          <w:bCs/>
          <w:sz w:val="28"/>
          <w:szCs w:val="28"/>
        </w:rPr>
      </w:pPr>
      <w:r>
        <w:rPr>
          <w:rFonts w:ascii="Times New Roman" w:hAnsi="Times New Roman" w:cs="Times New Roman"/>
          <w:b/>
          <w:bCs/>
          <w:sz w:val="28"/>
          <w:szCs w:val="28"/>
        </w:rPr>
        <w:t>(NEUB)</w:t>
      </w:r>
    </w:p>
    <w:p w:rsidR="00CC4989" w:rsidRDefault="00CC4989" w:rsidP="00CC4989">
      <w:pPr>
        <w:pStyle w:val="Default"/>
        <w:rPr>
          <w:rFonts w:ascii="Times New Roman" w:hAnsi="Times New Roman" w:cs="Times New Roman"/>
          <w:sz w:val="28"/>
          <w:szCs w:val="28"/>
        </w:rPr>
      </w:pPr>
      <w:r w:rsidRPr="00580D4F">
        <w:rPr>
          <w:rFonts w:ascii="Times New Roman" w:hAnsi="Times New Roman" w:cs="Times New Roman"/>
          <w:bCs/>
          <w:sz w:val="28"/>
          <w:szCs w:val="28"/>
        </w:rPr>
        <w:t xml:space="preserve">The </w:t>
      </w:r>
      <w:r>
        <w:rPr>
          <w:rFonts w:ascii="Times New Roman" w:hAnsi="Times New Roman" w:cs="Times New Roman"/>
          <w:bCs/>
          <w:sz w:val="28"/>
          <w:szCs w:val="28"/>
        </w:rPr>
        <w:t xml:space="preserve">undersigned certified that they have carefully read and recommended to the Faculty of  </w:t>
      </w:r>
      <w:r w:rsidR="00115D73">
        <w:rPr>
          <w:rFonts w:ascii="Times New Roman" w:hAnsi="Times New Roman" w:cs="Times New Roman"/>
          <w:bCs/>
          <w:sz w:val="28"/>
          <w:szCs w:val="28"/>
        </w:rPr>
        <w:t xml:space="preserve">Department of  Public Health, </w:t>
      </w:r>
      <w:r w:rsidRPr="00C20A80">
        <w:rPr>
          <w:rFonts w:ascii="Times New Roman" w:hAnsi="Times New Roman" w:cs="Times New Roman"/>
          <w:b/>
          <w:bCs/>
          <w:sz w:val="28"/>
          <w:szCs w:val="28"/>
        </w:rPr>
        <w:t xml:space="preserve"> </w:t>
      </w:r>
      <w:r w:rsidRPr="00C20A80">
        <w:rPr>
          <w:rFonts w:ascii="Times New Roman" w:hAnsi="Times New Roman" w:cs="Times New Roman"/>
          <w:bCs/>
          <w:sz w:val="28"/>
          <w:szCs w:val="28"/>
        </w:rPr>
        <w:t>NORTH EAST UNIVERCITY BANGLADESH</w:t>
      </w:r>
      <w:r>
        <w:rPr>
          <w:rFonts w:ascii="Times New Roman" w:hAnsi="Times New Roman" w:cs="Times New Roman"/>
          <w:bCs/>
          <w:sz w:val="28"/>
          <w:szCs w:val="28"/>
        </w:rPr>
        <w:t xml:space="preserve"> (NEUB) for the acceptance of this thesis entitled </w:t>
      </w:r>
      <w:r w:rsidRPr="004C5038">
        <w:rPr>
          <w:rFonts w:ascii="Times New Roman" w:hAnsi="Times New Roman" w:cs="Times New Roman"/>
          <w:b/>
          <w:sz w:val="28"/>
          <w:szCs w:val="28"/>
        </w:rPr>
        <w:t>“</w:t>
      </w:r>
      <w:r w:rsidR="004D23C5" w:rsidRPr="004D23C5">
        <w:rPr>
          <w:rFonts w:ascii="Times New Roman" w:hAnsi="Times New Roman" w:cs="Times New Roman"/>
          <w:b/>
          <w:sz w:val="28"/>
          <w:szCs w:val="28"/>
        </w:rPr>
        <w:t>Knowledge and practice of Newly Married Couple regarding family planning method in Sylhet</w:t>
      </w:r>
      <w:r>
        <w:rPr>
          <w:rFonts w:ascii="Times New Roman" w:hAnsi="Times New Roman" w:cs="Times New Roman"/>
          <w:b/>
          <w:sz w:val="28"/>
          <w:szCs w:val="28"/>
        </w:rPr>
        <w:t>”</w:t>
      </w:r>
      <w:r>
        <w:rPr>
          <w:rFonts w:ascii="Times New Roman" w:hAnsi="Times New Roman" w:cs="Times New Roman"/>
          <w:sz w:val="28"/>
          <w:szCs w:val="28"/>
        </w:rPr>
        <w:t xml:space="preserve"> Submitted by </w:t>
      </w:r>
      <w:r w:rsidR="004D23C5" w:rsidRPr="004D23C5">
        <w:rPr>
          <w:rFonts w:ascii="Times New Roman" w:hAnsi="Times New Roman" w:cs="Times New Roman"/>
          <w:sz w:val="28"/>
          <w:szCs w:val="28"/>
        </w:rPr>
        <w:t>MOHAMMAD SAYDUL HOQUE</w:t>
      </w:r>
      <w:r w:rsidR="004D23C5">
        <w:rPr>
          <w:rFonts w:ascii="Times New Roman" w:hAnsi="Times New Roman" w:cs="Times New Roman"/>
          <w:sz w:val="28"/>
          <w:szCs w:val="28"/>
        </w:rPr>
        <w:t xml:space="preserve"> </w:t>
      </w:r>
      <w:r>
        <w:rPr>
          <w:rFonts w:ascii="Times New Roman" w:hAnsi="Times New Roman" w:cs="Times New Roman"/>
          <w:sz w:val="28"/>
          <w:szCs w:val="28"/>
        </w:rPr>
        <w:t xml:space="preserve">in partial fulfillment of the requirement for the degree of Masters in Public </w:t>
      </w:r>
      <w:proofErr w:type="spellStart"/>
      <w:r>
        <w:rPr>
          <w:rFonts w:ascii="Times New Roman" w:hAnsi="Times New Roman" w:cs="Times New Roman"/>
          <w:sz w:val="28"/>
          <w:szCs w:val="28"/>
        </w:rPr>
        <w:t>Helath</w:t>
      </w:r>
      <w:proofErr w:type="spellEnd"/>
      <w:r>
        <w:rPr>
          <w:rFonts w:ascii="Times New Roman" w:hAnsi="Times New Roman" w:cs="Times New Roman"/>
          <w:sz w:val="28"/>
          <w:szCs w:val="28"/>
        </w:rPr>
        <w:t xml:space="preserve"> (MPH) in knowledge regarding safe water at rural area in Sylhet, Bangladesh during the session Spring-2018.</w:t>
      </w:r>
    </w:p>
    <w:p w:rsidR="00CC4989" w:rsidRDefault="00CC4989" w:rsidP="00CC4989">
      <w:pPr>
        <w:pStyle w:val="Default"/>
        <w:rPr>
          <w:rFonts w:ascii="Times New Roman" w:hAnsi="Times New Roman" w:cs="Times New Roman"/>
          <w:sz w:val="28"/>
          <w:szCs w:val="28"/>
        </w:rPr>
      </w:pPr>
    </w:p>
    <w:p w:rsidR="00CC4989" w:rsidRDefault="00CC4989" w:rsidP="00CC4989">
      <w:pPr>
        <w:pStyle w:val="Default"/>
        <w:rPr>
          <w:rFonts w:ascii="Times New Roman" w:hAnsi="Times New Roman" w:cs="Times New Roman"/>
          <w:sz w:val="28"/>
          <w:szCs w:val="28"/>
        </w:rPr>
      </w:pPr>
      <w:r>
        <w:rPr>
          <w:rFonts w:ascii="Times New Roman" w:hAnsi="Times New Roman" w:cs="Times New Roman"/>
          <w:sz w:val="28"/>
          <w:szCs w:val="28"/>
        </w:rPr>
        <w:t xml:space="preserve">Board </w:t>
      </w:r>
      <w:r w:rsidR="004D23C5">
        <w:rPr>
          <w:rFonts w:ascii="Times New Roman" w:hAnsi="Times New Roman" w:cs="Times New Roman"/>
          <w:sz w:val="28"/>
          <w:szCs w:val="28"/>
        </w:rPr>
        <w:t>of Examiners</w:t>
      </w:r>
    </w:p>
    <w:p w:rsidR="00CC4989" w:rsidRDefault="00CC4989" w:rsidP="00CC4989">
      <w:pPr>
        <w:pStyle w:val="Default"/>
        <w:rPr>
          <w:rFonts w:ascii="Times New Roman" w:hAnsi="Times New Roman" w:cs="Times New Roman"/>
          <w:sz w:val="28"/>
          <w:szCs w:val="28"/>
        </w:rPr>
      </w:pPr>
    </w:p>
    <w:p w:rsidR="00CC4989" w:rsidRDefault="00CC4989" w:rsidP="00CC4989">
      <w:pPr>
        <w:pStyle w:val="Default"/>
        <w:rPr>
          <w:rFonts w:ascii="Times New Roman" w:hAnsi="Times New Roman" w:cs="Times New Roman"/>
          <w:sz w:val="28"/>
          <w:szCs w:val="28"/>
        </w:rPr>
      </w:pPr>
      <w:r w:rsidRPr="00A9099D">
        <w:rPr>
          <w:rFonts w:ascii="Times New Roman" w:hAnsi="Times New Roman" w:cs="Times New Roman"/>
          <w:sz w:val="28"/>
          <w:szCs w:val="28"/>
          <w:u w:val="single"/>
        </w:rPr>
        <w:t xml:space="preserve">Chairman  </w:t>
      </w:r>
      <w:r>
        <w:rPr>
          <w:rFonts w:ascii="Times New Roman" w:hAnsi="Times New Roman" w:cs="Times New Roman"/>
          <w:sz w:val="28"/>
          <w:szCs w:val="28"/>
        </w:rPr>
        <w:t xml:space="preserve">         Signature</w:t>
      </w:r>
      <w:proofErr w:type="gramStart"/>
      <w:r>
        <w:rPr>
          <w:rFonts w:ascii="Times New Roman" w:hAnsi="Times New Roman" w:cs="Times New Roman"/>
          <w:sz w:val="28"/>
          <w:szCs w:val="28"/>
        </w:rPr>
        <w:t>:--------------------------------</w:t>
      </w:r>
      <w:proofErr w:type="gramEnd"/>
    </w:p>
    <w:p w:rsidR="00CC4989" w:rsidRDefault="00CC4989" w:rsidP="00CC4989">
      <w:pPr>
        <w:pStyle w:val="Default"/>
        <w:rPr>
          <w:rFonts w:ascii="Times New Roman" w:hAnsi="Times New Roman" w:cs="Times New Roman"/>
          <w:sz w:val="28"/>
          <w:szCs w:val="28"/>
        </w:rPr>
      </w:pPr>
    </w:p>
    <w:p w:rsidR="00CC4989" w:rsidRDefault="00CC4989" w:rsidP="00CC4989">
      <w:pPr>
        <w:pStyle w:val="Default"/>
        <w:rPr>
          <w:rFonts w:ascii="Times New Roman" w:hAnsi="Times New Roman" w:cs="Times New Roman"/>
          <w:sz w:val="28"/>
          <w:szCs w:val="28"/>
        </w:rPr>
      </w:pPr>
      <w:r>
        <w:rPr>
          <w:rFonts w:ascii="Times New Roman" w:hAnsi="Times New Roman" w:cs="Times New Roman"/>
          <w:sz w:val="28"/>
          <w:szCs w:val="28"/>
        </w:rPr>
        <w:t>Full Name:</w:t>
      </w:r>
    </w:p>
    <w:p w:rsidR="00CC4989" w:rsidRDefault="00CC4989" w:rsidP="00CC4989">
      <w:pPr>
        <w:pStyle w:val="Default"/>
        <w:rPr>
          <w:rFonts w:ascii="Times New Roman" w:hAnsi="Times New Roman" w:cs="Times New Roman"/>
          <w:sz w:val="28"/>
          <w:szCs w:val="28"/>
        </w:rPr>
      </w:pPr>
    </w:p>
    <w:p w:rsidR="00CC4989" w:rsidRDefault="00CC4989" w:rsidP="00CC4989">
      <w:pPr>
        <w:pStyle w:val="Default"/>
        <w:rPr>
          <w:rFonts w:ascii="Times New Roman" w:hAnsi="Times New Roman" w:cs="Times New Roman"/>
          <w:sz w:val="28"/>
          <w:szCs w:val="28"/>
        </w:rPr>
      </w:pPr>
      <w:r>
        <w:rPr>
          <w:rFonts w:ascii="Times New Roman" w:hAnsi="Times New Roman" w:cs="Times New Roman"/>
          <w:sz w:val="28"/>
          <w:szCs w:val="28"/>
        </w:rPr>
        <w:t>Designation:</w:t>
      </w:r>
    </w:p>
    <w:p w:rsidR="00CC4989" w:rsidRDefault="00CC4989" w:rsidP="00CC4989">
      <w:pPr>
        <w:pStyle w:val="Default"/>
        <w:rPr>
          <w:rFonts w:ascii="Times New Roman" w:hAnsi="Times New Roman" w:cs="Times New Roman"/>
          <w:sz w:val="28"/>
          <w:szCs w:val="28"/>
        </w:rPr>
      </w:pPr>
    </w:p>
    <w:p w:rsidR="00CC4989" w:rsidRDefault="00CC4989" w:rsidP="00CC4989">
      <w:pPr>
        <w:pStyle w:val="Default"/>
        <w:rPr>
          <w:rFonts w:ascii="Times New Roman" w:hAnsi="Times New Roman" w:cs="Times New Roman"/>
          <w:sz w:val="28"/>
          <w:szCs w:val="28"/>
        </w:rPr>
      </w:pPr>
    </w:p>
    <w:p w:rsidR="00CC4989" w:rsidRPr="00A9099D" w:rsidRDefault="00CC4989" w:rsidP="00CC4989">
      <w:pPr>
        <w:pStyle w:val="Default"/>
        <w:rPr>
          <w:rFonts w:ascii="Times New Roman" w:hAnsi="Times New Roman" w:cs="Times New Roman"/>
          <w:sz w:val="28"/>
          <w:szCs w:val="28"/>
          <w:u w:val="single"/>
        </w:rPr>
      </w:pPr>
      <w:r w:rsidRPr="00A9099D">
        <w:rPr>
          <w:rFonts w:ascii="Times New Roman" w:hAnsi="Times New Roman" w:cs="Times New Roman"/>
          <w:sz w:val="28"/>
          <w:szCs w:val="28"/>
          <w:u w:val="single"/>
        </w:rPr>
        <w:t>Member</w:t>
      </w:r>
      <w:r w:rsidRPr="00A9099D">
        <w:rPr>
          <w:rFonts w:ascii="Times New Roman" w:hAnsi="Times New Roman" w:cs="Times New Roman"/>
          <w:sz w:val="28"/>
          <w:szCs w:val="28"/>
        </w:rPr>
        <w:t xml:space="preserve">            </w:t>
      </w:r>
      <w:r>
        <w:rPr>
          <w:rFonts w:ascii="Times New Roman" w:hAnsi="Times New Roman" w:cs="Times New Roman"/>
          <w:sz w:val="28"/>
          <w:szCs w:val="28"/>
        </w:rPr>
        <w:t>Signature</w:t>
      </w:r>
      <w:proofErr w:type="gramStart"/>
      <w:r>
        <w:rPr>
          <w:rFonts w:ascii="Times New Roman" w:hAnsi="Times New Roman" w:cs="Times New Roman"/>
          <w:sz w:val="28"/>
          <w:szCs w:val="28"/>
        </w:rPr>
        <w:t>:--------------------------------</w:t>
      </w:r>
      <w:proofErr w:type="gramEnd"/>
    </w:p>
    <w:p w:rsidR="00CC4989" w:rsidRDefault="00CC4989" w:rsidP="00CC4989">
      <w:pPr>
        <w:pStyle w:val="Default"/>
        <w:rPr>
          <w:rFonts w:ascii="Times New Roman" w:hAnsi="Times New Roman" w:cs="Times New Roman"/>
          <w:sz w:val="28"/>
          <w:szCs w:val="28"/>
        </w:rPr>
      </w:pPr>
    </w:p>
    <w:p w:rsidR="00CC4989" w:rsidRDefault="00CC4989" w:rsidP="00CC4989">
      <w:pPr>
        <w:pStyle w:val="Default"/>
        <w:rPr>
          <w:rFonts w:ascii="Times New Roman" w:hAnsi="Times New Roman" w:cs="Times New Roman"/>
          <w:sz w:val="28"/>
          <w:szCs w:val="28"/>
        </w:rPr>
      </w:pPr>
      <w:r>
        <w:rPr>
          <w:rFonts w:ascii="Times New Roman" w:hAnsi="Times New Roman" w:cs="Times New Roman"/>
          <w:sz w:val="28"/>
          <w:szCs w:val="28"/>
        </w:rPr>
        <w:t>Full Name:</w:t>
      </w:r>
    </w:p>
    <w:p w:rsidR="00CC4989" w:rsidRDefault="00CC4989" w:rsidP="00CC4989">
      <w:pPr>
        <w:pStyle w:val="Default"/>
        <w:rPr>
          <w:rFonts w:ascii="Times New Roman" w:hAnsi="Times New Roman" w:cs="Times New Roman"/>
          <w:sz w:val="28"/>
          <w:szCs w:val="28"/>
        </w:rPr>
      </w:pPr>
    </w:p>
    <w:p w:rsidR="00CC4989" w:rsidRDefault="00CC4989" w:rsidP="00CC4989">
      <w:pPr>
        <w:pStyle w:val="Default"/>
        <w:rPr>
          <w:rFonts w:ascii="Times New Roman" w:hAnsi="Times New Roman" w:cs="Times New Roman"/>
          <w:sz w:val="28"/>
          <w:szCs w:val="28"/>
        </w:rPr>
      </w:pPr>
      <w:r>
        <w:rPr>
          <w:rFonts w:ascii="Times New Roman" w:hAnsi="Times New Roman" w:cs="Times New Roman"/>
          <w:sz w:val="28"/>
          <w:szCs w:val="28"/>
        </w:rPr>
        <w:t>Designation:</w:t>
      </w:r>
    </w:p>
    <w:p w:rsidR="00CC4989" w:rsidRDefault="00CC4989" w:rsidP="00CC4989">
      <w:pPr>
        <w:pStyle w:val="Default"/>
        <w:rPr>
          <w:rFonts w:ascii="Times New Roman" w:hAnsi="Times New Roman" w:cs="Times New Roman"/>
          <w:sz w:val="28"/>
          <w:szCs w:val="28"/>
        </w:rPr>
      </w:pPr>
    </w:p>
    <w:p w:rsidR="00CC4989" w:rsidRPr="00C20A80" w:rsidRDefault="00CC4989" w:rsidP="00CC4989">
      <w:pPr>
        <w:pStyle w:val="Default"/>
        <w:rPr>
          <w:rFonts w:ascii="Times New Roman" w:hAnsi="Times New Roman" w:cs="Times New Roman"/>
          <w:sz w:val="28"/>
          <w:szCs w:val="28"/>
        </w:rPr>
      </w:pPr>
    </w:p>
    <w:p w:rsidR="00CC4989" w:rsidRPr="00A9099D" w:rsidRDefault="00CC4989" w:rsidP="00CC4989">
      <w:pPr>
        <w:pStyle w:val="Default"/>
        <w:rPr>
          <w:rFonts w:ascii="Times New Roman" w:hAnsi="Times New Roman" w:cs="Times New Roman"/>
          <w:sz w:val="28"/>
          <w:szCs w:val="28"/>
          <w:u w:val="single"/>
        </w:rPr>
      </w:pPr>
      <w:r w:rsidRPr="00A9099D">
        <w:rPr>
          <w:rFonts w:ascii="Times New Roman" w:hAnsi="Times New Roman" w:cs="Times New Roman"/>
          <w:sz w:val="28"/>
          <w:szCs w:val="28"/>
          <w:u w:val="single"/>
        </w:rPr>
        <w:t>Member</w:t>
      </w:r>
      <w:r w:rsidRPr="00A9099D">
        <w:rPr>
          <w:rFonts w:ascii="Times New Roman" w:hAnsi="Times New Roman" w:cs="Times New Roman"/>
          <w:sz w:val="28"/>
          <w:szCs w:val="28"/>
        </w:rPr>
        <w:t xml:space="preserve">            </w:t>
      </w:r>
      <w:r>
        <w:rPr>
          <w:rFonts w:ascii="Times New Roman" w:hAnsi="Times New Roman" w:cs="Times New Roman"/>
          <w:sz w:val="28"/>
          <w:szCs w:val="28"/>
        </w:rPr>
        <w:t>Signature</w:t>
      </w:r>
      <w:proofErr w:type="gramStart"/>
      <w:r>
        <w:rPr>
          <w:rFonts w:ascii="Times New Roman" w:hAnsi="Times New Roman" w:cs="Times New Roman"/>
          <w:sz w:val="28"/>
          <w:szCs w:val="28"/>
        </w:rPr>
        <w:t>:--------------------------------</w:t>
      </w:r>
      <w:proofErr w:type="gramEnd"/>
    </w:p>
    <w:p w:rsidR="00CC4989" w:rsidRDefault="00CC4989" w:rsidP="00CC4989">
      <w:pPr>
        <w:pStyle w:val="Default"/>
        <w:rPr>
          <w:rFonts w:ascii="Times New Roman" w:hAnsi="Times New Roman" w:cs="Times New Roman"/>
          <w:sz w:val="28"/>
          <w:szCs w:val="28"/>
        </w:rPr>
      </w:pPr>
    </w:p>
    <w:p w:rsidR="00CC4989" w:rsidRDefault="00CC4989" w:rsidP="00CC4989">
      <w:pPr>
        <w:pStyle w:val="Default"/>
        <w:rPr>
          <w:rFonts w:ascii="Times New Roman" w:hAnsi="Times New Roman" w:cs="Times New Roman"/>
          <w:sz w:val="28"/>
          <w:szCs w:val="28"/>
        </w:rPr>
      </w:pPr>
      <w:r>
        <w:rPr>
          <w:rFonts w:ascii="Times New Roman" w:hAnsi="Times New Roman" w:cs="Times New Roman"/>
          <w:sz w:val="28"/>
          <w:szCs w:val="28"/>
        </w:rPr>
        <w:t>Full Name:</w:t>
      </w:r>
    </w:p>
    <w:p w:rsidR="00CC4989" w:rsidRDefault="00CC4989" w:rsidP="00CC4989">
      <w:pPr>
        <w:pStyle w:val="Default"/>
        <w:rPr>
          <w:rFonts w:ascii="Times New Roman" w:hAnsi="Times New Roman" w:cs="Times New Roman"/>
          <w:sz w:val="28"/>
          <w:szCs w:val="28"/>
        </w:rPr>
      </w:pPr>
    </w:p>
    <w:p w:rsidR="00CC4989" w:rsidRDefault="00CC4989" w:rsidP="00CC4989">
      <w:pPr>
        <w:pStyle w:val="Default"/>
        <w:rPr>
          <w:rFonts w:ascii="Times New Roman" w:hAnsi="Times New Roman" w:cs="Times New Roman"/>
          <w:sz w:val="28"/>
          <w:szCs w:val="28"/>
        </w:rPr>
      </w:pPr>
      <w:r>
        <w:rPr>
          <w:rFonts w:ascii="Times New Roman" w:hAnsi="Times New Roman" w:cs="Times New Roman"/>
          <w:sz w:val="28"/>
          <w:szCs w:val="28"/>
        </w:rPr>
        <w:t>Designation:</w:t>
      </w:r>
    </w:p>
    <w:p w:rsidR="000C562F" w:rsidRDefault="000C562F" w:rsidP="00AC1F40">
      <w:pPr>
        <w:rPr>
          <w:sz w:val="36"/>
          <w:szCs w:val="36"/>
        </w:rPr>
      </w:pPr>
    </w:p>
    <w:p w:rsidR="00CC4989" w:rsidRDefault="00CC4989" w:rsidP="00AC1F40">
      <w:pPr>
        <w:rPr>
          <w:sz w:val="36"/>
          <w:szCs w:val="36"/>
        </w:rPr>
      </w:pPr>
    </w:p>
    <w:p w:rsidR="00CC4989" w:rsidRDefault="00CC4989" w:rsidP="00AC1F40">
      <w:pPr>
        <w:rPr>
          <w:sz w:val="36"/>
          <w:szCs w:val="36"/>
        </w:rPr>
      </w:pPr>
    </w:p>
    <w:p w:rsidR="002B7B19" w:rsidRDefault="002B7B19" w:rsidP="00AC1F40">
      <w:pPr>
        <w:rPr>
          <w:sz w:val="36"/>
          <w:szCs w:val="36"/>
        </w:rPr>
      </w:pPr>
    </w:p>
    <w:p w:rsidR="002B7B19" w:rsidRPr="0048035A" w:rsidRDefault="006665C5" w:rsidP="006665C5">
      <w:pPr>
        <w:jc w:val="center"/>
        <w:rPr>
          <w:rFonts w:ascii="Times New Roman" w:hAnsi="Times New Roman" w:cs="Times New Roman"/>
          <w:b/>
          <w:sz w:val="28"/>
          <w:szCs w:val="28"/>
        </w:rPr>
      </w:pPr>
      <w:r w:rsidRPr="0048035A">
        <w:rPr>
          <w:rFonts w:ascii="Times New Roman" w:hAnsi="Times New Roman" w:cs="Times New Roman"/>
          <w:b/>
          <w:sz w:val="28"/>
          <w:szCs w:val="28"/>
        </w:rPr>
        <w:t>Acknowledgement</w:t>
      </w:r>
    </w:p>
    <w:p w:rsidR="006665C5" w:rsidRDefault="006665C5" w:rsidP="00817C13">
      <w:pPr>
        <w:jc w:val="both"/>
        <w:rPr>
          <w:rFonts w:ascii="Times New Roman" w:hAnsi="Times New Roman" w:cs="Times New Roman"/>
          <w:sz w:val="28"/>
          <w:szCs w:val="28"/>
        </w:rPr>
      </w:pPr>
      <w:r w:rsidRPr="006665C5">
        <w:rPr>
          <w:rFonts w:ascii="Times New Roman" w:hAnsi="Times New Roman" w:cs="Times New Roman"/>
          <w:sz w:val="28"/>
          <w:szCs w:val="28"/>
        </w:rPr>
        <w:t>First and foremost I would like to thank Almighty Allah for the gift of health and strength through the process of carrying this study.</w:t>
      </w:r>
    </w:p>
    <w:p w:rsidR="006665C5" w:rsidRDefault="006665C5" w:rsidP="00817C13">
      <w:pPr>
        <w:jc w:val="both"/>
        <w:rPr>
          <w:sz w:val="28"/>
          <w:szCs w:val="28"/>
        </w:rPr>
      </w:pPr>
      <w:r>
        <w:rPr>
          <w:rFonts w:ascii="Times New Roman" w:hAnsi="Times New Roman" w:cs="Times New Roman"/>
          <w:sz w:val="28"/>
          <w:szCs w:val="28"/>
        </w:rPr>
        <w:t xml:space="preserve">I express profound gratitude to the Respected </w:t>
      </w:r>
      <w:r w:rsidRPr="006665C5">
        <w:rPr>
          <w:sz w:val="32"/>
          <w:szCs w:val="36"/>
        </w:rPr>
        <w:t xml:space="preserve">Professor </w:t>
      </w:r>
      <w:r w:rsidRPr="00985A59">
        <w:rPr>
          <w:b/>
          <w:bCs/>
          <w:sz w:val="32"/>
          <w:szCs w:val="36"/>
        </w:rPr>
        <w:t xml:space="preserve">Dr. </w:t>
      </w:r>
      <w:proofErr w:type="spellStart"/>
      <w:r w:rsidRPr="00985A59">
        <w:rPr>
          <w:b/>
          <w:bCs/>
          <w:sz w:val="32"/>
          <w:szCs w:val="36"/>
        </w:rPr>
        <w:t>Ranjit</w:t>
      </w:r>
      <w:proofErr w:type="spellEnd"/>
      <w:r w:rsidRPr="00985A59">
        <w:rPr>
          <w:b/>
          <w:bCs/>
          <w:sz w:val="32"/>
          <w:szCs w:val="36"/>
        </w:rPr>
        <w:t xml:space="preserve"> Kumar </w:t>
      </w:r>
      <w:proofErr w:type="spellStart"/>
      <w:r w:rsidRPr="00985A59">
        <w:rPr>
          <w:b/>
          <w:bCs/>
          <w:sz w:val="32"/>
          <w:szCs w:val="36"/>
        </w:rPr>
        <w:t>Dey</w:t>
      </w:r>
      <w:proofErr w:type="spellEnd"/>
      <w:r>
        <w:rPr>
          <w:sz w:val="32"/>
          <w:szCs w:val="36"/>
        </w:rPr>
        <w:t xml:space="preserve">, </w:t>
      </w:r>
      <w:r w:rsidRPr="00115D73">
        <w:rPr>
          <w:rFonts w:ascii="Times New Roman" w:hAnsi="Times New Roman" w:cs="Times New Roman"/>
          <w:sz w:val="28"/>
          <w:szCs w:val="28"/>
        </w:rPr>
        <w:t>Professor and Head Department of Public Health North East University Bangladesh</w:t>
      </w:r>
      <w:r>
        <w:rPr>
          <w:sz w:val="36"/>
          <w:szCs w:val="36"/>
        </w:rPr>
        <w:t xml:space="preserve"> </w:t>
      </w:r>
      <w:r w:rsidR="00115D73">
        <w:rPr>
          <w:sz w:val="28"/>
          <w:szCs w:val="28"/>
        </w:rPr>
        <w:t xml:space="preserve">and all other members of protocol </w:t>
      </w:r>
      <w:proofErr w:type="spellStart"/>
      <w:r w:rsidR="00115D73">
        <w:rPr>
          <w:sz w:val="28"/>
          <w:szCs w:val="28"/>
        </w:rPr>
        <w:t>approbal</w:t>
      </w:r>
      <w:proofErr w:type="spellEnd"/>
      <w:r w:rsidR="00115D73">
        <w:rPr>
          <w:sz w:val="28"/>
          <w:szCs w:val="28"/>
        </w:rPr>
        <w:t xml:space="preserve"> committee for their kind approval of my thesis proposal.</w:t>
      </w:r>
    </w:p>
    <w:p w:rsidR="00115D73" w:rsidRDefault="00115D73" w:rsidP="00817C13">
      <w:pPr>
        <w:pStyle w:val="NoSpacing"/>
        <w:jc w:val="both"/>
        <w:rPr>
          <w:rFonts w:ascii="Times New Roman" w:hAnsi="Times New Roman" w:cs="Times New Roman"/>
          <w:color w:val="000000"/>
          <w:sz w:val="28"/>
          <w:szCs w:val="28"/>
        </w:rPr>
      </w:pPr>
      <w:r>
        <w:rPr>
          <w:sz w:val="28"/>
          <w:szCs w:val="28"/>
        </w:rPr>
        <w:t xml:space="preserve">My supervisor, Assistant Professor </w:t>
      </w:r>
      <w:r w:rsidRPr="004C5038">
        <w:rPr>
          <w:rFonts w:ascii="Times New Roman" w:eastAsia="Calibri" w:hAnsi="Times New Roman" w:cs="Times New Roman"/>
          <w:b/>
          <w:sz w:val="28"/>
          <w:szCs w:val="28"/>
        </w:rPr>
        <w:t xml:space="preserve">Dr. </w:t>
      </w:r>
      <w:proofErr w:type="spellStart"/>
      <w:r w:rsidRPr="004C5038">
        <w:rPr>
          <w:rFonts w:ascii="Times New Roman" w:eastAsia="Calibri" w:hAnsi="Times New Roman" w:cs="Times New Roman"/>
          <w:b/>
          <w:sz w:val="28"/>
          <w:szCs w:val="28"/>
        </w:rPr>
        <w:t>Tanusree</w:t>
      </w:r>
      <w:proofErr w:type="spellEnd"/>
      <w:r w:rsidRPr="004C5038">
        <w:rPr>
          <w:rFonts w:ascii="Times New Roman" w:eastAsia="Calibri" w:hAnsi="Times New Roman" w:cs="Times New Roman"/>
          <w:b/>
          <w:sz w:val="28"/>
          <w:szCs w:val="28"/>
        </w:rPr>
        <w:t xml:space="preserve"> </w:t>
      </w:r>
      <w:proofErr w:type="gramStart"/>
      <w:r w:rsidRPr="004C5038">
        <w:rPr>
          <w:rFonts w:ascii="Times New Roman" w:eastAsia="Calibri" w:hAnsi="Times New Roman" w:cs="Times New Roman"/>
          <w:b/>
          <w:sz w:val="28"/>
          <w:szCs w:val="28"/>
        </w:rPr>
        <w:t>Sarkar</w:t>
      </w:r>
      <w:r>
        <w:rPr>
          <w:rFonts w:ascii="Times New Roman" w:hAnsi="Times New Roman" w:cs="Times New Roman"/>
          <w:b/>
          <w:sz w:val="28"/>
          <w:szCs w:val="28"/>
        </w:rPr>
        <w:t xml:space="preserve"> ,</w:t>
      </w:r>
      <w:proofErr w:type="gramEnd"/>
      <w:r w:rsidR="00985A59">
        <w:rPr>
          <w:rFonts w:ascii="Times New Roman" w:hAnsi="Times New Roman" w:cs="Times New Roman"/>
          <w:b/>
          <w:sz w:val="28"/>
          <w:szCs w:val="28"/>
        </w:rPr>
        <w:t xml:space="preserve"> </w:t>
      </w:r>
      <w:r w:rsidRPr="004C5038">
        <w:rPr>
          <w:rFonts w:ascii="Times New Roman" w:eastAsia="Calibri" w:hAnsi="Times New Roman" w:cs="Times New Roman"/>
          <w:sz w:val="28"/>
          <w:szCs w:val="28"/>
        </w:rPr>
        <w:t>Ass</w:t>
      </w:r>
      <w:r w:rsidR="00007577">
        <w:rPr>
          <w:rFonts w:ascii="Times New Roman" w:eastAsia="Calibri" w:hAnsi="Times New Roman" w:cs="Times New Roman"/>
          <w:sz w:val="28"/>
          <w:szCs w:val="28"/>
        </w:rPr>
        <w:t>oc</w:t>
      </w:r>
      <w:r w:rsidR="00985A59">
        <w:rPr>
          <w:rFonts w:ascii="Times New Roman" w:eastAsia="Calibri" w:hAnsi="Times New Roman" w:cs="Times New Roman"/>
          <w:sz w:val="28"/>
          <w:szCs w:val="28"/>
        </w:rPr>
        <w:t>i</w:t>
      </w:r>
      <w:r w:rsidR="00007577">
        <w:rPr>
          <w:rFonts w:ascii="Times New Roman" w:eastAsia="Calibri" w:hAnsi="Times New Roman" w:cs="Times New Roman"/>
          <w:sz w:val="28"/>
          <w:szCs w:val="28"/>
        </w:rPr>
        <w:t>ate</w:t>
      </w:r>
      <w:r w:rsidRPr="004C5038">
        <w:rPr>
          <w:rFonts w:ascii="Times New Roman" w:eastAsia="Calibri" w:hAnsi="Times New Roman" w:cs="Times New Roman"/>
          <w:sz w:val="28"/>
          <w:szCs w:val="28"/>
        </w:rPr>
        <w:t xml:space="preserve"> Professor</w:t>
      </w:r>
      <w:r w:rsidR="00007577">
        <w:rPr>
          <w:rFonts w:ascii="Times New Roman" w:eastAsia="Calibri" w:hAnsi="Times New Roman" w:cs="Times New Roman"/>
          <w:sz w:val="28"/>
          <w:szCs w:val="28"/>
        </w:rPr>
        <w:t xml:space="preserve"> and course coordinator</w:t>
      </w:r>
      <w:r>
        <w:rPr>
          <w:rFonts w:ascii="Times New Roman" w:hAnsi="Times New Roman" w:cs="Times New Roman"/>
          <w:sz w:val="28"/>
          <w:szCs w:val="28"/>
        </w:rPr>
        <w:t xml:space="preserve">, </w:t>
      </w:r>
      <w:r w:rsidRPr="004C5038">
        <w:rPr>
          <w:rFonts w:ascii="Times New Roman" w:eastAsia="Calibri" w:hAnsi="Times New Roman" w:cs="Times New Roman"/>
          <w:sz w:val="28"/>
          <w:szCs w:val="28"/>
        </w:rPr>
        <w:t>Department of Public Health</w:t>
      </w:r>
      <w:r>
        <w:rPr>
          <w:rFonts w:ascii="Times New Roman" w:hAnsi="Times New Roman" w:cs="Times New Roman"/>
          <w:sz w:val="28"/>
          <w:szCs w:val="28"/>
        </w:rPr>
        <w:t xml:space="preserve">, </w:t>
      </w:r>
      <w:r w:rsidRPr="004C5038">
        <w:rPr>
          <w:rFonts w:ascii="Times New Roman" w:eastAsia="Calibri" w:hAnsi="Times New Roman" w:cs="Times New Roman"/>
          <w:sz w:val="28"/>
          <w:szCs w:val="28"/>
        </w:rPr>
        <w:t>North East University Bangladesh</w:t>
      </w:r>
      <w:r>
        <w:rPr>
          <w:rFonts w:ascii="Times New Roman" w:eastAsia="Calibri" w:hAnsi="Times New Roman" w:cs="Times New Roman"/>
          <w:sz w:val="28"/>
          <w:szCs w:val="28"/>
        </w:rPr>
        <w:t xml:space="preserve"> has given special importance to me </w:t>
      </w:r>
      <w:r w:rsidR="00A37571">
        <w:rPr>
          <w:rFonts w:ascii="Times New Roman" w:eastAsia="Calibri" w:hAnsi="Times New Roman" w:cs="Times New Roman"/>
          <w:sz w:val="28"/>
          <w:szCs w:val="28"/>
        </w:rPr>
        <w:t>,</w:t>
      </w:r>
      <w:r>
        <w:rPr>
          <w:rFonts w:ascii="Times New Roman" w:hAnsi="Times New Roman" w:cs="Times New Roman"/>
          <w:b/>
          <w:color w:val="000000"/>
          <w:sz w:val="28"/>
          <w:szCs w:val="28"/>
        </w:rPr>
        <w:t xml:space="preserve"> </w:t>
      </w:r>
      <w:r>
        <w:rPr>
          <w:rFonts w:ascii="Times New Roman" w:hAnsi="Times New Roman" w:cs="Times New Roman"/>
          <w:color w:val="000000"/>
          <w:sz w:val="28"/>
          <w:szCs w:val="28"/>
        </w:rPr>
        <w:t>her continued guidance and support for preparation and completion of this thesis.</w:t>
      </w:r>
    </w:p>
    <w:p w:rsidR="00115D73" w:rsidRDefault="00115D73" w:rsidP="00817C13">
      <w:pPr>
        <w:pStyle w:val="NoSpacing"/>
        <w:jc w:val="both"/>
        <w:rPr>
          <w:rFonts w:ascii="Times New Roman" w:hAnsi="Times New Roman" w:cs="Times New Roman"/>
          <w:color w:val="000000"/>
          <w:sz w:val="28"/>
          <w:szCs w:val="28"/>
        </w:rPr>
      </w:pPr>
    </w:p>
    <w:p w:rsidR="00115D73" w:rsidRDefault="00115D73" w:rsidP="00817C13">
      <w:pPr>
        <w:pStyle w:val="NoSpacing"/>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I am grateful to Professor </w:t>
      </w:r>
      <w:r w:rsidRPr="00817C13">
        <w:rPr>
          <w:rFonts w:ascii="Times New Roman" w:hAnsi="Times New Roman" w:cs="Times New Roman"/>
          <w:b/>
          <w:bCs/>
          <w:color w:val="000000"/>
          <w:sz w:val="28"/>
          <w:szCs w:val="28"/>
        </w:rPr>
        <w:t xml:space="preserve">Dr. Mir </w:t>
      </w:r>
      <w:proofErr w:type="spellStart"/>
      <w:r w:rsidRPr="00817C13">
        <w:rPr>
          <w:rFonts w:ascii="Times New Roman" w:hAnsi="Times New Roman" w:cs="Times New Roman"/>
          <w:b/>
          <w:bCs/>
          <w:color w:val="000000"/>
          <w:sz w:val="28"/>
          <w:szCs w:val="28"/>
        </w:rPr>
        <w:t>Mahabubul</w:t>
      </w:r>
      <w:proofErr w:type="spellEnd"/>
      <w:r w:rsidRPr="00817C13">
        <w:rPr>
          <w:rFonts w:ascii="Times New Roman" w:hAnsi="Times New Roman" w:cs="Times New Roman"/>
          <w:b/>
          <w:bCs/>
          <w:color w:val="000000"/>
          <w:sz w:val="28"/>
          <w:szCs w:val="28"/>
        </w:rPr>
        <w:t xml:space="preserve"> </w:t>
      </w:r>
      <w:proofErr w:type="spellStart"/>
      <w:r w:rsidRPr="00817C13">
        <w:rPr>
          <w:rFonts w:ascii="Times New Roman" w:hAnsi="Times New Roman" w:cs="Times New Roman"/>
          <w:b/>
          <w:bCs/>
          <w:color w:val="000000"/>
          <w:sz w:val="28"/>
          <w:szCs w:val="28"/>
        </w:rPr>
        <w:t>alom</w:t>
      </w:r>
      <w:proofErr w:type="spellEnd"/>
      <w:r>
        <w:rPr>
          <w:rFonts w:ascii="Times New Roman" w:hAnsi="Times New Roman" w:cs="Times New Roman"/>
          <w:color w:val="000000"/>
          <w:sz w:val="28"/>
          <w:szCs w:val="28"/>
        </w:rPr>
        <w:t xml:space="preserve"> sir for his suggestion, encouragement and support in this research work.</w:t>
      </w:r>
    </w:p>
    <w:p w:rsidR="00115D73" w:rsidRDefault="00115D73" w:rsidP="00817C13">
      <w:pPr>
        <w:pStyle w:val="NoSpacing"/>
        <w:jc w:val="both"/>
        <w:rPr>
          <w:rFonts w:ascii="Times New Roman" w:hAnsi="Times New Roman" w:cs="Times New Roman"/>
          <w:color w:val="000000"/>
          <w:sz w:val="28"/>
          <w:szCs w:val="28"/>
        </w:rPr>
      </w:pPr>
    </w:p>
    <w:p w:rsidR="00115D73" w:rsidRDefault="00115D73" w:rsidP="00817C13">
      <w:pPr>
        <w:pStyle w:val="NoSpacing"/>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I </w:t>
      </w:r>
      <w:r w:rsidR="00A67FAE">
        <w:rPr>
          <w:rFonts w:ascii="Times New Roman" w:hAnsi="Times New Roman" w:cs="Times New Roman"/>
          <w:color w:val="000000"/>
          <w:sz w:val="28"/>
          <w:szCs w:val="28"/>
        </w:rPr>
        <w:t>would like to thank</w:t>
      </w:r>
      <w:r>
        <w:rPr>
          <w:rFonts w:ascii="Times New Roman" w:hAnsi="Times New Roman" w:cs="Times New Roman"/>
          <w:color w:val="000000"/>
          <w:sz w:val="28"/>
          <w:szCs w:val="28"/>
        </w:rPr>
        <w:t xml:space="preserve"> to my wife Julia </w:t>
      </w:r>
      <w:proofErr w:type="spellStart"/>
      <w:r>
        <w:rPr>
          <w:rFonts w:ascii="Times New Roman" w:hAnsi="Times New Roman" w:cs="Times New Roman"/>
          <w:color w:val="000000"/>
          <w:sz w:val="28"/>
          <w:szCs w:val="28"/>
        </w:rPr>
        <w:t>Nasrin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Juli</w:t>
      </w:r>
      <w:proofErr w:type="spellEnd"/>
      <w:r>
        <w:rPr>
          <w:rFonts w:ascii="Times New Roman" w:hAnsi="Times New Roman" w:cs="Times New Roman"/>
          <w:color w:val="000000"/>
          <w:sz w:val="28"/>
          <w:szCs w:val="28"/>
        </w:rPr>
        <w:t xml:space="preserve"> for her co-operation.</w:t>
      </w:r>
    </w:p>
    <w:p w:rsidR="00115D73" w:rsidRDefault="00115D73" w:rsidP="00817C13">
      <w:pPr>
        <w:pStyle w:val="NoSpacing"/>
        <w:jc w:val="both"/>
        <w:rPr>
          <w:rFonts w:ascii="Times New Roman" w:hAnsi="Times New Roman" w:cs="Times New Roman"/>
          <w:color w:val="000000"/>
          <w:sz w:val="28"/>
          <w:szCs w:val="28"/>
        </w:rPr>
      </w:pPr>
    </w:p>
    <w:p w:rsidR="00A67FAE" w:rsidRDefault="00A67FAE" w:rsidP="00817C13">
      <w:pPr>
        <w:pStyle w:val="NoSpacing"/>
        <w:jc w:val="both"/>
        <w:rPr>
          <w:rFonts w:ascii="Times New Roman" w:hAnsi="Times New Roman" w:cs="Times New Roman"/>
          <w:color w:val="000000"/>
          <w:sz w:val="28"/>
          <w:szCs w:val="28"/>
        </w:rPr>
      </w:pPr>
      <w:r>
        <w:rPr>
          <w:rFonts w:ascii="Times New Roman" w:hAnsi="Times New Roman" w:cs="Times New Roman"/>
          <w:color w:val="000000"/>
          <w:sz w:val="28"/>
          <w:szCs w:val="28"/>
        </w:rPr>
        <w:t>I would l</w:t>
      </w:r>
      <w:r w:rsidR="004D23C5">
        <w:rPr>
          <w:rFonts w:ascii="Times New Roman" w:hAnsi="Times New Roman" w:cs="Times New Roman"/>
          <w:color w:val="000000"/>
          <w:sz w:val="28"/>
          <w:szCs w:val="28"/>
        </w:rPr>
        <w:t xml:space="preserve">ike to thanks all villagers of </w:t>
      </w:r>
      <w:proofErr w:type="spellStart"/>
      <w:r w:rsidR="004D23C5" w:rsidRPr="004D23C5">
        <w:rPr>
          <w:rFonts w:ascii="Times New Roman" w:hAnsi="Times New Roman" w:cs="Times New Roman"/>
          <w:color w:val="000000"/>
          <w:sz w:val="28"/>
          <w:szCs w:val="28"/>
        </w:rPr>
        <w:t>Golapgonj</w:t>
      </w:r>
      <w:proofErr w:type="spellEnd"/>
      <w:r w:rsidR="004D23C5" w:rsidRPr="004D23C5">
        <w:rPr>
          <w:rFonts w:ascii="Times New Roman" w:hAnsi="Times New Roman" w:cs="Times New Roman"/>
          <w:color w:val="000000"/>
          <w:sz w:val="28"/>
          <w:szCs w:val="28"/>
        </w:rPr>
        <w:t xml:space="preserve"> and </w:t>
      </w:r>
      <w:proofErr w:type="spellStart"/>
      <w:r w:rsidR="004D23C5" w:rsidRPr="004D23C5">
        <w:rPr>
          <w:rFonts w:ascii="Times New Roman" w:hAnsi="Times New Roman" w:cs="Times New Roman"/>
          <w:color w:val="000000"/>
          <w:sz w:val="28"/>
          <w:szCs w:val="28"/>
        </w:rPr>
        <w:t>Fenchugonj</w:t>
      </w:r>
      <w:proofErr w:type="spellEnd"/>
      <w:r>
        <w:rPr>
          <w:rFonts w:ascii="Times New Roman" w:hAnsi="Times New Roman" w:cs="Times New Roman"/>
          <w:color w:val="000000"/>
          <w:sz w:val="28"/>
          <w:szCs w:val="28"/>
        </w:rPr>
        <w:t xml:space="preserve">, Sylhet </w:t>
      </w:r>
      <w:proofErr w:type="spellStart"/>
      <w:r>
        <w:rPr>
          <w:rFonts w:ascii="Times New Roman" w:hAnsi="Times New Roman" w:cs="Times New Roman"/>
          <w:color w:val="000000"/>
          <w:sz w:val="28"/>
          <w:szCs w:val="28"/>
        </w:rPr>
        <w:t>Sadar</w:t>
      </w:r>
      <w:proofErr w:type="spellEnd"/>
      <w:r>
        <w:rPr>
          <w:rFonts w:ascii="Times New Roman" w:hAnsi="Times New Roman" w:cs="Times New Roman"/>
          <w:color w:val="000000"/>
          <w:sz w:val="28"/>
          <w:szCs w:val="28"/>
        </w:rPr>
        <w:t>.</w:t>
      </w:r>
    </w:p>
    <w:p w:rsidR="00A67FAE" w:rsidRDefault="00A67FAE" w:rsidP="00817C13">
      <w:pPr>
        <w:pStyle w:val="NoSpacing"/>
        <w:jc w:val="both"/>
        <w:rPr>
          <w:rFonts w:ascii="Times New Roman" w:hAnsi="Times New Roman" w:cs="Times New Roman"/>
          <w:color w:val="000000"/>
          <w:sz w:val="28"/>
          <w:szCs w:val="28"/>
        </w:rPr>
      </w:pPr>
    </w:p>
    <w:p w:rsidR="00A67FAE" w:rsidRDefault="00A67FAE" w:rsidP="00817C13">
      <w:pPr>
        <w:pStyle w:val="NoSpacing"/>
        <w:jc w:val="both"/>
        <w:rPr>
          <w:rFonts w:ascii="Times New Roman" w:hAnsi="Times New Roman" w:cs="Times New Roman"/>
          <w:color w:val="000000"/>
          <w:sz w:val="28"/>
          <w:szCs w:val="28"/>
        </w:rPr>
      </w:pPr>
      <w:r>
        <w:rPr>
          <w:rFonts w:ascii="Times New Roman" w:hAnsi="Times New Roman" w:cs="Times New Roman"/>
          <w:color w:val="000000"/>
          <w:sz w:val="28"/>
          <w:szCs w:val="28"/>
        </w:rPr>
        <w:t>At last I would like to give thanks to all participants for their willing participants in this study.</w:t>
      </w:r>
    </w:p>
    <w:p w:rsidR="00A67FAE" w:rsidRDefault="00A67FAE" w:rsidP="00817C13">
      <w:pPr>
        <w:pStyle w:val="NoSpacing"/>
        <w:jc w:val="both"/>
        <w:rPr>
          <w:rFonts w:ascii="Times New Roman" w:hAnsi="Times New Roman" w:cs="Times New Roman"/>
          <w:color w:val="000000"/>
          <w:sz w:val="28"/>
          <w:szCs w:val="28"/>
        </w:rPr>
      </w:pPr>
    </w:p>
    <w:p w:rsidR="00A67FAE" w:rsidRDefault="00A67FAE" w:rsidP="00817C13">
      <w:pPr>
        <w:pStyle w:val="NoSpacing"/>
        <w:jc w:val="both"/>
        <w:rPr>
          <w:rFonts w:ascii="Times New Roman" w:hAnsi="Times New Roman" w:cs="Times New Roman"/>
          <w:color w:val="000000"/>
          <w:sz w:val="28"/>
          <w:szCs w:val="28"/>
        </w:rPr>
      </w:pPr>
    </w:p>
    <w:p w:rsidR="00A67FAE" w:rsidRDefault="00A67FAE" w:rsidP="00115D73">
      <w:pPr>
        <w:pStyle w:val="NoSpacing"/>
        <w:rPr>
          <w:rFonts w:ascii="Times New Roman" w:hAnsi="Times New Roman" w:cs="Times New Roman"/>
          <w:color w:val="000000"/>
          <w:sz w:val="28"/>
          <w:szCs w:val="28"/>
        </w:rPr>
      </w:pPr>
    </w:p>
    <w:p w:rsidR="00A67FAE" w:rsidRDefault="00A67FAE" w:rsidP="00115D73">
      <w:pPr>
        <w:pStyle w:val="NoSpacing"/>
        <w:rPr>
          <w:rFonts w:ascii="Times New Roman" w:hAnsi="Times New Roman" w:cs="Times New Roman"/>
          <w:color w:val="000000"/>
          <w:sz w:val="28"/>
          <w:szCs w:val="28"/>
        </w:rPr>
      </w:pPr>
    </w:p>
    <w:p w:rsidR="00C9520E" w:rsidRDefault="00C9520E" w:rsidP="00115D73">
      <w:pPr>
        <w:pStyle w:val="NoSpacing"/>
        <w:rPr>
          <w:rFonts w:ascii="Times New Roman" w:hAnsi="Times New Roman" w:cs="Times New Roman"/>
          <w:color w:val="000000"/>
          <w:sz w:val="28"/>
          <w:szCs w:val="28"/>
        </w:rPr>
      </w:pPr>
    </w:p>
    <w:p w:rsidR="00C9520E" w:rsidRDefault="00C9520E" w:rsidP="00115D73">
      <w:pPr>
        <w:pStyle w:val="NoSpacing"/>
        <w:rPr>
          <w:rFonts w:ascii="Times New Roman" w:hAnsi="Times New Roman" w:cs="Times New Roman"/>
          <w:color w:val="000000"/>
          <w:sz w:val="28"/>
          <w:szCs w:val="28"/>
        </w:rPr>
      </w:pPr>
    </w:p>
    <w:p w:rsidR="00C9520E" w:rsidRDefault="00C9520E" w:rsidP="00115D73">
      <w:pPr>
        <w:pStyle w:val="NoSpacing"/>
        <w:rPr>
          <w:rFonts w:ascii="Times New Roman" w:hAnsi="Times New Roman" w:cs="Times New Roman"/>
          <w:color w:val="000000"/>
          <w:sz w:val="28"/>
          <w:szCs w:val="28"/>
        </w:rPr>
      </w:pPr>
    </w:p>
    <w:p w:rsidR="00C9520E" w:rsidRDefault="00C9520E" w:rsidP="00115D73">
      <w:pPr>
        <w:pStyle w:val="NoSpacing"/>
        <w:rPr>
          <w:rFonts w:ascii="Times New Roman" w:hAnsi="Times New Roman" w:cs="Times New Roman"/>
          <w:color w:val="000000"/>
          <w:sz w:val="28"/>
          <w:szCs w:val="28"/>
        </w:rPr>
      </w:pPr>
    </w:p>
    <w:p w:rsidR="00C9520E" w:rsidRDefault="00C9520E" w:rsidP="00115D73">
      <w:pPr>
        <w:pStyle w:val="NoSpacing"/>
        <w:rPr>
          <w:rFonts w:ascii="Times New Roman" w:hAnsi="Times New Roman" w:cs="Times New Roman"/>
          <w:color w:val="000000"/>
          <w:sz w:val="28"/>
          <w:szCs w:val="28"/>
        </w:rPr>
      </w:pPr>
    </w:p>
    <w:p w:rsidR="00C9520E" w:rsidRDefault="00C9520E" w:rsidP="00115D73">
      <w:pPr>
        <w:pStyle w:val="NoSpacing"/>
        <w:rPr>
          <w:rFonts w:ascii="Times New Roman" w:hAnsi="Times New Roman" w:cs="Times New Roman"/>
          <w:color w:val="000000"/>
          <w:sz w:val="28"/>
          <w:szCs w:val="28"/>
        </w:rPr>
      </w:pPr>
    </w:p>
    <w:p w:rsidR="00C9520E" w:rsidRDefault="00C9520E" w:rsidP="00115D73">
      <w:pPr>
        <w:pStyle w:val="NoSpacing"/>
        <w:rPr>
          <w:rFonts w:ascii="Times New Roman" w:hAnsi="Times New Roman" w:cs="Times New Roman"/>
          <w:color w:val="000000"/>
          <w:sz w:val="28"/>
          <w:szCs w:val="28"/>
        </w:rPr>
      </w:pPr>
    </w:p>
    <w:p w:rsidR="00C9520E" w:rsidRDefault="00C9520E" w:rsidP="00115D73">
      <w:pPr>
        <w:pStyle w:val="NoSpacing"/>
        <w:rPr>
          <w:rFonts w:ascii="Times New Roman" w:hAnsi="Times New Roman" w:cs="Times New Roman"/>
          <w:color w:val="000000"/>
          <w:sz w:val="28"/>
          <w:szCs w:val="28"/>
        </w:rPr>
      </w:pPr>
    </w:p>
    <w:p w:rsidR="004D4B06" w:rsidRDefault="004D4B06" w:rsidP="004D4B06">
      <w:pPr>
        <w:jc w:val="center"/>
        <w:rPr>
          <w:sz w:val="36"/>
          <w:szCs w:val="36"/>
        </w:rPr>
      </w:pPr>
      <w:r>
        <w:rPr>
          <w:sz w:val="36"/>
          <w:szCs w:val="36"/>
        </w:rPr>
        <w:t>Chapter –One</w:t>
      </w:r>
    </w:p>
    <w:p w:rsidR="004D4B06" w:rsidRPr="00BD4ADB" w:rsidRDefault="004D4B06" w:rsidP="004D4B06">
      <w:pPr>
        <w:jc w:val="center"/>
        <w:rPr>
          <w:sz w:val="36"/>
          <w:szCs w:val="36"/>
        </w:rPr>
      </w:pPr>
      <w:r>
        <w:rPr>
          <w:sz w:val="36"/>
          <w:szCs w:val="36"/>
        </w:rPr>
        <w:t>Introduction</w:t>
      </w:r>
    </w:p>
    <w:p w:rsidR="004268CA" w:rsidRDefault="004D4B06" w:rsidP="004268CA">
      <w:pPr>
        <w:pStyle w:val="ListParagraph"/>
        <w:numPr>
          <w:ilvl w:val="1"/>
          <w:numId w:val="23"/>
        </w:numPr>
        <w:spacing w:line="480" w:lineRule="auto"/>
        <w:rPr>
          <w:rFonts w:asciiTheme="majorBidi" w:hAnsiTheme="majorBidi" w:cstheme="majorBidi"/>
          <w:b/>
          <w:color w:val="000000"/>
          <w:sz w:val="28"/>
          <w:szCs w:val="28"/>
          <w:shd w:val="clear" w:color="auto" w:fill="FFFFFF"/>
          <w:lang w:bidi="bn-BD"/>
        </w:rPr>
      </w:pPr>
      <w:r w:rsidRPr="004D4B06">
        <w:rPr>
          <w:rFonts w:asciiTheme="majorBidi" w:hAnsiTheme="majorBidi" w:cstheme="majorBidi"/>
          <w:b/>
          <w:color w:val="000000"/>
          <w:sz w:val="28"/>
          <w:szCs w:val="28"/>
          <w:shd w:val="clear" w:color="auto" w:fill="FFFFFF"/>
          <w:lang w:bidi="bn-BD"/>
        </w:rPr>
        <w:t>Introduction</w:t>
      </w:r>
    </w:p>
    <w:p w:rsidR="00C53AFD" w:rsidRPr="00C53AFD" w:rsidRDefault="00C53AFD" w:rsidP="00C53AFD">
      <w:pPr>
        <w:pStyle w:val="ListParagraph"/>
        <w:numPr>
          <w:ilvl w:val="0"/>
          <w:numId w:val="23"/>
        </w:numPr>
        <w:shd w:val="clear" w:color="auto" w:fill="FFFFFF"/>
        <w:spacing w:after="150" w:line="360" w:lineRule="auto"/>
        <w:jc w:val="both"/>
        <w:rPr>
          <w:rFonts w:ascii="Arial" w:hAnsi="Arial" w:cs="Arial"/>
        </w:rPr>
      </w:pPr>
      <w:r w:rsidRPr="00C53AFD">
        <w:rPr>
          <w:rFonts w:ascii="Arial" w:hAnsi="Arial" w:cs="Arial"/>
        </w:rPr>
        <w:t xml:space="preserve">Infant and young child feeding (IYCF) practices play a critical role in determining the nutritional status, health, growth and development of children, along with improving the health of mothers </w:t>
      </w:r>
      <w:r w:rsidRPr="00C53AFD">
        <w:rPr>
          <w:rFonts w:ascii="Arial" w:hAnsi="Arial" w:cs="Arial"/>
        </w:rPr>
        <w:fldChar w:fldCharType="begin" w:fldLock="1"/>
      </w:r>
      <w:r w:rsidRPr="00C53AFD">
        <w:rPr>
          <w:rFonts w:ascii="Arial" w:hAnsi="Arial" w:cs="Arial"/>
        </w:rPr>
        <w:instrText>ADDIN CSL_CITATION {"citationItems":[{"id":"ITEM-1","itemData":{"ISBN":"9241562218","abstract":"(tel: +41 22 791 2476; fax: +41 22 791 4857; email: bookorders@who.int). Requests for permission to reproduce or translate WHO publi-cations – whether for sale or for noncommercial distribution – should be addressed to Publications, at the above address (fax: +41 22 791 4806; email: permissions@who.int).","author":[{"dropping-particle":"","family":"WHO","given":"","non-dropping-particle":"","parse-names":false,"suffix":""}],"id":"ITEM-1","issued":{"date-parts":[["2003"]]},"page":"1-36","title":"Global Strategy for Infant and Young Child Feeding World Health Organization Geneva WHO Library Cataloguing-in-Publication Data Global strategy for infant and young child feeding","type":"article-journal"},"uris":["http://www.mendeley.com/documents/?uuid=ecb9531f-d717-3797-8493-622b4c23f01d"]}],"mendeley":{"formattedCitation":"(WHO, 2003)","plainTextFormattedCitation":"(WHO, 2003)","previouslyFormattedCitation":"(WHO, 2003)"},"properties":{"noteIndex":0},"schema":"https://github.com/citation-style-language/schema/raw/master/csl-citation.json"}</w:instrText>
      </w:r>
      <w:r w:rsidRPr="00C53AFD">
        <w:rPr>
          <w:rFonts w:ascii="Arial" w:hAnsi="Arial" w:cs="Arial"/>
        </w:rPr>
        <w:fldChar w:fldCharType="separate"/>
      </w:r>
      <w:r w:rsidRPr="00C53AFD">
        <w:rPr>
          <w:rFonts w:ascii="Arial" w:hAnsi="Arial" w:cs="Arial"/>
          <w:noProof/>
        </w:rPr>
        <w:t>(WHO, 2003)</w:t>
      </w:r>
      <w:r w:rsidRPr="00C53AFD">
        <w:rPr>
          <w:rFonts w:ascii="Arial" w:hAnsi="Arial" w:cs="Arial"/>
        </w:rPr>
        <w:fldChar w:fldCharType="end"/>
      </w:r>
      <w:r w:rsidRPr="00C53AFD">
        <w:rPr>
          <w:rFonts w:ascii="Arial" w:hAnsi="Arial" w:cs="Arial"/>
        </w:rPr>
        <w:t xml:space="preserve">. The current guidelines suggest breast feeding should to be initiated within the first hour of birth and infants be exclusively breast fed for the first 6 months of life, that is, receive only breast milk, with the exception of oral rehydration syrups solutions, drops/of vitamins, minerals and medicines </w:t>
      </w:r>
      <w:r w:rsidRPr="00C53AFD">
        <w:rPr>
          <w:rFonts w:ascii="Arial" w:hAnsi="Arial" w:cs="Arial"/>
        </w:rPr>
        <w:fldChar w:fldCharType="begin" w:fldLock="1"/>
      </w:r>
      <w:r w:rsidRPr="00C53AFD">
        <w:rPr>
          <w:rFonts w:ascii="Arial" w:hAnsi="Arial" w:cs="Arial"/>
        </w:rPr>
        <w:instrText>ADDIN CSL_CITATION {"citationItems":[{"id":"ITEM-1","itemData":{"URL":"https://www.who.int/news-room/q-a-detail/breastfeeding","accessed":{"date-parts":[["2021","7","29"]]},"author":[{"dropping-particle":"","family":"WHO","given":"","non-dropping-particle":"","parse-names":false,"suffix":""}],"id":"ITEM-1","issued":{"date-parts":[["2015"]]},"title":"Breastfeeding","type":"webpage"},"uris":["http://www.mendeley.com/documents/?uuid=05b0c1d1-22ff-30e9-b40b-53ab73feda62"]}],"mendeley":{"formattedCitation":"(WHO, 2015)","plainTextFormattedCitation":"(WHO, 2015)","previouslyFormattedCitation":"(WHO, 2015)"},"properties":{"noteIndex":0},"schema":"https://github.com/citation-style-language/schema/raw/master/csl-citation.json"}</w:instrText>
      </w:r>
      <w:r w:rsidRPr="00C53AFD">
        <w:rPr>
          <w:rFonts w:ascii="Arial" w:hAnsi="Arial" w:cs="Arial"/>
        </w:rPr>
        <w:fldChar w:fldCharType="separate"/>
      </w:r>
      <w:r w:rsidRPr="00C53AFD">
        <w:rPr>
          <w:rFonts w:ascii="Arial" w:hAnsi="Arial" w:cs="Arial"/>
          <w:noProof/>
        </w:rPr>
        <w:t>(WHO, 2015)</w:t>
      </w:r>
      <w:r w:rsidRPr="00C53AFD">
        <w:rPr>
          <w:rFonts w:ascii="Arial" w:hAnsi="Arial" w:cs="Arial"/>
        </w:rPr>
        <w:fldChar w:fldCharType="end"/>
      </w:r>
      <w:r w:rsidRPr="00C53AFD">
        <w:rPr>
          <w:rFonts w:ascii="Arial" w:hAnsi="Arial" w:cs="Arial"/>
        </w:rPr>
        <w:t xml:space="preserve">. Exclusive breast feeding (EBF) offers the required nourishments for normal growth and development till 6 months of age; thereafter safe, timely and nutritionally adequate complementary foods should be added to the diet of infants, along with continued breast feeding up to 2 years of age </w:t>
      </w:r>
      <w:r w:rsidRPr="00C53AFD">
        <w:rPr>
          <w:rFonts w:ascii="Arial" w:hAnsi="Arial" w:cs="Arial"/>
        </w:rPr>
        <w:fldChar w:fldCharType="begin" w:fldLock="1"/>
      </w:r>
      <w:r w:rsidRPr="00C53AFD">
        <w:rPr>
          <w:rFonts w:ascii="Arial" w:hAnsi="Arial" w:cs="Arial"/>
        </w:rPr>
        <w:instrText>ADDIN CSL_CITATION {"citationItems":[{"id":"ITEM-1","itemData":{"DOI":"10.1787/health_glance_ap-2016-20-en","author":[{"dropping-particle":"","family":"WHO","given":"","non-dropping-particle":"","parse-names":false,"suffix":""}],"id":"ITEM-1","issued":{"date-parts":[["2021"]]},"title":"Infant and young child feeding","type":"chapter"},"uris":["http://www.mendeley.com/documents/?uuid=a7c992a9-ca74-3866-8c14-4f321ff4e546"]}],"mendeley":{"formattedCitation":"(WHO, 2021)","plainTextFormattedCitation":"(WHO, 2021)","previouslyFormattedCitation":"(WHO, 2021)"},"properties":{"noteIndex":0},"schema":"https://github.com/citation-style-language/schema/raw/master/csl-citation.json"}</w:instrText>
      </w:r>
      <w:r w:rsidRPr="00C53AFD">
        <w:rPr>
          <w:rFonts w:ascii="Arial" w:hAnsi="Arial" w:cs="Arial"/>
        </w:rPr>
        <w:fldChar w:fldCharType="separate"/>
      </w:r>
      <w:r w:rsidRPr="00C53AFD">
        <w:rPr>
          <w:rFonts w:ascii="Arial" w:hAnsi="Arial" w:cs="Arial"/>
          <w:noProof/>
        </w:rPr>
        <w:t>(WHO, 2021)</w:t>
      </w:r>
      <w:r w:rsidRPr="00C53AFD">
        <w:rPr>
          <w:rFonts w:ascii="Arial" w:hAnsi="Arial" w:cs="Arial"/>
        </w:rPr>
        <w:fldChar w:fldCharType="end"/>
      </w:r>
      <w:r w:rsidRPr="00C53AFD">
        <w:rPr>
          <w:rFonts w:ascii="Arial" w:hAnsi="Arial" w:cs="Arial"/>
        </w:rPr>
        <w:t>.</w:t>
      </w:r>
    </w:p>
    <w:p w:rsidR="00C53AFD" w:rsidRPr="00C53AFD" w:rsidRDefault="00C53AFD" w:rsidP="00C53AFD">
      <w:pPr>
        <w:pStyle w:val="ListParagraph"/>
        <w:numPr>
          <w:ilvl w:val="0"/>
          <w:numId w:val="23"/>
        </w:numPr>
        <w:shd w:val="clear" w:color="auto" w:fill="FFFFFF"/>
        <w:spacing w:after="150" w:line="360" w:lineRule="auto"/>
        <w:jc w:val="both"/>
        <w:rPr>
          <w:rFonts w:ascii="Arial" w:hAnsi="Arial" w:cs="Arial"/>
        </w:rPr>
      </w:pPr>
      <w:r w:rsidRPr="00C53AFD">
        <w:rPr>
          <w:rFonts w:ascii="Arial" w:hAnsi="Arial" w:cs="Arial"/>
        </w:rPr>
        <w:t xml:space="preserve">Bangladesh Demographic and Health Survey </w:t>
      </w:r>
      <w:r w:rsidRPr="00C53AFD">
        <w:rPr>
          <w:rFonts w:ascii="Arial" w:hAnsi="Arial" w:cs="Arial"/>
        </w:rPr>
        <w:fldChar w:fldCharType="begin" w:fldLock="1"/>
      </w:r>
      <w:r w:rsidRPr="00C53AFD">
        <w:rPr>
          <w:rFonts w:ascii="Arial" w:hAnsi="Arial" w:cs="Arial"/>
        </w:rPr>
        <w:instrText>ADDIN CSL_CITATION {"citationItems":[{"id":"ITEM-1","itemData":{"author":[{"dropping-particle":"","family":"BDHS","given":"","non-dropping-particle":"","parse-names":false,"suffix":""}],"id":"ITEM-1","issued":{"date-parts":[["2014"]]},"title":"BANGLADESH DEMOGRAPHIC AND HEALTH SURVEY 2014 National Institute of Population Research and Training Ministry of Health and Family Welfare Dhaka, Bangladesh","type":"article-journal"},"uris":["http://www.mendeley.com/documents/?uuid=619eecd3-0228-35b7-9748-9f2087a235ea"]}],"mendeley":{"formattedCitation":"(BDHS, 2014)","plainTextFormattedCitation":"(BDHS, 2014)","previouslyFormattedCitation":"(BDHS, 2014)"},"properties":{"noteIndex":0},"schema":"https://github.com/citation-style-language/schema/raw/master/csl-citation.json"}</w:instrText>
      </w:r>
      <w:r w:rsidRPr="00C53AFD">
        <w:rPr>
          <w:rFonts w:ascii="Arial" w:hAnsi="Arial" w:cs="Arial"/>
        </w:rPr>
        <w:fldChar w:fldCharType="separate"/>
      </w:r>
      <w:r w:rsidRPr="00C53AFD">
        <w:rPr>
          <w:rFonts w:ascii="Arial" w:hAnsi="Arial" w:cs="Arial"/>
          <w:noProof/>
        </w:rPr>
        <w:t>(BDHS, 2014)</w:t>
      </w:r>
      <w:r w:rsidRPr="00C53AFD">
        <w:rPr>
          <w:rFonts w:ascii="Arial" w:hAnsi="Arial" w:cs="Arial"/>
        </w:rPr>
        <w:fldChar w:fldCharType="end"/>
      </w:r>
      <w:r w:rsidRPr="00C53AFD">
        <w:rPr>
          <w:rFonts w:ascii="Arial" w:hAnsi="Arial" w:cs="Arial"/>
        </w:rPr>
        <w:t xml:space="preserve"> have provided useful national- and state-level information on the IYCF practices. Available data showed a gross interstate variation. However, the BDHS was not designed to provide district-level data. According to the BDHS-2014 data Fifty-five percent of infants under age 6 months are exclusively breastfed. The Multiple Indicator Cluster Survey 2012-13 reported lower exclusive breastfeeding rates of 56 percent </w:t>
      </w:r>
      <w:r w:rsidRPr="00C53AFD">
        <w:rPr>
          <w:rFonts w:ascii="Arial" w:hAnsi="Arial" w:cs="Arial"/>
        </w:rPr>
        <w:fldChar w:fldCharType="begin" w:fldLock="1"/>
      </w:r>
      <w:r w:rsidR="00421C1E">
        <w:rPr>
          <w:rFonts w:ascii="Arial" w:hAnsi="Arial" w:cs="Arial"/>
        </w:rPr>
        <w:instrText>ADDIN CSL_CITATION {"citationItems":[{"id":"ITEM-1","itemData":{"author":[{"dropping-particle":"","family":"Progotir Pathey","given":"","non-dropping-particle":"","parse-names":false,"suffix":""}],"id":"ITEM-1","issued":{"date-parts":[["2014"]]},"title":"Bangladesh multiple indicator cluster survey 2012–2013 Key findings","type":"article-journal"},"uris":["http://www.mendeley.com/documents/?uuid=be50aa99-3266-4416-8270-fe6e12f13ad6"]}],"mendeley":{"formattedCitation":"(Progotir Pathey, 2014)","plainTextFormattedCitation":"(Progotir Pathey, 2014)","previouslyFormattedCitation":"(Progotir Pathey, 2014)"},"properties":{"noteIndex":0},"schema":"https://github.com/citation-style-language/schema/raw/master/csl-citation.json"}</w:instrText>
      </w:r>
      <w:r w:rsidRPr="00C53AFD">
        <w:rPr>
          <w:rFonts w:ascii="Arial" w:hAnsi="Arial" w:cs="Arial"/>
        </w:rPr>
        <w:fldChar w:fldCharType="separate"/>
      </w:r>
      <w:r w:rsidRPr="00C53AFD">
        <w:rPr>
          <w:rFonts w:ascii="Arial" w:hAnsi="Arial" w:cs="Arial"/>
          <w:noProof/>
        </w:rPr>
        <w:t>(Progotir Pathey, 2014)</w:t>
      </w:r>
      <w:r w:rsidRPr="00C53AFD">
        <w:rPr>
          <w:rFonts w:ascii="Arial" w:hAnsi="Arial" w:cs="Arial"/>
        </w:rPr>
        <w:fldChar w:fldCharType="end"/>
      </w:r>
      <w:r w:rsidRPr="00C53AFD">
        <w:rPr>
          <w:rFonts w:ascii="Arial" w:hAnsi="Arial" w:cs="Arial"/>
        </w:rPr>
        <w:t>. Overall, 26 percent of breastfed children age 6-23 months are given the recommended four or more food groups, and 63 percent are fed at least the minimum number of times. According to the Multiple Indicator Cluster Survey 2012-13 early initiation of breast feeding (within an hour of delivery) is 57.4%., continued breast feeding up to 2 years 87.5%.</w:t>
      </w:r>
    </w:p>
    <w:p w:rsidR="00C53AFD" w:rsidRPr="00C53AFD" w:rsidRDefault="00C53AFD" w:rsidP="00C53AFD">
      <w:pPr>
        <w:pStyle w:val="ListParagraph"/>
        <w:numPr>
          <w:ilvl w:val="0"/>
          <w:numId w:val="23"/>
        </w:numPr>
        <w:shd w:val="clear" w:color="auto" w:fill="FFFFFF"/>
        <w:spacing w:after="150" w:line="360" w:lineRule="auto"/>
        <w:jc w:val="both"/>
        <w:rPr>
          <w:rFonts w:ascii="Arial" w:hAnsi="Arial" w:cs="Arial"/>
        </w:rPr>
      </w:pPr>
      <w:r w:rsidRPr="00C53AFD">
        <w:rPr>
          <w:rFonts w:ascii="Arial" w:hAnsi="Arial" w:cs="Arial"/>
        </w:rPr>
        <w:t xml:space="preserve">Children who have been breast fed for longer periods of time tend to exhibit lower odds of infectious morbidity and mortality, as infants who are not breast </w:t>
      </w:r>
      <w:r w:rsidRPr="00C53AFD">
        <w:rPr>
          <w:rFonts w:ascii="Arial" w:hAnsi="Arial" w:cs="Arial"/>
        </w:rPr>
        <w:lastRenderedPageBreak/>
        <w:t xml:space="preserve">fed have six fold greater risk of infections related in the first 2 months of life when compared with infants that have been adequately breast fed </w:t>
      </w:r>
      <w:r w:rsidRPr="00C53AFD">
        <w:rPr>
          <w:rFonts w:ascii="Arial" w:hAnsi="Arial" w:cs="Arial"/>
        </w:rPr>
        <w:fldChar w:fldCharType="begin" w:fldLock="1"/>
      </w:r>
      <w:r w:rsidRPr="00C53AFD">
        <w:rPr>
          <w:rFonts w:ascii="Arial" w:hAnsi="Arial" w:cs="Arial"/>
        </w:rPr>
        <w:instrText>ADDIN CSL_CITATION {"citationItems":[{"id":"ITEM-1","itemData":{"DOI":"10.3389/FIMMU.2017.01631","ISSN":"1664-3224","abstract":"The majority of infants’ breastfeeding from their HIV-infected mothers do not acquire HIV-1 infection despite exposure to cell-free (CFV) and cell-associated virus (CAV) in HIV-infected breast milk. Paradoxically, exclusive breastfeeding (EBF) regardless of the HIV status of the mother has led to a significant decrease in mother-to-child transmission (MTCT) compared to non-exclusive breastfeeding (nEBF). Although it remains unclear how these HIV-exposed infants remain uninfected despite repeated and prolonged exposure to HIV-1, the low rate of transmission is suggestive of a multitude of protective, short-lived bioactive innate immune factors in breast milk. Indeed, recent studies of soluble factors in breast milk shed new light on mechanisms of neonatal HIV-1 protection. This review highlights the role and significance of innate immune factors in HIV-1 susceptibility and infection. Prevention of MTCT of HIV-1 is likely due to multiple factors, including innate immune factors such as lactoferrin and elafin among many others. In pursuing this field, our lab was the first to show that soluble TLR2 (sTLR2) directly inhibits HIV infection, integration and inflammation. More recently, we demonstrated that sTLR2 directly binds to selective HIV-1 proteins, including p17, gp41 and p24, leading to significantly reduced NFκB activation, IL-8 production, CCR5 expression and HIV-infection in a dose-dependent manner. Thus, a clearer understanding of soluble milk-derived innate factors with known anti-viral functions may provide new therapeutic insights to reduce vertical HIV-1 transmission, and will have important implications for protection against HIV-1 infection at other mucosal sites. Furthermore, innate bioactive factors identified in human milk may serve not only in protecting infants against infections and inflammation, but also the elderly; thus, opening the door for novel innate immune therapeutics to protect newborns, infants, adults and the elderly.","author":[{"dropping-particle":"","family":"Henrick","given":"Bethany M.","non-dropping-particle":"","parse-names":false,"suffix":""},{"dropping-particle":"","family":"Yao","given":"Xiao-Dan","non-dropping-particle":"","parse-names":false,"suffix":""},{"dropping-particle":"","family":"Nasser","given":"Laila","non-dropping-particle":"","parse-names":false,"suffix":""},{"dropping-particle":"","family":"Roozrogousheh","given":"Ava","non-dropping-particle":"","parse-names":false,"suffix":""},{"dropping-particle":"","family":"Rosenthal","given":"Kenneth L.","non-dropping-particle":"","parse-names":false,"suffix":""}],"container-title":"Frontiers in Immunology","id":"ITEM-1","issue":"NOV","issued":{"date-parts":[["2017","11","29"]]},"page":"1631","publisher":"Frontiers","title":"Breastfeeding Behaviors and the Innate Immune System of Human Milk: Working Together to Protect Infants against Inflammation, HIV-1, and Other Infections","type":"article-journal","volume":"0"},"uris":["http://www.mendeley.com/documents/?uuid=1851992b-84ee-3677-a24a-40396295689c"]}],"mendeley":{"formattedCitation":"(Henrick &lt;i&gt;et al.&lt;/i&gt;, 2017)","plainTextFormattedCitation":"(Henrick et al., 2017)","previouslyFormattedCitation":"(Henrick &lt;i&gt;et al.&lt;/i&gt;, 2017)"},"properties":{"noteIndex":0},"schema":"https://github.com/citation-style-language/schema/raw/master/csl-citation.json"}</w:instrText>
      </w:r>
      <w:r w:rsidRPr="00C53AFD">
        <w:rPr>
          <w:rFonts w:ascii="Arial" w:hAnsi="Arial" w:cs="Arial"/>
        </w:rPr>
        <w:fldChar w:fldCharType="separate"/>
      </w:r>
      <w:r w:rsidRPr="00C53AFD">
        <w:rPr>
          <w:rFonts w:ascii="Arial" w:hAnsi="Arial" w:cs="Arial"/>
          <w:noProof/>
        </w:rPr>
        <w:t xml:space="preserve">(Henrick </w:t>
      </w:r>
      <w:r w:rsidRPr="00C53AFD">
        <w:rPr>
          <w:rFonts w:ascii="Arial" w:hAnsi="Arial" w:cs="Arial"/>
          <w:i/>
          <w:noProof/>
        </w:rPr>
        <w:t>et al.</w:t>
      </w:r>
      <w:r w:rsidRPr="00C53AFD">
        <w:rPr>
          <w:rFonts w:ascii="Arial" w:hAnsi="Arial" w:cs="Arial"/>
          <w:noProof/>
        </w:rPr>
        <w:t>, 2017)</w:t>
      </w:r>
      <w:r w:rsidRPr="00C53AFD">
        <w:rPr>
          <w:rFonts w:ascii="Arial" w:hAnsi="Arial" w:cs="Arial"/>
        </w:rPr>
        <w:fldChar w:fldCharType="end"/>
      </w:r>
      <w:r w:rsidRPr="00C53AFD">
        <w:rPr>
          <w:rFonts w:ascii="Arial" w:hAnsi="Arial" w:cs="Arial"/>
        </w:rPr>
        <w:t xml:space="preserve">. The current evidence suggests that high-income countries practice shorter duration of breast feeding (&lt;20%) compared with low/middle-income countries </w:t>
      </w:r>
      <w:r w:rsidRPr="00C53AFD">
        <w:rPr>
          <w:rFonts w:ascii="Arial" w:hAnsi="Arial" w:cs="Arial"/>
        </w:rPr>
        <w:fldChar w:fldCharType="begin" w:fldLock="1"/>
      </w:r>
      <w:r w:rsidRPr="00C53AFD">
        <w:rPr>
          <w:rFonts w:ascii="Arial" w:hAnsi="Arial" w:cs="Arial"/>
        </w:rPr>
        <w:instrText>ADDIN CSL_CITATION {"citationItems":[{"id":"ITEM-1","itemData":{"DOI":"10.1371/JOURNAL.PONE.0236080","ISSN":"1932-6203","abstract":"Background Exclusive breastfeeding (EBF) means that an infant should be breastfed only for the first six months of life to achieve optimal child development and to prevent infant morbidity and mortality. The aim of this analysis was to determine the individual-, household-, and community-level factors associated with EBF practice in Bangladesh.   Methods A total of 1,440 women-child pairs data were analysed extracted from 2011 and 2014 Bangladesh Demographic and Health Survey. Multilevel logistic regression models were used separately for individual-, household-, and community level factors to identify the different level of factors associated with EBF practice.   Results Around 61% women in Bangladesh practiced EBF with significant variation across several individual-, household-, and community-level factors. At the individual level, higher odds of EBF practice was found among mothers' received higher number of antenatal care and lower age of child. Mothers' higher education and engagement in formal jobs were found negatively associated with EBF practice. At the community level, higher odds of EBF was found among women live in Barishal, Dhaka, and Rajshahi divisions, and resided in the community with moderate level of female education, higher level of fertility, and higher use of antenatal and delivery care.   Conclusions One in every three children in Bangladesh do not breastfeed exclusively which needs special attention for the policymakers. In this case, educated women engaged in income generating activities and women did not use antenatal care should be given priority. At the community level, priority should be given for the women's resides in the community with lower level of antenatal and delivery healthcare services use.","author":[{"dropping-particle":"","family":"Rahman","given":"Md. Aminur","non-dropping-particle":"","parse-names":false,"suffix":""},{"dropping-particle":"","family":"Khan","given":"Md. Nuruzzaman","non-dropping-particle":"","parse-names":false,"suffix":""},{"dropping-particle":"","family":"Akter","given":"Shahinoor","non-dropping-particle":"","parse-names":false,"suffix":""},{"dropping-particle":"","family":"Rahman","given":"Azizur","non-dropping-particle":"","parse-names":false,"suffix":""},{"dropping-particle":"","family":"Alam","given":"Md. Mahmudul","non-dropping-particle":"","parse-names":false,"suffix":""},{"dropping-particle":"","family":"Khan","given":"Md. Alam","non-dropping-particle":"","parse-names":false,"suffix":""},{"dropping-particle":"","family":"Rahman","given":"Md. Mostafizur","non-dropping-particle":"","parse-names":false,"suffix":""}],"container-title":"PLOS ONE","id":"ITEM-1","issue":"7","issued":{"date-parts":[["2020","7","1"]]},"page":"e0236080","publisher":"Public Library of Science","title":"Determinants of exclusive breastfeeding practice in Bangladesh: Evidence from nationally representative survey data","type":"article-journal","volume":"15"},"uris":["http://www.mendeley.com/documents/?uuid=1d97499a-8f1d-3ab6-8258-f325644628c6"]}],"mendeley":{"formattedCitation":"(Rahman &lt;i&gt;et al.&lt;/i&gt;, 2020)","plainTextFormattedCitation":"(Rahman et al., 2020)","previouslyFormattedCitation":"(Rahman &lt;i&gt;et al.&lt;/i&gt;, 2020)"},"properties":{"noteIndex":0},"schema":"https://github.com/citation-style-language/schema/raw/master/csl-citation.json"}</w:instrText>
      </w:r>
      <w:r w:rsidRPr="00C53AFD">
        <w:rPr>
          <w:rFonts w:ascii="Arial" w:hAnsi="Arial" w:cs="Arial"/>
        </w:rPr>
        <w:fldChar w:fldCharType="separate"/>
      </w:r>
      <w:r w:rsidRPr="00C53AFD">
        <w:rPr>
          <w:rFonts w:ascii="Arial" w:hAnsi="Arial" w:cs="Arial"/>
          <w:noProof/>
        </w:rPr>
        <w:t xml:space="preserve">(Rahman </w:t>
      </w:r>
      <w:r w:rsidRPr="00C53AFD">
        <w:rPr>
          <w:rFonts w:ascii="Arial" w:hAnsi="Arial" w:cs="Arial"/>
          <w:i/>
          <w:noProof/>
        </w:rPr>
        <w:t>et al.</w:t>
      </w:r>
      <w:r w:rsidRPr="00C53AFD">
        <w:rPr>
          <w:rFonts w:ascii="Arial" w:hAnsi="Arial" w:cs="Arial"/>
          <w:noProof/>
        </w:rPr>
        <w:t>, 2020)</w:t>
      </w:r>
      <w:r w:rsidRPr="00C53AFD">
        <w:rPr>
          <w:rFonts w:ascii="Arial" w:hAnsi="Arial" w:cs="Arial"/>
        </w:rPr>
        <w:fldChar w:fldCharType="end"/>
      </w:r>
      <w:r w:rsidRPr="00C53AFD">
        <w:rPr>
          <w:rFonts w:ascii="Arial" w:hAnsi="Arial" w:cs="Arial"/>
        </w:rPr>
        <w:t xml:space="preserve">. However, even within LMICs, approximately only 37% of infants younger than 6 months are exclusively breast fed </w:t>
      </w:r>
      <w:r w:rsidRPr="00C53AFD">
        <w:rPr>
          <w:rFonts w:ascii="Arial" w:hAnsi="Arial" w:cs="Arial"/>
        </w:rPr>
        <w:fldChar w:fldCharType="begin" w:fldLock="1"/>
      </w:r>
      <w:r w:rsidRPr="00C53AFD">
        <w:rPr>
          <w:rFonts w:ascii="Arial" w:hAnsi="Arial" w:cs="Arial"/>
        </w:rPr>
        <w:instrText>ADDIN CSL_CITATION {"citationItems":[{"id":"ITEM-1","itemData":{"DOI":"10.1186/S12884-020-03272-5","ISSN":"1471-2393","abstract":"Exclusive Breastfeeding (EBF), for the first 6 months of life, is globally accepted as the preferred method for infant feeding. In Ghana, an estimated 84% of children &lt; 2 months old are exclusively breastfed. But by age 4 to 5 months, only 49% continue to receive EBF. This situation continues to deteriorate. Thus, the need to explore perceptions, practices as well as factors that influence EBF in Ghana. Using a qualitative design, four focus group discussions were conducted among first-time mothers and eight in-depth interviews with health workers and traditional birth attendants. The study was conducted in four communities in the Kassena-Nankana municipality of Ghana. Discussions and interviews were recorded and later transcribed verbatim to English language. The transcribed data was then coded with the aid of analysis computer software (Nvivo version 10.0) and later analyzed for the generation of themes. Exclusive breastfeeding is practiced among first-time mothers due to its perceived benefits; which include nutritional advantage, ability to enhance growth whilst boosting immunity and its economic value. However misconceptions as well as, certain cultural practices (e.g. giving herbal concoctions, breastmilk purification rites), and relational influences, may threaten a mother’s intention to exclusively breastfeed. Relational influences are mainly from mother in-laws, traditional birth attendants, grandmothers, herbalists and other older adults in the community. Although first time mothers attempt EBF, external influences make it practically challenging. The availability and utilization of information on EBF was found to positively influence perceptions towards EBF, leading to change in attitude towards the act. Thus, the practice of community-based health services may be strengthened to provide support for first-time mothers as well as continuous education to the mother in laws, female elders and community leaders who influence decision making on breastfeeding of infants.","author":[{"dropping-particle":"","family":"Adda","given":"Louisa","non-dropping-particle":"","parse-names":false,"suffix":""},{"dropping-particle":"","family":"Opoku-Mensah","given":"Kwabena","non-dropping-particle":"","parse-names":false,"suffix":""},{"dropping-particle":"","family":"Dako-Gyeke","given":"Phyllis","non-dropping-particle":"","parse-names":false,"suffix":""}],"container-title":"BMC Pregnancy and Childbirth 2020 20:1","id":"ITEM-1","issue":"1","issued":{"date-parts":[["2020","9","29"]]},"page":"1-9","publisher":"BioMed Central","title":"“Once the child is delivered, he is no more your baby,” Exclusive Breastfeeding experiences of first-time mothers in Kassena-Nankana Municipality, Ghana - a qualitative study","type":"article-journal","volume":"20"},"uris":["http://www.mendeley.com/documents/?uuid=97f390dd-bccd-33c6-9973-f7943411e330"]}],"mendeley":{"formattedCitation":"(Adda, Opoku-Mensah and Dako-Gyeke, 2020)","plainTextFormattedCitation":"(Adda, Opoku-Mensah and Dako-Gyeke, 2020)","previouslyFormattedCitation":"(Adda, Opoku-Mensah and Dako-Gyeke, 2020)"},"properties":{"noteIndex":0},"schema":"https://github.com/citation-style-language/schema/raw/master/csl-citation.json"}</w:instrText>
      </w:r>
      <w:r w:rsidRPr="00C53AFD">
        <w:rPr>
          <w:rFonts w:ascii="Arial" w:hAnsi="Arial" w:cs="Arial"/>
        </w:rPr>
        <w:fldChar w:fldCharType="separate"/>
      </w:r>
      <w:r w:rsidRPr="00C53AFD">
        <w:rPr>
          <w:rFonts w:ascii="Arial" w:hAnsi="Arial" w:cs="Arial"/>
          <w:noProof/>
        </w:rPr>
        <w:t>(Adda, Opoku-Mensah and Dako-Gyeke, 2020)</w:t>
      </w:r>
      <w:r w:rsidRPr="00C53AFD">
        <w:rPr>
          <w:rFonts w:ascii="Arial" w:hAnsi="Arial" w:cs="Arial"/>
        </w:rPr>
        <w:fldChar w:fldCharType="end"/>
      </w:r>
      <w:r w:rsidRPr="00C53AFD">
        <w:rPr>
          <w:rFonts w:ascii="Arial" w:hAnsi="Arial" w:cs="Arial"/>
        </w:rPr>
        <w:t xml:space="preserve">. Nutrient dense foods that can be easily eaten and digested should be added to infants’ diet in order meet their dietary demands. Both breast feeding and appropriate complementary feeding are pivotal for child growth and the prevention of disease and malnutrition </w:t>
      </w:r>
      <w:r w:rsidRPr="00C53AFD">
        <w:rPr>
          <w:rFonts w:ascii="Arial" w:hAnsi="Arial" w:cs="Arial"/>
        </w:rPr>
        <w:fldChar w:fldCharType="begin" w:fldLock="1"/>
      </w:r>
      <w:r w:rsidRPr="00C53AFD">
        <w:rPr>
          <w:rFonts w:ascii="Arial" w:hAnsi="Arial" w:cs="Arial"/>
        </w:rPr>
        <w:instrText>ADDIN CSL_CITATION {"citationItems":[{"id":"ITEM-1","itemData":{"DOI":"10.16943/ptinsa/2016/48883","ISSN":"03700046","abstract":"Nutrition during the entire life cycle is a key driver of growth and development. Foetal life and early childhood years are the phases when growth and development are maximum, coinciding with a period of great vulnerability to sub-optimal environment, with early as well as long-term consequences. It is in this context that optimal feeding of infants and young children is critically important. This chapter describes the recommended practices of breast-feeding, and the recommendations for vulnerable subgroups such as low birth weight and HIV infected infants. It also emphasizes on strong lactation support for mothers and describes ways for promoting optimal practices. Feeding of complementary foods after 6 months of age, the guiding principles for complementary feeding of the breast-fed children and the nutritional requirements from complementary feeding are also covered. As non-dietary determinants such as water, sanitation, hygiene, and other factors influence nutritional status of children, integrated interventions are likely to have a greater impact on stunting, rather than individual components alone.","author":[{"dropping-particle":"","family":"Bhandari","given":"Nita","non-dropping-particle":"","parse-names":false,"suffix":""},{"dropping-particle":"","family":"Chowdhury","given":"Ranadip","non-dropping-particle":"","parse-names":false,"suffix":""}],"container-title":"Proceedings of the Indian National Science Academy","id":"ITEM-1","issue":"5","issued":{"date-parts":[["2016"]]},"page":"1507-1517","title":"Infant and young child feeding","type":"paper-conference","volume":"82"},"uris":["http://www.mendeley.com/documents/?uuid=c61060be-d13a-36dc-9fb9-2248c1b5671a"]}],"mendeley":{"formattedCitation":"(Bhandari and Chowdhury, 2016)","plainTextFormattedCitation":"(Bhandari and Chowdhury, 2016)","previouslyFormattedCitation":"(Bhandari and Chowdhury, 2016)"},"properties":{"noteIndex":0},"schema":"https://github.com/citation-style-language/schema/raw/master/csl-citation.json"}</w:instrText>
      </w:r>
      <w:r w:rsidRPr="00C53AFD">
        <w:rPr>
          <w:rFonts w:ascii="Arial" w:hAnsi="Arial" w:cs="Arial"/>
        </w:rPr>
        <w:fldChar w:fldCharType="separate"/>
      </w:r>
      <w:r w:rsidRPr="00C53AFD">
        <w:rPr>
          <w:rFonts w:ascii="Arial" w:hAnsi="Arial" w:cs="Arial"/>
          <w:noProof/>
        </w:rPr>
        <w:t>(Bhandari and Chowdhury, 2016)</w:t>
      </w:r>
      <w:r w:rsidRPr="00C53AFD">
        <w:rPr>
          <w:rFonts w:ascii="Arial" w:hAnsi="Arial" w:cs="Arial"/>
        </w:rPr>
        <w:fldChar w:fldCharType="end"/>
      </w:r>
      <w:r w:rsidRPr="00C53AFD">
        <w:rPr>
          <w:rFonts w:ascii="Arial" w:hAnsi="Arial" w:cs="Arial"/>
        </w:rPr>
        <w:t>.</w:t>
      </w:r>
    </w:p>
    <w:p w:rsidR="004D4B06" w:rsidRPr="004D4B06" w:rsidRDefault="00C53AFD" w:rsidP="00C53AFD">
      <w:pPr>
        <w:pStyle w:val="ListParagraph"/>
        <w:numPr>
          <w:ilvl w:val="0"/>
          <w:numId w:val="23"/>
        </w:numPr>
        <w:spacing w:line="480" w:lineRule="auto"/>
        <w:rPr>
          <w:rFonts w:asciiTheme="majorBidi" w:hAnsiTheme="majorBidi" w:cstheme="majorBidi"/>
          <w:b/>
          <w:color w:val="000000"/>
          <w:sz w:val="28"/>
          <w:szCs w:val="28"/>
          <w:shd w:val="clear" w:color="auto" w:fill="FFFFFF"/>
          <w:lang w:bidi="bn-BD"/>
        </w:rPr>
      </w:pPr>
      <w:r w:rsidRPr="007A7D9E">
        <w:rPr>
          <w:rFonts w:ascii="Arial" w:hAnsi="Arial" w:cs="Arial"/>
        </w:rPr>
        <w:t>Bangladesh faces several challenges in ensuring age-appropriate nutrition to growing children which is critical for avoiding undernutrition during early development. For secured sustenance and developing a strong immune system, a child must be given only breastmilk for the first six months. After this period, caregivers must introduce some foods into their diets and continue breastfeeding until age two. This practice, known as complementary feeding, is the transition from exclusive breastfeeding to family foods. Many parents are inadequately informed about when and how to feed their children complementary food alongside breastfeeding — when to start, frequency and minimum dietary diversity. Household food insecurity affects a quarter of the population. Families with limited incomes cannot always buy protein such as fish and meat. Nationally, age-appropriate complementary feeding rates are very low and in some areas like urban slums, alarmingly so</w:t>
      </w:r>
      <w:r>
        <w:rPr>
          <w:rFonts w:ascii="Arial" w:hAnsi="Arial" w:cs="Arial"/>
        </w:rPr>
        <w:t xml:space="preserve"> </w:t>
      </w:r>
      <w:r>
        <w:rPr>
          <w:rFonts w:ascii="Arial" w:hAnsi="Arial" w:cs="Arial"/>
        </w:rPr>
        <w:fldChar w:fldCharType="begin" w:fldLock="1"/>
      </w:r>
      <w:r>
        <w:rPr>
          <w:rFonts w:ascii="Arial" w:hAnsi="Arial" w:cs="Arial"/>
        </w:rPr>
        <w:instrText>ADDIN CSL_CITATION {"citationItems":[{"id":"ITEM-1","itemData":{"URL":"https://www.unicef.org/bangladesh/en/maximising-growth-children/infant-and-young-child-feeding","accessed":{"date-parts":[["2021","7","29"]]},"author":[{"dropping-particle":"","family":"UNICEF","given":"","non-dropping-particle":"","parse-names":false,"suffix":""}],"id":"ITEM-1","issued":{"date-parts":[["2021"]]},"title":"Infant and young child feeding | UNICEF Bangladesh","type":"webpage"},"uris":["http://www.mendeley.com/documents/?uuid=92b3a372-2a47-3165-b173-994b8d6580eb"]}],"mendeley":{"formattedCitation":"(UNICEF, 2021)","plainTextFormattedCitation":"(UNICEF, 2021)","previouslyFormattedCitation":"(UNICEF, 2021)"},"properties":{"noteIndex":0},"schema":"https://github.com/citation-style-language/schema/raw/master/csl-citation.json"}</w:instrText>
      </w:r>
      <w:r>
        <w:rPr>
          <w:rFonts w:ascii="Arial" w:hAnsi="Arial" w:cs="Arial"/>
        </w:rPr>
        <w:fldChar w:fldCharType="separate"/>
      </w:r>
      <w:r w:rsidRPr="00BD0744">
        <w:rPr>
          <w:rFonts w:ascii="Arial" w:hAnsi="Arial" w:cs="Arial"/>
          <w:noProof/>
        </w:rPr>
        <w:t>(UNICEF, 2021)</w:t>
      </w:r>
      <w:r>
        <w:rPr>
          <w:rFonts w:ascii="Arial" w:hAnsi="Arial" w:cs="Arial"/>
        </w:rPr>
        <w:fldChar w:fldCharType="end"/>
      </w:r>
      <w:r>
        <w:rPr>
          <w:rFonts w:ascii="Arial" w:hAnsi="Arial" w:cs="Arial"/>
        </w:rPr>
        <w:t xml:space="preserve">. </w:t>
      </w:r>
      <w:r w:rsidRPr="00BD0744">
        <w:rPr>
          <w:rFonts w:ascii="Arial" w:hAnsi="Arial" w:cs="Arial"/>
        </w:rPr>
        <w:t xml:space="preserve">This study will assess the level of knowledge and practice about Infant and young Child Feeding among Mothers of Under -Two children in </w:t>
      </w:r>
      <w:r>
        <w:rPr>
          <w:rFonts w:ascii="Arial" w:hAnsi="Arial" w:cs="Arial"/>
        </w:rPr>
        <w:t>Bangladesh.</w:t>
      </w:r>
    </w:p>
    <w:p w:rsidR="00062872" w:rsidRDefault="00062872" w:rsidP="003C4B27">
      <w:pPr>
        <w:spacing w:line="480" w:lineRule="auto"/>
        <w:jc w:val="center"/>
        <w:rPr>
          <w:rFonts w:asciiTheme="majorBidi" w:hAnsiTheme="majorBidi" w:cstheme="majorBidi"/>
          <w:b/>
          <w:color w:val="000000"/>
          <w:sz w:val="28"/>
          <w:szCs w:val="28"/>
          <w:shd w:val="clear" w:color="auto" w:fill="FFFFFF"/>
          <w:lang w:bidi="bn-BD"/>
        </w:rPr>
      </w:pPr>
    </w:p>
    <w:p w:rsidR="00FF1045" w:rsidRPr="004D4B06" w:rsidRDefault="004D4B06" w:rsidP="004D4B06">
      <w:pPr>
        <w:pStyle w:val="ListParagraph"/>
        <w:numPr>
          <w:ilvl w:val="1"/>
          <w:numId w:val="23"/>
        </w:numPr>
        <w:spacing w:line="480" w:lineRule="auto"/>
        <w:rPr>
          <w:rFonts w:asciiTheme="majorBidi" w:hAnsiTheme="majorBidi" w:cstheme="majorBidi"/>
          <w:b/>
          <w:color w:val="000000"/>
          <w:sz w:val="28"/>
          <w:szCs w:val="28"/>
          <w:shd w:val="clear" w:color="auto" w:fill="FFFFFF"/>
          <w:lang w:bidi="bn-BD"/>
        </w:rPr>
      </w:pPr>
      <w:r w:rsidRPr="004D4B06">
        <w:rPr>
          <w:rFonts w:asciiTheme="majorBidi" w:hAnsiTheme="majorBidi" w:cstheme="majorBidi"/>
          <w:b/>
          <w:color w:val="000000"/>
          <w:sz w:val="28"/>
          <w:szCs w:val="28"/>
          <w:shd w:val="clear" w:color="auto" w:fill="FFFFFF"/>
          <w:lang w:bidi="bn-BD"/>
        </w:rPr>
        <w:t>Justification of the Study</w:t>
      </w:r>
    </w:p>
    <w:p w:rsidR="00C53AFD" w:rsidRPr="00C53AFD" w:rsidRDefault="00C53AFD" w:rsidP="00C53AFD">
      <w:pPr>
        <w:spacing w:after="240" w:line="360" w:lineRule="auto"/>
        <w:jc w:val="both"/>
        <w:rPr>
          <w:rFonts w:ascii="Arial" w:hAnsi="Arial" w:cs="Arial"/>
          <w:color w:val="000000"/>
        </w:rPr>
      </w:pPr>
      <w:r w:rsidRPr="00C53AFD">
        <w:rPr>
          <w:rFonts w:ascii="Arial" w:hAnsi="Arial" w:cs="Arial"/>
          <w:color w:val="000000"/>
        </w:rPr>
        <w:t xml:space="preserve">Infant and young child feeding (IYCF) practice is a highly concerned global public health issue for its extensive role on child development, growth, and survival </w:t>
      </w:r>
      <w:r w:rsidRPr="00C53AFD">
        <w:rPr>
          <w:rFonts w:ascii="Arial" w:hAnsi="Arial" w:cs="Arial"/>
          <w:color w:val="000000"/>
        </w:rPr>
        <w:fldChar w:fldCharType="begin" w:fldLock="1"/>
      </w:r>
      <w:r w:rsidRPr="00C53AFD">
        <w:rPr>
          <w:rFonts w:ascii="Arial" w:hAnsi="Arial" w:cs="Arial"/>
          <w:color w:val="000000"/>
        </w:rPr>
        <w:instrText>ADDIN CSL_CITATION {"citationItems":[{"id":"ITEM-1","itemData":{"DOI":"10.4103/JFMPC.JFMPC_164_20","PMID":"33102302","abstract":"India, a low</w:instrText>
      </w:r>
      <w:r w:rsidRPr="00C53AFD">
        <w:rPr>
          <w:rFonts w:ascii="Cambria Math" w:hAnsi="Cambria Math" w:cs="Cambria Math"/>
          <w:color w:val="000000"/>
        </w:rPr>
        <w:instrText>‐</w:instrText>
      </w:r>
      <w:r w:rsidRPr="00C53AFD">
        <w:rPr>
          <w:rFonts w:ascii="Arial" w:hAnsi="Arial" w:cs="Arial"/>
          <w:color w:val="000000"/>
        </w:rPr>
        <w:instrText>middle income and a developing country is combating with a triple burden of malnutrition with a very cost</w:instrText>
      </w:r>
      <w:r w:rsidRPr="00C53AFD">
        <w:rPr>
          <w:rFonts w:ascii="Cambria Math" w:hAnsi="Cambria Math" w:cs="Cambria Math"/>
          <w:color w:val="000000"/>
        </w:rPr>
        <w:instrText>‐</w:instrText>
      </w:r>
      <w:r w:rsidRPr="00C53AFD">
        <w:rPr>
          <w:rFonts w:ascii="Arial" w:hAnsi="Arial" w:cs="Arial"/>
          <w:color w:val="000000"/>
        </w:rPr>
        <w:instrText>effective measure, infant and young child feeding (IYCF) practices. But there are a lot of challenges in its implementation which need to be catered. The objective of the present qualitative study was to assess IYCF practices among mothers of children aged 6 months to 2 years in a rural area of Haryana. Method: Qualitative study was carried out among mothers of children 6 months–2 years in villages of Ballabgarh block of Haryana using focussed group discussion (FGD) and in</w:instrText>
      </w:r>
      <w:r w:rsidRPr="00C53AFD">
        <w:rPr>
          <w:rFonts w:ascii="Cambria Math" w:hAnsi="Cambria Math" w:cs="Cambria Math"/>
          <w:color w:val="000000"/>
        </w:rPr>
        <w:instrText>‐</w:instrText>
      </w:r>
      <w:r w:rsidRPr="00C53AFD">
        <w:rPr>
          <w:rFonts w:ascii="Arial" w:hAnsi="Arial" w:cs="Arial"/>
          <w:color w:val="000000"/>
        </w:rPr>
        <w:instrText>depth interview methods. All recordings of FGDs and IDIs were transcribed into verbatim and codes were generated. Thematic analysis of the transcript of in</w:instrText>
      </w:r>
      <w:r w:rsidRPr="00C53AFD">
        <w:rPr>
          <w:rFonts w:ascii="Cambria Math" w:hAnsi="Cambria Math" w:cs="Cambria Math"/>
          <w:color w:val="000000"/>
        </w:rPr>
        <w:instrText>‐</w:instrText>
      </w:r>
      <w:r w:rsidRPr="00C53AFD">
        <w:rPr>
          <w:rFonts w:ascii="Arial" w:hAnsi="Arial" w:cs="Arial"/>
          <w:color w:val="000000"/>
        </w:rPr>
        <w:instrText>depth interview and FGD was performed with the help of Doc Tools in MS Word 2016. Results: The mothers had good knowledge about breastfeeding, importance of colostrum, and weaning practices of infants and children of less than 2 years. Though there is evidence of some cultural misbeliefs, most of the taboos are obsolete now. There was a knowledge gap regarding initiation and composition of complementary feeding practices. The awareness about food diversity, effects of junk food, and recommended complementary feeding practices was less. Conclusion: There is need of creating awareness among mothers regarding importance of IYCF practices to reduce infant and under 5 mortality in rural area.","author":[{"dropping-particle":"","family":"Kamble","given":"Bhushan Dattatray","non-dropping-particle":"","parse-names":false,"suffix":""},{"dropping-particle":"","family":"Kaur","given":"Ravneet","non-dropping-particle":"","parse-names":false,"suffix":""},{"dropping-particle":"","family":"Acharya","given":"Bhabani Prasad","non-dropping-particle":"","parse-names":false,"suffix":""},{"dropping-particle":"","family":"Gupta","given":"Mehul","non-dropping-particle":"","parse-names":false,"suffix":""},{"dropping-particle":"","family":"B","given":"2015 Batch","non-dropping-particle":"","parse-names":false,"suffix":""}],"container-title":"Journal of Family Medicine and Primary Care","id":"ITEM-1","issue":"7","issued":{"date-parts":[["2020"]]},"page":"3392","publisher":"Wolters Kluwer -- Medknow Publications","title":"Infant and young child feeding practices among mothers of children aged 6 months -2 years in a rural area of Haryana: A qualitative study","type":"article-journal","volume":"9"},"uris":["http://www.mendeley.com/documents/?uuid=36768c5d-6f5f-3d24-bb2b-8903b27ab063"]}],"mendeley":{"formattedCitation":"(Kamble &lt;i&gt;et al.&lt;/i&gt;, 2020)","plainTextFormattedCitation":"(Kamble et al., 2020)","previouslyFormattedCitation":"(Kamble &lt;i&gt;et al.&lt;/i&gt;, 2020)"},"properties":{"noteIndex":0},"schema":"https://github.com/citation-style-language/schema/raw/master/csl-citation.json"}</w:instrText>
      </w:r>
      <w:r w:rsidRPr="00C53AFD">
        <w:rPr>
          <w:rFonts w:ascii="Arial" w:hAnsi="Arial" w:cs="Arial"/>
          <w:color w:val="000000"/>
        </w:rPr>
        <w:fldChar w:fldCharType="separate"/>
      </w:r>
      <w:r w:rsidRPr="00C53AFD">
        <w:rPr>
          <w:rFonts w:ascii="Arial" w:hAnsi="Arial" w:cs="Arial"/>
          <w:noProof/>
          <w:color w:val="000000"/>
        </w:rPr>
        <w:t xml:space="preserve">(Kamble </w:t>
      </w:r>
      <w:r w:rsidRPr="00C53AFD">
        <w:rPr>
          <w:rFonts w:ascii="Arial" w:hAnsi="Arial" w:cs="Arial"/>
          <w:i/>
          <w:noProof/>
          <w:color w:val="000000"/>
        </w:rPr>
        <w:t>et al.</w:t>
      </w:r>
      <w:r w:rsidRPr="00C53AFD">
        <w:rPr>
          <w:rFonts w:ascii="Arial" w:hAnsi="Arial" w:cs="Arial"/>
          <w:noProof/>
          <w:color w:val="000000"/>
        </w:rPr>
        <w:t>, 2020)</w:t>
      </w:r>
      <w:r w:rsidRPr="00C53AFD">
        <w:rPr>
          <w:rFonts w:ascii="Arial" w:hAnsi="Arial" w:cs="Arial"/>
          <w:color w:val="000000"/>
        </w:rPr>
        <w:fldChar w:fldCharType="end"/>
      </w:r>
      <w:r w:rsidRPr="00C53AFD">
        <w:rPr>
          <w:rFonts w:ascii="Arial" w:hAnsi="Arial" w:cs="Arial"/>
          <w:color w:val="000000"/>
        </w:rPr>
        <w:t xml:space="preserve">. Almost 5.9 million under-five children died in 2015; among them, 45% were directly or indirectly associated with malnutrition, pneumonia, and diarrhea, while more than two thirds of those deaths were due to improper feeding practices </w:t>
      </w:r>
      <w:r w:rsidRPr="00C53AFD">
        <w:rPr>
          <w:rFonts w:ascii="Arial" w:hAnsi="Arial" w:cs="Arial"/>
          <w:color w:val="000000"/>
        </w:rPr>
        <w:fldChar w:fldCharType="begin" w:fldLock="1"/>
      </w:r>
      <w:r w:rsidRPr="00C53AFD">
        <w:rPr>
          <w:rFonts w:ascii="Arial" w:hAnsi="Arial" w:cs="Arial"/>
          <w:color w:val="000000"/>
        </w:rPr>
        <w:instrText>ADDIN CSL_CITATION {"citationItems":[{"id":"ITEM-1","itemData":{"URL":"https://www.afro.who.int/health-topics/child-health","accessed":{"date-parts":[["2021","7","29"]]},"author":[{"dropping-particle":"","family":"WHO","given":"","non-dropping-particle":"","parse-names":false,"suffix":""}],"id":"ITEM-1","issued":{"date-parts":[["2018"]]},"title":"Child health","type":"webpage"},"uris":["http://www.mendeley.com/documents/?uuid=9343f52d-1bce-35ff-aaf2-f828907953fa"]}],"mendeley":{"formattedCitation":"(WHO, 2018)","plainTextFormattedCitation":"(WHO, 2018)","previouslyFormattedCitation":"(WHO, 2018)"},"properties":{"noteIndex":0},"schema":"https://github.com/citation-style-language/schema/raw/master/csl-citation.json"}</w:instrText>
      </w:r>
      <w:r w:rsidRPr="00C53AFD">
        <w:rPr>
          <w:rFonts w:ascii="Arial" w:hAnsi="Arial" w:cs="Arial"/>
          <w:color w:val="000000"/>
        </w:rPr>
        <w:fldChar w:fldCharType="separate"/>
      </w:r>
      <w:r w:rsidRPr="00C53AFD">
        <w:rPr>
          <w:rFonts w:ascii="Arial" w:hAnsi="Arial" w:cs="Arial"/>
          <w:noProof/>
          <w:color w:val="000000"/>
        </w:rPr>
        <w:t>(WHO, 2018)</w:t>
      </w:r>
      <w:r w:rsidRPr="00C53AFD">
        <w:rPr>
          <w:rFonts w:ascii="Arial" w:hAnsi="Arial" w:cs="Arial"/>
          <w:color w:val="000000"/>
        </w:rPr>
        <w:fldChar w:fldCharType="end"/>
      </w:r>
      <w:r w:rsidRPr="00C53AFD">
        <w:rPr>
          <w:rFonts w:ascii="Arial" w:hAnsi="Arial" w:cs="Arial"/>
          <w:color w:val="000000"/>
        </w:rPr>
        <w:t>.</w:t>
      </w:r>
    </w:p>
    <w:p w:rsidR="004D4B06" w:rsidRPr="00C53AFD" w:rsidRDefault="00C53AFD" w:rsidP="00C53AFD">
      <w:pPr>
        <w:spacing w:line="480" w:lineRule="auto"/>
        <w:rPr>
          <w:rFonts w:asciiTheme="majorBidi" w:hAnsiTheme="majorBidi" w:cstheme="majorBidi"/>
          <w:b/>
          <w:color w:val="000000"/>
          <w:shd w:val="clear" w:color="auto" w:fill="FFFFFF"/>
          <w:lang w:bidi="bn-BD"/>
        </w:rPr>
      </w:pPr>
      <w:r w:rsidRPr="00C53AFD">
        <w:rPr>
          <w:rFonts w:ascii="Arial" w:hAnsi="Arial" w:cs="Arial"/>
        </w:rPr>
        <w:t xml:space="preserve">Childhood malnutrition is appeared as a public health threats in both low-income and lower middle-income countries (LMICs) including Bangladesh </w:t>
      </w:r>
      <w:r w:rsidRPr="00C53AFD">
        <w:rPr>
          <w:rFonts w:ascii="Arial" w:hAnsi="Arial" w:cs="Arial"/>
        </w:rPr>
        <w:fldChar w:fldCharType="begin" w:fldLock="1"/>
      </w:r>
      <w:r w:rsidRPr="00C53AFD">
        <w:rPr>
          <w:rFonts w:ascii="Arial" w:hAnsi="Arial" w:cs="Arial"/>
        </w:rPr>
        <w:instrText>ADDIN CSL_CITATION {"citationItems":[{"id":"ITEM-1","itemData":{"DOI":"10.1016/S0140-6736(07)61690-0","ISSN":"1474-547X","PMID":"18207566","abstract":"Maternal and child undernutrition is highly prevalent in low-income and middle-income countries, resulting in substantial increases in mortality and overall disease burden. In this paper, we present new analyses to estimate the effects of the risks related to measures of undernutrition, as well as to suboptimum breastfeeding practices on mortality and disease. We estimated that stunting, severe wasting, and intrauterine growth restriction together were responsible for 2·2 million deaths and 21% of disability-adjusted life-years (DALYs) for children younger than 5 years. Deficiencies of vitamin A and zinc were estimated to be responsible for 0·6 million and 0·4 million deaths, respectively, and a combined 9% of global childhood DALYs. Iron and iodine deficiencies resulted in few child deaths, and combined were responsible for about 0·2% of global childhood DALYs. Iron deficiency as a risk factor for maternal mortality added 115 000 deaths and 0·4% of global total DALYs. Suboptimum breastfeeding was estimated to be responsible for 1·4 million child deaths and 44 million DALYs (10% of DALYs in children younger than 5 years). In an analysis that accounted for co-exposure of these nutrition-related factors, they were together responsible for about 35% of child deaths and 11% of the total global disease burden. The high mortality and disease burden resulting from these nutrition-related factors make a compelling case for the urgent implementation of interventions to reduce their occurrence or ameliorate their consequences. © 2008 Elsevier Ltd. All rights reserved.","author":[{"dropping-particle":"","family":"RE","given":"Black","non-dropping-particle":"","parse-names":false,"suffix":""},{"dropping-particle":"","family":"LH","given":"Allen","non-dropping-particle":"","parse-names":false,"suffix":""},{"dropping-particle":"","family":"ZA","given":"Bhutta","non-dropping-particle":"","parse-names":false,"suffix":""},{"dropping-particle":"","family":"LE","given":"Caulfield","non-dropping-particle":"","parse-names":false,"suffix":""},{"dropping-particle":"","family":"M","given":"de Onis","non-dropping-particle":"","parse-names":false,"suffix":""},{"dropping-particle":"","family":"M","given":"Ezzati","non-dropping-particle":"","parse-names":false,"suffix":""},{"dropping-particle":"","family":"C","given":"Mathers","non-dropping-particle":"","parse-names":false,"suffix":""},{"dropping-particle":"","family":"J","given":"Rivera","non-dropping-particle":"","parse-names":false,"suffix":""}],"container-title":"Lancet (London, England)","id":"ITEM-1","issue":"9608","issued":{"date-parts":[["2008"]]},"page":"243-260","publisher":"Lancet","title":"Maternal and child undernutrition: global and regional exposures and health consequences","type":"article-journal","volume":"371"},"uris":["http://www.mendeley.com/documents/?uuid=d66d338c-42bb-3f62-a39d-edd80dd49fa0"]}],"mendeley":{"formattedCitation":"(RE &lt;i&gt;et al.&lt;/i&gt;, 2008)","plainTextFormattedCitation":"(RE et al., 2008)","previouslyFormattedCitation":"(RE &lt;i&gt;et al.&lt;/i&gt;, 2008)"},"properties":{"noteIndex":0},"schema":"https://github.com/citation-style-language/schema/raw/master/csl-citation.json"}</w:instrText>
      </w:r>
      <w:r w:rsidRPr="00C53AFD">
        <w:rPr>
          <w:rFonts w:ascii="Arial" w:hAnsi="Arial" w:cs="Arial"/>
        </w:rPr>
        <w:fldChar w:fldCharType="separate"/>
      </w:r>
      <w:r w:rsidRPr="00C53AFD">
        <w:rPr>
          <w:rFonts w:ascii="Arial" w:hAnsi="Arial" w:cs="Arial"/>
          <w:noProof/>
        </w:rPr>
        <w:t xml:space="preserve">(RE </w:t>
      </w:r>
      <w:r w:rsidRPr="00C53AFD">
        <w:rPr>
          <w:rFonts w:ascii="Arial" w:hAnsi="Arial" w:cs="Arial"/>
          <w:i/>
          <w:noProof/>
        </w:rPr>
        <w:t>et al.</w:t>
      </w:r>
      <w:r w:rsidRPr="00C53AFD">
        <w:rPr>
          <w:rFonts w:ascii="Arial" w:hAnsi="Arial" w:cs="Arial"/>
          <w:noProof/>
        </w:rPr>
        <w:t>, 2008)</w:t>
      </w:r>
      <w:r w:rsidRPr="00C53AFD">
        <w:rPr>
          <w:rFonts w:ascii="Arial" w:hAnsi="Arial" w:cs="Arial"/>
        </w:rPr>
        <w:fldChar w:fldCharType="end"/>
      </w:r>
      <w:r w:rsidRPr="00C53AFD">
        <w:rPr>
          <w:rFonts w:ascii="Arial" w:hAnsi="Arial" w:cs="Arial"/>
        </w:rPr>
        <w:t xml:space="preserve">. Proper IYCF practices is crucial for improving nutritional status and health, particularly for the young children aged 0–23 months in Bangladesh, as nutritional status could be directly affected by the IYCF practice. Inadequate IYCF practice has a considerable effect on childhood malnutrition, risk of diarrhea </w:t>
      </w:r>
      <w:r w:rsidRPr="00C53AFD">
        <w:rPr>
          <w:rFonts w:ascii="Arial" w:hAnsi="Arial" w:cs="Arial"/>
        </w:rPr>
        <w:fldChar w:fldCharType="begin" w:fldLock="1"/>
      </w:r>
      <w:r w:rsidRPr="00C53AFD">
        <w:rPr>
          <w:rFonts w:ascii="Arial" w:hAnsi="Arial" w:cs="Arial"/>
        </w:rPr>
        <w:instrText>ADDIN CSL_CITATION {"citationItems":[{"id":"ITEM-1","itemData":{"DOI":"10.1542/PEDS.108.4.E67","ISSN":"1098-4275","PMID":"11581475","abstract":"OBJECTIVES: To describe breastfeeding practices and investigate the influence of exclusive breastfeeding in early infancy on the risk of infant deaths, especially those attributable to respiratory infections (ARI) and diarrhea. METHODS: A prospective observational study was conducted on a birth cohort of 1677 infants who were born in slum areas of Dhaka in Bangladesh and followed from birth to 12 months of age. After enrollment at birth, the infants were visited 5 more times by 12 months of age. Verbal autopsy, based on a structured questionnaire, was used to assign a cause to the 180 reported deaths. Proportional hazards regression models were used to estimate the effect of breastfeeding practices, introduced as a time-varying variable, after accounting for other variables, including birth weight. Overall neonatal, postneonatal and infant mortality, and mortality attributable to ARI and diarrhea were measured. RESULTS: The proportion of infants who were breastfed exclusively was only 6% at enrollment, increasing to 53% at 1 month and then gradually declining to 5% at 6 months of age. Predominant breastfeeding declined from 66% at enrollment to 4% at 12 months of age. Very few infants were not breastfed, whereas the proportion of partially breastfed infants increased with age. Breastfeeding practices did not differ between low and normal birth weight infants at any age. The overall infant mortality rate was 114 deaths per 1000 live births. Compared with exclusive breastfeeding in the first few months of life, partial or no breastfeeding was associated with a 2.23-fold higher risk of infant deaths resulting from all causes and 2.40- and 3.94-fold higher risk of deaths attributable to ARI and diarrhea, respectively. CONCLUSION: The important role of appropriate breastfeeding practices in the survival of infants is clear from this analysis. The reduction of ARI deaths underscores the broad-based beneficial effect of exclusive breastfeeding in prevention of infectious diseases beyond its role in reducing exposure to contaminated food, which may have contributed to the strong protection against diarrhea deaths.","author":[{"dropping-particle":"","family":"S","given":"Arifeen","non-dropping-particle":"","parse-names":false,"suffix":""},{"dropping-particle":"","family":"RE","given":"Black","non-dropping-particle":"","parse-names":false,"suffix":""},{"dropping-particle":"","family":"G","given":"Antelman","non-dropping-particle":"","parse-names":false,"suffix":""},{"dropping-particle":"","family":"A","given":"Baqui","non-dropping-particle":"","parse-names":false,"suffix":""},{"dropping-particle":"","family":"L","given":"Caulfield","non-dropping-particle":"","parse-names":false,"suffix":""},{"dropping-particle":"","family":"S","given":"Becker","non-dropping-particle":"","parse-names":false,"suffix":""}],"container-title":"Pediatrics","id":"ITEM-1","issue":"4","issued":{"date-parts":[["2001"]]},"publisher":"Pediatrics","title":"Exclusive breastfeeding reduces acute respiratory infection and diarrhea deaths among infants in Dhaka slums","type":"article-journal","volume":"108"},"uris":["http://www.mendeley.com/documents/?uuid=fe21a70f-77f4-3857-8e49-4b04439f9dce"]}],"mendeley":{"formattedCitation":"(S &lt;i&gt;et al.&lt;/i&gt;, 2001)","plainTextFormattedCitation":"(S et al., 2001)","previouslyFormattedCitation":"(S &lt;i&gt;et al.&lt;/i&gt;, 2001)"},"properties":{"noteIndex":0},"schema":"https://github.com/citation-style-language/schema/raw/master/csl-citation.json"}</w:instrText>
      </w:r>
      <w:r w:rsidRPr="00C53AFD">
        <w:rPr>
          <w:rFonts w:ascii="Arial" w:hAnsi="Arial" w:cs="Arial"/>
        </w:rPr>
        <w:fldChar w:fldCharType="separate"/>
      </w:r>
      <w:r w:rsidRPr="00C53AFD">
        <w:rPr>
          <w:rFonts w:ascii="Arial" w:hAnsi="Arial" w:cs="Arial"/>
          <w:noProof/>
        </w:rPr>
        <w:t xml:space="preserve">(S </w:t>
      </w:r>
      <w:r w:rsidRPr="00C53AFD">
        <w:rPr>
          <w:rFonts w:ascii="Arial" w:hAnsi="Arial" w:cs="Arial"/>
          <w:i/>
          <w:noProof/>
        </w:rPr>
        <w:t>et al.</w:t>
      </w:r>
      <w:r w:rsidRPr="00C53AFD">
        <w:rPr>
          <w:rFonts w:ascii="Arial" w:hAnsi="Arial" w:cs="Arial"/>
          <w:noProof/>
        </w:rPr>
        <w:t>, 2001)</w:t>
      </w:r>
      <w:r w:rsidRPr="00C53AFD">
        <w:rPr>
          <w:rFonts w:ascii="Arial" w:hAnsi="Arial" w:cs="Arial"/>
        </w:rPr>
        <w:fldChar w:fldCharType="end"/>
      </w:r>
      <w:r w:rsidRPr="00C53AFD">
        <w:rPr>
          <w:rFonts w:ascii="Arial" w:hAnsi="Arial" w:cs="Arial"/>
        </w:rPr>
        <w:t xml:space="preserve">, and respiratory infections </w:t>
      </w:r>
      <w:r w:rsidRPr="00C53AFD">
        <w:rPr>
          <w:rFonts w:ascii="Arial" w:hAnsi="Arial" w:cs="Arial"/>
        </w:rPr>
        <w:fldChar w:fldCharType="begin" w:fldLock="1"/>
      </w:r>
      <w:r w:rsidRPr="00C53AFD">
        <w:rPr>
          <w:rFonts w:ascii="Arial" w:hAnsi="Arial" w:cs="Arial"/>
        </w:rPr>
        <w:instrText>ADDIN CSL_CITATION {"citationItems":[{"id":"ITEM-1","itemData":{"DOI":"10.1186/S12889-016-3607-7","ISSN":"1471-2458","abstract":"Information concerning complementary feeding (CF) practice during infancy and early childhood is still  scarce in Bangladesh. Therefore, this study aimed to estimate the level of CF among children of 6–23 months and identify individual, household and community level determinants in Bangladesh. Secondary data from the Bangladesh Demographic Health Survey (BDHS) 2011 was used. A total of 2,373 children aged 6–23 months were selected. A simplified index called “dimension index” was used to estimate the level of CF. The score of this index was used either as continuous or categorical dependent variables. The highest score based on dimension index is associated to an adequate CF. Statistical analyses and tests were guided by types of variables. Finally, multivariable logistic regression (binary and multinomial) analyses were performed to identify the significant determinants of CF. The overall level of CF among children of 6–23 months was low. More than 90 % of children experienced either no (2.9 %) or inadequate CF (92.7 %). According to bivariable analyses, mean levels of CF as well as percentages of no/inadequate CF were significantly lower among children of the youngest age group, uneducated parents, unemployed/laborer fathers, socio-economically poor families, food insecure families and rural areas. No weekly exposure to mass media (namely watching TV and reading newspapers/magazines) also revealed significant associations with CF. However, only few variables remained significant for adequate CF in the multivariable logistic regression analysis. For example, the likelihood of experiencing adequate CF was significantly lower among children of 6–11 months (OR: 0.22, 95 % CI: 0.10–0.47), children of illiterate fathers (OR: 0.32, 95 % CI: 0.11–0.95) and socio-economically middle-class families (OR: 0.28, 95 % CI: 0.09–0.86) as compared to their reference categories. A high level of inadequate CF leading to malnutrition may cause serious health problems among children of 6–23 months in Bangladesh. Vulnerable groups of children (e.g., the children aged 6 to 11 months and children of illiterate fathers), who received low levels of adequate CF, should be targeted by government and other stakeholders while developing strategies and interventions in order to improve overall situation of CF in Bangladesh.","author":[{"dropping-particle":"","family":"Chowdhury","given":"Mohammad Rocky Khan","non-dropping-particle":"","parse-names":false,"suffix":""},{"dropping-particle":"","family":"Rahman","given":"Md. Shafiur","non-dropping-particle":"","parse-names":false,"suffix":""},{"dropping-particle":"","family":"Khan","given":"Md. Mobarak Hossain","non-dropping-particle":"","parse-names":false,"suffix":""}],"container-title":"BMC Public Health 2016 16:1","id":"ITEM-1","issue":"1","issued":{"date-parts":[["2016","9","7"]]},"page":"1-11","publisher":"BioMed Central","title":"Levels and determinants of complementary feeding based on meal frequency among children of 6 to 23 months in Bangladesh","type":"article-journal","volume":"16"},"uris":["http://www.mendeley.com/documents/?uuid=e3b67f21-79ca-3c4f-bcd1-1a3b5164a955"]}],"mendeley":{"formattedCitation":"(Chowdhury, Rahman and Khan, 2016)","plainTextFormattedCitation":"(Chowdhury, Rahman and Khan, 2016)","previouslyFormattedCitation":"(Chowdhury, Rahman and Khan, 2016)"},"properties":{"noteIndex":0},"schema":"https://github.com/citation-style-language/schema/raw/master/csl-citation.json"}</w:instrText>
      </w:r>
      <w:r w:rsidRPr="00C53AFD">
        <w:rPr>
          <w:rFonts w:ascii="Arial" w:hAnsi="Arial" w:cs="Arial"/>
        </w:rPr>
        <w:fldChar w:fldCharType="separate"/>
      </w:r>
      <w:r w:rsidRPr="00C53AFD">
        <w:rPr>
          <w:rFonts w:ascii="Arial" w:hAnsi="Arial" w:cs="Arial"/>
          <w:noProof/>
        </w:rPr>
        <w:t>(Chowdhury, Rahman and Khan, 2016)</w:t>
      </w:r>
      <w:r w:rsidRPr="00C53AFD">
        <w:rPr>
          <w:rFonts w:ascii="Arial" w:hAnsi="Arial" w:cs="Arial"/>
        </w:rPr>
        <w:fldChar w:fldCharType="end"/>
      </w:r>
      <w:r w:rsidRPr="00C53AFD">
        <w:rPr>
          <w:rFonts w:ascii="Arial" w:hAnsi="Arial" w:cs="Arial"/>
        </w:rPr>
        <w:t xml:space="preserve">. For both breast feeding and complementary feeding, mother’s knowledge and time investment are crucial and there are limited studies that investigated IYCF knowledge and practices and the health outcomes of the children in resource poor settings of Bangladesh </w:t>
      </w:r>
      <w:r w:rsidRPr="00C53AFD">
        <w:rPr>
          <w:rFonts w:ascii="Arial" w:hAnsi="Arial" w:cs="Arial"/>
        </w:rPr>
        <w:fldChar w:fldCharType="begin" w:fldLock="1"/>
      </w:r>
      <w:r w:rsidRPr="00C53AFD">
        <w:rPr>
          <w:rFonts w:ascii="Arial" w:hAnsi="Arial" w:cs="Arial"/>
        </w:rPr>
        <w:instrText>ADDIN CSL_CITATION {"citationItems":[{"id":"ITEM-1","itemData":{"DOI":"10.3329/BJOG.V30I2.30895","ISSN":"2408-8404","abstract":"Objective(s): To determine infant feeding practices along with the nutritional status of under 1 year children.Materials and Method: This descriptive type of cross sectional study was carried out in Department of Paediatrics of Shaheed Suhrawardy Medical College Hospital during the period from July to December 2012 on 52 admitted children of 29 days to 1 year of age.Results: Exclusive breastfeeding was found in 19 (86.4%) cases in under 6 months age group and 3 (10.0%) cases in more than 6 months age group. Complementary feeding with breastfeeding was found in 76% of more than 6 months old infant. Majority patients in both groups received breastfeeding &amp;gt;8 times / 24 hour. Ninety five percent infants of ? 6 months of age who were on exclusive breastfeeding and eighty three percent infants of &amp;gt; 6 months who were on breastfeeding plus complementary feeding were in normal nutritional status.Conclusion: Exclusive breastfeeding in infants upto 6 months of age and breastfeeding with complimentary feeding in more than 6 months of age provided better nutritional status.Bangladesh J Obstet Gynaecol, 2015; Vol. 30(2) : 74-79","author":[{"dropping-particle":"","family":"Lubna","given":"Mustanshirah","non-dropping-particle":"","parse-names":false,"suffix":""},{"dropping-particle":"","family":"Begum","given":"Nazma","non-dropping-particle":"","parse-names":false,"suffix":""},{"dropping-particle":"","family":"Khatoon","given":"Soofia","non-dropping-particle":"","parse-names":false,"suffix":""}],"container-title":"Bangladesh Journal of Obstetrics &amp; Gynaecology","id":"ITEM-1","issue":"2","issued":{"date-parts":[["2015"]]},"page":"74-79","publisher":"Obstetrical and Gynaecological Society of Bangladesh","title":"Infant Feeding Practices and Nutritional Status of Children of Less Than 1 Year","type":"article-journal","volume":"30"},"uris":["http://www.mendeley.com/documents/?uuid=0199f1f9-be10-3c1b-8364-999a3530379d"]}],"mendeley":{"formattedCitation":"(Lubna, Begum and Khatoon, 2015)","plainTextFormattedCitation":"(Lubna, Begum and Khatoon, 2015)","previouslyFormattedCitation":"(Lubna, Begum and Khatoon, 2015)"},"properties":{"noteIndex":0},"schema":"https://github.com/citation-style-language/schema/raw/master/csl-citation.json"}</w:instrText>
      </w:r>
      <w:r w:rsidRPr="00C53AFD">
        <w:rPr>
          <w:rFonts w:ascii="Arial" w:hAnsi="Arial" w:cs="Arial"/>
        </w:rPr>
        <w:fldChar w:fldCharType="separate"/>
      </w:r>
      <w:r w:rsidRPr="00C53AFD">
        <w:rPr>
          <w:rFonts w:ascii="Arial" w:hAnsi="Arial" w:cs="Arial"/>
          <w:noProof/>
        </w:rPr>
        <w:t>(Lubna, Begum and Khatoon, 2015)</w:t>
      </w:r>
      <w:r w:rsidRPr="00C53AFD">
        <w:rPr>
          <w:rFonts w:ascii="Arial" w:hAnsi="Arial" w:cs="Arial"/>
        </w:rPr>
        <w:fldChar w:fldCharType="end"/>
      </w:r>
      <w:r w:rsidRPr="00C53AFD">
        <w:rPr>
          <w:rFonts w:ascii="Arial" w:hAnsi="Arial" w:cs="Arial"/>
        </w:rPr>
        <w:t>. This study will make aware about the importance of IYCF practices for all mothers and women in Bangladesh. Findings of this study will help policy makers to implement new programs.</w:t>
      </w:r>
    </w:p>
    <w:p w:rsidR="004D4B06" w:rsidRDefault="004D4B06" w:rsidP="004D4B06">
      <w:pPr>
        <w:pStyle w:val="ListParagraph"/>
        <w:spacing w:line="480" w:lineRule="auto"/>
        <w:ind w:left="420"/>
        <w:rPr>
          <w:rFonts w:asciiTheme="majorBidi" w:hAnsiTheme="majorBidi" w:cstheme="majorBidi"/>
          <w:b/>
          <w:color w:val="000000"/>
          <w:shd w:val="clear" w:color="auto" w:fill="FFFFFF"/>
          <w:lang w:bidi="bn-BD"/>
        </w:rPr>
      </w:pPr>
    </w:p>
    <w:p w:rsidR="004D4B06" w:rsidRPr="004D4B06" w:rsidRDefault="004D4B06" w:rsidP="004D4B06">
      <w:pPr>
        <w:pStyle w:val="ListParagraph"/>
        <w:spacing w:line="480" w:lineRule="auto"/>
        <w:ind w:left="420"/>
        <w:rPr>
          <w:rFonts w:asciiTheme="majorBidi" w:hAnsiTheme="majorBidi" w:cstheme="majorBidi"/>
          <w:b/>
          <w:color w:val="000000"/>
          <w:shd w:val="clear" w:color="auto" w:fill="FFFFFF"/>
          <w:lang w:bidi="bn-BD"/>
        </w:rPr>
      </w:pPr>
    </w:p>
    <w:p w:rsidR="004D4B06" w:rsidRPr="004D4B06" w:rsidRDefault="004D4B06" w:rsidP="004D4B06">
      <w:pPr>
        <w:spacing w:line="480" w:lineRule="auto"/>
        <w:rPr>
          <w:rFonts w:asciiTheme="majorBidi" w:hAnsiTheme="majorBidi" w:cstheme="majorBidi"/>
          <w:b/>
          <w:color w:val="000000"/>
          <w:sz w:val="28"/>
          <w:szCs w:val="28"/>
          <w:shd w:val="clear" w:color="auto" w:fill="FFFFFF"/>
          <w:lang w:bidi="bn-BD"/>
        </w:rPr>
      </w:pPr>
    </w:p>
    <w:p w:rsidR="00FF1045" w:rsidRDefault="00FF1045" w:rsidP="003C4B27">
      <w:pPr>
        <w:spacing w:line="480" w:lineRule="auto"/>
        <w:jc w:val="center"/>
        <w:rPr>
          <w:rFonts w:asciiTheme="majorBidi" w:hAnsiTheme="majorBidi" w:cstheme="majorBidi"/>
          <w:b/>
          <w:color w:val="000000"/>
          <w:sz w:val="28"/>
          <w:szCs w:val="28"/>
          <w:shd w:val="clear" w:color="auto" w:fill="FFFFFF"/>
          <w:lang w:bidi="bn-BD"/>
        </w:rPr>
      </w:pPr>
    </w:p>
    <w:p w:rsidR="00FF1045" w:rsidRDefault="00FF1045" w:rsidP="003C4B27">
      <w:pPr>
        <w:spacing w:line="480" w:lineRule="auto"/>
        <w:jc w:val="center"/>
        <w:rPr>
          <w:rFonts w:asciiTheme="majorBidi" w:hAnsiTheme="majorBidi" w:cstheme="majorBidi"/>
          <w:b/>
          <w:color w:val="000000"/>
          <w:sz w:val="28"/>
          <w:szCs w:val="28"/>
          <w:shd w:val="clear" w:color="auto" w:fill="FFFFFF"/>
          <w:lang w:bidi="bn-BD"/>
        </w:rPr>
      </w:pPr>
    </w:p>
    <w:p w:rsidR="00FF1045" w:rsidRDefault="00FF1045" w:rsidP="003C4B27">
      <w:pPr>
        <w:spacing w:line="480" w:lineRule="auto"/>
        <w:jc w:val="center"/>
        <w:rPr>
          <w:rFonts w:asciiTheme="majorBidi" w:hAnsiTheme="majorBidi" w:cstheme="majorBidi"/>
          <w:b/>
          <w:color w:val="000000"/>
          <w:sz w:val="28"/>
          <w:szCs w:val="28"/>
          <w:shd w:val="clear" w:color="auto" w:fill="FFFFFF"/>
          <w:lang w:bidi="bn-BD"/>
        </w:rPr>
      </w:pPr>
    </w:p>
    <w:p w:rsidR="00FF1045" w:rsidRDefault="00FF1045" w:rsidP="003C4B27">
      <w:pPr>
        <w:spacing w:line="480" w:lineRule="auto"/>
        <w:jc w:val="center"/>
        <w:rPr>
          <w:rFonts w:asciiTheme="majorBidi" w:hAnsiTheme="majorBidi" w:cstheme="majorBidi"/>
          <w:b/>
          <w:color w:val="000000"/>
          <w:sz w:val="28"/>
          <w:szCs w:val="28"/>
          <w:shd w:val="clear" w:color="auto" w:fill="FFFFFF"/>
          <w:lang w:bidi="bn-BD"/>
        </w:rPr>
      </w:pPr>
    </w:p>
    <w:p w:rsidR="00FF1045" w:rsidRDefault="00FF1045" w:rsidP="003C4B27">
      <w:pPr>
        <w:spacing w:line="480" w:lineRule="auto"/>
        <w:jc w:val="center"/>
        <w:rPr>
          <w:rFonts w:asciiTheme="majorBidi" w:hAnsiTheme="majorBidi" w:cstheme="majorBidi"/>
          <w:b/>
          <w:color w:val="000000"/>
          <w:sz w:val="28"/>
          <w:szCs w:val="28"/>
          <w:shd w:val="clear" w:color="auto" w:fill="FFFFFF"/>
          <w:lang w:bidi="bn-BD"/>
        </w:rPr>
      </w:pPr>
    </w:p>
    <w:p w:rsidR="004D4B06" w:rsidRPr="004D4B06" w:rsidRDefault="004D4B06" w:rsidP="004D4B06">
      <w:pPr>
        <w:pStyle w:val="ListParagraph"/>
        <w:numPr>
          <w:ilvl w:val="1"/>
          <w:numId w:val="23"/>
        </w:numPr>
        <w:spacing w:line="480" w:lineRule="auto"/>
        <w:rPr>
          <w:rFonts w:asciiTheme="majorBidi" w:hAnsiTheme="majorBidi" w:cstheme="majorBidi"/>
          <w:b/>
          <w:color w:val="000000"/>
          <w:sz w:val="28"/>
          <w:szCs w:val="28"/>
          <w:shd w:val="clear" w:color="auto" w:fill="FFFFFF"/>
          <w:lang w:bidi="bn-BD"/>
        </w:rPr>
      </w:pPr>
      <w:r w:rsidRPr="004D4B06">
        <w:rPr>
          <w:rFonts w:asciiTheme="majorBidi" w:hAnsiTheme="majorBidi" w:cstheme="majorBidi"/>
          <w:b/>
          <w:color w:val="000000"/>
          <w:sz w:val="28"/>
          <w:szCs w:val="28"/>
          <w:shd w:val="clear" w:color="auto" w:fill="FFFFFF"/>
          <w:lang w:bidi="bn-BD"/>
        </w:rPr>
        <w:t>Research Question</w:t>
      </w:r>
    </w:p>
    <w:p w:rsidR="004D4B06" w:rsidRPr="004D4B06" w:rsidRDefault="004D4B06" w:rsidP="004D4B06">
      <w:pPr>
        <w:spacing w:line="480" w:lineRule="auto"/>
        <w:rPr>
          <w:rFonts w:asciiTheme="majorBidi" w:hAnsiTheme="majorBidi" w:cstheme="majorBidi"/>
          <w:b/>
          <w:color w:val="000000"/>
          <w:shd w:val="clear" w:color="auto" w:fill="FFFFFF"/>
          <w:lang w:bidi="bn-BD"/>
        </w:rPr>
      </w:pPr>
      <w:r w:rsidRPr="004D4B06">
        <w:rPr>
          <w:rFonts w:asciiTheme="majorBidi" w:hAnsiTheme="majorBidi" w:cstheme="majorBidi"/>
          <w:color w:val="000000"/>
        </w:rPr>
        <w:t xml:space="preserve">What is the level of knowledge </w:t>
      </w:r>
      <w:r w:rsidR="00C53AFD" w:rsidRPr="00C53AFD">
        <w:rPr>
          <w:rFonts w:asciiTheme="majorBidi" w:hAnsiTheme="majorBidi" w:cstheme="majorBidi"/>
          <w:color w:val="000000"/>
        </w:rPr>
        <w:t xml:space="preserve">and Practice about Infant and young Child Feeding among Mothers of Under -Two children in </w:t>
      </w:r>
      <w:proofErr w:type="spellStart"/>
      <w:r w:rsidR="00C53AFD" w:rsidRPr="00C53AFD">
        <w:rPr>
          <w:rFonts w:asciiTheme="majorBidi" w:hAnsiTheme="majorBidi" w:cstheme="majorBidi"/>
          <w:color w:val="000000"/>
        </w:rPr>
        <w:t>Derai</w:t>
      </w:r>
      <w:proofErr w:type="spellEnd"/>
      <w:r w:rsidR="00C53AFD" w:rsidRPr="00C53AFD">
        <w:rPr>
          <w:rFonts w:asciiTheme="majorBidi" w:hAnsiTheme="majorBidi" w:cstheme="majorBidi"/>
          <w:color w:val="000000"/>
        </w:rPr>
        <w:t xml:space="preserve"> </w:t>
      </w:r>
      <w:proofErr w:type="spellStart"/>
      <w:r w:rsidR="00C53AFD" w:rsidRPr="00C53AFD">
        <w:rPr>
          <w:rFonts w:asciiTheme="majorBidi" w:hAnsiTheme="majorBidi" w:cstheme="majorBidi"/>
          <w:color w:val="000000"/>
        </w:rPr>
        <w:t>Upazila</w:t>
      </w:r>
      <w:proofErr w:type="spellEnd"/>
      <w:r w:rsidR="00C53AFD" w:rsidRPr="00C53AFD">
        <w:rPr>
          <w:rFonts w:asciiTheme="majorBidi" w:hAnsiTheme="majorBidi" w:cstheme="majorBidi"/>
          <w:color w:val="000000"/>
        </w:rPr>
        <w:t xml:space="preserve">, </w:t>
      </w:r>
      <w:proofErr w:type="spellStart"/>
      <w:r w:rsidR="00C53AFD" w:rsidRPr="00C53AFD">
        <w:rPr>
          <w:rFonts w:asciiTheme="majorBidi" w:hAnsiTheme="majorBidi" w:cstheme="majorBidi"/>
          <w:color w:val="000000"/>
        </w:rPr>
        <w:t>Sunamgonj</w:t>
      </w:r>
      <w:proofErr w:type="spellEnd"/>
      <w:r w:rsidR="00C53AFD">
        <w:rPr>
          <w:rFonts w:asciiTheme="majorBidi" w:hAnsiTheme="majorBidi" w:cstheme="majorBidi"/>
          <w:color w:val="000000"/>
        </w:rPr>
        <w:t>?</w:t>
      </w:r>
    </w:p>
    <w:p w:rsidR="004D4B06" w:rsidRPr="004D4B06" w:rsidRDefault="004D4B06" w:rsidP="004D4B06">
      <w:pPr>
        <w:pStyle w:val="ListParagraph"/>
        <w:numPr>
          <w:ilvl w:val="1"/>
          <w:numId w:val="23"/>
        </w:numPr>
        <w:spacing w:line="480" w:lineRule="auto"/>
        <w:rPr>
          <w:rFonts w:asciiTheme="majorBidi" w:hAnsiTheme="majorBidi" w:cstheme="majorBidi"/>
          <w:b/>
          <w:color w:val="000000"/>
          <w:sz w:val="28"/>
          <w:szCs w:val="28"/>
          <w:shd w:val="clear" w:color="auto" w:fill="FFFFFF"/>
          <w:lang w:bidi="bn-BD"/>
        </w:rPr>
      </w:pPr>
      <w:r w:rsidRPr="004D4B06">
        <w:rPr>
          <w:rFonts w:asciiTheme="majorBidi" w:hAnsiTheme="majorBidi" w:cstheme="majorBidi"/>
          <w:b/>
          <w:color w:val="000000"/>
          <w:sz w:val="28"/>
          <w:szCs w:val="28"/>
          <w:shd w:val="clear" w:color="auto" w:fill="FFFFFF"/>
          <w:lang w:bidi="bn-BD"/>
        </w:rPr>
        <w:t>Objective of the Study</w:t>
      </w:r>
    </w:p>
    <w:p w:rsidR="004D4B06" w:rsidRPr="004D4B06" w:rsidRDefault="004D4B06" w:rsidP="004D4B06">
      <w:pPr>
        <w:pStyle w:val="ListParagraph"/>
        <w:numPr>
          <w:ilvl w:val="2"/>
          <w:numId w:val="23"/>
        </w:numPr>
        <w:spacing w:line="480" w:lineRule="auto"/>
        <w:rPr>
          <w:rFonts w:asciiTheme="majorBidi" w:hAnsiTheme="majorBidi" w:cstheme="majorBidi"/>
          <w:b/>
          <w:color w:val="000000"/>
          <w:sz w:val="28"/>
          <w:szCs w:val="28"/>
          <w:shd w:val="clear" w:color="auto" w:fill="FFFFFF"/>
          <w:lang w:bidi="bn-BD"/>
        </w:rPr>
      </w:pPr>
      <w:r w:rsidRPr="004D4B06">
        <w:rPr>
          <w:rFonts w:asciiTheme="majorBidi" w:hAnsiTheme="majorBidi" w:cstheme="majorBidi"/>
          <w:b/>
          <w:color w:val="000000"/>
          <w:sz w:val="28"/>
          <w:szCs w:val="28"/>
          <w:shd w:val="clear" w:color="auto" w:fill="FFFFFF"/>
          <w:lang w:bidi="bn-BD"/>
        </w:rPr>
        <w:t>General Objective</w:t>
      </w:r>
    </w:p>
    <w:p w:rsidR="00C53AFD" w:rsidRPr="00C53AFD" w:rsidRDefault="00C53AFD" w:rsidP="00C53AFD">
      <w:pPr>
        <w:spacing w:after="360" w:line="360" w:lineRule="auto"/>
        <w:jc w:val="both"/>
        <w:rPr>
          <w:rFonts w:ascii="Arial" w:hAnsi="Arial" w:cs="Arial"/>
          <w:color w:val="000000"/>
        </w:rPr>
      </w:pPr>
      <w:r w:rsidRPr="00C53AFD">
        <w:rPr>
          <w:rFonts w:ascii="Arial" w:hAnsi="Arial" w:cs="Arial"/>
          <w:color w:val="000000"/>
        </w:rPr>
        <w:t xml:space="preserve">Assess </w:t>
      </w:r>
      <w:proofErr w:type="gramStart"/>
      <w:r w:rsidRPr="00C53AFD">
        <w:rPr>
          <w:rFonts w:ascii="Arial" w:hAnsi="Arial" w:cs="Arial"/>
          <w:color w:val="000000"/>
        </w:rPr>
        <w:t>The</w:t>
      </w:r>
      <w:proofErr w:type="gramEnd"/>
      <w:r w:rsidRPr="00C53AFD">
        <w:rPr>
          <w:rFonts w:ascii="Arial" w:hAnsi="Arial" w:cs="Arial"/>
          <w:color w:val="000000"/>
        </w:rPr>
        <w:t xml:space="preserve"> knowledge and practice about infant and young child Feeding among Mothers of under-Two Children in </w:t>
      </w:r>
      <w:proofErr w:type="spellStart"/>
      <w:r w:rsidRPr="00C53AFD">
        <w:rPr>
          <w:rFonts w:ascii="Arial" w:hAnsi="Arial" w:cs="Arial"/>
          <w:color w:val="000000"/>
        </w:rPr>
        <w:t>Derai</w:t>
      </w:r>
      <w:proofErr w:type="spellEnd"/>
      <w:r w:rsidRPr="00C53AFD">
        <w:rPr>
          <w:rFonts w:ascii="Arial" w:hAnsi="Arial" w:cs="Arial"/>
          <w:color w:val="000000"/>
        </w:rPr>
        <w:t xml:space="preserve"> </w:t>
      </w:r>
      <w:proofErr w:type="spellStart"/>
      <w:r w:rsidRPr="00C53AFD">
        <w:rPr>
          <w:rFonts w:ascii="Arial" w:hAnsi="Arial" w:cs="Arial"/>
          <w:color w:val="000000"/>
        </w:rPr>
        <w:t>Upazila</w:t>
      </w:r>
      <w:proofErr w:type="spellEnd"/>
      <w:r w:rsidRPr="00C53AFD">
        <w:rPr>
          <w:rFonts w:ascii="Arial" w:hAnsi="Arial" w:cs="Arial"/>
          <w:color w:val="000000"/>
        </w:rPr>
        <w:t xml:space="preserve">, </w:t>
      </w:r>
      <w:proofErr w:type="spellStart"/>
      <w:r w:rsidRPr="00C53AFD">
        <w:rPr>
          <w:rFonts w:ascii="Arial" w:hAnsi="Arial" w:cs="Arial"/>
          <w:color w:val="000000"/>
        </w:rPr>
        <w:t>Sunamgonj</w:t>
      </w:r>
      <w:proofErr w:type="spellEnd"/>
    </w:p>
    <w:p w:rsidR="004D4B06" w:rsidRDefault="004D4B06" w:rsidP="004D4B06">
      <w:pPr>
        <w:spacing w:line="480" w:lineRule="auto"/>
        <w:rPr>
          <w:rFonts w:asciiTheme="majorBidi" w:hAnsiTheme="majorBidi" w:cstheme="majorBidi"/>
          <w:b/>
          <w:color w:val="000000"/>
          <w:sz w:val="28"/>
          <w:szCs w:val="28"/>
          <w:shd w:val="clear" w:color="auto" w:fill="FFFFFF"/>
          <w:lang w:bidi="bn-BD"/>
        </w:rPr>
      </w:pPr>
    </w:p>
    <w:p w:rsidR="004D4B06" w:rsidRPr="004D4B06" w:rsidRDefault="004D4B06" w:rsidP="004D4B06">
      <w:pPr>
        <w:pStyle w:val="ListParagraph"/>
        <w:numPr>
          <w:ilvl w:val="2"/>
          <w:numId w:val="23"/>
        </w:numPr>
        <w:spacing w:line="480" w:lineRule="auto"/>
        <w:rPr>
          <w:rFonts w:asciiTheme="majorBidi" w:hAnsiTheme="majorBidi" w:cstheme="majorBidi"/>
          <w:b/>
          <w:color w:val="000000"/>
          <w:sz w:val="28"/>
          <w:szCs w:val="28"/>
          <w:shd w:val="clear" w:color="auto" w:fill="FFFFFF"/>
          <w:lang w:bidi="bn-BD"/>
        </w:rPr>
      </w:pPr>
      <w:r w:rsidRPr="004D4B06">
        <w:rPr>
          <w:rFonts w:asciiTheme="majorBidi" w:hAnsiTheme="majorBidi" w:cstheme="majorBidi"/>
          <w:b/>
          <w:color w:val="000000"/>
          <w:sz w:val="28"/>
          <w:szCs w:val="28"/>
          <w:shd w:val="clear" w:color="auto" w:fill="FFFFFF"/>
          <w:lang w:bidi="bn-BD"/>
        </w:rPr>
        <w:t>Specific Objectives</w:t>
      </w:r>
    </w:p>
    <w:p w:rsidR="00C53AFD" w:rsidRPr="00C53AFD" w:rsidRDefault="00C53AFD" w:rsidP="00C53AFD">
      <w:pPr>
        <w:pStyle w:val="ListParagraph"/>
        <w:numPr>
          <w:ilvl w:val="0"/>
          <w:numId w:val="32"/>
        </w:numPr>
        <w:spacing w:line="360" w:lineRule="auto"/>
        <w:rPr>
          <w:rFonts w:ascii="Arial" w:hAnsi="Arial" w:cs="Arial"/>
        </w:rPr>
      </w:pPr>
      <w:r w:rsidRPr="00C53AFD">
        <w:rPr>
          <w:rFonts w:ascii="Arial" w:hAnsi="Arial" w:cs="Arial"/>
        </w:rPr>
        <w:t>To assess the practice ratio of Exclusive Breastfeeding within one hour of Childbirth.</w:t>
      </w:r>
    </w:p>
    <w:p w:rsidR="00C53AFD" w:rsidRPr="00C53AFD" w:rsidRDefault="00C53AFD" w:rsidP="00C53AFD">
      <w:pPr>
        <w:pStyle w:val="ListParagraph"/>
        <w:numPr>
          <w:ilvl w:val="0"/>
          <w:numId w:val="32"/>
        </w:numPr>
        <w:spacing w:line="360" w:lineRule="auto"/>
        <w:rPr>
          <w:rFonts w:ascii="Arial" w:hAnsi="Arial" w:cs="Arial"/>
        </w:rPr>
      </w:pPr>
      <w:r w:rsidRPr="00C53AFD">
        <w:rPr>
          <w:rFonts w:ascii="Arial" w:hAnsi="Arial" w:cs="Arial"/>
        </w:rPr>
        <w:t>To Identify Current knowledge on importance of IYCF</w:t>
      </w:r>
    </w:p>
    <w:p w:rsidR="00C53AFD" w:rsidRPr="00C53AFD" w:rsidRDefault="00C53AFD" w:rsidP="00C53AFD">
      <w:pPr>
        <w:pStyle w:val="ListParagraph"/>
        <w:numPr>
          <w:ilvl w:val="0"/>
          <w:numId w:val="32"/>
        </w:numPr>
        <w:spacing w:line="360" w:lineRule="auto"/>
        <w:rPr>
          <w:rFonts w:ascii="Arial" w:hAnsi="Arial" w:cs="Arial"/>
        </w:rPr>
      </w:pPr>
      <w:r w:rsidRPr="00C53AFD">
        <w:rPr>
          <w:rFonts w:ascii="Arial" w:hAnsi="Arial" w:cs="Arial"/>
        </w:rPr>
        <w:t>To evaluate practice of IYCF among mothers of under 2 child</w:t>
      </w:r>
    </w:p>
    <w:p w:rsidR="004D4B06" w:rsidRPr="004D4B06" w:rsidRDefault="004D4B06" w:rsidP="004D4B06">
      <w:pPr>
        <w:rPr>
          <w:rFonts w:asciiTheme="majorBidi" w:hAnsiTheme="majorBidi" w:cstheme="majorBidi"/>
          <w:b/>
          <w:color w:val="000000"/>
          <w:sz w:val="28"/>
          <w:szCs w:val="28"/>
          <w:shd w:val="clear" w:color="auto" w:fill="FFFFFF"/>
          <w:lang w:bidi="bn-BD"/>
        </w:rPr>
      </w:pPr>
    </w:p>
    <w:p w:rsidR="004D4B06" w:rsidRDefault="004D4B06" w:rsidP="004D4B06">
      <w:pPr>
        <w:spacing w:line="480" w:lineRule="auto"/>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1.5 Key Variables:</w:t>
      </w:r>
    </w:p>
    <w:p w:rsidR="004D4B06" w:rsidRPr="00913A63" w:rsidRDefault="004D4B06" w:rsidP="004D4B06">
      <w:pPr>
        <w:spacing w:line="480" w:lineRule="auto"/>
        <w:rPr>
          <w:rFonts w:asciiTheme="majorBidi" w:eastAsia="Calibri" w:hAnsiTheme="majorBidi" w:cstheme="majorBidi"/>
          <w:b/>
          <w:color w:val="000000"/>
          <w:sz w:val="24"/>
          <w:szCs w:val="24"/>
          <w:shd w:val="clear" w:color="auto" w:fill="FFFFFF"/>
          <w:lang w:bidi="bn-BD"/>
        </w:rPr>
      </w:pPr>
      <w:r>
        <w:rPr>
          <w:rFonts w:asciiTheme="majorBidi" w:eastAsia="Calibri" w:hAnsiTheme="majorBidi" w:cstheme="majorBidi"/>
          <w:b/>
          <w:color w:val="000000"/>
          <w:sz w:val="24"/>
          <w:szCs w:val="24"/>
          <w:shd w:val="clear" w:color="auto" w:fill="FFFFFF"/>
          <w:lang w:bidi="bn-BD"/>
        </w:rPr>
        <w:t>Socio demographic variables-</w:t>
      </w:r>
    </w:p>
    <w:p w:rsidR="00C53AFD" w:rsidRPr="00D63B40" w:rsidRDefault="00C53AFD" w:rsidP="00C53AFD">
      <w:pPr>
        <w:numPr>
          <w:ilvl w:val="0"/>
          <w:numId w:val="33"/>
        </w:numPr>
        <w:spacing w:before="100" w:beforeAutospacing="1" w:after="100" w:afterAutospacing="1" w:line="240" w:lineRule="auto"/>
        <w:jc w:val="both"/>
        <w:rPr>
          <w:rFonts w:ascii="Arial" w:hAnsi="Arial" w:cs="Arial"/>
          <w:sz w:val="24"/>
          <w:szCs w:val="24"/>
        </w:rPr>
      </w:pPr>
      <w:r w:rsidRPr="00D63B40">
        <w:rPr>
          <w:rFonts w:ascii="Arial" w:hAnsi="Arial" w:cs="Arial"/>
          <w:sz w:val="24"/>
          <w:szCs w:val="24"/>
        </w:rPr>
        <w:lastRenderedPageBreak/>
        <w:t>Age</w:t>
      </w:r>
    </w:p>
    <w:p w:rsidR="00C53AFD" w:rsidRPr="00D63B40" w:rsidRDefault="00C53AFD" w:rsidP="00C53AFD">
      <w:pPr>
        <w:numPr>
          <w:ilvl w:val="0"/>
          <w:numId w:val="33"/>
        </w:numPr>
        <w:spacing w:before="100" w:beforeAutospacing="1" w:after="100" w:afterAutospacing="1" w:line="240" w:lineRule="auto"/>
        <w:jc w:val="both"/>
        <w:rPr>
          <w:rFonts w:ascii="Arial" w:hAnsi="Arial" w:cs="Arial"/>
          <w:sz w:val="24"/>
          <w:szCs w:val="24"/>
        </w:rPr>
      </w:pPr>
      <w:r w:rsidRPr="00D63B40">
        <w:rPr>
          <w:rFonts w:ascii="Arial" w:hAnsi="Arial" w:cs="Arial"/>
          <w:sz w:val="24"/>
          <w:szCs w:val="24"/>
        </w:rPr>
        <w:t>Sex</w:t>
      </w:r>
    </w:p>
    <w:p w:rsidR="00C53AFD" w:rsidRPr="00D63B40" w:rsidRDefault="00C53AFD" w:rsidP="00C53AFD">
      <w:pPr>
        <w:numPr>
          <w:ilvl w:val="0"/>
          <w:numId w:val="33"/>
        </w:numPr>
        <w:spacing w:before="100" w:beforeAutospacing="1" w:after="100" w:afterAutospacing="1" w:line="240" w:lineRule="auto"/>
        <w:jc w:val="both"/>
        <w:rPr>
          <w:rFonts w:ascii="Arial" w:hAnsi="Arial" w:cs="Arial"/>
          <w:sz w:val="24"/>
          <w:szCs w:val="24"/>
        </w:rPr>
      </w:pPr>
      <w:r w:rsidRPr="00D63B40">
        <w:rPr>
          <w:rFonts w:ascii="Arial" w:hAnsi="Arial" w:cs="Arial"/>
          <w:sz w:val="24"/>
          <w:szCs w:val="24"/>
        </w:rPr>
        <w:t>Religion</w:t>
      </w:r>
    </w:p>
    <w:p w:rsidR="00C53AFD" w:rsidRDefault="00C53AFD" w:rsidP="00C53AFD">
      <w:pPr>
        <w:numPr>
          <w:ilvl w:val="0"/>
          <w:numId w:val="33"/>
        </w:numPr>
        <w:spacing w:before="100" w:beforeAutospacing="1" w:after="100" w:afterAutospacing="1" w:line="240" w:lineRule="auto"/>
        <w:jc w:val="both"/>
        <w:rPr>
          <w:rFonts w:ascii="Arial" w:hAnsi="Arial" w:cs="Arial"/>
          <w:sz w:val="24"/>
          <w:szCs w:val="24"/>
        </w:rPr>
      </w:pPr>
      <w:r>
        <w:rPr>
          <w:rFonts w:ascii="Arial" w:hAnsi="Arial" w:cs="Arial"/>
          <w:sz w:val="24"/>
          <w:szCs w:val="24"/>
        </w:rPr>
        <w:t>Education</w:t>
      </w:r>
    </w:p>
    <w:p w:rsidR="00C53AFD" w:rsidRPr="00C53AFD" w:rsidRDefault="00C53AFD" w:rsidP="00C53AFD">
      <w:pPr>
        <w:numPr>
          <w:ilvl w:val="0"/>
          <w:numId w:val="33"/>
        </w:numPr>
        <w:spacing w:before="100" w:beforeAutospacing="1" w:after="100" w:afterAutospacing="1" w:line="240" w:lineRule="auto"/>
        <w:jc w:val="both"/>
        <w:rPr>
          <w:rFonts w:ascii="Arial" w:hAnsi="Arial" w:cs="Arial"/>
          <w:sz w:val="24"/>
          <w:szCs w:val="24"/>
        </w:rPr>
      </w:pPr>
      <w:r w:rsidRPr="00C53AFD">
        <w:rPr>
          <w:rFonts w:ascii="Arial" w:hAnsi="Arial" w:cs="Arial"/>
          <w:color w:val="000000"/>
          <w:sz w:val="24"/>
          <w:szCs w:val="24"/>
        </w:rPr>
        <w:t>Occupation</w:t>
      </w:r>
      <w:r w:rsidRPr="00C53AFD">
        <w:rPr>
          <w:rFonts w:asciiTheme="majorBidi" w:eastAsia="Times New Roman" w:hAnsiTheme="majorBidi" w:cstheme="majorBidi"/>
          <w:b/>
          <w:color w:val="000000"/>
          <w:sz w:val="24"/>
          <w:szCs w:val="24"/>
        </w:rPr>
        <w:t xml:space="preserve"> </w:t>
      </w:r>
    </w:p>
    <w:p w:rsidR="004D4B06" w:rsidRPr="00FA24C4" w:rsidRDefault="004D4B06" w:rsidP="00C53AFD">
      <w:pPr>
        <w:spacing w:after="240" w:line="480" w:lineRule="auto"/>
        <w:jc w:val="both"/>
        <w:rPr>
          <w:rFonts w:asciiTheme="majorBidi" w:eastAsia="Times New Roman" w:hAnsiTheme="majorBidi" w:cstheme="majorBidi"/>
          <w:b/>
          <w:color w:val="000000"/>
          <w:sz w:val="24"/>
          <w:szCs w:val="24"/>
        </w:rPr>
      </w:pPr>
      <w:r>
        <w:rPr>
          <w:rFonts w:asciiTheme="majorBidi" w:eastAsia="Times New Roman" w:hAnsiTheme="majorBidi" w:cstheme="majorBidi"/>
          <w:b/>
          <w:color w:val="000000"/>
          <w:sz w:val="24"/>
          <w:szCs w:val="24"/>
        </w:rPr>
        <w:t xml:space="preserve">Knowledge regarding </w:t>
      </w:r>
      <w:r w:rsidRPr="00FA24C4">
        <w:rPr>
          <w:rFonts w:asciiTheme="majorBidi" w:eastAsia="Times New Roman" w:hAnsiTheme="majorBidi" w:cstheme="majorBidi"/>
          <w:b/>
          <w:color w:val="000000"/>
          <w:sz w:val="24"/>
          <w:szCs w:val="24"/>
        </w:rPr>
        <w:t>Safe water and Sanitation related variables-</w:t>
      </w:r>
    </w:p>
    <w:p w:rsidR="00C53AFD" w:rsidRPr="00C53AFD" w:rsidRDefault="00C53AFD" w:rsidP="00C53AFD">
      <w:pPr>
        <w:pStyle w:val="ListParagraph"/>
        <w:numPr>
          <w:ilvl w:val="0"/>
          <w:numId w:val="35"/>
        </w:numPr>
        <w:spacing w:after="240"/>
        <w:jc w:val="both"/>
        <w:rPr>
          <w:rFonts w:ascii="Arial" w:hAnsi="Arial" w:cs="Arial"/>
          <w:color w:val="000000"/>
        </w:rPr>
      </w:pPr>
      <w:r w:rsidRPr="00C53AFD">
        <w:rPr>
          <w:rFonts w:ascii="Arial" w:hAnsi="Arial" w:cs="Arial"/>
          <w:color w:val="000000"/>
        </w:rPr>
        <w:t>Knowledge</w:t>
      </w:r>
    </w:p>
    <w:p w:rsidR="00C53AFD" w:rsidRPr="00C53AFD" w:rsidRDefault="00C53AFD" w:rsidP="00C53AFD">
      <w:pPr>
        <w:spacing w:line="480" w:lineRule="auto"/>
        <w:rPr>
          <w:rFonts w:asciiTheme="majorBidi" w:hAnsiTheme="majorBidi" w:cstheme="majorBidi"/>
          <w:b/>
          <w:color w:val="000000"/>
          <w:sz w:val="28"/>
          <w:szCs w:val="28"/>
          <w:shd w:val="clear" w:color="auto" w:fill="FFFFFF"/>
          <w:lang w:bidi="bn-BD"/>
        </w:rPr>
      </w:pPr>
    </w:p>
    <w:p w:rsidR="004D4B06" w:rsidRPr="003141E2" w:rsidRDefault="003141E2" w:rsidP="003141E2">
      <w:pPr>
        <w:pStyle w:val="ListParagraph"/>
        <w:numPr>
          <w:ilvl w:val="1"/>
          <w:numId w:val="23"/>
        </w:numPr>
        <w:spacing w:line="480" w:lineRule="auto"/>
        <w:rPr>
          <w:rFonts w:asciiTheme="majorBidi" w:hAnsiTheme="majorBidi" w:cstheme="majorBidi"/>
          <w:b/>
          <w:color w:val="000000"/>
          <w:sz w:val="28"/>
          <w:szCs w:val="28"/>
          <w:shd w:val="clear" w:color="auto" w:fill="FFFFFF"/>
          <w:lang w:bidi="bn-BD"/>
        </w:rPr>
      </w:pPr>
      <w:r w:rsidRPr="003141E2">
        <w:rPr>
          <w:rFonts w:asciiTheme="majorBidi" w:hAnsiTheme="majorBidi" w:cstheme="majorBidi"/>
          <w:b/>
          <w:color w:val="000000"/>
          <w:sz w:val="28"/>
          <w:szCs w:val="28"/>
          <w:shd w:val="clear" w:color="auto" w:fill="FFFFFF"/>
          <w:lang w:bidi="bn-BD"/>
        </w:rPr>
        <w:t>Operational Definitions:</w:t>
      </w:r>
    </w:p>
    <w:p w:rsidR="003141E2" w:rsidRDefault="003141E2" w:rsidP="003141E2">
      <w:pPr>
        <w:spacing w:line="480" w:lineRule="auto"/>
        <w:rPr>
          <w:rFonts w:asciiTheme="majorBidi" w:hAnsiTheme="majorBidi" w:cstheme="majorBidi"/>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 xml:space="preserve">Assessment: </w:t>
      </w:r>
      <w:r>
        <w:rPr>
          <w:rFonts w:asciiTheme="majorBidi" w:hAnsiTheme="majorBidi" w:cstheme="majorBidi"/>
          <w:color w:val="000000"/>
          <w:sz w:val="28"/>
          <w:szCs w:val="28"/>
          <w:shd w:val="clear" w:color="auto" w:fill="FFFFFF"/>
          <w:lang w:bidi="bn-BD"/>
        </w:rPr>
        <w:t>By the structured questionnaire, systematically make scoring from obtain knowledge through analysis of collected data.</w:t>
      </w:r>
    </w:p>
    <w:p w:rsidR="003141E2" w:rsidRPr="003141E2" w:rsidRDefault="003141E2" w:rsidP="003141E2">
      <w:pPr>
        <w:spacing w:line="480" w:lineRule="auto"/>
        <w:rPr>
          <w:rFonts w:asciiTheme="majorBidi" w:hAnsiTheme="majorBidi" w:cstheme="majorBidi"/>
          <w:b/>
          <w:color w:val="000000"/>
          <w:sz w:val="28"/>
          <w:szCs w:val="28"/>
          <w:shd w:val="clear" w:color="auto" w:fill="FFFFFF"/>
          <w:lang w:bidi="bn-BD"/>
        </w:rPr>
      </w:pPr>
      <w:r w:rsidRPr="003141E2">
        <w:rPr>
          <w:rFonts w:asciiTheme="majorBidi" w:hAnsiTheme="majorBidi" w:cstheme="majorBidi"/>
          <w:b/>
          <w:color w:val="000000"/>
          <w:sz w:val="28"/>
          <w:szCs w:val="28"/>
          <w:shd w:val="clear" w:color="auto" w:fill="FFFFFF"/>
          <w:lang w:bidi="bn-BD"/>
        </w:rPr>
        <w:t xml:space="preserve">Knowledge: </w:t>
      </w:r>
    </w:p>
    <w:p w:rsidR="003141E2" w:rsidRPr="00806F7E" w:rsidRDefault="003141E2" w:rsidP="003141E2">
      <w:pPr>
        <w:spacing w:after="240" w:line="480" w:lineRule="auto"/>
        <w:jc w:val="both"/>
        <w:rPr>
          <w:rFonts w:asciiTheme="majorBidi" w:eastAsia="Times New Roman" w:hAnsiTheme="majorBidi" w:cstheme="majorBidi"/>
          <w:color w:val="000000"/>
          <w:sz w:val="24"/>
          <w:szCs w:val="24"/>
        </w:rPr>
      </w:pPr>
      <w:r w:rsidRPr="00806F7E">
        <w:rPr>
          <w:rFonts w:asciiTheme="majorBidi" w:eastAsia="Times New Roman" w:hAnsiTheme="majorBidi" w:cstheme="majorBidi"/>
          <w:b/>
          <w:color w:val="000000"/>
          <w:sz w:val="24"/>
          <w:szCs w:val="24"/>
        </w:rPr>
        <w:t>Illiterate:</w:t>
      </w:r>
      <w:r w:rsidRPr="00806F7E">
        <w:rPr>
          <w:rFonts w:asciiTheme="majorBidi" w:eastAsia="Times New Roman" w:hAnsiTheme="majorBidi" w:cstheme="majorBidi"/>
          <w:color w:val="000000"/>
          <w:sz w:val="24"/>
          <w:szCs w:val="24"/>
        </w:rPr>
        <w:t xml:space="preserve"> A person without any formal education or schooling and unable to read and write one’s name.</w:t>
      </w:r>
    </w:p>
    <w:p w:rsidR="003141E2" w:rsidRPr="00806F7E" w:rsidRDefault="003141E2" w:rsidP="003141E2">
      <w:pPr>
        <w:spacing w:after="240" w:line="480" w:lineRule="auto"/>
        <w:jc w:val="both"/>
        <w:rPr>
          <w:rFonts w:asciiTheme="majorBidi" w:eastAsia="Times New Roman" w:hAnsiTheme="majorBidi" w:cstheme="majorBidi"/>
          <w:color w:val="000000"/>
          <w:sz w:val="24"/>
          <w:szCs w:val="24"/>
        </w:rPr>
      </w:pPr>
      <w:r w:rsidRPr="00806F7E">
        <w:rPr>
          <w:rFonts w:asciiTheme="majorBidi" w:eastAsia="Times New Roman" w:hAnsiTheme="majorBidi" w:cstheme="majorBidi"/>
          <w:b/>
          <w:color w:val="000000"/>
          <w:sz w:val="24"/>
          <w:szCs w:val="24"/>
        </w:rPr>
        <w:t>Only can sign:</w:t>
      </w:r>
      <w:r w:rsidRPr="00806F7E">
        <w:rPr>
          <w:rFonts w:asciiTheme="majorBidi" w:eastAsia="Times New Roman" w:hAnsiTheme="majorBidi" w:cstheme="majorBidi"/>
          <w:color w:val="000000"/>
          <w:sz w:val="24"/>
          <w:szCs w:val="24"/>
        </w:rPr>
        <w:t xml:space="preserve"> A person without any formal education or schooling and only able to write one’s name.</w:t>
      </w:r>
    </w:p>
    <w:p w:rsidR="003141E2" w:rsidRPr="00806F7E" w:rsidRDefault="003141E2" w:rsidP="003141E2">
      <w:pPr>
        <w:spacing w:after="240" w:line="480" w:lineRule="auto"/>
        <w:jc w:val="both"/>
        <w:rPr>
          <w:rFonts w:asciiTheme="majorBidi" w:eastAsia="Times New Roman" w:hAnsiTheme="majorBidi" w:cstheme="majorBidi"/>
          <w:color w:val="000000"/>
          <w:sz w:val="24"/>
          <w:szCs w:val="24"/>
        </w:rPr>
      </w:pPr>
      <w:r w:rsidRPr="00806F7E">
        <w:rPr>
          <w:rFonts w:asciiTheme="majorBidi" w:eastAsia="Times New Roman" w:hAnsiTheme="majorBidi" w:cstheme="majorBidi"/>
          <w:b/>
          <w:color w:val="000000"/>
          <w:sz w:val="24"/>
          <w:szCs w:val="24"/>
        </w:rPr>
        <w:t>Primary level of education:</w:t>
      </w:r>
      <w:r w:rsidRPr="00806F7E">
        <w:rPr>
          <w:rFonts w:asciiTheme="majorBidi" w:eastAsia="Times New Roman" w:hAnsiTheme="majorBidi" w:cstheme="majorBidi"/>
          <w:color w:val="000000"/>
          <w:sz w:val="24"/>
          <w:szCs w:val="24"/>
        </w:rPr>
        <w:t xml:space="preserve"> Those who attend class 1 to V.</w:t>
      </w:r>
    </w:p>
    <w:p w:rsidR="003141E2" w:rsidRPr="00806F7E" w:rsidRDefault="003141E2" w:rsidP="003141E2">
      <w:pPr>
        <w:spacing w:after="240" w:line="480" w:lineRule="auto"/>
        <w:jc w:val="both"/>
        <w:rPr>
          <w:rFonts w:asciiTheme="majorBidi" w:eastAsia="Times New Roman" w:hAnsiTheme="majorBidi" w:cstheme="majorBidi"/>
          <w:color w:val="000000"/>
          <w:sz w:val="24"/>
          <w:szCs w:val="24"/>
        </w:rPr>
      </w:pPr>
      <w:r w:rsidRPr="00806F7E">
        <w:rPr>
          <w:rFonts w:asciiTheme="majorBidi" w:eastAsia="Times New Roman" w:hAnsiTheme="majorBidi" w:cstheme="majorBidi"/>
          <w:b/>
          <w:color w:val="000000"/>
          <w:sz w:val="24"/>
          <w:szCs w:val="24"/>
        </w:rPr>
        <w:t>Secondary level of education:</w:t>
      </w:r>
      <w:r w:rsidRPr="00806F7E">
        <w:rPr>
          <w:rFonts w:asciiTheme="majorBidi" w:eastAsia="Times New Roman" w:hAnsiTheme="majorBidi" w:cstheme="majorBidi"/>
          <w:color w:val="000000"/>
          <w:sz w:val="24"/>
          <w:szCs w:val="24"/>
        </w:rPr>
        <w:t xml:space="preserve"> Those who attend class VI to X.</w:t>
      </w:r>
    </w:p>
    <w:p w:rsidR="003141E2" w:rsidRPr="00806F7E" w:rsidRDefault="003141E2" w:rsidP="003141E2">
      <w:pPr>
        <w:spacing w:after="240" w:line="480" w:lineRule="auto"/>
        <w:jc w:val="both"/>
        <w:rPr>
          <w:rFonts w:asciiTheme="majorBidi" w:eastAsia="Times New Roman" w:hAnsiTheme="majorBidi" w:cstheme="majorBidi"/>
          <w:color w:val="000000"/>
          <w:sz w:val="24"/>
          <w:szCs w:val="24"/>
        </w:rPr>
      </w:pPr>
      <w:r w:rsidRPr="00806F7E">
        <w:rPr>
          <w:rFonts w:asciiTheme="majorBidi" w:eastAsia="Times New Roman" w:hAnsiTheme="majorBidi" w:cstheme="majorBidi"/>
          <w:b/>
          <w:color w:val="000000"/>
          <w:sz w:val="24"/>
          <w:szCs w:val="24"/>
        </w:rPr>
        <w:t>Widow</w:t>
      </w:r>
      <w:r w:rsidRPr="00806F7E">
        <w:rPr>
          <w:rFonts w:asciiTheme="majorBidi" w:eastAsia="Times New Roman" w:hAnsiTheme="majorBidi" w:cstheme="majorBidi"/>
          <w:color w:val="000000"/>
          <w:sz w:val="24"/>
          <w:szCs w:val="24"/>
        </w:rPr>
        <w:t>: A woman who has lost her husband and does not marry again.</w:t>
      </w:r>
    </w:p>
    <w:p w:rsidR="003141E2" w:rsidRPr="00806F7E" w:rsidRDefault="003141E2" w:rsidP="003141E2">
      <w:pPr>
        <w:spacing w:after="240" w:line="480" w:lineRule="auto"/>
        <w:jc w:val="both"/>
        <w:rPr>
          <w:rFonts w:asciiTheme="majorBidi" w:eastAsia="Times New Roman" w:hAnsiTheme="majorBidi" w:cstheme="majorBidi"/>
          <w:color w:val="000000"/>
          <w:sz w:val="24"/>
          <w:szCs w:val="24"/>
        </w:rPr>
      </w:pPr>
      <w:r w:rsidRPr="00806F7E">
        <w:rPr>
          <w:rFonts w:asciiTheme="majorBidi" w:eastAsia="Times New Roman" w:hAnsiTheme="majorBidi" w:cstheme="majorBidi"/>
          <w:b/>
          <w:color w:val="000000"/>
          <w:sz w:val="24"/>
          <w:szCs w:val="24"/>
        </w:rPr>
        <w:t>Widower</w:t>
      </w:r>
      <w:r w:rsidRPr="00806F7E">
        <w:rPr>
          <w:rFonts w:asciiTheme="majorBidi" w:eastAsia="Times New Roman" w:hAnsiTheme="majorBidi" w:cstheme="majorBidi"/>
          <w:color w:val="000000"/>
          <w:sz w:val="24"/>
          <w:szCs w:val="24"/>
        </w:rPr>
        <w:t>: A man who has lost her wife and does not marry again.</w:t>
      </w:r>
    </w:p>
    <w:p w:rsidR="003141E2" w:rsidRPr="00806F7E" w:rsidRDefault="003141E2" w:rsidP="003141E2">
      <w:pPr>
        <w:spacing w:after="240" w:line="480" w:lineRule="auto"/>
        <w:jc w:val="both"/>
        <w:rPr>
          <w:rFonts w:asciiTheme="majorBidi" w:eastAsia="Times New Roman" w:hAnsiTheme="majorBidi" w:cstheme="majorBidi"/>
          <w:color w:val="000000"/>
          <w:sz w:val="24"/>
          <w:szCs w:val="24"/>
        </w:rPr>
      </w:pPr>
      <w:r w:rsidRPr="00806F7E">
        <w:rPr>
          <w:rFonts w:asciiTheme="majorBidi" w:eastAsia="Times New Roman" w:hAnsiTheme="majorBidi" w:cstheme="majorBidi"/>
          <w:b/>
          <w:color w:val="000000"/>
          <w:sz w:val="24"/>
          <w:szCs w:val="24"/>
        </w:rPr>
        <w:t>Divorced:</w:t>
      </w:r>
      <w:r w:rsidRPr="00806F7E">
        <w:rPr>
          <w:rFonts w:asciiTheme="majorBidi" w:eastAsia="Times New Roman" w:hAnsiTheme="majorBidi" w:cstheme="majorBidi"/>
          <w:color w:val="000000"/>
          <w:sz w:val="24"/>
          <w:szCs w:val="24"/>
        </w:rPr>
        <w:t xml:space="preserve"> Husband or wife legally separated is considered as divorced.</w:t>
      </w:r>
    </w:p>
    <w:p w:rsidR="004D4B06" w:rsidRDefault="004D4B06" w:rsidP="004D4B06">
      <w:pPr>
        <w:spacing w:line="480" w:lineRule="auto"/>
        <w:rPr>
          <w:rFonts w:asciiTheme="majorBidi" w:hAnsiTheme="majorBidi" w:cstheme="majorBidi"/>
          <w:b/>
          <w:color w:val="000000"/>
          <w:sz w:val="28"/>
          <w:szCs w:val="28"/>
          <w:shd w:val="clear" w:color="auto" w:fill="FFFFFF"/>
          <w:lang w:bidi="bn-BD"/>
        </w:rPr>
      </w:pPr>
    </w:p>
    <w:p w:rsidR="003141E2" w:rsidRDefault="003141E2" w:rsidP="004D4B06">
      <w:pPr>
        <w:spacing w:line="480" w:lineRule="auto"/>
        <w:rPr>
          <w:rFonts w:asciiTheme="majorBidi" w:hAnsiTheme="majorBidi" w:cstheme="majorBidi"/>
          <w:b/>
          <w:color w:val="000000"/>
          <w:sz w:val="28"/>
          <w:szCs w:val="28"/>
          <w:shd w:val="clear" w:color="auto" w:fill="FFFFFF"/>
          <w:lang w:bidi="bn-BD"/>
        </w:rPr>
      </w:pPr>
    </w:p>
    <w:p w:rsidR="003141E2" w:rsidRDefault="003141E2" w:rsidP="004D4B06">
      <w:pPr>
        <w:spacing w:line="480" w:lineRule="auto"/>
        <w:rPr>
          <w:rFonts w:asciiTheme="majorBidi" w:hAnsiTheme="majorBidi" w:cstheme="majorBidi"/>
          <w:b/>
          <w:color w:val="000000"/>
          <w:sz w:val="28"/>
          <w:szCs w:val="28"/>
          <w:shd w:val="clear" w:color="auto" w:fill="FFFFFF"/>
          <w:lang w:bidi="bn-BD"/>
        </w:rPr>
      </w:pPr>
    </w:p>
    <w:p w:rsidR="003141E2" w:rsidRDefault="003141E2" w:rsidP="004D4B06">
      <w:pPr>
        <w:spacing w:line="480" w:lineRule="auto"/>
        <w:rPr>
          <w:rFonts w:asciiTheme="majorBidi" w:hAnsiTheme="majorBidi" w:cstheme="majorBidi"/>
          <w:b/>
          <w:color w:val="000000"/>
          <w:sz w:val="28"/>
          <w:szCs w:val="28"/>
          <w:shd w:val="clear" w:color="auto" w:fill="FFFFFF"/>
          <w:lang w:bidi="bn-BD"/>
        </w:rPr>
      </w:pPr>
    </w:p>
    <w:p w:rsidR="003141E2" w:rsidRDefault="003141E2" w:rsidP="004D4B06">
      <w:pPr>
        <w:spacing w:line="480" w:lineRule="auto"/>
        <w:rPr>
          <w:rFonts w:asciiTheme="majorBidi" w:hAnsiTheme="majorBidi" w:cstheme="majorBidi"/>
          <w:b/>
          <w:color w:val="000000"/>
          <w:sz w:val="28"/>
          <w:szCs w:val="28"/>
          <w:shd w:val="clear" w:color="auto" w:fill="FFFFFF"/>
          <w:lang w:bidi="bn-BD"/>
        </w:rPr>
      </w:pPr>
    </w:p>
    <w:p w:rsidR="003141E2" w:rsidRDefault="003141E2" w:rsidP="003141E2">
      <w:pPr>
        <w:spacing w:line="480"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Chapter –Two</w:t>
      </w:r>
    </w:p>
    <w:p w:rsidR="003141E2" w:rsidRDefault="003141E2" w:rsidP="003141E2">
      <w:pPr>
        <w:spacing w:line="480"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Literature Review</w:t>
      </w:r>
    </w:p>
    <w:p w:rsidR="00C53AFD" w:rsidRDefault="00C53AFD" w:rsidP="00C53AFD">
      <w:pPr>
        <w:spacing w:line="360" w:lineRule="auto"/>
        <w:jc w:val="both"/>
        <w:rPr>
          <w:rFonts w:ascii="Arial" w:hAnsi="Arial" w:cs="Arial"/>
          <w:color w:val="000000"/>
          <w:sz w:val="24"/>
          <w:szCs w:val="24"/>
        </w:rPr>
      </w:pPr>
      <w:r w:rsidRPr="00AA6F17">
        <w:rPr>
          <w:rFonts w:ascii="Arial" w:hAnsi="Arial" w:cs="Arial"/>
          <w:color w:val="000000"/>
          <w:sz w:val="24"/>
          <w:szCs w:val="24"/>
        </w:rPr>
        <w:t>Malnutrition refers to deficiencies, excesses or imbalances in a person’s intake of ene</w:t>
      </w:r>
      <w:r>
        <w:rPr>
          <w:rFonts w:ascii="Arial" w:hAnsi="Arial" w:cs="Arial"/>
          <w:color w:val="000000"/>
          <w:sz w:val="24"/>
          <w:szCs w:val="24"/>
        </w:rPr>
        <w:t xml:space="preserve">rgy and/or nutrients </w:t>
      </w:r>
      <w:r>
        <w:rPr>
          <w:rFonts w:ascii="Arial" w:hAnsi="Arial" w:cs="Arial"/>
          <w:color w:val="000000"/>
          <w:sz w:val="24"/>
          <w:szCs w:val="24"/>
        </w:rPr>
        <w:fldChar w:fldCharType="begin" w:fldLock="1"/>
      </w:r>
      <w:r>
        <w:rPr>
          <w:rFonts w:ascii="Arial" w:hAnsi="Arial" w:cs="Arial"/>
          <w:color w:val="000000"/>
          <w:sz w:val="24"/>
          <w:szCs w:val="24"/>
        </w:rPr>
        <w:instrText>ADDIN CSL_CITATION {"citationItems":[{"id":"ITEM-1","itemData":{"URL":"https://www.afro.who.int/health-topics/child-health","accessed":{"date-parts":[["2021","7","29"]]},"author":[{"dropping-particle":"","family":"WHO","given":"","non-dropping-particle":"","parse-names":false,"suffix":""}],"id":"ITEM-1","issued":{"date-parts":[["2018"]]},"title":"Child health","type":"webpage"},"uris":["http://www.mendeley.com/documents/?uuid=9343f52d-1bce-35ff-aaf2-f828907953fa"]}],"mendeley":{"formattedCitation":"(WHO, 2018)","plainTextFormattedCitation":"(WHO, 2018)","previouslyFormattedCitation":"(WHO, 2018)"},"properties":{"noteIndex":0},"schema":"https://github.com/citation-style-language/schema/raw/master/csl-citation.json"}</w:instrText>
      </w:r>
      <w:r>
        <w:rPr>
          <w:rFonts w:ascii="Arial" w:hAnsi="Arial" w:cs="Arial"/>
          <w:color w:val="000000"/>
          <w:sz w:val="24"/>
          <w:szCs w:val="24"/>
        </w:rPr>
        <w:fldChar w:fldCharType="separate"/>
      </w:r>
      <w:r w:rsidRPr="007F60B3">
        <w:rPr>
          <w:rFonts w:ascii="Arial" w:hAnsi="Arial" w:cs="Arial"/>
          <w:noProof/>
          <w:color w:val="000000"/>
          <w:sz w:val="24"/>
          <w:szCs w:val="24"/>
        </w:rPr>
        <w:t>(WHO, 2018)</w:t>
      </w:r>
      <w:r>
        <w:rPr>
          <w:rFonts w:ascii="Arial" w:hAnsi="Arial" w:cs="Arial"/>
          <w:color w:val="000000"/>
          <w:sz w:val="24"/>
          <w:szCs w:val="24"/>
        </w:rPr>
        <w:fldChar w:fldCharType="end"/>
      </w:r>
      <w:r w:rsidRPr="00AA6F17">
        <w:rPr>
          <w:rFonts w:ascii="Arial" w:hAnsi="Arial" w:cs="Arial"/>
          <w:color w:val="000000"/>
          <w:sz w:val="24"/>
          <w:szCs w:val="24"/>
        </w:rPr>
        <w:t>. It can be caused by various factors classified as Immediate causes which include diseases, inadequate dietary intake, underlying causes that is food insecurity at house hold levels, inadequate care, insufficient health services and unhealthy environment and basic causes which are inadequate education, political and economi</w:t>
      </w:r>
      <w:r>
        <w:rPr>
          <w:rFonts w:ascii="Arial" w:hAnsi="Arial" w:cs="Arial"/>
          <w:color w:val="000000"/>
          <w:sz w:val="24"/>
          <w:szCs w:val="24"/>
        </w:rPr>
        <w:t xml:space="preserve">c factors </w:t>
      </w:r>
      <w:r>
        <w:rPr>
          <w:rFonts w:ascii="Arial" w:hAnsi="Arial" w:cs="Arial"/>
          <w:color w:val="000000"/>
          <w:sz w:val="24"/>
          <w:szCs w:val="24"/>
        </w:rPr>
        <w:fldChar w:fldCharType="begin" w:fldLock="1"/>
      </w:r>
      <w:r>
        <w:rPr>
          <w:rFonts w:ascii="Arial" w:hAnsi="Arial" w:cs="Arial"/>
          <w:color w:val="000000"/>
          <w:sz w:val="24"/>
          <w:szCs w:val="24"/>
        </w:rPr>
        <w:instrText>ADDIN CSL_CITATION {"citationItems":[{"id":"ITEM-1","itemData":{"DOI":"10.17226/24624","abstract":"In the United States, some populations suffer from far greater disparities in health than others. Those disparities are caused not only by fundamental differences in health status across segments of the population, but also because of inequities in factors that impact health status, so-called determinants of health. Only part of an individual's health status depends on his or her behavior and choice; community-wide problems like poverty, unemployment, poor education, inadequate housing, poor public transportation, interpersonal violence, and decaying neighborhoods also contribute to health inequities, as well as the historic and ongoing interplay of structures, policies, and norms that shape lives. When these factors are not optimal in a community, it does not mean they are intractable: such inequities can be mitigated by social policies that can shape health in powerful ways. Communities in Action: Pathways to Health Equity seeks to delineate the causes of and the solutions to health inequities in the United States. This report focuses on what communities can do to promote health equity, what actions are needed by the many and varied stakeholders that are part of communities or support them, as well as the root causes and structural barriers that need to be overcome.","author":[{"dropping-particle":"","family":"Weinstein","given":"James N.","non-dropping-particle":"","parse-names":false,"suffix":""},{"dropping-particle":"","family":"Geller","given":"Amy","non-dropping-particle":"","parse-names":false,"suffix":""},{"dropping-particle":"","family":"Negussie","given":"Yamrot","non-dropping-particle":"","parse-names":false,"suffix":""},{"dropping-particle":"","family":"Baciu","given":"Alina","non-dropping-particle":"","parse-names":false,"suffix":""}],"container-title":"Communities in Action: Pathways to Health Equity","id":"ITEM-1","issued":{"date-parts":[["2017","4","27"]]},"page":"1-558","publisher":"National Academies Press","title":"Communities in action: Pathways to health equity","type":"article-journal"},"uris":["http://www.mendeley.com/documents/?uuid=ba95a248-6c50-38e8-883a-0e090c46a55e"]}],"mendeley":{"formattedCitation":"(Weinstein &lt;i&gt;et al.&lt;/i&gt;, 2017)","plainTextFormattedCitation":"(Weinstein et al., 2017)","previouslyFormattedCitation":"(Weinstein &lt;i&gt;et al.&lt;/i&gt;, 2017)"},"properties":{"noteIndex":0},"schema":"https://github.com/citation-style-language/schema/raw/master/csl-citation.json"}</w:instrText>
      </w:r>
      <w:r>
        <w:rPr>
          <w:rFonts w:ascii="Arial" w:hAnsi="Arial" w:cs="Arial"/>
          <w:color w:val="000000"/>
          <w:sz w:val="24"/>
          <w:szCs w:val="24"/>
        </w:rPr>
        <w:fldChar w:fldCharType="separate"/>
      </w:r>
      <w:r w:rsidRPr="001E7583">
        <w:rPr>
          <w:rFonts w:ascii="Arial" w:hAnsi="Arial" w:cs="Arial"/>
          <w:noProof/>
          <w:color w:val="000000"/>
          <w:sz w:val="24"/>
          <w:szCs w:val="24"/>
        </w:rPr>
        <w:t xml:space="preserve">(Weinstein </w:t>
      </w:r>
      <w:r w:rsidRPr="001E7583">
        <w:rPr>
          <w:rFonts w:ascii="Arial" w:hAnsi="Arial" w:cs="Arial"/>
          <w:i/>
          <w:noProof/>
          <w:color w:val="000000"/>
          <w:sz w:val="24"/>
          <w:szCs w:val="24"/>
        </w:rPr>
        <w:t>et al.</w:t>
      </w:r>
      <w:r w:rsidRPr="001E7583">
        <w:rPr>
          <w:rFonts w:ascii="Arial" w:hAnsi="Arial" w:cs="Arial"/>
          <w:noProof/>
          <w:color w:val="000000"/>
          <w:sz w:val="24"/>
          <w:szCs w:val="24"/>
        </w:rPr>
        <w:t>, 2017)</w:t>
      </w:r>
      <w:r>
        <w:rPr>
          <w:rFonts w:ascii="Arial" w:hAnsi="Arial" w:cs="Arial"/>
          <w:color w:val="000000"/>
          <w:sz w:val="24"/>
          <w:szCs w:val="24"/>
        </w:rPr>
        <w:fldChar w:fldCharType="end"/>
      </w:r>
      <w:r>
        <w:rPr>
          <w:rFonts w:ascii="Arial" w:hAnsi="Arial" w:cs="Arial"/>
          <w:color w:val="000000"/>
          <w:sz w:val="24"/>
          <w:szCs w:val="24"/>
        </w:rPr>
        <w:t>.</w:t>
      </w:r>
    </w:p>
    <w:p w:rsidR="00C53AFD" w:rsidRDefault="00C53AFD" w:rsidP="00C53AFD">
      <w:pPr>
        <w:spacing w:line="360" w:lineRule="auto"/>
        <w:jc w:val="both"/>
        <w:rPr>
          <w:rFonts w:ascii="Arial" w:hAnsi="Arial" w:cs="Arial"/>
          <w:color w:val="000000"/>
          <w:sz w:val="24"/>
          <w:szCs w:val="24"/>
        </w:rPr>
      </w:pPr>
      <w:r>
        <w:rPr>
          <w:rFonts w:ascii="Arial" w:hAnsi="Arial" w:cs="Arial"/>
          <w:color w:val="000000"/>
          <w:sz w:val="24"/>
          <w:szCs w:val="24"/>
        </w:rPr>
        <w:fldChar w:fldCharType="begin" w:fldLock="1"/>
      </w:r>
      <w:r>
        <w:rPr>
          <w:rFonts w:ascii="Arial" w:hAnsi="Arial" w:cs="Arial"/>
          <w:color w:val="000000"/>
          <w:sz w:val="24"/>
          <w:szCs w:val="24"/>
        </w:rPr>
        <w:instrText>ADDIN CSL_CITATION {"citationItems":[{"id":"ITEM-1","itemData":{"DOI":"10.1111/J.1753-4887.2011.00374.X","ISSN":"1753-4887","PMID":"21348877","abstract":"Undernutrition still affects mothers and children in developing countries and thus remains the major focus of nutritional intervention efforts. Neuronal development, which classically includes neurogenesis, migration, maturation, and synapse refinement, begins in utero and continues into the early postnatal period. These processes are not only genetically regulated but also clearly susceptible to environmental manipulation. Dietary deprivation during early life is known to have adverse effects on brain anatomy, physiology, and biochemistry, and may even lead to permanent brain damage. Although all nutrients are important for the structural development of the central nervous system, lipids such as long-chain polyunsaturated fatty acids, especially docosahexaenoic acid (22:6 n-3) and arachidonic acid (20:4 n-6), are important for normal brain development. The purpose of this literature review is to examine how early undernutrition involving a deficiency in long-chain polyunsaturated fatty acids can affect brain development and function and produce deficits in spatial cognitive learning ability. © 2011 International Life Sciences Institute.","author":[{"dropping-particle":"","family":"AS","given":"de Souza","non-dropping-particle":"","parse-names":false,"suffix":""},{"dropping-particle":"","family":"FS","given":"Fernandes","non-dropping-particle":"","parse-names":false,"suffix":""},{"dropping-particle":"","family":"Md","given":"do Carmo","non-dropping-particle":"","parse-names":false,"suffix":""}],"container-title":"Nutrition reviews","id":"ITEM-1","issue":"3","issued":{"date-parts":[["2011","3"]]},"page":"132-144","publisher":"Nutr Rev","title":"Effects of maternal malnutrition and postnatal nutritional rehabilitation on brain fatty acids, learning, and memory","type":"article-journal","volume":"69"},"uris":["http://www.mendeley.com/documents/?uuid=945d391a-a389-308c-8312-545bd789bb45"]}],"mendeley":{"formattedCitation":"(AS, FS and Md, 2011)","manualFormatting":"AS, FS and Md, (2011)","plainTextFormattedCitation":"(AS, FS and Md, 2011)","previouslyFormattedCitation":"(AS, FS and Md, 2011)"},"properties":{"noteIndex":0},"schema":"https://github.com/citation-style-language/schema/raw/master/csl-citation.json"}</w:instrText>
      </w:r>
      <w:r>
        <w:rPr>
          <w:rFonts w:ascii="Arial" w:hAnsi="Arial" w:cs="Arial"/>
          <w:color w:val="000000"/>
          <w:sz w:val="24"/>
          <w:szCs w:val="24"/>
        </w:rPr>
        <w:fldChar w:fldCharType="separate"/>
      </w:r>
      <w:r w:rsidRPr="00BB6982">
        <w:rPr>
          <w:rFonts w:ascii="Arial" w:hAnsi="Arial" w:cs="Arial"/>
          <w:noProof/>
          <w:color w:val="000000"/>
          <w:sz w:val="24"/>
          <w:szCs w:val="24"/>
        </w:rPr>
        <w:t xml:space="preserve">AS, FS and Md, </w:t>
      </w:r>
      <w:r>
        <w:rPr>
          <w:rFonts w:ascii="Arial" w:hAnsi="Arial" w:cs="Arial"/>
          <w:noProof/>
          <w:color w:val="000000"/>
          <w:sz w:val="24"/>
          <w:szCs w:val="24"/>
        </w:rPr>
        <w:t>(</w:t>
      </w:r>
      <w:r w:rsidRPr="00BB6982">
        <w:rPr>
          <w:rFonts w:ascii="Arial" w:hAnsi="Arial" w:cs="Arial"/>
          <w:noProof/>
          <w:color w:val="000000"/>
          <w:sz w:val="24"/>
          <w:szCs w:val="24"/>
        </w:rPr>
        <w:t>2011)</w:t>
      </w:r>
      <w:r>
        <w:rPr>
          <w:rFonts w:ascii="Arial" w:hAnsi="Arial" w:cs="Arial"/>
          <w:color w:val="000000"/>
          <w:sz w:val="24"/>
          <w:szCs w:val="24"/>
        </w:rPr>
        <w:fldChar w:fldCharType="end"/>
      </w:r>
      <w:r>
        <w:rPr>
          <w:rFonts w:ascii="Arial" w:hAnsi="Arial" w:cs="Arial"/>
          <w:color w:val="000000"/>
          <w:sz w:val="24"/>
          <w:szCs w:val="24"/>
        </w:rPr>
        <w:t xml:space="preserve"> </w:t>
      </w:r>
      <w:r w:rsidRPr="00AA6F17">
        <w:rPr>
          <w:rFonts w:ascii="Arial" w:hAnsi="Arial" w:cs="Arial"/>
          <w:color w:val="000000"/>
          <w:sz w:val="24"/>
          <w:szCs w:val="24"/>
        </w:rPr>
        <w:t>illustrates that maternal malnutrition during the prenatal period, or infant malnutrition during the early postnatal stage, can result into lasting damage to the structure and function of the developing body systems, resulting in deficits which become manifest by early childhood.</w:t>
      </w:r>
    </w:p>
    <w:p w:rsidR="00C53AFD" w:rsidRDefault="00C53AFD" w:rsidP="00C53AFD">
      <w:pPr>
        <w:spacing w:line="360" w:lineRule="auto"/>
        <w:jc w:val="both"/>
      </w:pPr>
      <w:r w:rsidRPr="00AA6F17">
        <w:rPr>
          <w:rFonts w:ascii="Arial" w:hAnsi="Arial" w:cs="Arial"/>
          <w:color w:val="000000"/>
          <w:sz w:val="24"/>
          <w:szCs w:val="24"/>
        </w:rPr>
        <w:t>IYCF has received increasing attention over the past 25 years. The WHO and UNICEF j</w:t>
      </w:r>
      <w:r>
        <w:rPr>
          <w:rFonts w:ascii="Arial" w:hAnsi="Arial" w:cs="Arial"/>
          <w:color w:val="000000"/>
          <w:sz w:val="24"/>
          <w:szCs w:val="24"/>
        </w:rPr>
        <w:t xml:space="preserve">oint global strategy </w:t>
      </w:r>
      <w:r w:rsidRPr="00AA6F17">
        <w:rPr>
          <w:rFonts w:ascii="Arial" w:hAnsi="Arial" w:cs="Arial"/>
          <w:color w:val="000000"/>
          <w:sz w:val="24"/>
          <w:szCs w:val="24"/>
        </w:rPr>
        <w:t xml:space="preserve"> has significantly fostered appropriate practices of young and infant child feeding in mothers and caregivers</w:t>
      </w:r>
      <w:r>
        <w:rPr>
          <w:rFonts w:ascii="Arial" w:hAnsi="Arial" w:cs="Arial"/>
          <w:color w:val="000000"/>
          <w:sz w:val="24"/>
          <w:szCs w:val="24"/>
        </w:rPr>
        <w:t xml:space="preserve"> </w:t>
      </w:r>
      <w:r>
        <w:rPr>
          <w:rFonts w:ascii="Arial" w:hAnsi="Arial" w:cs="Arial"/>
          <w:sz w:val="24"/>
          <w:szCs w:val="24"/>
        </w:rPr>
        <w:fldChar w:fldCharType="begin" w:fldLock="1"/>
      </w:r>
      <w:r>
        <w:rPr>
          <w:rFonts w:ascii="Arial" w:hAnsi="Arial" w:cs="Arial"/>
          <w:sz w:val="24"/>
          <w:szCs w:val="24"/>
        </w:rPr>
        <w:instrText>ADDIN CSL_CITATION {"citationItems":[{"id":"ITEM-1","itemData":{"ISBN":"9241562218","abstract":"(tel: +41 22 791 2476; fax: +41 22 791 4857; email: bookorders@who.int). Requests for permission to reproduce or translate WHO publi-cations – whether for sale or for noncommercial distribution – should be addressed to Publications, at the above address (fax: +41 22 791 4806; email: permissions@who.int).","author":[{"dropping-particle":"","family":"WHO","given":"","non-dropping-particle":"","parse-names":false,"suffix":""}],"id":"ITEM-1","issued":{"date-parts":[["2003"]]},"page":"1-36","title":"Global Strategy for Infant and Young Child Feeding World Health Organization Geneva WHO Library Cataloguing-in-Publication Data Global strategy for infant and young child feeding","type":"article-journal"},"uris":["http://www.mendeley.com/documents/?uuid=ecb9531f-d717-3797-8493-622b4c23f01d"]}],"mendeley":{"formattedCitation":"(WHO, 2003)","plainTextFormattedCitation":"(WHO, 2003)","previouslyFormattedCitation":"(WHO, 2003)"},"properties":{"noteIndex":0},"schema":"https://github.com/citation-style-language/schema/raw/master/csl-citation.json"}</w:instrText>
      </w:r>
      <w:r>
        <w:rPr>
          <w:rFonts w:ascii="Arial" w:hAnsi="Arial" w:cs="Arial"/>
          <w:sz w:val="24"/>
          <w:szCs w:val="24"/>
        </w:rPr>
        <w:fldChar w:fldCharType="separate"/>
      </w:r>
      <w:r w:rsidRPr="00EA50FA">
        <w:rPr>
          <w:rFonts w:ascii="Arial" w:hAnsi="Arial" w:cs="Arial"/>
          <w:noProof/>
          <w:sz w:val="24"/>
          <w:szCs w:val="24"/>
        </w:rPr>
        <w:t>(WHO, 2003)</w:t>
      </w:r>
      <w:r>
        <w:rPr>
          <w:rFonts w:ascii="Arial" w:hAnsi="Arial" w:cs="Arial"/>
          <w:sz w:val="24"/>
          <w:szCs w:val="24"/>
        </w:rPr>
        <w:fldChar w:fldCharType="end"/>
      </w:r>
      <w:r w:rsidRPr="00AA6F17">
        <w:rPr>
          <w:rFonts w:ascii="Arial" w:hAnsi="Arial" w:cs="Arial"/>
          <w:color w:val="000000"/>
          <w:sz w:val="24"/>
          <w:szCs w:val="24"/>
        </w:rPr>
        <w:t>.</w:t>
      </w:r>
      <w:r>
        <w:t xml:space="preserve"> </w:t>
      </w:r>
    </w:p>
    <w:p w:rsidR="00C53AFD" w:rsidRDefault="00C53AFD" w:rsidP="00C53AFD">
      <w:pPr>
        <w:spacing w:line="360" w:lineRule="auto"/>
        <w:jc w:val="both"/>
        <w:rPr>
          <w:rFonts w:ascii="Arial" w:hAnsi="Arial" w:cs="Arial"/>
          <w:color w:val="000000"/>
          <w:sz w:val="24"/>
          <w:szCs w:val="24"/>
        </w:rPr>
      </w:pPr>
    </w:p>
    <w:p w:rsidR="00C53AFD" w:rsidRDefault="00C53AFD" w:rsidP="00C53AFD">
      <w:pPr>
        <w:spacing w:line="360" w:lineRule="auto"/>
        <w:jc w:val="both"/>
        <w:rPr>
          <w:rFonts w:ascii="Arial" w:hAnsi="Arial" w:cs="Arial"/>
          <w:color w:val="000000"/>
          <w:sz w:val="24"/>
          <w:szCs w:val="24"/>
        </w:rPr>
      </w:pPr>
      <w:r w:rsidRPr="00AA6F17">
        <w:rPr>
          <w:rFonts w:ascii="Arial" w:hAnsi="Arial" w:cs="Arial"/>
          <w:color w:val="000000"/>
          <w:sz w:val="24"/>
          <w:szCs w:val="24"/>
        </w:rPr>
        <w:lastRenderedPageBreak/>
        <w:t>A case control study in Central Sulawesi province</w:t>
      </w:r>
      <w:r>
        <w:rPr>
          <w:rFonts w:ascii="Arial" w:hAnsi="Arial" w:cs="Arial"/>
          <w:color w:val="000000"/>
          <w:sz w:val="24"/>
          <w:szCs w:val="24"/>
        </w:rPr>
        <w:t xml:space="preserve">- Indonesia </w:t>
      </w:r>
      <w:r>
        <w:rPr>
          <w:rFonts w:ascii="Arial" w:hAnsi="Arial" w:cs="Arial"/>
          <w:color w:val="000000"/>
          <w:sz w:val="24"/>
          <w:szCs w:val="24"/>
        </w:rPr>
        <w:fldChar w:fldCharType="begin" w:fldLock="1"/>
      </w:r>
      <w:r>
        <w:rPr>
          <w:rFonts w:ascii="Arial" w:hAnsi="Arial" w:cs="Arial"/>
          <w:color w:val="000000"/>
          <w:sz w:val="24"/>
          <w:szCs w:val="24"/>
        </w:rPr>
        <w:instrText>ADDIN CSL_CITATION {"citationItems":[{"id":"ITEM-1","itemData":{"DOI":"10.18051/UNIVMED.2016.V35.146-155","ISSN":"2407-2230","abstract":"BackgroundIn 2013, the prevalence of stunting in Central Sulawesi province was 41%, which was higher than the national prevalence of 37.2%. Complementary feeding practice, infectious disease, history of exclusive breastfeeding, birth weight and birth length were assumed to contribute to the prevalence of stunting. The objective of the present study was to identify the risk factors for stunting among children aged 12 to 24 months.MethodsThis study was conducted using a case control design. Subjects were children aged 12-24 months, consisting of 58 cases and 58 controls. Data were obtained with a body length infantometer. Data on complementary feeding practices, history of exclusive breastfeeding, and history of infectious diseases were obtained using questionnaires. Nutrient intakes were measured by semi quantitative food frequency questionnaires. Data on birth weight and birth length were obtained from the buku KIA (maternal and child health record). Data were analyzed by chi-square and logistic regression tests. ResultsThere was no difference in sex, BMI, and parental education between cases and controls (p&amp;gt;0.05). After controlling for history of exclusive breastfeeding and birth weight, the risk factors for stunting were inappropriate complementary feeding practice in terms of quantity and quality (OR=8.26; 95% CI: 2.69-25.44), history of diarrhea (OR=4.73; 95% CI: 1.08-20.69), birth length (OR=5.11; 95% CI: 1.69-15.46) and respiratory tract infection (OR=5.30; 95% CI: 1.03-27.23). Inappropriate complementary feeding practice was the most dominant factor for stunting.ConclusionInappropriate complementary feeding practice increased the risk of stunting in 12-24 months old children by 8.26. This study confirms the need to scale up interventions during the first 2 years of life, including appropriate infant feeding practices.","author":[{"dropping-particle":"","family":"Hijra","given":"Hijra","non-dropping-particle":"","parse-names":false,"suffix":""},{"dropping-particle":"","family":"Fatimah-Muis","given":"Siti","non-dropping-particle":"","parse-names":false,"suffix":""},{"dropping-particle":"","family":"Kartasurya","given":"Martha Irene","non-dropping-particle":"","parse-names":false,"suffix":""}],"container-title":"Universa Medicina","id":"ITEM-1","issue":"3","issued":{"date-parts":[["2016","12","1"]]},"page":"146-155","publisher":"Universa Medicina","title":"Inappropriate complementary feeding practice increases risk of stunting in children aged 12-24 months","type":"article-journal","volume":"35"},"uris":["http://www.mendeley.com/documents/?uuid=8f7b3dba-188c-3790-9f29-45af338d3af3"]}],"mendeley":{"formattedCitation":"(Hijra, Fatimah-Muis and Kartasurya, 2016)","manualFormatting":"Hijra, Fatimah-Muis and Kartasurya, (2016)","plainTextFormattedCitation":"(Hijra, Fatimah-Muis and Kartasurya, 2016)","previouslyFormattedCitation":"(Hijra, Fatimah-Muis and Kartasurya, 2016)"},"properties":{"noteIndex":0},"schema":"https://github.com/citation-style-language/schema/raw/master/csl-citation.json"}</w:instrText>
      </w:r>
      <w:r>
        <w:rPr>
          <w:rFonts w:ascii="Arial" w:hAnsi="Arial" w:cs="Arial"/>
          <w:color w:val="000000"/>
          <w:sz w:val="24"/>
          <w:szCs w:val="24"/>
        </w:rPr>
        <w:fldChar w:fldCharType="separate"/>
      </w:r>
      <w:r w:rsidRPr="00A76B37">
        <w:rPr>
          <w:rFonts w:ascii="Arial" w:hAnsi="Arial" w:cs="Arial"/>
          <w:noProof/>
          <w:color w:val="000000"/>
          <w:sz w:val="24"/>
          <w:szCs w:val="24"/>
        </w:rPr>
        <w:t xml:space="preserve">Hijra, Fatimah-Muis and Kartasurya, </w:t>
      </w:r>
      <w:r>
        <w:rPr>
          <w:rFonts w:ascii="Arial" w:hAnsi="Arial" w:cs="Arial"/>
          <w:noProof/>
          <w:color w:val="000000"/>
          <w:sz w:val="24"/>
          <w:szCs w:val="24"/>
        </w:rPr>
        <w:t>(</w:t>
      </w:r>
      <w:r w:rsidRPr="00A76B37">
        <w:rPr>
          <w:rFonts w:ascii="Arial" w:hAnsi="Arial" w:cs="Arial"/>
          <w:noProof/>
          <w:color w:val="000000"/>
          <w:sz w:val="24"/>
          <w:szCs w:val="24"/>
        </w:rPr>
        <w:t>2016)</w:t>
      </w:r>
      <w:r>
        <w:rPr>
          <w:rFonts w:ascii="Arial" w:hAnsi="Arial" w:cs="Arial"/>
          <w:color w:val="000000"/>
          <w:sz w:val="24"/>
          <w:szCs w:val="24"/>
        </w:rPr>
        <w:fldChar w:fldCharType="end"/>
      </w:r>
      <w:r>
        <w:rPr>
          <w:rFonts w:ascii="Arial" w:hAnsi="Arial" w:cs="Arial"/>
          <w:color w:val="000000"/>
          <w:sz w:val="24"/>
          <w:szCs w:val="24"/>
        </w:rPr>
        <w:t xml:space="preserve"> </w:t>
      </w:r>
      <w:r w:rsidRPr="00AA6F17">
        <w:rPr>
          <w:rFonts w:ascii="Arial" w:hAnsi="Arial" w:cs="Arial"/>
          <w:color w:val="000000"/>
          <w:sz w:val="24"/>
          <w:szCs w:val="24"/>
        </w:rPr>
        <w:t>found out that inappropriate complementary feeding increased the risk of stunting in children of 12-24 months of age by 8.26%. Similarly, the percentage of mothers who practiced optimal complementary feeding was 40.5% with low timely complementary feeding (56.4%), appropriate meal frequency (60.6%) and dietary diversity of 40.5% in a community-based cross-sectional study in North-West Ethiopia</w:t>
      </w:r>
      <w:r>
        <w:rPr>
          <w:rFonts w:ascii="Arial" w:hAnsi="Arial" w:cs="Arial"/>
          <w:color w:val="000000"/>
          <w:sz w:val="24"/>
          <w:szCs w:val="24"/>
        </w:rPr>
        <w:t xml:space="preserve"> </w:t>
      </w:r>
      <w:r>
        <w:rPr>
          <w:rFonts w:ascii="Arial" w:hAnsi="Arial" w:cs="Arial"/>
          <w:color w:val="000000"/>
          <w:sz w:val="24"/>
          <w:szCs w:val="24"/>
        </w:rPr>
        <w:fldChar w:fldCharType="begin" w:fldLock="1"/>
      </w:r>
      <w:r>
        <w:rPr>
          <w:rFonts w:ascii="Arial" w:hAnsi="Arial" w:cs="Arial"/>
          <w:color w:val="000000"/>
          <w:sz w:val="24"/>
          <w:szCs w:val="24"/>
        </w:rPr>
        <w:instrText>ADDIN CSL_CITATION {"citationItems":[{"id":"ITEM-1","itemData":{"DOI":"10.1186/S13052-017-0384-6","PMID":"28810887","abstract":"Background: Insufficient quantities, frequencies, and inadequate quality of complementary feedings have a negative effect on child health and growth, especially in the first two years of life. Therefore, the aim of this study was to assess the minimum dietary diversity, meal frequency and its associated factors among infants and young children aged 6-23 months at Dabat District, northwest, Ethiopia. Methods: A community- based cross-sectional study was conducted from February 15 to March 10, 2016. The simple random sampling method was used to select study participants. An interviewer- administered structured questionnaire was used to collect data. Both Crude and Adjusted Odds Ratio with the corresponding 95% confidence interval were calculated to show the strength of association. In the multivariable analysis, variables with less than 0.05 P-value were considered statistically significant. Results: The proportion of children who met the minimum dietary diversity and meal frequency were 17% (95% CI: 14.9, 19.4%) and 72.2% (95% CL: 69.3, 75%), respectively. Satisfactory media exposure (AOR = 2.79; 95% CI: 1.74, 4.47), postnatal care visits (AOR = 1.96; 95% CI: 1.32, 2.88), participation in child growth and monitoring follow ups (AOR = 1.65; 95% CI: 1.14, 2.39), age of children (AOR = 2.34; 95% CI: 1.33, 4.11) and age of mothers (AOR = 1.89; 95% CI: 1.09, 3.27) were positively associated with dietary diversity. Similarly, age of children (AOR = 2.38; 95% CI: 1.56, 3.65), household wealth status (AOR = 1.84; 95% CI: 1.27, 2.68), residence (AOR = 3.02; 95% CI: 1.41, 6.48), sources of information (AOR = 1.72; 95% CI:1.14, 2.59) and participation in child growth monitoring folow ups (AOR = 1.57; 95% CI: 1.13, 2.19) were significantly associated with meal frequency. Conclusion: In this study, the proportion of children who received the minimum dietary diversity and meal frequency were low. Media exposure, age of children, postnatal care visits, and participation in child growth and monitoring follow-ups were significantly associated with dietary diversity. Likewise, wealth status and residence had a significant association with meal frequency. Thus, encouraging all mothers to participate in child monthly growth monitoring programs, intensive media advertising and strengthening counseling of mothers, and postnatal care visit are highly recommended for achieving the recommended dietary practices.","author":[{"dropping-particle":"","family":"Belew","given":"Aysheshim Kassahun","non-dropping-particle":"","parse-names":false,"suffix":""},{"dropping-particle":"","family":"Ali","given":"Bekrie Mohammed","non-dropping-particle":"","parse-names":false,"suffix":""},{"dropping-particle":"","family":"Abebe","given":"Zegeye","non-dropping-particle":"","parse-names":false,"suffix":""},{"dropping-particle":"","family":"Dachew","given":"Berihun Assefa","non-dropping-particle":"","parse-names":false,"suffix":""}],"container-title":"Italian Journal of Pediatrics","id":"ITEM-1","issue":"1","issued":{"date-parts":[["2017","8","15"]]},"publisher":"BioMed Central","title":"Dietary diversity and meal frequency among infant and young children: a community based study","type":"article-journal","volume":"43"},"uris":["http://www.mendeley.com/documents/?uuid=f63f000c-b00d-3d52-b106-8239974c9444"]}],"mendeley":{"formattedCitation":"(Belew &lt;i&gt;et al.&lt;/i&gt;, 2017)","plainTextFormattedCitation":"(Belew et al., 2017)","previouslyFormattedCitation":"(Belew &lt;i&gt;et al.&lt;/i&gt;, 2017)"},"properties":{"noteIndex":0},"schema":"https://github.com/citation-style-language/schema/raw/master/csl-citation.json"}</w:instrText>
      </w:r>
      <w:r>
        <w:rPr>
          <w:rFonts w:ascii="Arial" w:hAnsi="Arial" w:cs="Arial"/>
          <w:color w:val="000000"/>
          <w:sz w:val="24"/>
          <w:szCs w:val="24"/>
        </w:rPr>
        <w:fldChar w:fldCharType="separate"/>
      </w:r>
      <w:r w:rsidRPr="00E8206E">
        <w:rPr>
          <w:rFonts w:ascii="Arial" w:hAnsi="Arial" w:cs="Arial"/>
          <w:noProof/>
          <w:color w:val="000000"/>
          <w:sz w:val="24"/>
          <w:szCs w:val="24"/>
        </w:rPr>
        <w:t xml:space="preserve">(Belew </w:t>
      </w:r>
      <w:r w:rsidRPr="00E8206E">
        <w:rPr>
          <w:rFonts w:ascii="Arial" w:hAnsi="Arial" w:cs="Arial"/>
          <w:i/>
          <w:noProof/>
          <w:color w:val="000000"/>
          <w:sz w:val="24"/>
          <w:szCs w:val="24"/>
        </w:rPr>
        <w:t>et al.</w:t>
      </w:r>
      <w:r w:rsidRPr="00E8206E">
        <w:rPr>
          <w:rFonts w:ascii="Arial" w:hAnsi="Arial" w:cs="Arial"/>
          <w:noProof/>
          <w:color w:val="000000"/>
          <w:sz w:val="24"/>
          <w:szCs w:val="24"/>
        </w:rPr>
        <w:t>, 2017)</w:t>
      </w:r>
      <w:r>
        <w:rPr>
          <w:rFonts w:ascii="Arial" w:hAnsi="Arial" w:cs="Arial"/>
          <w:color w:val="000000"/>
          <w:sz w:val="24"/>
          <w:szCs w:val="24"/>
        </w:rPr>
        <w:fldChar w:fldCharType="end"/>
      </w:r>
      <w:r w:rsidRPr="00AA6F17">
        <w:rPr>
          <w:rFonts w:ascii="Arial" w:hAnsi="Arial" w:cs="Arial"/>
          <w:color w:val="000000"/>
          <w:sz w:val="24"/>
          <w:szCs w:val="24"/>
        </w:rPr>
        <w:t>.</w:t>
      </w:r>
    </w:p>
    <w:p w:rsidR="00C53AFD" w:rsidRDefault="00C53AFD" w:rsidP="00C53AFD">
      <w:pPr>
        <w:spacing w:line="360" w:lineRule="auto"/>
        <w:jc w:val="both"/>
        <w:rPr>
          <w:rFonts w:ascii="Arial" w:hAnsi="Arial" w:cs="Arial"/>
          <w:color w:val="000000"/>
          <w:sz w:val="24"/>
          <w:szCs w:val="24"/>
        </w:rPr>
      </w:pPr>
    </w:p>
    <w:p w:rsidR="00C53AFD" w:rsidRDefault="00C53AFD" w:rsidP="00C53AFD">
      <w:pPr>
        <w:spacing w:line="360" w:lineRule="auto"/>
        <w:jc w:val="both"/>
        <w:rPr>
          <w:rFonts w:ascii="Arial" w:hAnsi="Arial" w:cs="Arial"/>
          <w:color w:val="000000"/>
          <w:sz w:val="24"/>
          <w:szCs w:val="24"/>
        </w:rPr>
      </w:pPr>
      <w:r>
        <w:rPr>
          <w:rFonts w:ascii="Arial" w:hAnsi="Arial" w:cs="Arial"/>
          <w:color w:val="000000"/>
          <w:sz w:val="24"/>
          <w:szCs w:val="24"/>
        </w:rPr>
        <w:t xml:space="preserve">A </w:t>
      </w:r>
      <w:r w:rsidRPr="009306A3">
        <w:rPr>
          <w:rFonts w:ascii="Arial" w:hAnsi="Arial" w:cs="Arial"/>
          <w:color w:val="000000"/>
          <w:sz w:val="24"/>
          <w:szCs w:val="24"/>
        </w:rPr>
        <w:t>reports</w:t>
      </w:r>
      <w:r>
        <w:rPr>
          <w:rFonts w:ascii="Arial" w:hAnsi="Arial" w:cs="Arial"/>
          <w:color w:val="000000"/>
          <w:sz w:val="24"/>
          <w:szCs w:val="24"/>
        </w:rPr>
        <w:t xml:space="preserve"> by  </w:t>
      </w:r>
      <w:r>
        <w:rPr>
          <w:rFonts w:ascii="Arial" w:hAnsi="Arial" w:cs="Arial"/>
          <w:color w:val="000000"/>
          <w:sz w:val="24"/>
          <w:szCs w:val="24"/>
        </w:rPr>
        <w:fldChar w:fldCharType="begin" w:fldLock="1"/>
      </w:r>
      <w:r>
        <w:rPr>
          <w:rFonts w:ascii="Arial" w:hAnsi="Arial" w:cs="Arial"/>
          <w:color w:val="000000"/>
          <w:sz w:val="24"/>
          <w:szCs w:val="24"/>
        </w:rPr>
        <w:instrText>ADDIN CSL_CITATION {"citationItems":[{"id":"ITEM-1","itemData":{"DOI":"10.1155/2016/3426249","abstract":"Background . Exclusive breastfeeding for the first six months of life is recommended by the World Health Organization and United Nations Children’s Fund. However, the prevalence of exclusive breastfeeding is very low in many developing countries including Ethiopia. Objectives . The study was aimed at assessing the prevalence of exclusive breastfeeding practice and its associated factors among infants aged six months in Debre Tabor town. Methods . Community based cross-sectional study was conducted. Simple random sampling technique was employed in the selection of participants. Data were collected using pretested and structured questionnaire through face-to-face interview. Odds ratios with their 95% CI were computed and variables having p value less than 0.05 in the multivariable logistic regression were considered as significantly associated with the dependent variable. Result . Of 470 mother-infant pair’s samples, 453 were included in the final analysis. The overall age appropriate rate of EBF practice was found to be 70.8%. Having an infant aged 2-3 months [AOR = 2.3 (95% CI: 1.12, 6.42)], giving birth in the health facility [AOR = 3.8 (95% CI: 2.18, 7.32)], being a house wife in occupation [AOR = 2.4 (95% CI (1.22, 6.92)], receiving counseling/advice on infant feeding [AOR = 2.1 (95% CI: 1.61, 5.41)], and colostrums feeding [AOR = 1.5 (95% CI: 1.28, 7.98)] were found to be significantly associated with EBF practice. Conclusion and Recommendations . A small proportion of infants are exclusively breastfed during the first 6 months. Promoting institutional delivery, revising the leave after birth, advice and counseling pregnant mothers about EBF, and enabling every mother to encourage colostrum feeding were recommended in order to increase the proportion of women practicing exclusive breastfeeding. ","author":[{"dropping-particle":"","family":"Arage","given":"Getachew","non-dropping-particle":"","parse-names":false,"suffix":""},{"dropping-particle":"","family":"Gedamu","given":"Haileyesus","non-dropping-particle":"","parse-names":false,"suffix":""}],"container-title":"Advances in Public Health","id":"ITEM-1","issued":{"date-parts":[["2016"]]},"page":"1-7","publisher":"Hindawi Limited","title":"Exclusive Breastfeeding Practice and Its Associated Factors among Mothers of Infants Less Than Six Months of Age in Debre Tabor Town, Northwest Ethiopia: A Cross-Sectional Study","type":"article-journal","volume":"2016"},"uris":["http://www.mendeley.com/documents/?uuid=68fd9f52-d7ea-3012-88d4-a46824a462e9"]}],"mendeley":{"formattedCitation":"(Arage and Gedamu, 2016)","manualFormatting":"Arage and Gedamu, (2016)","plainTextFormattedCitation":"(Arage and Gedamu, 2016)","previouslyFormattedCitation":"(Arage and Gedamu, 2016)"},"properties":{"noteIndex":0},"schema":"https://github.com/citation-style-language/schema/raw/master/csl-citation.json"}</w:instrText>
      </w:r>
      <w:r>
        <w:rPr>
          <w:rFonts w:ascii="Arial" w:hAnsi="Arial" w:cs="Arial"/>
          <w:color w:val="000000"/>
          <w:sz w:val="24"/>
          <w:szCs w:val="24"/>
        </w:rPr>
        <w:fldChar w:fldCharType="separate"/>
      </w:r>
      <w:r w:rsidRPr="00295A30">
        <w:rPr>
          <w:rFonts w:ascii="Arial" w:hAnsi="Arial" w:cs="Arial"/>
          <w:noProof/>
          <w:color w:val="000000"/>
          <w:sz w:val="24"/>
          <w:szCs w:val="24"/>
        </w:rPr>
        <w:t xml:space="preserve">Arage and Gedamu, </w:t>
      </w:r>
      <w:r>
        <w:rPr>
          <w:rFonts w:ascii="Arial" w:hAnsi="Arial" w:cs="Arial"/>
          <w:noProof/>
          <w:color w:val="000000"/>
          <w:sz w:val="24"/>
          <w:szCs w:val="24"/>
        </w:rPr>
        <w:t>(</w:t>
      </w:r>
      <w:r w:rsidRPr="00295A30">
        <w:rPr>
          <w:rFonts w:ascii="Arial" w:hAnsi="Arial" w:cs="Arial"/>
          <w:noProof/>
          <w:color w:val="000000"/>
          <w:sz w:val="24"/>
          <w:szCs w:val="24"/>
        </w:rPr>
        <w:t>2016)</w:t>
      </w:r>
      <w:r>
        <w:rPr>
          <w:rFonts w:ascii="Arial" w:hAnsi="Arial" w:cs="Arial"/>
          <w:color w:val="000000"/>
          <w:sz w:val="24"/>
          <w:szCs w:val="24"/>
        </w:rPr>
        <w:fldChar w:fldCharType="end"/>
      </w:r>
      <w:r w:rsidRPr="009306A3">
        <w:rPr>
          <w:rFonts w:ascii="Arial" w:hAnsi="Arial" w:cs="Arial"/>
          <w:color w:val="000000"/>
          <w:sz w:val="24"/>
          <w:szCs w:val="24"/>
        </w:rPr>
        <w:t xml:space="preserve"> indicate that exclusive breastfeeding in first six months of life can avert 1.4 million deaths and 10% of diseases burden among infants and young children in devel</w:t>
      </w:r>
      <w:r>
        <w:rPr>
          <w:rFonts w:ascii="Arial" w:hAnsi="Arial" w:cs="Arial"/>
          <w:color w:val="000000"/>
          <w:sz w:val="24"/>
          <w:szCs w:val="24"/>
        </w:rPr>
        <w:t xml:space="preserve">oping world. </w:t>
      </w:r>
      <w:r w:rsidRPr="009306A3">
        <w:rPr>
          <w:rFonts w:ascii="Arial" w:hAnsi="Arial" w:cs="Arial"/>
          <w:color w:val="000000"/>
          <w:sz w:val="24"/>
          <w:szCs w:val="24"/>
        </w:rPr>
        <w:t>Further evidence suggest that about 10–15% of global under-five deaths could be prevented by achieving 90% of exclusive br</w:t>
      </w:r>
      <w:r>
        <w:rPr>
          <w:rFonts w:ascii="Arial" w:hAnsi="Arial" w:cs="Arial"/>
          <w:color w:val="000000"/>
          <w:sz w:val="24"/>
          <w:szCs w:val="24"/>
        </w:rPr>
        <w:t xml:space="preserve">eastfeeding </w:t>
      </w:r>
      <w:r>
        <w:rPr>
          <w:rFonts w:ascii="Arial" w:hAnsi="Arial" w:cs="Arial"/>
          <w:color w:val="000000"/>
          <w:sz w:val="24"/>
          <w:szCs w:val="24"/>
        </w:rPr>
        <w:fldChar w:fldCharType="begin" w:fldLock="1"/>
      </w:r>
      <w:r>
        <w:rPr>
          <w:rFonts w:ascii="Arial" w:hAnsi="Arial" w:cs="Arial"/>
          <w:color w:val="000000"/>
          <w:sz w:val="24"/>
          <w:szCs w:val="24"/>
        </w:rPr>
        <w:instrText>ADDIN CSL_CITATION {"citationItems":[{"id":"ITEM-1","itemData":{"DOI":"10.1186/S13006-015-0032-Y","ISSN":"1746-4358","abstract":"Despite scientific evidence substantiating the importance of breastfeeding in child survival and development and its economic benefits, assessments show gaps in many countries’ implementation of the 2003 WHO and UNICEF Global Strategy for Infant and Young Child Feeding (Global Strategy). Optimal breastfeeding is a particular example: initiation of breastfeeding within the first hour of birth, exclusive breastfeeding for the first six months; and continued breastfeeding for two years or more, together with safe, adequate, appropriate, responsive complementary feeding starting in the sixth month. While the understanding of “optimal” may vary among countries, there is a need for governments to facilitate an enabling environment for women to achieve optimal breastfeeding. Lack of financial resources for key programs is a major impediment, making economic perspectives important for implementation. Globally, while achieving optimal breastfeeding could prevent more than 800,000 under five deaths annually, in 2013, US$58 billion was spent on commercial baby food including milk formula. Support for improved breastfeeding is inadequately prioritized by policy and practice internationally. The World Breastfeeding Costing Initiative (WBCi) launched in 2013, attempts to determine the financial investment that is necessary to implement the Global Strategy, and to introduce a tool to estimate the costs for individual countries. The article presents detailed cost estimates for implementing the Global Strategy, and outlines the WBCi Financial Planning Tool. Estimates use demographic data from UNICEF’s State of the World’s Children 2013. The WBCi takes a programmatic approach to scaling up interventions, including policy and planning, health and nutrition care systems, community services and mother support, media promotion, maternity protection, WHO International Code of Marketing of Breastmilk Substitutes implementation, monitoring and research, for optimal breastfeeding practices. The financial cost of a program to implement the Global Strategy in 214 countries is estimated at US $17.5 billion ($130 per live birth). The major recurring cost is maternity entitlements. WBCi is a policy advocacy initiative to encourage integrated actions that enable breastfeeding. WBCi will help countries plan and prioritize actions and budget them accurately. International agencies and donors can also use the tool to calculate or track investments in breastfeeding.","author":[{"dropping-particle":"","family":"Holla-Bhar","given":"Radha","non-dropping-particle":"","parse-names":false,"suffix":""},{"dropping-particle":"","family":"Iellamo","given":"Alessandro","non-dropping-particle":"","parse-names":false,"suffix":""},{"dropping-particle":"","family":"Gupta","given":"Arun","non-dropping-particle":"","parse-names":false,"suffix":""},{"dropping-particle":"","family":"Smith","given":"Julie P","non-dropping-particle":"","parse-names":false,"suffix":""},{"dropping-particle":"","family":"Dadhich","given":"Jai Prakash","non-dropping-particle":"","parse-names":false,"suffix":""}],"container-title":"International Breastfeeding Journal 2015 10:1","id":"ITEM-1","issue":"1","issued":{"date-parts":[["2015","2","23"]]},"page":"1-12","publisher":"BioMed Central","title":"Investing in breastfeeding – the world breastfeeding costing initiative","type":"article-journal","volume":"10"},"uris":["http://www.mendeley.com/documents/?uuid=30b4fb70-97de-3462-a3ca-aadbb5dd0678"]}],"mendeley":{"formattedCitation":"(Holla-Bhar &lt;i&gt;et al.&lt;/i&gt;, 2015)","plainTextFormattedCitation":"(Holla-Bhar et al., 2015)","previouslyFormattedCitation":"(Holla-Bhar &lt;i&gt;et al.&lt;/i&gt;, 2015)"},"properties":{"noteIndex":0},"schema":"https://github.com/citation-style-language/schema/raw/master/csl-citation.json"}</w:instrText>
      </w:r>
      <w:r>
        <w:rPr>
          <w:rFonts w:ascii="Arial" w:hAnsi="Arial" w:cs="Arial"/>
          <w:color w:val="000000"/>
          <w:sz w:val="24"/>
          <w:szCs w:val="24"/>
        </w:rPr>
        <w:fldChar w:fldCharType="separate"/>
      </w:r>
      <w:r w:rsidRPr="00CE0531">
        <w:rPr>
          <w:rFonts w:ascii="Arial" w:hAnsi="Arial" w:cs="Arial"/>
          <w:noProof/>
          <w:color w:val="000000"/>
          <w:sz w:val="24"/>
          <w:szCs w:val="24"/>
        </w:rPr>
        <w:t xml:space="preserve">(Holla-Bhar </w:t>
      </w:r>
      <w:r w:rsidRPr="00CE0531">
        <w:rPr>
          <w:rFonts w:ascii="Arial" w:hAnsi="Arial" w:cs="Arial"/>
          <w:i/>
          <w:noProof/>
          <w:color w:val="000000"/>
          <w:sz w:val="24"/>
          <w:szCs w:val="24"/>
        </w:rPr>
        <w:t>et al.</w:t>
      </w:r>
      <w:r w:rsidRPr="00CE0531">
        <w:rPr>
          <w:rFonts w:ascii="Arial" w:hAnsi="Arial" w:cs="Arial"/>
          <w:noProof/>
          <w:color w:val="000000"/>
          <w:sz w:val="24"/>
          <w:szCs w:val="24"/>
        </w:rPr>
        <w:t>, 2015)</w:t>
      </w:r>
      <w:r>
        <w:rPr>
          <w:rFonts w:ascii="Arial" w:hAnsi="Arial" w:cs="Arial"/>
          <w:color w:val="000000"/>
          <w:sz w:val="24"/>
          <w:szCs w:val="24"/>
        </w:rPr>
        <w:fldChar w:fldCharType="end"/>
      </w:r>
      <w:r w:rsidRPr="009306A3">
        <w:rPr>
          <w:rFonts w:ascii="Arial" w:hAnsi="Arial" w:cs="Arial"/>
          <w:color w:val="000000"/>
          <w:sz w:val="24"/>
          <w:szCs w:val="24"/>
        </w:rPr>
        <w:t>.</w:t>
      </w:r>
    </w:p>
    <w:p w:rsidR="00C53AFD" w:rsidRDefault="00C53AFD" w:rsidP="00C53AFD">
      <w:pPr>
        <w:spacing w:line="360" w:lineRule="auto"/>
        <w:jc w:val="both"/>
        <w:rPr>
          <w:rFonts w:ascii="Arial" w:hAnsi="Arial" w:cs="Arial"/>
          <w:color w:val="000000"/>
          <w:sz w:val="24"/>
          <w:szCs w:val="24"/>
        </w:rPr>
      </w:pPr>
    </w:p>
    <w:p w:rsidR="004D4B06" w:rsidRDefault="00C53AFD" w:rsidP="00C53AFD">
      <w:pPr>
        <w:spacing w:line="480" w:lineRule="auto"/>
        <w:rPr>
          <w:rFonts w:asciiTheme="majorBidi" w:hAnsiTheme="majorBidi" w:cstheme="majorBidi"/>
          <w:b/>
          <w:color w:val="000000"/>
          <w:sz w:val="28"/>
          <w:szCs w:val="28"/>
          <w:shd w:val="clear" w:color="auto" w:fill="FFFFFF"/>
          <w:lang w:bidi="bn-BD"/>
        </w:rPr>
      </w:pPr>
      <w:r w:rsidRPr="005116E4">
        <w:rPr>
          <w:rFonts w:ascii="Arial" w:hAnsi="Arial" w:cs="Arial"/>
          <w:color w:val="000000"/>
          <w:sz w:val="24"/>
          <w:szCs w:val="24"/>
        </w:rPr>
        <w:t xml:space="preserve">According to </w:t>
      </w:r>
      <w:r>
        <w:rPr>
          <w:rFonts w:ascii="Arial" w:hAnsi="Arial" w:cs="Arial"/>
          <w:color w:val="000000"/>
          <w:sz w:val="24"/>
          <w:szCs w:val="24"/>
        </w:rPr>
        <w:fldChar w:fldCharType="begin" w:fldLock="1"/>
      </w:r>
      <w:r>
        <w:rPr>
          <w:rFonts w:ascii="Arial" w:hAnsi="Arial" w:cs="Arial"/>
          <w:color w:val="000000"/>
          <w:sz w:val="24"/>
          <w:szCs w:val="24"/>
        </w:rPr>
        <w:instrText>ADDIN CSL_CITATION {"citationItems":[{"id":"ITEM-1","itemData":{"DOI":"10.3390/NU12030722","PMID":"32164187","abstract":"Undernutrition is associated with 45% of total infant deaths, totalling 2.7 million globally per year. The vast majority of the burden is felt in low-and middle-income countries (LMICs). This review aims to assess the effectiveness of infant and young child feeding (IYCF) interventions. We searched multiple databases including Cochrane Controlled Trials Register (CENTRAL), MEDLINE, EMBASE. Title/abstract screening and full-text screening and data extraction filtered 77 studies for inclusion. Breastfeeding education interventions (n = 38) showed 20% increase in rates of early initiation of breastfeeding, 102% increase in exclusive breastfeeding (EBF) at 3 months and 53% increase in EBF at 6 months and 24% decreases in diarrheal diseases. Complementary feeding education intervention (n=12) showed a 0.41 standard deviation (SD) increase in WAZ, and 0.25 SD in HAZ in food secure setting. Complementary food provision with or without education (n=17) showed a 0.14 SD increase in HAZ and 36% decrease in stunting. Supplementary food interventions (n=12) showed a significant 0.15 SD increase in WHZ. Subgroup analyses showed healthcare professional led interventions were largely more effective, especially on breastfeeding outcomes. We believe this is a comprehensive review of the existing literature on IYCF studies in LMICs. Though breastfeeding education is well supported in its effectiveness on breastfeeding practices, limited evidence exists for growth outcomes. Supplementation interventions seem to have better effects at improving growth. However, more research is required to reach more substantial conclusions.","author":[{"dropping-particle":"","family":"Lassi","given":"Zohra S.","non-dropping-particle":"","parse-names":false,"suffix":""},{"dropping-particle":"","family":"Rind","given":"Fahad","non-dropping-particle":"","parse-names":false,"suffix":""},{"dropping-particle":"","family":"Irfan","given":"Omar","non-dropping-particle":"","parse-names":false,"suffix":""},{"dropping-particle":"","family":"Hadi","given":"Rabia","non-dropping-particle":"","parse-names":false,"suffix":""},{"dropping-particle":"","family":"Das","given":"Jai K.","non-dropping-particle":"","parse-names":false,"suffix":""},{"dropping-particle":"","family":"Bhutta","given":"Zulfiqar A.","non-dropping-particle":"","parse-names":false,"suffix":""}],"container-title":"Nutrients","id":"ITEM-1","issue":"3","issued":{"date-parts":[["2020","3","1"]]},"publisher":"Multidisciplinary Digital Publishing Institute  (MDPI)","title":"Impact of Infant and Young Child Feeding (IYCF) Nutrition Interventions on Breastfeeding Practices, Growth and Mortality in Low- and Middle-Income Countries: Systematic Review","type":"article-journal","volume":"12"},"uris":["http://www.mendeley.com/documents/?uuid=39bdd322-3dcb-38a9-a916-9bb8bdc7b672"]}],"mendeley":{"formattedCitation":"(Lassi &lt;i&gt;et al.&lt;/i&gt;, 2020)","manualFormatting":"Lassi et al., (2020)","plainTextFormattedCitation":"(Lassi et al., 2020)","previouslyFormattedCitation":"(Lassi &lt;i&gt;et al.&lt;/i&gt;, 2020)"},"properties":{"noteIndex":0},"schema":"https://github.com/citation-style-language/schema/raw/master/csl-citation.json"}</w:instrText>
      </w:r>
      <w:r>
        <w:rPr>
          <w:rFonts w:ascii="Arial" w:hAnsi="Arial" w:cs="Arial"/>
          <w:color w:val="000000"/>
          <w:sz w:val="24"/>
          <w:szCs w:val="24"/>
        </w:rPr>
        <w:fldChar w:fldCharType="separate"/>
      </w:r>
      <w:r w:rsidRPr="00CE0531">
        <w:rPr>
          <w:rFonts w:ascii="Arial" w:hAnsi="Arial" w:cs="Arial"/>
          <w:noProof/>
          <w:color w:val="000000"/>
          <w:sz w:val="24"/>
          <w:szCs w:val="24"/>
        </w:rPr>
        <w:t xml:space="preserve">Lassi </w:t>
      </w:r>
      <w:r w:rsidRPr="00CE0531">
        <w:rPr>
          <w:rFonts w:ascii="Arial" w:hAnsi="Arial" w:cs="Arial"/>
          <w:i/>
          <w:noProof/>
          <w:color w:val="000000"/>
          <w:sz w:val="24"/>
          <w:szCs w:val="24"/>
        </w:rPr>
        <w:t>et al.</w:t>
      </w:r>
      <w:r w:rsidRPr="00CE0531">
        <w:rPr>
          <w:rFonts w:ascii="Arial" w:hAnsi="Arial" w:cs="Arial"/>
          <w:noProof/>
          <w:color w:val="000000"/>
          <w:sz w:val="24"/>
          <w:szCs w:val="24"/>
        </w:rPr>
        <w:t xml:space="preserve">, </w:t>
      </w:r>
      <w:r>
        <w:rPr>
          <w:rFonts w:ascii="Arial" w:hAnsi="Arial" w:cs="Arial"/>
          <w:noProof/>
          <w:color w:val="000000"/>
          <w:sz w:val="24"/>
          <w:szCs w:val="24"/>
        </w:rPr>
        <w:t>(</w:t>
      </w:r>
      <w:r w:rsidRPr="00CE0531">
        <w:rPr>
          <w:rFonts w:ascii="Arial" w:hAnsi="Arial" w:cs="Arial"/>
          <w:noProof/>
          <w:color w:val="000000"/>
          <w:sz w:val="24"/>
          <w:szCs w:val="24"/>
        </w:rPr>
        <w:t>2020)</w:t>
      </w:r>
      <w:r>
        <w:rPr>
          <w:rFonts w:ascii="Arial" w:hAnsi="Arial" w:cs="Arial"/>
          <w:color w:val="000000"/>
          <w:sz w:val="24"/>
          <w:szCs w:val="24"/>
        </w:rPr>
        <w:fldChar w:fldCharType="end"/>
      </w:r>
      <w:r w:rsidRPr="005116E4">
        <w:rPr>
          <w:rFonts w:ascii="Arial" w:hAnsi="Arial" w:cs="Arial"/>
          <w:color w:val="000000"/>
          <w:sz w:val="24"/>
          <w:szCs w:val="24"/>
        </w:rPr>
        <w:t xml:space="preserve">, optimal IYCF is the single most effective intervention. Jones </w:t>
      </w:r>
      <w:proofErr w:type="gramStart"/>
      <w:r w:rsidRPr="005116E4">
        <w:rPr>
          <w:rFonts w:ascii="Arial" w:hAnsi="Arial" w:cs="Arial"/>
          <w:color w:val="000000"/>
          <w:sz w:val="24"/>
          <w:szCs w:val="24"/>
        </w:rPr>
        <w:t>et</w:t>
      </w:r>
      <w:proofErr w:type="gramEnd"/>
      <w:r w:rsidRPr="005116E4">
        <w:rPr>
          <w:rFonts w:ascii="Arial" w:hAnsi="Arial" w:cs="Arial"/>
          <w:color w:val="000000"/>
          <w:sz w:val="24"/>
          <w:szCs w:val="24"/>
        </w:rPr>
        <w:t xml:space="preserve"> a/. found that exclusive breast-feeding (EBF) could prevent 13 to 16% of all deaths; adequate complementary feeding (CF) between 6 and 24 months could prevent an additional 6% of all deaths; and if these practices spread to 90% of the deserving population, 19% of all deaths under five could be prevented.</w:t>
      </w:r>
    </w:p>
    <w:p w:rsidR="0018219D" w:rsidRDefault="0018219D" w:rsidP="004D4B06">
      <w:pPr>
        <w:spacing w:line="480" w:lineRule="auto"/>
        <w:rPr>
          <w:rFonts w:asciiTheme="majorBidi" w:hAnsiTheme="majorBidi" w:cstheme="majorBidi"/>
          <w:b/>
          <w:color w:val="000000"/>
          <w:sz w:val="28"/>
          <w:szCs w:val="28"/>
          <w:shd w:val="clear" w:color="auto" w:fill="FFFFFF"/>
          <w:lang w:bidi="bn-BD"/>
        </w:rPr>
      </w:pPr>
    </w:p>
    <w:p w:rsidR="003141E2" w:rsidRDefault="003141E2" w:rsidP="004D4B06">
      <w:pPr>
        <w:spacing w:line="480" w:lineRule="auto"/>
        <w:rPr>
          <w:rFonts w:asciiTheme="majorBidi" w:hAnsiTheme="majorBidi" w:cstheme="majorBidi"/>
          <w:b/>
          <w:color w:val="000000"/>
          <w:sz w:val="28"/>
          <w:szCs w:val="28"/>
          <w:shd w:val="clear" w:color="auto" w:fill="FFFFFF"/>
          <w:lang w:bidi="bn-BD"/>
        </w:rPr>
      </w:pPr>
    </w:p>
    <w:p w:rsidR="003141E2" w:rsidRDefault="003141E2" w:rsidP="004D4B06">
      <w:pPr>
        <w:spacing w:line="480" w:lineRule="auto"/>
        <w:rPr>
          <w:rFonts w:asciiTheme="majorBidi" w:hAnsiTheme="majorBidi" w:cstheme="majorBidi"/>
          <w:b/>
          <w:color w:val="000000"/>
          <w:sz w:val="28"/>
          <w:szCs w:val="28"/>
          <w:shd w:val="clear" w:color="auto" w:fill="FFFFFF"/>
          <w:lang w:bidi="bn-BD"/>
        </w:rPr>
      </w:pPr>
    </w:p>
    <w:p w:rsidR="003141E2" w:rsidRDefault="003141E2" w:rsidP="003141E2">
      <w:pPr>
        <w:spacing w:line="480"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lastRenderedPageBreak/>
        <w:t>Chapter-Three</w:t>
      </w:r>
    </w:p>
    <w:p w:rsidR="003141E2" w:rsidRDefault="003141E2" w:rsidP="003141E2">
      <w:pPr>
        <w:spacing w:line="480"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Methods and Materials</w:t>
      </w:r>
    </w:p>
    <w:p w:rsidR="004D4B06" w:rsidRDefault="003141E2" w:rsidP="003141E2">
      <w:pPr>
        <w:pStyle w:val="ListParagraph"/>
        <w:numPr>
          <w:ilvl w:val="1"/>
          <w:numId w:val="24"/>
        </w:numPr>
        <w:spacing w:line="480" w:lineRule="auto"/>
        <w:rPr>
          <w:rFonts w:asciiTheme="majorBidi" w:hAnsiTheme="majorBidi" w:cstheme="majorBidi"/>
          <w:b/>
          <w:color w:val="000000"/>
          <w:sz w:val="28"/>
          <w:szCs w:val="28"/>
          <w:shd w:val="clear" w:color="auto" w:fill="FFFFFF"/>
          <w:lang w:bidi="bn-BD"/>
        </w:rPr>
      </w:pPr>
      <w:r w:rsidRPr="003141E2">
        <w:rPr>
          <w:rFonts w:asciiTheme="majorBidi" w:hAnsiTheme="majorBidi" w:cstheme="majorBidi"/>
          <w:b/>
          <w:color w:val="000000"/>
          <w:sz w:val="28"/>
          <w:szCs w:val="28"/>
          <w:shd w:val="clear" w:color="auto" w:fill="FFFFFF"/>
          <w:lang w:bidi="bn-BD"/>
        </w:rPr>
        <w:t>Study Design</w:t>
      </w:r>
    </w:p>
    <w:p w:rsidR="0038350B" w:rsidRDefault="0038350B" w:rsidP="0038350B">
      <w:pPr>
        <w:spacing w:line="480" w:lineRule="auto"/>
        <w:ind w:left="360"/>
        <w:rPr>
          <w:rFonts w:ascii="Arial" w:hAnsi="Arial" w:cs="Arial"/>
          <w:color w:val="000000"/>
        </w:rPr>
      </w:pPr>
      <w:r w:rsidRPr="0038350B">
        <w:rPr>
          <w:rFonts w:ascii="Arial" w:hAnsi="Arial" w:cs="Arial"/>
          <w:color w:val="000000"/>
        </w:rPr>
        <w:t>Descriptive type of Cross sectional study.</w:t>
      </w:r>
    </w:p>
    <w:p w:rsidR="0072741C" w:rsidRPr="0038350B" w:rsidRDefault="0072741C" w:rsidP="0038350B">
      <w:pPr>
        <w:spacing w:line="480" w:lineRule="auto"/>
        <w:ind w:left="360"/>
        <w:rPr>
          <w:rFonts w:asciiTheme="majorBidi" w:hAnsiTheme="majorBidi" w:cstheme="majorBidi"/>
          <w:b/>
          <w:color w:val="000000"/>
          <w:sz w:val="28"/>
          <w:szCs w:val="28"/>
          <w:shd w:val="clear" w:color="auto" w:fill="FFFFFF"/>
          <w:lang w:bidi="bn-BD"/>
        </w:rPr>
      </w:pPr>
      <w:r w:rsidRPr="0038350B">
        <w:rPr>
          <w:rFonts w:asciiTheme="majorBidi" w:hAnsiTheme="majorBidi" w:cstheme="majorBidi"/>
          <w:b/>
          <w:color w:val="000000"/>
          <w:sz w:val="28"/>
          <w:szCs w:val="28"/>
          <w:shd w:val="clear" w:color="auto" w:fill="FFFFFF"/>
          <w:lang w:bidi="bn-BD"/>
        </w:rPr>
        <w:t>Study Population and Sample Population</w:t>
      </w:r>
    </w:p>
    <w:p w:rsidR="0038350B" w:rsidRDefault="0038350B" w:rsidP="0038350B">
      <w:pPr>
        <w:spacing w:line="480" w:lineRule="auto"/>
        <w:rPr>
          <w:rFonts w:asciiTheme="majorBidi" w:hAnsiTheme="majorBidi" w:cstheme="majorBidi"/>
          <w:b/>
          <w:color w:val="000000"/>
          <w:sz w:val="28"/>
          <w:szCs w:val="28"/>
          <w:shd w:val="clear" w:color="auto" w:fill="FFFFFF"/>
          <w:lang w:bidi="bn-BD"/>
        </w:rPr>
      </w:pPr>
      <w:r w:rsidRPr="0038350B">
        <w:rPr>
          <w:rFonts w:ascii="Arial" w:hAnsi="Arial" w:cs="Arial"/>
          <w:color w:val="000000"/>
        </w:rPr>
        <w:t xml:space="preserve">Mothers of Under Two children at </w:t>
      </w:r>
      <w:proofErr w:type="spellStart"/>
      <w:r w:rsidRPr="0038350B">
        <w:rPr>
          <w:rFonts w:ascii="Arial" w:hAnsi="Arial" w:cs="Arial"/>
          <w:color w:val="000000"/>
        </w:rPr>
        <w:t>Derai</w:t>
      </w:r>
      <w:proofErr w:type="spellEnd"/>
      <w:r w:rsidRPr="0038350B">
        <w:rPr>
          <w:rFonts w:ascii="Arial" w:hAnsi="Arial" w:cs="Arial"/>
          <w:color w:val="000000"/>
        </w:rPr>
        <w:t xml:space="preserve"> </w:t>
      </w:r>
      <w:proofErr w:type="spellStart"/>
      <w:r w:rsidRPr="0038350B">
        <w:rPr>
          <w:rFonts w:ascii="Arial" w:hAnsi="Arial" w:cs="Arial"/>
          <w:color w:val="000000"/>
        </w:rPr>
        <w:t>Upazila</w:t>
      </w:r>
      <w:proofErr w:type="spellEnd"/>
      <w:r w:rsidRPr="0038350B">
        <w:rPr>
          <w:rFonts w:ascii="Arial" w:hAnsi="Arial" w:cs="Arial"/>
          <w:color w:val="000000"/>
        </w:rPr>
        <w:t xml:space="preserve">, </w:t>
      </w:r>
      <w:proofErr w:type="spellStart"/>
      <w:r w:rsidRPr="0038350B">
        <w:rPr>
          <w:rFonts w:ascii="Arial" w:hAnsi="Arial" w:cs="Arial"/>
          <w:color w:val="000000"/>
        </w:rPr>
        <w:t>Sunamgonj</w:t>
      </w:r>
      <w:proofErr w:type="spellEnd"/>
      <w:r w:rsidRPr="0038350B">
        <w:rPr>
          <w:rFonts w:asciiTheme="majorBidi" w:hAnsiTheme="majorBidi" w:cstheme="majorBidi"/>
          <w:b/>
          <w:color w:val="000000"/>
          <w:sz w:val="28"/>
          <w:szCs w:val="28"/>
          <w:shd w:val="clear" w:color="auto" w:fill="FFFFFF"/>
          <w:lang w:bidi="bn-BD"/>
        </w:rPr>
        <w:t xml:space="preserve"> </w:t>
      </w:r>
    </w:p>
    <w:p w:rsidR="0072741C" w:rsidRPr="0038350B" w:rsidRDefault="0072741C" w:rsidP="0038350B">
      <w:pPr>
        <w:spacing w:line="480" w:lineRule="auto"/>
        <w:rPr>
          <w:rFonts w:asciiTheme="majorBidi" w:hAnsiTheme="majorBidi" w:cstheme="majorBidi"/>
          <w:b/>
          <w:color w:val="000000"/>
          <w:sz w:val="28"/>
          <w:szCs w:val="28"/>
          <w:shd w:val="clear" w:color="auto" w:fill="FFFFFF"/>
          <w:lang w:bidi="bn-BD"/>
        </w:rPr>
      </w:pPr>
      <w:r w:rsidRPr="0038350B">
        <w:rPr>
          <w:rFonts w:asciiTheme="majorBidi" w:hAnsiTheme="majorBidi" w:cstheme="majorBidi"/>
          <w:b/>
          <w:color w:val="000000"/>
          <w:sz w:val="28"/>
          <w:szCs w:val="28"/>
          <w:shd w:val="clear" w:color="auto" w:fill="FFFFFF"/>
          <w:lang w:bidi="bn-BD"/>
        </w:rPr>
        <w:t>Study Site and Area</w:t>
      </w:r>
    </w:p>
    <w:p w:rsidR="00B06BA7" w:rsidRPr="00B06BA7" w:rsidRDefault="00B06BA7" w:rsidP="005E559F">
      <w:pPr>
        <w:spacing w:line="360" w:lineRule="auto"/>
        <w:jc w:val="both"/>
        <w:rPr>
          <w:rFonts w:asciiTheme="majorBidi" w:hAnsiTheme="majorBidi" w:cstheme="majorBidi"/>
          <w:b/>
          <w:color w:val="000000"/>
          <w:sz w:val="28"/>
          <w:szCs w:val="28"/>
          <w:shd w:val="clear" w:color="auto" w:fill="FFFFFF"/>
          <w:lang w:bidi="bn-BD"/>
        </w:rPr>
      </w:pPr>
      <w:r>
        <w:rPr>
          <w:rFonts w:asciiTheme="majorBidi" w:hAnsiTheme="majorBidi" w:cstheme="majorBidi"/>
          <w:color w:val="000000"/>
        </w:rPr>
        <w:t xml:space="preserve">      </w:t>
      </w:r>
      <w:proofErr w:type="spellStart"/>
      <w:r w:rsidR="005E559F">
        <w:rPr>
          <w:rFonts w:ascii="Arial" w:hAnsi="Arial" w:cs="Arial"/>
          <w:color w:val="000000"/>
          <w:sz w:val="24"/>
          <w:szCs w:val="24"/>
        </w:rPr>
        <w:t>Derai</w:t>
      </w:r>
      <w:proofErr w:type="spellEnd"/>
      <w:r w:rsidR="005E559F">
        <w:rPr>
          <w:rFonts w:ascii="Arial" w:hAnsi="Arial" w:cs="Arial"/>
          <w:color w:val="000000"/>
          <w:sz w:val="24"/>
          <w:szCs w:val="24"/>
        </w:rPr>
        <w:t xml:space="preserve"> </w:t>
      </w:r>
      <w:proofErr w:type="spellStart"/>
      <w:r w:rsidR="005E559F">
        <w:rPr>
          <w:rFonts w:ascii="Arial" w:hAnsi="Arial" w:cs="Arial"/>
          <w:color w:val="000000"/>
          <w:sz w:val="24"/>
          <w:szCs w:val="24"/>
        </w:rPr>
        <w:t>Upazilla’Sunamgonj</w:t>
      </w:r>
      <w:proofErr w:type="spellEnd"/>
    </w:p>
    <w:p w:rsidR="0072741C" w:rsidRDefault="0072741C" w:rsidP="003141E2">
      <w:pPr>
        <w:pStyle w:val="ListParagraph"/>
        <w:numPr>
          <w:ilvl w:val="1"/>
          <w:numId w:val="24"/>
        </w:numPr>
        <w:spacing w:line="480" w:lineRule="auto"/>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Study Period</w:t>
      </w:r>
    </w:p>
    <w:p w:rsidR="005E559F" w:rsidRPr="005E559F" w:rsidRDefault="005E559F" w:rsidP="005E559F">
      <w:pPr>
        <w:spacing w:line="480" w:lineRule="auto"/>
        <w:ind w:left="360"/>
        <w:rPr>
          <w:rFonts w:asciiTheme="majorBidi" w:hAnsiTheme="majorBidi" w:cstheme="majorBidi"/>
          <w:b/>
          <w:color w:val="000000"/>
          <w:sz w:val="28"/>
          <w:szCs w:val="28"/>
          <w:shd w:val="clear" w:color="auto" w:fill="FFFFFF"/>
          <w:lang w:bidi="bn-BD"/>
        </w:rPr>
      </w:pPr>
      <w:proofErr w:type="gramStart"/>
      <w:r w:rsidRPr="005E559F">
        <w:rPr>
          <w:rFonts w:ascii="Arial" w:hAnsi="Arial" w:cs="Arial"/>
          <w:bCs/>
          <w:color w:val="000000"/>
          <w:shd w:val="clear" w:color="auto" w:fill="FFFFFF"/>
          <w:lang w:bidi="bn-BD"/>
        </w:rPr>
        <w:t>March  2021</w:t>
      </w:r>
      <w:proofErr w:type="gramEnd"/>
      <w:r w:rsidRPr="005E559F">
        <w:rPr>
          <w:rFonts w:ascii="Arial" w:hAnsi="Arial" w:cs="Arial"/>
          <w:bCs/>
          <w:color w:val="000000"/>
          <w:shd w:val="clear" w:color="auto" w:fill="FFFFFF"/>
          <w:lang w:bidi="bn-BD"/>
        </w:rPr>
        <w:t xml:space="preserve"> to July  2021</w:t>
      </w:r>
    </w:p>
    <w:p w:rsidR="0072741C" w:rsidRDefault="0072741C" w:rsidP="003141E2">
      <w:pPr>
        <w:pStyle w:val="ListParagraph"/>
        <w:numPr>
          <w:ilvl w:val="1"/>
          <w:numId w:val="24"/>
        </w:numPr>
        <w:spacing w:line="480" w:lineRule="auto"/>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Sample size</w:t>
      </w:r>
    </w:p>
    <w:p w:rsidR="005E559F" w:rsidRPr="005E559F" w:rsidRDefault="005E559F" w:rsidP="005E559F">
      <w:pPr>
        <w:spacing w:line="480" w:lineRule="auto"/>
        <w:jc w:val="both"/>
        <w:rPr>
          <w:rFonts w:ascii="Arial" w:hAnsi="Arial" w:cs="Arial"/>
          <w:lang w:val="en-GB"/>
        </w:rPr>
      </w:pPr>
      <w:r w:rsidRPr="005E559F">
        <w:rPr>
          <w:rFonts w:ascii="Arial" w:hAnsi="Arial" w:cs="Arial"/>
          <w:lang w:val="en-GB"/>
        </w:rPr>
        <w:t xml:space="preserve">The Sample size was calculated using Cochran’s formula considering 5% level of significance, 5% precision level (permissible error) and 55.5% mothers have proper knowledge about IYCF practice </w:t>
      </w:r>
      <w:r w:rsidRPr="005E559F">
        <w:rPr>
          <w:rFonts w:ascii="Arial" w:hAnsi="Arial" w:cs="Arial"/>
          <w:lang w:val="en-GB"/>
        </w:rPr>
        <w:fldChar w:fldCharType="begin" w:fldLock="1"/>
      </w:r>
      <w:r w:rsidR="00421C1E">
        <w:rPr>
          <w:rFonts w:ascii="Arial" w:hAnsi="Arial" w:cs="Arial"/>
          <w:lang w:val="en-GB"/>
        </w:rPr>
        <w:instrText>ADDIN CSL_CITATION {"citationItems":[{"id":"ITEM-1","itemData":{"DOI":"10.12691/AJPHR-6-3-1","abstract":"The IYCF practices have a great impact on the physical and mental development of the child. The objective of this study was to study the knowledge and compliance to IYCF practices along. The lactating mothers with the children in the age group 0-23 months were studied. Mother’s knowledge level is average about IYCF components; 55.5% mothers have proper knowledge about IYCF practice. 70.9% mothers have knowledge on initiation of breast-feeding within an hour of birth while 50.7% of the mothers initiated breast-feeding within an hour after birth. Exclusive breast-feeding for 6 months was practiced by the mothers of 69.1%. 69.1% of the mothers told that complimentary feeding should start at 6 months.64.6% of the mother will continue breast fed for 2 years of infants and 72.5% mothers practicing age appropriate meal frequency but only 37.3 children have minimum diet diversity.","author":[{"dropping-particle":"","family":"Arzu","given":"Taslima","non-dropping-particle":"","parse-names":false,"suffix":""},{"dropping-particle":"","family":"Kabir Sujan","given":"Ariful","non-dropping-particle":"","parse-names":false,"suffix":""},{"dropping-particle":"","family":"Matin Juliana","given":"Farha","non-dropping-particle":"","parse-names":false,"suffix":""},{"dropping-particle":"","family":"Hossain","given":"Sabir","non-dropping-particle":"","parse-names":false,"suffix":""}],"container-title":"American Journal of Public Health Research","id":"ITEM-1","issue":"3","issued":{"date-parts":[["2018","4","12"]]},"page":"130-133","publisher":"Science and Education Publishing Co., Ltd.","title":"Study of IYCF Indicators on Practices and Knowledge of Mothers in Rural Areas","type":"article-journal","volume":"6"},"uris":["http://www.mendeley.com/documents/?uuid=101453c7-948f-307a-80a5-193529d358f1"]}],"mendeley":{"formattedCitation":"(Arzu &lt;i&gt;et al.&lt;/i&gt;, 2018)","plainTextFormattedCitation":"(Arzu et al., 2018)","previouslyFormattedCitation":"(Arzu &lt;i&gt;et al.&lt;/i&gt;, 2018)"},"properties":{"noteIndex":0},"schema":"https://github.com/citation-style-language/schema/raw/master/csl-citation.json"}</w:instrText>
      </w:r>
      <w:r w:rsidRPr="005E559F">
        <w:rPr>
          <w:rFonts w:ascii="Arial" w:hAnsi="Arial" w:cs="Arial"/>
          <w:lang w:val="en-GB"/>
        </w:rPr>
        <w:fldChar w:fldCharType="separate"/>
      </w:r>
      <w:r w:rsidR="00421C1E" w:rsidRPr="00421C1E">
        <w:rPr>
          <w:rFonts w:ascii="Arial" w:hAnsi="Arial" w:cs="Arial"/>
          <w:noProof/>
          <w:lang w:val="en-GB"/>
        </w:rPr>
        <w:t xml:space="preserve">(Arzu </w:t>
      </w:r>
      <w:r w:rsidR="00421C1E" w:rsidRPr="00421C1E">
        <w:rPr>
          <w:rFonts w:ascii="Arial" w:hAnsi="Arial" w:cs="Arial"/>
          <w:i/>
          <w:noProof/>
          <w:lang w:val="en-GB"/>
        </w:rPr>
        <w:t>et al.</w:t>
      </w:r>
      <w:r w:rsidR="00421C1E" w:rsidRPr="00421C1E">
        <w:rPr>
          <w:rFonts w:ascii="Arial" w:hAnsi="Arial" w:cs="Arial"/>
          <w:noProof/>
          <w:lang w:val="en-GB"/>
        </w:rPr>
        <w:t>, 2018)</w:t>
      </w:r>
      <w:r w:rsidRPr="005E559F">
        <w:rPr>
          <w:rFonts w:ascii="Arial" w:hAnsi="Arial" w:cs="Arial"/>
          <w:lang w:val="en-GB"/>
        </w:rPr>
        <w:fldChar w:fldCharType="end"/>
      </w:r>
      <w:r w:rsidRPr="005E559F">
        <w:rPr>
          <w:rFonts w:ascii="Arial" w:hAnsi="Arial" w:cs="Arial"/>
          <w:lang w:val="en-GB"/>
        </w:rPr>
        <w:t xml:space="preserve">. </w:t>
      </w:r>
    </w:p>
    <w:p w:rsidR="005E559F" w:rsidRPr="005E559F" w:rsidRDefault="005E559F" w:rsidP="005E559F">
      <w:pPr>
        <w:spacing w:line="480" w:lineRule="auto"/>
        <w:jc w:val="both"/>
        <w:rPr>
          <w:rFonts w:ascii="Arial" w:hAnsi="Arial" w:cs="Arial"/>
          <w:lang w:val="en-GB"/>
        </w:rPr>
      </w:pPr>
      <w:r w:rsidRPr="005E559F">
        <w:rPr>
          <w:rFonts w:ascii="Arial" w:hAnsi="Arial" w:cs="Arial"/>
          <w:lang w:val="en-GB"/>
        </w:rPr>
        <w:t xml:space="preserve">The formula is:     n = </w:t>
      </w:r>
      <m:oMath>
        <m:f>
          <m:fPr>
            <m:ctrlPr>
              <w:rPr>
                <w:rFonts w:ascii="Cambria Math" w:hAnsi="Cambria Math"/>
                <w:i/>
                <w:sz w:val="28"/>
                <w:szCs w:val="28"/>
              </w:rPr>
            </m:ctrlPr>
          </m:fPr>
          <m:num>
            <m:sSup>
              <m:sSupPr>
                <m:ctrlPr>
                  <w:rPr>
                    <w:rFonts w:ascii="Cambria Math" w:hAnsi="Cambria Math"/>
                    <w:sz w:val="28"/>
                    <w:szCs w:val="28"/>
                  </w:rPr>
                </m:ctrlPr>
              </m:sSupPr>
              <m:e>
                <m:r>
                  <m:rPr>
                    <m:sty m:val="p"/>
                  </m:rPr>
                  <w:rPr>
                    <w:rFonts w:ascii="Cambria Math" w:hAnsi="Cambria Math"/>
                    <w:sz w:val="28"/>
                    <w:szCs w:val="28"/>
                  </w:rPr>
                  <m:t>Z</m:t>
                </m:r>
              </m:e>
              <m:sup>
                <m:r>
                  <w:rPr>
                    <w:rFonts w:ascii="Cambria Math" w:hAnsi="Cambria Math"/>
                    <w:sz w:val="28"/>
                    <w:szCs w:val="28"/>
                  </w:rPr>
                  <m:t>2</m:t>
                </m:r>
              </m:sup>
            </m:sSup>
            <m:r>
              <m:rPr>
                <m:sty m:val="p"/>
              </m:rPr>
              <w:rPr>
                <w:rFonts w:ascii="Cambria Math" w:hAnsi="Cambria Math"/>
                <w:sz w:val="28"/>
                <w:szCs w:val="28"/>
              </w:rPr>
              <m:t xml:space="preserve"> ×pq </m:t>
            </m:r>
          </m:num>
          <m:den>
            <m:sSup>
              <m:sSupPr>
                <m:ctrlPr>
                  <w:rPr>
                    <w:rFonts w:ascii="Cambria Math" w:hAnsi="Cambria Math"/>
                    <w:sz w:val="28"/>
                    <w:szCs w:val="28"/>
                    <w:vertAlign w:val="superscript"/>
                  </w:rPr>
                </m:ctrlPr>
              </m:sSupPr>
              <m:e>
                <m:r>
                  <m:rPr>
                    <m:sty m:val="p"/>
                  </m:rPr>
                  <w:rPr>
                    <w:rFonts w:ascii="Cambria Math" w:hAnsi="Cambria Math"/>
                    <w:sz w:val="28"/>
                    <w:szCs w:val="28"/>
                  </w:rPr>
                  <m:t>d</m:t>
                </m:r>
              </m:e>
              <m:sup>
                <m:r>
                  <m:rPr>
                    <m:sty m:val="p"/>
                  </m:rPr>
                  <w:rPr>
                    <w:rFonts w:ascii="Cambria Math" w:hAnsi="Cambria Math"/>
                    <w:sz w:val="28"/>
                    <w:szCs w:val="28"/>
                    <w:vertAlign w:val="superscript"/>
                  </w:rPr>
                  <m:t>2</m:t>
                </m:r>
              </m:sup>
            </m:sSup>
          </m:den>
        </m:f>
      </m:oMath>
    </w:p>
    <w:p w:rsidR="005E559F" w:rsidRPr="005E559F" w:rsidRDefault="005E559F" w:rsidP="005E559F">
      <w:pPr>
        <w:spacing w:line="480" w:lineRule="auto"/>
        <w:jc w:val="both"/>
        <w:rPr>
          <w:rFonts w:ascii="Arial" w:hAnsi="Arial" w:cs="Arial"/>
          <w:lang w:val="en-GB"/>
        </w:rPr>
      </w:pPr>
      <w:r w:rsidRPr="005E559F">
        <w:rPr>
          <w:rFonts w:ascii="Arial" w:hAnsi="Arial" w:cs="Arial"/>
          <w:lang w:val="en-GB"/>
        </w:rPr>
        <w:t>Where, n = estimated sample size</w:t>
      </w:r>
    </w:p>
    <w:p w:rsidR="005E559F" w:rsidRPr="005E559F" w:rsidRDefault="005E559F" w:rsidP="005E559F">
      <w:pPr>
        <w:spacing w:line="480" w:lineRule="auto"/>
        <w:jc w:val="both"/>
        <w:rPr>
          <w:rFonts w:ascii="Arial" w:hAnsi="Arial" w:cs="Arial"/>
          <w:lang w:val="en-GB"/>
        </w:rPr>
      </w:pPr>
      <w:r w:rsidRPr="005E559F">
        <w:rPr>
          <w:rFonts w:ascii="Arial" w:hAnsi="Arial" w:cs="Arial"/>
          <w:lang w:val="en-GB"/>
        </w:rPr>
        <w:t xml:space="preserve"> Z = 1.96 (in 95% Confidence Interval)</w:t>
      </w:r>
    </w:p>
    <w:p w:rsidR="005E559F" w:rsidRPr="005E559F" w:rsidRDefault="005E559F" w:rsidP="005E559F">
      <w:pPr>
        <w:spacing w:line="480" w:lineRule="auto"/>
        <w:jc w:val="both"/>
        <w:rPr>
          <w:rFonts w:ascii="Arial" w:hAnsi="Arial" w:cs="Arial"/>
          <w:lang w:val="en-GB"/>
        </w:rPr>
      </w:pPr>
      <w:r w:rsidRPr="005E559F">
        <w:rPr>
          <w:rFonts w:ascii="Arial" w:hAnsi="Arial" w:cs="Arial"/>
          <w:lang w:val="en-GB"/>
        </w:rPr>
        <w:t>p = prevalence, 55.5% (0.555),</w:t>
      </w:r>
    </w:p>
    <w:p w:rsidR="005E559F" w:rsidRPr="005E559F" w:rsidRDefault="005E559F" w:rsidP="005E559F">
      <w:pPr>
        <w:pStyle w:val="ListParagraph"/>
        <w:spacing w:line="480" w:lineRule="auto"/>
        <w:jc w:val="both"/>
        <w:rPr>
          <w:rFonts w:ascii="Arial" w:hAnsi="Arial" w:cs="Arial"/>
          <w:lang w:val="en-GB"/>
        </w:rPr>
      </w:pPr>
      <w:r w:rsidRPr="005E559F">
        <w:rPr>
          <w:rFonts w:ascii="Arial" w:hAnsi="Arial" w:cs="Arial"/>
          <w:lang w:val="en-GB"/>
        </w:rPr>
        <w:lastRenderedPageBreak/>
        <w:t>q = 1- 0.555 = 0.445,</w:t>
      </w:r>
    </w:p>
    <w:p w:rsidR="005E559F" w:rsidRPr="005E559F" w:rsidRDefault="005E559F" w:rsidP="005E559F">
      <w:pPr>
        <w:pStyle w:val="ListParagraph"/>
        <w:spacing w:line="480" w:lineRule="auto"/>
        <w:jc w:val="both"/>
        <w:rPr>
          <w:rFonts w:ascii="Arial" w:hAnsi="Arial" w:cs="Arial"/>
          <w:lang w:val="en-GB"/>
        </w:rPr>
      </w:pPr>
      <w:r w:rsidRPr="005E559F">
        <w:rPr>
          <w:rFonts w:ascii="Arial" w:hAnsi="Arial" w:cs="Arial"/>
          <w:lang w:val="en-GB"/>
        </w:rPr>
        <w:t xml:space="preserve">  d = permissible error, 5% (0.05)</w:t>
      </w:r>
    </w:p>
    <w:p w:rsidR="005E559F" w:rsidRPr="005E559F" w:rsidRDefault="005E559F" w:rsidP="005E559F">
      <w:pPr>
        <w:pStyle w:val="ListParagraph"/>
        <w:spacing w:line="480" w:lineRule="auto"/>
        <w:jc w:val="both"/>
        <w:rPr>
          <w:rFonts w:ascii="Arial" w:hAnsi="Arial" w:cs="Arial"/>
          <w:lang w:val="en-GB"/>
        </w:rPr>
      </w:pPr>
      <w:r w:rsidRPr="005E559F">
        <w:rPr>
          <w:rFonts w:ascii="Arial" w:hAnsi="Arial" w:cs="Arial"/>
          <w:lang w:val="en-GB"/>
        </w:rPr>
        <w:t xml:space="preserve">So, sample size (n) </w:t>
      </w:r>
      <w:r w:rsidRPr="005E559F">
        <w:rPr>
          <w:rFonts w:ascii="Arial" w:hAnsi="Arial" w:cs="Arial"/>
          <w:lang w:val="en-GB"/>
        </w:rPr>
        <w:tab/>
        <w:t xml:space="preserve">= </w:t>
      </w:r>
    </w:p>
    <w:p w:rsidR="005E559F" w:rsidRPr="005E559F" w:rsidRDefault="005E559F" w:rsidP="005E559F">
      <w:pPr>
        <w:pStyle w:val="ListParagraph"/>
        <w:spacing w:line="480" w:lineRule="auto"/>
        <w:jc w:val="both"/>
        <w:rPr>
          <w:rFonts w:ascii="Arial" w:hAnsi="Arial" w:cs="Arial"/>
          <w:lang w:val="en-GB"/>
        </w:rPr>
      </w:pPr>
      <w:r w:rsidRPr="005E559F">
        <w:rPr>
          <w:rFonts w:ascii="Arial" w:hAnsi="Arial" w:cs="Arial"/>
          <w:lang w:val="en-GB"/>
        </w:rPr>
        <w:t>{(1.96)</w:t>
      </w:r>
      <w:r w:rsidRPr="005E559F">
        <w:rPr>
          <w:rFonts w:ascii="Arial" w:hAnsi="Arial" w:cs="Arial"/>
          <w:vertAlign w:val="superscript"/>
          <w:lang w:val="en-GB"/>
        </w:rPr>
        <w:t>2</w:t>
      </w:r>
      <w:r w:rsidRPr="005E559F">
        <w:rPr>
          <w:rFonts w:ascii="Arial" w:hAnsi="Arial" w:cs="Arial"/>
          <w:lang w:val="en-GB"/>
        </w:rPr>
        <w:t>*0.555*0.445}</w:t>
      </w:r>
      <w:proofErr w:type="gramStart"/>
      <w:r w:rsidRPr="005E559F">
        <w:rPr>
          <w:rFonts w:ascii="Arial" w:hAnsi="Arial" w:cs="Arial"/>
          <w:lang w:val="en-GB"/>
        </w:rPr>
        <w:t>/(</w:t>
      </w:r>
      <w:proofErr w:type="gramEnd"/>
      <w:r w:rsidRPr="005E559F">
        <w:rPr>
          <w:rFonts w:ascii="Arial" w:hAnsi="Arial" w:cs="Arial"/>
          <w:lang w:val="en-GB"/>
        </w:rPr>
        <w:t>0.05)</w:t>
      </w:r>
      <w:r w:rsidRPr="005E559F">
        <w:rPr>
          <w:rFonts w:ascii="Arial" w:hAnsi="Arial" w:cs="Arial"/>
          <w:vertAlign w:val="superscript"/>
          <w:lang w:val="en-GB"/>
        </w:rPr>
        <w:t>2</w:t>
      </w:r>
      <w:r w:rsidRPr="005E559F">
        <w:rPr>
          <w:rFonts w:ascii="Arial" w:hAnsi="Arial" w:cs="Arial"/>
          <w:lang w:val="en-GB"/>
        </w:rPr>
        <w:t xml:space="preserve">                                </w:t>
      </w:r>
      <w:r w:rsidRPr="005E559F">
        <w:rPr>
          <w:rFonts w:ascii="Arial" w:hAnsi="Arial" w:cs="Arial"/>
          <w:lang w:val="en-GB"/>
        </w:rPr>
        <w:tab/>
        <w:t>= 379.51 ≈ 380</w:t>
      </w:r>
    </w:p>
    <w:p w:rsidR="005E559F" w:rsidRPr="005E559F" w:rsidRDefault="005E559F" w:rsidP="005E559F">
      <w:pPr>
        <w:spacing w:line="480" w:lineRule="auto"/>
        <w:jc w:val="both"/>
        <w:rPr>
          <w:rFonts w:ascii="Arial" w:hAnsi="Arial" w:cs="Arial"/>
          <w:bCs/>
          <w:color w:val="000000"/>
        </w:rPr>
      </w:pPr>
      <w:r w:rsidRPr="005E559F">
        <w:rPr>
          <w:rFonts w:ascii="Arial" w:hAnsi="Arial" w:cs="Arial"/>
          <w:lang w:val="en-GB"/>
        </w:rPr>
        <w:t>Calculated sample size was 379.51 but we collected data as a round figure 380 respondents.</w:t>
      </w:r>
    </w:p>
    <w:p w:rsidR="005E559F" w:rsidRPr="00D63B40" w:rsidRDefault="005E559F" w:rsidP="005E559F">
      <w:pPr>
        <w:spacing w:after="360" w:line="360" w:lineRule="auto"/>
        <w:jc w:val="both"/>
        <w:rPr>
          <w:rFonts w:ascii="Arial" w:hAnsi="Arial" w:cs="Arial"/>
          <w:b/>
          <w:color w:val="000000"/>
          <w:sz w:val="24"/>
          <w:szCs w:val="24"/>
        </w:rPr>
      </w:pPr>
      <w:r w:rsidRPr="00D63B40">
        <w:rPr>
          <w:rFonts w:ascii="Arial" w:hAnsi="Arial" w:cs="Arial"/>
          <w:b/>
          <w:color w:val="000000"/>
          <w:sz w:val="24"/>
          <w:szCs w:val="24"/>
        </w:rPr>
        <w:t xml:space="preserve">Inclusive criteria:- </w:t>
      </w:r>
    </w:p>
    <w:p w:rsidR="005E559F" w:rsidRPr="00D63B40" w:rsidRDefault="005E559F" w:rsidP="005E559F">
      <w:pPr>
        <w:numPr>
          <w:ilvl w:val="0"/>
          <w:numId w:val="17"/>
        </w:numPr>
        <w:spacing w:after="360" w:line="360" w:lineRule="auto"/>
        <w:jc w:val="both"/>
        <w:rPr>
          <w:rFonts w:ascii="Arial" w:eastAsia="Calibri" w:hAnsi="Arial" w:cs="Arial"/>
          <w:color w:val="000000"/>
          <w:sz w:val="24"/>
          <w:szCs w:val="24"/>
        </w:rPr>
      </w:pPr>
      <w:r>
        <w:rPr>
          <w:rFonts w:ascii="Arial" w:hAnsi="Arial" w:cs="Arial"/>
          <w:color w:val="000000"/>
          <w:sz w:val="24"/>
          <w:szCs w:val="24"/>
        </w:rPr>
        <w:t xml:space="preserve">Mothers of Under 2 child </w:t>
      </w:r>
    </w:p>
    <w:p w:rsidR="005E559F" w:rsidRPr="00D63B40" w:rsidRDefault="005E559F" w:rsidP="005E559F">
      <w:pPr>
        <w:numPr>
          <w:ilvl w:val="0"/>
          <w:numId w:val="17"/>
        </w:numPr>
        <w:spacing w:after="360" w:line="360" w:lineRule="auto"/>
        <w:jc w:val="both"/>
        <w:rPr>
          <w:rFonts w:ascii="Arial" w:eastAsia="Calibri" w:hAnsi="Arial" w:cs="Arial"/>
          <w:color w:val="000000"/>
          <w:sz w:val="24"/>
          <w:szCs w:val="24"/>
        </w:rPr>
      </w:pPr>
      <w:r w:rsidRPr="00D63B40">
        <w:rPr>
          <w:rFonts w:ascii="Arial" w:hAnsi="Arial" w:cs="Arial"/>
          <w:color w:val="000000"/>
          <w:sz w:val="24"/>
          <w:szCs w:val="24"/>
        </w:rPr>
        <w:t>Those who are willing to participate in the study.</w:t>
      </w:r>
    </w:p>
    <w:p w:rsidR="005E559F" w:rsidRPr="00D63B40" w:rsidRDefault="005E559F" w:rsidP="005E559F">
      <w:pPr>
        <w:spacing w:after="360" w:line="360" w:lineRule="auto"/>
        <w:jc w:val="both"/>
        <w:rPr>
          <w:rFonts w:ascii="Arial" w:hAnsi="Arial" w:cs="Arial"/>
          <w:b/>
          <w:color w:val="000000"/>
          <w:sz w:val="24"/>
          <w:szCs w:val="24"/>
        </w:rPr>
      </w:pPr>
      <w:r w:rsidRPr="00D63B40">
        <w:rPr>
          <w:rFonts w:ascii="Arial" w:hAnsi="Arial" w:cs="Arial"/>
          <w:b/>
          <w:color w:val="000000"/>
          <w:sz w:val="24"/>
          <w:szCs w:val="24"/>
        </w:rPr>
        <w:t xml:space="preserve">Exclusive criteria: </w:t>
      </w:r>
    </w:p>
    <w:p w:rsidR="005E559F" w:rsidRPr="00D63B40" w:rsidRDefault="005E559F" w:rsidP="005E559F">
      <w:pPr>
        <w:numPr>
          <w:ilvl w:val="0"/>
          <w:numId w:val="18"/>
        </w:numPr>
        <w:spacing w:after="360" w:line="240" w:lineRule="auto"/>
        <w:jc w:val="both"/>
        <w:rPr>
          <w:rFonts w:ascii="Arial" w:eastAsia="Calibri" w:hAnsi="Arial" w:cs="Arial"/>
          <w:color w:val="000000"/>
          <w:sz w:val="24"/>
          <w:szCs w:val="24"/>
        </w:rPr>
      </w:pPr>
      <w:r w:rsidRPr="00D63B40">
        <w:rPr>
          <w:rFonts w:ascii="Arial" w:hAnsi="Arial" w:cs="Arial"/>
          <w:color w:val="000000"/>
          <w:sz w:val="24"/>
          <w:szCs w:val="24"/>
        </w:rPr>
        <w:t>Those who are not willing to participate in the study.</w:t>
      </w:r>
    </w:p>
    <w:p w:rsidR="005E559F" w:rsidRPr="00D63B40" w:rsidRDefault="005E559F" w:rsidP="005E559F">
      <w:pPr>
        <w:numPr>
          <w:ilvl w:val="0"/>
          <w:numId w:val="18"/>
        </w:numPr>
        <w:spacing w:after="360" w:line="240" w:lineRule="auto"/>
        <w:jc w:val="both"/>
        <w:rPr>
          <w:rStyle w:val="jlqj4b"/>
          <w:rFonts w:ascii="Arial" w:eastAsia="Calibri" w:hAnsi="Arial" w:cs="Arial"/>
          <w:color w:val="000000"/>
          <w:sz w:val="24"/>
          <w:szCs w:val="24"/>
        </w:rPr>
      </w:pPr>
      <w:r w:rsidRPr="00D63B40">
        <w:rPr>
          <w:rFonts w:ascii="Arial" w:hAnsi="Arial" w:cs="Arial"/>
          <w:color w:val="000000"/>
          <w:sz w:val="24"/>
          <w:szCs w:val="24"/>
        </w:rPr>
        <w:t xml:space="preserve">Data will not be collected from the </w:t>
      </w:r>
      <w:r>
        <w:rPr>
          <w:rStyle w:val="jlqj4b"/>
          <w:rFonts w:ascii="Arial" w:hAnsi="Arial" w:cs="Arial"/>
          <w:sz w:val="24"/>
          <w:szCs w:val="24"/>
          <w:lang w:val="en"/>
        </w:rPr>
        <w:t xml:space="preserve"> Over- 2 Childs mother</w:t>
      </w:r>
    </w:p>
    <w:p w:rsidR="005E559F" w:rsidRPr="00D63B40" w:rsidRDefault="005E559F" w:rsidP="005E559F">
      <w:pPr>
        <w:pStyle w:val="ListParagraph"/>
        <w:numPr>
          <w:ilvl w:val="0"/>
          <w:numId w:val="18"/>
        </w:numPr>
        <w:rPr>
          <w:rFonts w:ascii="Arial" w:eastAsia="Calibri" w:hAnsi="Arial" w:cs="Arial"/>
          <w:color w:val="000000"/>
          <w:shd w:val="clear" w:color="auto" w:fill="FFFFFF"/>
          <w:lang w:bidi="bn-BD"/>
        </w:rPr>
      </w:pPr>
      <w:r w:rsidRPr="00D63B40">
        <w:rPr>
          <w:rFonts w:ascii="Arial" w:hAnsi="Arial" w:cs="Arial"/>
          <w:color w:val="000000"/>
        </w:rPr>
        <w:t>Severely ill person.</w:t>
      </w:r>
    </w:p>
    <w:p w:rsidR="005E559F" w:rsidRPr="00D63B40" w:rsidRDefault="005E559F" w:rsidP="005E559F">
      <w:pPr>
        <w:pStyle w:val="ListParagraph"/>
        <w:numPr>
          <w:ilvl w:val="0"/>
          <w:numId w:val="18"/>
        </w:numPr>
        <w:rPr>
          <w:rFonts w:ascii="Arial" w:eastAsia="Calibri" w:hAnsi="Arial" w:cs="Arial"/>
          <w:color w:val="000000"/>
          <w:shd w:val="clear" w:color="auto" w:fill="FFFFFF"/>
          <w:lang w:bidi="bn-BD"/>
        </w:rPr>
      </w:pPr>
      <w:r w:rsidRPr="00D63B40">
        <w:rPr>
          <w:rFonts w:ascii="Arial" w:hAnsi="Arial" w:cs="Arial"/>
          <w:color w:val="000000"/>
        </w:rPr>
        <w:t>Mentally disoriented.</w:t>
      </w:r>
    </w:p>
    <w:p w:rsidR="005E559F" w:rsidRPr="005E559F" w:rsidRDefault="005E559F" w:rsidP="005E559F">
      <w:pPr>
        <w:spacing w:line="480" w:lineRule="auto"/>
        <w:rPr>
          <w:rFonts w:asciiTheme="majorBidi" w:hAnsiTheme="majorBidi" w:cstheme="majorBidi"/>
          <w:b/>
          <w:color w:val="000000"/>
          <w:sz w:val="28"/>
          <w:szCs w:val="28"/>
          <w:shd w:val="clear" w:color="auto" w:fill="FFFFFF"/>
          <w:lang w:bidi="bn-BD"/>
        </w:rPr>
      </w:pPr>
    </w:p>
    <w:p w:rsidR="005E559F" w:rsidRPr="005E559F" w:rsidRDefault="005E559F" w:rsidP="005E559F">
      <w:pPr>
        <w:spacing w:line="480" w:lineRule="auto"/>
        <w:ind w:left="360"/>
        <w:rPr>
          <w:rFonts w:asciiTheme="majorBidi" w:hAnsiTheme="majorBidi" w:cstheme="majorBidi"/>
          <w:b/>
          <w:color w:val="000000"/>
          <w:sz w:val="28"/>
          <w:szCs w:val="28"/>
          <w:shd w:val="clear" w:color="auto" w:fill="FFFFFF"/>
          <w:lang w:bidi="bn-BD"/>
        </w:rPr>
      </w:pPr>
    </w:p>
    <w:p w:rsidR="0072741C" w:rsidRDefault="0072741C" w:rsidP="00BD522A">
      <w:pPr>
        <w:pStyle w:val="ListParagraph"/>
        <w:numPr>
          <w:ilvl w:val="1"/>
          <w:numId w:val="24"/>
        </w:numPr>
        <w:spacing w:line="480" w:lineRule="auto"/>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Sampling Technique</w:t>
      </w:r>
    </w:p>
    <w:p w:rsidR="005E559F" w:rsidRPr="005E559F" w:rsidRDefault="005E559F" w:rsidP="005E559F">
      <w:pPr>
        <w:pStyle w:val="ListParagraph"/>
        <w:widowControl w:val="0"/>
        <w:tabs>
          <w:tab w:val="left" w:pos="204"/>
        </w:tabs>
        <w:autoSpaceDE w:val="0"/>
        <w:autoSpaceDN w:val="0"/>
        <w:adjustRightInd w:val="0"/>
        <w:spacing w:after="360" w:line="480" w:lineRule="auto"/>
        <w:jc w:val="both"/>
        <w:rPr>
          <w:rFonts w:ascii="Arial" w:hAnsi="Arial" w:cs="Arial"/>
        </w:rPr>
      </w:pPr>
      <w:r w:rsidRPr="005E559F">
        <w:rPr>
          <w:rFonts w:ascii="Arial" w:eastAsia="Calibri" w:hAnsi="Arial" w:cs="Arial"/>
          <w:color w:val="000000"/>
        </w:rPr>
        <w:t>Multi stage sampling</w:t>
      </w:r>
    </w:p>
    <w:p w:rsidR="0072741C" w:rsidRDefault="0072741C" w:rsidP="00BD522A">
      <w:pPr>
        <w:pStyle w:val="ListParagraph"/>
        <w:numPr>
          <w:ilvl w:val="1"/>
          <w:numId w:val="24"/>
        </w:numPr>
        <w:spacing w:line="480" w:lineRule="auto"/>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Data Collection tools</w:t>
      </w:r>
    </w:p>
    <w:p w:rsidR="00BD522A" w:rsidRPr="00BD522A" w:rsidRDefault="00BD522A" w:rsidP="00BD522A">
      <w:pPr>
        <w:pStyle w:val="ListParagraph"/>
        <w:spacing w:line="480" w:lineRule="auto"/>
        <w:ind w:left="780"/>
        <w:rPr>
          <w:rFonts w:asciiTheme="majorBidi" w:hAnsiTheme="majorBidi" w:cstheme="majorBidi"/>
          <w:color w:val="000000"/>
          <w:sz w:val="28"/>
          <w:szCs w:val="28"/>
          <w:shd w:val="clear" w:color="auto" w:fill="FFFFFF"/>
          <w:lang w:bidi="bn-BD"/>
        </w:rPr>
      </w:pPr>
      <w:r>
        <w:rPr>
          <w:rFonts w:asciiTheme="majorBidi" w:hAnsiTheme="majorBidi" w:cstheme="majorBidi"/>
          <w:color w:val="000000"/>
          <w:sz w:val="28"/>
          <w:szCs w:val="28"/>
          <w:shd w:val="clear" w:color="auto" w:fill="FFFFFF"/>
          <w:lang w:bidi="bn-BD"/>
        </w:rPr>
        <w:lastRenderedPageBreak/>
        <w:t>In order to collect the data, a semi-structured English questionnaire has prepared at the beginning of the study by considering the objectives and variables of the study and pretested before finalization.</w:t>
      </w:r>
    </w:p>
    <w:p w:rsidR="0072741C" w:rsidRDefault="0072741C" w:rsidP="00BD522A">
      <w:pPr>
        <w:pStyle w:val="ListParagraph"/>
        <w:numPr>
          <w:ilvl w:val="1"/>
          <w:numId w:val="24"/>
        </w:numPr>
        <w:spacing w:line="480" w:lineRule="auto"/>
        <w:rPr>
          <w:rFonts w:asciiTheme="majorBidi" w:hAnsiTheme="majorBidi" w:cstheme="majorBidi"/>
          <w:b/>
          <w:color w:val="000000"/>
          <w:sz w:val="28"/>
          <w:szCs w:val="28"/>
          <w:shd w:val="clear" w:color="auto" w:fill="FFFFFF"/>
          <w:lang w:bidi="bn-BD"/>
        </w:rPr>
      </w:pPr>
      <w:r w:rsidRPr="0072741C">
        <w:rPr>
          <w:rFonts w:asciiTheme="majorBidi" w:hAnsiTheme="majorBidi" w:cstheme="majorBidi"/>
          <w:b/>
          <w:color w:val="000000"/>
          <w:sz w:val="28"/>
          <w:szCs w:val="28"/>
          <w:shd w:val="clear" w:color="auto" w:fill="FFFFFF"/>
          <w:lang w:bidi="bn-BD"/>
        </w:rPr>
        <w:t>Data collection methods</w:t>
      </w:r>
    </w:p>
    <w:p w:rsidR="00BD522A" w:rsidRPr="00BD522A" w:rsidRDefault="00BD522A" w:rsidP="00BD522A">
      <w:pPr>
        <w:pStyle w:val="ListParagraph"/>
        <w:spacing w:line="480" w:lineRule="auto"/>
        <w:ind w:left="780"/>
        <w:rPr>
          <w:rFonts w:asciiTheme="majorBidi" w:hAnsiTheme="majorBidi" w:cstheme="majorBidi"/>
          <w:color w:val="000000"/>
          <w:sz w:val="28"/>
          <w:szCs w:val="28"/>
          <w:shd w:val="clear" w:color="auto" w:fill="FFFFFF"/>
          <w:lang w:bidi="bn-BD"/>
        </w:rPr>
      </w:pPr>
      <w:r>
        <w:rPr>
          <w:rFonts w:asciiTheme="majorBidi" w:hAnsiTheme="majorBidi" w:cstheme="majorBidi"/>
          <w:color w:val="000000"/>
          <w:sz w:val="28"/>
          <w:szCs w:val="28"/>
          <w:shd w:val="clear" w:color="auto" w:fill="FFFFFF"/>
          <w:lang w:bidi="bn-BD"/>
        </w:rPr>
        <w:t>Respondents were filling up questionnaire format to give answers. It was taken by using the semi-structured English questionnaire. The interviews conducted in a suitable time for the respondents in which they felt free to disclose their information.</w:t>
      </w:r>
      <w:r w:rsidR="00694BF9">
        <w:rPr>
          <w:rFonts w:asciiTheme="majorBidi" w:hAnsiTheme="majorBidi" w:cstheme="majorBidi"/>
          <w:color w:val="000000"/>
          <w:sz w:val="28"/>
          <w:szCs w:val="28"/>
          <w:shd w:val="clear" w:color="auto" w:fill="FFFFFF"/>
          <w:lang w:bidi="bn-BD"/>
        </w:rPr>
        <w:t xml:space="preserve"> After collection, data were cheeked thoroughly for consistency and completeness. The collected data were checked, rechecked and verified by myself at the end of every working day. To ensure reliability and validity of </w:t>
      </w:r>
      <w:proofErr w:type="gramStart"/>
      <w:r w:rsidR="00694BF9">
        <w:rPr>
          <w:rFonts w:asciiTheme="majorBidi" w:hAnsiTheme="majorBidi" w:cstheme="majorBidi"/>
          <w:color w:val="000000"/>
          <w:sz w:val="28"/>
          <w:szCs w:val="28"/>
          <w:shd w:val="clear" w:color="auto" w:fill="FFFFFF"/>
          <w:lang w:bidi="bn-BD"/>
        </w:rPr>
        <w:t>data ,</w:t>
      </w:r>
      <w:proofErr w:type="gramEnd"/>
      <w:r w:rsidR="00694BF9">
        <w:rPr>
          <w:rFonts w:asciiTheme="majorBidi" w:hAnsiTheme="majorBidi" w:cstheme="majorBidi"/>
          <w:color w:val="000000"/>
          <w:sz w:val="28"/>
          <w:szCs w:val="28"/>
          <w:shd w:val="clear" w:color="auto" w:fill="FFFFFF"/>
          <w:lang w:bidi="bn-BD"/>
        </w:rPr>
        <w:t xml:space="preserve"> 5% data recollected and compared with the previous data.</w:t>
      </w:r>
    </w:p>
    <w:p w:rsidR="0072741C" w:rsidRDefault="0072741C" w:rsidP="00BD522A">
      <w:pPr>
        <w:pStyle w:val="ListParagraph"/>
        <w:numPr>
          <w:ilvl w:val="1"/>
          <w:numId w:val="24"/>
        </w:numPr>
        <w:spacing w:line="480" w:lineRule="auto"/>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Data Processing</w:t>
      </w:r>
    </w:p>
    <w:p w:rsidR="005E559F" w:rsidRPr="005E559F" w:rsidRDefault="005E559F" w:rsidP="005E559F">
      <w:pPr>
        <w:spacing w:line="480" w:lineRule="auto"/>
        <w:ind w:left="360"/>
        <w:rPr>
          <w:rFonts w:asciiTheme="majorBidi" w:hAnsiTheme="majorBidi" w:cstheme="majorBidi"/>
          <w:b/>
          <w:color w:val="000000"/>
          <w:sz w:val="28"/>
          <w:szCs w:val="28"/>
          <w:shd w:val="clear" w:color="auto" w:fill="FFFFFF"/>
          <w:lang w:bidi="bn-BD"/>
        </w:rPr>
      </w:pPr>
      <w:r w:rsidRPr="005E559F">
        <w:rPr>
          <w:rFonts w:ascii="Arial" w:eastAsia="Calibri" w:hAnsi="Arial" w:cs="Arial"/>
          <w:color w:val="000000"/>
          <w:shd w:val="clear" w:color="auto" w:fill="FFFFFF"/>
          <w:lang w:bidi="bn-BD"/>
        </w:rPr>
        <w:t xml:space="preserve">Data will be collected through face to face interview. </w:t>
      </w:r>
      <w:r w:rsidRPr="005E559F">
        <w:rPr>
          <w:rFonts w:ascii="Arial" w:hAnsi="Arial" w:cs="Arial"/>
          <w:color w:val="000000"/>
        </w:rPr>
        <w:t>At the beginning of data collection, permission from respective mother. The purpose of the study will be explained in details to the respondents. Interview of the respondents will be taken in the village. Respondents will be given full assurance on some ethical point of view that under no circumstances any part of the interview will not be disclosed to any unauthorized person.</w:t>
      </w:r>
    </w:p>
    <w:p w:rsidR="005E559F" w:rsidRPr="005E559F" w:rsidRDefault="005E559F" w:rsidP="005E559F">
      <w:pPr>
        <w:spacing w:line="480" w:lineRule="auto"/>
        <w:ind w:left="360"/>
        <w:rPr>
          <w:rFonts w:asciiTheme="majorBidi" w:hAnsiTheme="majorBidi" w:cstheme="majorBidi"/>
          <w:b/>
          <w:color w:val="000000"/>
          <w:sz w:val="28"/>
          <w:szCs w:val="28"/>
          <w:shd w:val="clear" w:color="auto" w:fill="FFFFFF"/>
          <w:lang w:bidi="bn-BD"/>
        </w:rPr>
      </w:pPr>
    </w:p>
    <w:p w:rsidR="0072741C" w:rsidRDefault="0072741C" w:rsidP="00BD522A">
      <w:pPr>
        <w:pStyle w:val="ListParagraph"/>
        <w:numPr>
          <w:ilvl w:val="1"/>
          <w:numId w:val="24"/>
        </w:numPr>
        <w:spacing w:line="480" w:lineRule="auto"/>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Data Analysis</w:t>
      </w:r>
    </w:p>
    <w:p w:rsidR="00694BF9" w:rsidRPr="00694BF9" w:rsidRDefault="00694BF9" w:rsidP="00694BF9">
      <w:pPr>
        <w:pStyle w:val="ListParagraph"/>
        <w:spacing w:line="480" w:lineRule="auto"/>
        <w:ind w:left="780"/>
        <w:rPr>
          <w:rFonts w:asciiTheme="majorBidi" w:hAnsiTheme="majorBidi" w:cstheme="majorBidi"/>
          <w:color w:val="000000"/>
          <w:sz w:val="28"/>
          <w:szCs w:val="28"/>
          <w:shd w:val="clear" w:color="auto" w:fill="FFFFFF"/>
          <w:lang w:bidi="bn-BD"/>
        </w:rPr>
      </w:pPr>
      <w:r>
        <w:rPr>
          <w:rFonts w:asciiTheme="majorBidi" w:hAnsiTheme="majorBidi" w:cstheme="majorBidi"/>
          <w:color w:val="000000"/>
          <w:sz w:val="28"/>
          <w:szCs w:val="28"/>
          <w:shd w:val="clear" w:color="auto" w:fill="FFFFFF"/>
          <w:lang w:bidi="bn-BD"/>
        </w:rPr>
        <w:lastRenderedPageBreak/>
        <w:t>Data analyzed by windows based computer software devise. Descriptive statistics has been used to describe the data i.e. mean and standard deviation for quantitative variables, frequency and percentage for qualitative variables. Quantitative variables has been compared by t-test and qualitative variables by chi-square test. P value of &lt;0.05 considered as significant. The result has presented in tables and figures.</w:t>
      </w:r>
    </w:p>
    <w:p w:rsidR="0072741C" w:rsidRDefault="0072741C" w:rsidP="00BD522A">
      <w:pPr>
        <w:pStyle w:val="ListParagraph"/>
        <w:numPr>
          <w:ilvl w:val="1"/>
          <w:numId w:val="24"/>
        </w:numPr>
        <w:spacing w:line="480" w:lineRule="auto"/>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Quality control and quality assurance</w:t>
      </w:r>
    </w:p>
    <w:p w:rsidR="005E559F" w:rsidRPr="005E559F" w:rsidRDefault="005E559F" w:rsidP="005E559F">
      <w:pPr>
        <w:spacing w:after="360" w:line="480" w:lineRule="auto"/>
        <w:jc w:val="both"/>
        <w:rPr>
          <w:rFonts w:ascii="Arial" w:hAnsi="Arial" w:cs="Arial"/>
          <w:color w:val="000000"/>
          <w:shd w:val="clear" w:color="auto" w:fill="FFFFFF"/>
          <w:lang w:bidi="bn-BD"/>
        </w:rPr>
      </w:pPr>
      <w:r w:rsidRPr="005E559F">
        <w:rPr>
          <w:rFonts w:ascii="Arial" w:hAnsi="Arial" w:cs="Arial"/>
          <w:color w:val="000000"/>
          <w:shd w:val="clear" w:color="auto" w:fill="FFFFFF"/>
          <w:lang w:bidi="bn-BD"/>
        </w:rPr>
        <w:t>Before data collection from responder’s there created the friendly environment and clear on objective on the data to the responders. During data collection their tries to use local Bangla language with respondent.</w:t>
      </w:r>
    </w:p>
    <w:p w:rsidR="0072741C" w:rsidRDefault="0072741C" w:rsidP="0062380E">
      <w:pPr>
        <w:spacing w:line="480" w:lineRule="auto"/>
        <w:rPr>
          <w:rFonts w:asciiTheme="majorBidi" w:hAnsiTheme="majorBidi" w:cstheme="majorBidi"/>
          <w:b/>
          <w:color w:val="000000"/>
          <w:sz w:val="28"/>
          <w:szCs w:val="28"/>
          <w:shd w:val="clear" w:color="auto" w:fill="FFFFFF"/>
          <w:lang w:bidi="bn-BD"/>
        </w:rPr>
      </w:pPr>
      <w:r w:rsidRPr="0062380E">
        <w:rPr>
          <w:rFonts w:asciiTheme="majorBidi" w:hAnsiTheme="majorBidi" w:cstheme="majorBidi"/>
          <w:b/>
          <w:color w:val="000000"/>
          <w:sz w:val="28"/>
          <w:szCs w:val="28"/>
          <w:shd w:val="clear" w:color="auto" w:fill="FFFFFF"/>
          <w:lang w:bidi="bn-BD"/>
        </w:rPr>
        <w:t>Ethical Consideration</w:t>
      </w:r>
    </w:p>
    <w:p w:rsidR="0062380E" w:rsidRPr="0062380E" w:rsidRDefault="0062380E" w:rsidP="0062380E">
      <w:pPr>
        <w:spacing w:line="480" w:lineRule="auto"/>
        <w:rPr>
          <w:rFonts w:asciiTheme="majorBidi" w:hAnsiTheme="majorBidi" w:cstheme="majorBidi"/>
          <w:b/>
          <w:color w:val="000000"/>
          <w:sz w:val="28"/>
          <w:szCs w:val="28"/>
          <w:shd w:val="clear" w:color="auto" w:fill="FFFFFF"/>
          <w:lang w:bidi="bn-BD"/>
        </w:rPr>
      </w:pPr>
      <w:r w:rsidRPr="008C1C08">
        <w:rPr>
          <w:rFonts w:ascii="Arial" w:hAnsi="Arial" w:cs="Arial"/>
          <w:color w:val="000000"/>
        </w:rPr>
        <w:t>Written permission will be taken from the concern authority also from the respondent before data collection. The investigator will explain to the respondents regarding the purpose of the study before data collection.</w:t>
      </w:r>
    </w:p>
    <w:p w:rsidR="0072741C" w:rsidRPr="003141E2" w:rsidRDefault="0072741C" w:rsidP="0072741C">
      <w:pPr>
        <w:pStyle w:val="ListParagraph"/>
        <w:spacing w:line="480" w:lineRule="auto"/>
        <w:ind w:left="780"/>
        <w:rPr>
          <w:rFonts w:asciiTheme="majorBidi" w:hAnsiTheme="majorBidi" w:cstheme="majorBidi"/>
          <w:b/>
          <w:color w:val="000000"/>
          <w:sz w:val="28"/>
          <w:szCs w:val="28"/>
          <w:shd w:val="clear" w:color="auto" w:fill="FFFFFF"/>
          <w:lang w:bidi="bn-BD"/>
        </w:rPr>
      </w:pPr>
    </w:p>
    <w:p w:rsidR="003141E2" w:rsidRPr="003141E2" w:rsidRDefault="003141E2" w:rsidP="003141E2">
      <w:pPr>
        <w:pStyle w:val="ListParagraph"/>
        <w:spacing w:line="480" w:lineRule="auto"/>
        <w:rPr>
          <w:rFonts w:asciiTheme="majorBidi" w:hAnsiTheme="majorBidi" w:cstheme="majorBidi"/>
          <w:b/>
          <w:color w:val="000000"/>
          <w:sz w:val="28"/>
          <w:szCs w:val="28"/>
          <w:shd w:val="clear" w:color="auto" w:fill="FFFFFF"/>
          <w:lang w:bidi="bn-BD"/>
        </w:rPr>
      </w:pPr>
    </w:p>
    <w:p w:rsidR="0072741C" w:rsidRDefault="0072741C" w:rsidP="003C4B27">
      <w:pPr>
        <w:spacing w:line="480"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Chapter-Four</w:t>
      </w:r>
    </w:p>
    <w:p w:rsidR="0072741C" w:rsidRDefault="0072741C" w:rsidP="003C4B27">
      <w:pPr>
        <w:spacing w:line="480"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Results</w:t>
      </w:r>
    </w:p>
    <w:p w:rsidR="00C759F5" w:rsidRPr="00187B9A" w:rsidRDefault="00C759F5" w:rsidP="00C759F5">
      <w:pPr>
        <w:spacing w:line="480" w:lineRule="auto"/>
        <w:rPr>
          <w:rFonts w:ascii="Times New Roman" w:hAnsi="Times New Roman" w:cs="Times New Roman"/>
          <w:color w:val="000000"/>
          <w:sz w:val="28"/>
          <w:szCs w:val="28"/>
          <w:shd w:val="clear" w:color="auto" w:fill="FFFFFF"/>
          <w:lang w:bidi="bn-BD"/>
        </w:rPr>
      </w:pPr>
      <w:r w:rsidRPr="00187B9A">
        <w:rPr>
          <w:rFonts w:ascii="Times New Roman" w:hAnsi="Times New Roman" w:cs="Times New Roman"/>
          <w:color w:val="000000"/>
          <w:sz w:val="28"/>
          <w:szCs w:val="28"/>
          <w:shd w:val="clear" w:color="auto" w:fill="FFFFFF"/>
          <w:lang w:bidi="bn-BD"/>
        </w:rPr>
        <w:lastRenderedPageBreak/>
        <w:t>This descriptive cross sectional study was carried out among in</w:t>
      </w:r>
      <w:r>
        <w:rPr>
          <w:rFonts w:ascii="Times New Roman" w:hAnsi="Times New Roman" w:cs="Times New Roman"/>
          <w:color w:val="000000"/>
          <w:sz w:val="28"/>
          <w:szCs w:val="28"/>
          <w:shd w:val="clear" w:color="auto" w:fill="FFFFFF"/>
          <w:lang w:bidi="bn-BD"/>
        </w:rPr>
        <w:t xml:space="preserve"> </w:t>
      </w:r>
      <w:proofErr w:type="spellStart"/>
      <w:r>
        <w:rPr>
          <w:rFonts w:ascii="Times New Roman" w:hAnsi="Times New Roman" w:cs="Times New Roman"/>
          <w:color w:val="000000"/>
          <w:sz w:val="28"/>
          <w:szCs w:val="28"/>
          <w:shd w:val="clear" w:color="auto" w:fill="FFFFFF"/>
          <w:lang w:bidi="bn-BD"/>
        </w:rPr>
        <w:t>Derai</w:t>
      </w:r>
      <w:proofErr w:type="spellEnd"/>
      <w:r>
        <w:rPr>
          <w:rFonts w:ascii="Times New Roman" w:hAnsi="Times New Roman" w:cs="Times New Roman"/>
          <w:color w:val="000000"/>
          <w:sz w:val="28"/>
          <w:szCs w:val="28"/>
          <w:shd w:val="clear" w:color="auto" w:fill="FFFFFF"/>
          <w:lang w:bidi="bn-BD"/>
        </w:rPr>
        <w:t xml:space="preserve"> </w:t>
      </w:r>
      <w:proofErr w:type="spellStart"/>
      <w:r>
        <w:rPr>
          <w:rFonts w:ascii="Times New Roman" w:hAnsi="Times New Roman" w:cs="Times New Roman"/>
          <w:color w:val="000000"/>
          <w:sz w:val="28"/>
          <w:szCs w:val="28"/>
          <w:shd w:val="clear" w:color="auto" w:fill="FFFFFF"/>
          <w:lang w:bidi="bn-BD"/>
        </w:rPr>
        <w:t>Upazila</w:t>
      </w:r>
      <w:proofErr w:type="spellEnd"/>
      <w:r>
        <w:rPr>
          <w:rFonts w:ascii="Times New Roman" w:hAnsi="Times New Roman" w:cs="Times New Roman"/>
          <w:color w:val="000000"/>
          <w:sz w:val="28"/>
          <w:szCs w:val="28"/>
          <w:shd w:val="clear" w:color="auto" w:fill="FFFFFF"/>
          <w:lang w:bidi="bn-BD"/>
        </w:rPr>
        <w:t xml:space="preserve">, </w:t>
      </w:r>
      <w:proofErr w:type="spellStart"/>
      <w:r>
        <w:rPr>
          <w:rFonts w:ascii="Times New Roman" w:hAnsi="Times New Roman" w:cs="Times New Roman"/>
          <w:color w:val="000000"/>
          <w:sz w:val="28"/>
          <w:szCs w:val="28"/>
          <w:shd w:val="clear" w:color="auto" w:fill="FFFFFF"/>
          <w:lang w:bidi="bn-BD"/>
        </w:rPr>
        <w:t>Sunamgonj</w:t>
      </w:r>
      <w:proofErr w:type="spellEnd"/>
      <w:r>
        <w:rPr>
          <w:rFonts w:ascii="Times New Roman" w:hAnsi="Times New Roman" w:cs="Times New Roman"/>
          <w:color w:val="000000"/>
          <w:sz w:val="28"/>
          <w:szCs w:val="28"/>
          <w:shd w:val="clear" w:color="auto" w:fill="FFFFFF"/>
          <w:lang w:bidi="bn-BD"/>
        </w:rPr>
        <w:t>,</w:t>
      </w:r>
      <w:r w:rsidRPr="00187B9A">
        <w:rPr>
          <w:rFonts w:ascii="Times New Roman" w:hAnsi="Times New Roman" w:cs="Times New Roman"/>
          <w:color w:val="000000"/>
          <w:sz w:val="28"/>
          <w:szCs w:val="28"/>
          <w:shd w:val="clear" w:color="auto" w:fill="FFFFFF"/>
          <w:lang w:bidi="bn-BD"/>
        </w:rPr>
        <w:t xml:space="preserve"> </w:t>
      </w:r>
      <w:proofErr w:type="gramStart"/>
      <w:r w:rsidRPr="00187B9A">
        <w:rPr>
          <w:rFonts w:ascii="Times New Roman" w:hAnsi="Times New Roman" w:cs="Times New Roman"/>
          <w:color w:val="000000"/>
          <w:sz w:val="28"/>
          <w:szCs w:val="28"/>
          <w:shd w:val="clear" w:color="auto" w:fill="FFFFFF"/>
          <w:lang w:bidi="bn-BD"/>
        </w:rPr>
        <w:t>Sylhet</w:t>
      </w:r>
      <w:proofErr w:type="gramEnd"/>
      <w:r w:rsidRPr="00187B9A">
        <w:rPr>
          <w:rFonts w:ascii="Times New Roman" w:hAnsi="Times New Roman" w:cs="Times New Roman"/>
          <w:color w:val="000000"/>
          <w:sz w:val="28"/>
          <w:szCs w:val="28"/>
          <w:shd w:val="clear" w:color="auto" w:fill="FFFFFF"/>
          <w:lang w:bidi="bn-BD"/>
        </w:rPr>
        <w:t xml:space="preserve"> in 2021 to determine the </w:t>
      </w:r>
      <w:r w:rsidRPr="00187B9A">
        <w:rPr>
          <w:rFonts w:ascii="Times New Roman" w:hAnsi="Times New Roman" w:cs="Times New Roman"/>
          <w:color w:val="000000"/>
          <w:sz w:val="28"/>
          <w:szCs w:val="28"/>
        </w:rPr>
        <w:t xml:space="preserve">Knowledge and practice </w:t>
      </w:r>
      <w:r>
        <w:rPr>
          <w:rFonts w:ascii="Times New Roman" w:hAnsi="Times New Roman" w:cs="Times New Roman"/>
          <w:color w:val="000000"/>
          <w:sz w:val="28"/>
          <w:szCs w:val="28"/>
        </w:rPr>
        <w:t xml:space="preserve">about Infant and Young Child Feeding among mother of under Two children. </w:t>
      </w:r>
      <w:r w:rsidRPr="00187B9A">
        <w:rPr>
          <w:rFonts w:ascii="Times New Roman" w:hAnsi="Times New Roman" w:cs="Times New Roman"/>
          <w:color w:val="000000"/>
          <w:sz w:val="28"/>
          <w:szCs w:val="28"/>
          <w:shd w:val="clear" w:color="auto" w:fill="FFFFFF"/>
          <w:lang w:bidi="bn-BD"/>
        </w:rPr>
        <w:t>Findings of the study are given below.</w:t>
      </w:r>
    </w:p>
    <w:p w:rsidR="00C759F5" w:rsidRDefault="00C759F5" w:rsidP="00C759F5">
      <w:pPr>
        <w:spacing w:line="480" w:lineRule="auto"/>
        <w:rPr>
          <w:rFonts w:asciiTheme="majorBidi" w:hAnsiTheme="majorBidi" w:cstheme="majorBidi"/>
          <w:color w:val="000000"/>
          <w:sz w:val="28"/>
          <w:szCs w:val="28"/>
          <w:shd w:val="clear" w:color="auto" w:fill="FFFFFF"/>
          <w:lang w:bidi="bn-BD"/>
        </w:rPr>
      </w:pPr>
    </w:p>
    <w:p w:rsidR="00C759F5" w:rsidRPr="00577647" w:rsidRDefault="00C759F5" w:rsidP="00C759F5">
      <w:pPr>
        <w:spacing w:line="480" w:lineRule="auto"/>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Table I</w:t>
      </w:r>
      <w:r w:rsidRPr="00577647">
        <w:rPr>
          <w:rFonts w:asciiTheme="majorBidi" w:hAnsiTheme="majorBidi" w:cstheme="majorBidi"/>
          <w:b/>
          <w:color w:val="000000"/>
          <w:sz w:val="28"/>
          <w:szCs w:val="28"/>
          <w:shd w:val="clear" w:color="auto" w:fill="FFFFFF"/>
          <w:lang w:bidi="bn-BD"/>
        </w:rPr>
        <w:t>: Age distribution of the respondents</w:t>
      </w:r>
    </w:p>
    <w:tbl>
      <w:tblPr>
        <w:tblStyle w:val="TableGrid"/>
        <w:tblW w:w="0" w:type="auto"/>
        <w:tblLook w:val="04A0" w:firstRow="1" w:lastRow="0" w:firstColumn="1" w:lastColumn="0" w:noHBand="0" w:noVBand="1"/>
      </w:tblPr>
      <w:tblGrid>
        <w:gridCol w:w="2775"/>
        <w:gridCol w:w="3585"/>
        <w:gridCol w:w="2496"/>
      </w:tblGrid>
      <w:tr w:rsidR="00C759F5" w:rsidRPr="00380CFE" w:rsidTr="00421C1E">
        <w:trPr>
          <w:trHeight w:val="395"/>
        </w:trPr>
        <w:tc>
          <w:tcPr>
            <w:tcW w:w="2775" w:type="dxa"/>
          </w:tcPr>
          <w:p w:rsidR="00C759F5" w:rsidRPr="00380CFE" w:rsidRDefault="00C759F5" w:rsidP="00421C1E">
            <w:pPr>
              <w:spacing w:line="480" w:lineRule="auto"/>
              <w:rPr>
                <w:rFonts w:asciiTheme="majorBidi" w:hAnsiTheme="majorBidi" w:cstheme="majorBidi"/>
                <w:b/>
                <w:color w:val="000000"/>
                <w:sz w:val="28"/>
                <w:szCs w:val="28"/>
                <w:shd w:val="clear" w:color="auto" w:fill="FFFFFF"/>
                <w:lang w:bidi="bn-BD"/>
              </w:rPr>
            </w:pPr>
            <w:r w:rsidRPr="00380CFE">
              <w:rPr>
                <w:rFonts w:asciiTheme="majorBidi" w:hAnsiTheme="majorBidi" w:cstheme="majorBidi"/>
                <w:b/>
                <w:color w:val="000000"/>
                <w:sz w:val="28"/>
                <w:szCs w:val="28"/>
                <w:shd w:val="clear" w:color="auto" w:fill="FFFFFF"/>
                <w:lang w:bidi="bn-BD"/>
              </w:rPr>
              <w:t>Age in years</w:t>
            </w:r>
          </w:p>
        </w:tc>
        <w:tc>
          <w:tcPr>
            <w:tcW w:w="3585" w:type="dxa"/>
          </w:tcPr>
          <w:p w:rsidR="00C759F5" w:rsidRPr="00380CFE" w:rsidRDefault="00C759F5" w:rsidP="00421C1E">
            <w:pPr>
              <w:spacing w:line="480" w:lineRule="auto"/>
              <w:ind w:left="822"/>
              <w:rPr>
                <w:rFonts w:asciiTheme="majorBidi" w:hAnsiTheme="majorBidi" w:cstheme="majorBidi"/>
                <w:b/>
                <w:color w:val="000000"/>
                <w:sz w:val="28"/>
                <w:szCs w:val="28"/>
                <w:shd w:val="clear" w:color="auto" w:fill="FFFFFF"/>
                <w:lang w:bidi="bn-BD"/>
              </w:rPr>
            </w:pPr>
            <w:r w:rsidRPr="00380CFE">
              <w:rPr>
                <w:rFonts w:asciiTheme="majorBidi" w:hAnsiTheme="majorBidi" w:cstheme="majorBidi"/>
                <w:b/>
                <w:color w:val="000000"/>
                <w:sz w:val="28"/>
                <w:szCs w:val="28"/>
                <w:shd w:val="clear" w:color="auto" w:fill="FFFFFF"/>
                <w:lang w:bidi="bn-BD"/>
              </w:rPr>
              <w:t>Frequency</w:t>
            </w:r>
          </w:p>
        </w:tc>
        <w:tc>
          <w:tcPr>
            <w:tcW w:w="2496" w:type="dxa"/>
          </w:tcPr>
          <w:p w:rsidR="00C759F5" w:rsidRPr="00380CFE" w:rsidRDefault="00C759F5" w:rsidP="00421C1E">
            <w:pPr>
              <w:spacing w:line="480" w:lineRule="auto"/>
              <w:ind w:left="837"/>
              <w:rPr>
                <w:rFonts w:asciiTheme="majorBidi" w:hAnsiTheme="majorBidi" w:cstheme="majorBidi"/>
                <w:b/>
                <w:color w:val="000000"/>
                <w:sz w:val="28"/>
                <w:szCs w:val="28"/>
                <w:shd w:val="clear" w:color="auto" w:fill="FFFFFF"/>
                <w:lang w:bidi="bn-BD"/>
              </w:rPr>
            </w:pPr>
            <w:r w:rsidRPr="00380CFE">
              <w:rPr>
                <w:rFonts w:asciiTheme="majorBidi" w:hAnsiTheme="majorBidi" w:cstheme="majorBidi"/>
                <w:b/>
                <w:color w:val="000000"/>
                <w:sz w:val="28"/>
                <w:szCs w:val="28"/>
                <w:shd w:val="clear" w:color="auto" w:fill="FFFFFF"/>
                <w:lang w:bidi="bn-BD"/>
              </w:rPr>
              <w:t>Percentage</w:t>
            </w:r>
          </w:p>
        </w:tc>
      </w:tr>
      <w:tr w:rsidR="00C759F5" w:rsidRPr="00380CFE" w:rsidTr="00421C1E">
        <w:trPr>
          <w:trHeight w:val="395"/>
        </w:trPr>
        <w:tc>
          <w:tcPr>
            <w:tcW w:w="2775" w:type="dxa"/>
          </w:tcPr>
          <w:p w:rsidR="00C759F5" w:rsidRPr="00380CFE" w:rsidRDefault="00C759F5" w:rsidP="00421C1E">
            <w:pPr>
              <w:spacing w:line="480" w:lineRule="auto"/>
              <w:rPr>
                <w:rFonts w:asciiTheme="majorBidi" w:hAnsiTheme="majorBidi" w:cstheme="majorBidi"/>
                <w:color w:val="000000"/>
                <w:sz w:val="28"/>
                <w:szCs w:val="28"/>
                <w:shd w:val="clear" w:color="auto" w:fill="FFFFFF"/>
                <w:lang w:bidi="bn-BD"/>
              </w:rPr>
            </w:pPr>
            <w:r>
              <w:rPr>
                <w:rFonts w:asciiTheme="majorBidi" w:hAnsiTheme="majorBidi" w:cstheme="majorBidi"/>
                <w:color w:val="000000"/>
                <w:sz w:val="28"/>
                <w:szCs w:val="28"/>
                <w:shd w:val="clear" w:color="auto" w:fill="FFFFFF"/>
                <w:lang w:bidi="bn-BD"/>
              </w:rPr>
              <w:t>0-6 month</w:t>
            </w:r>
          </w:p>
        </w:tc>
        <w:tc>
          <w:tcPr>
            <w:tcW w:w="3585" w:type="dxa"/>
          </w:tcPr>
          <w:p w:rsidR="00C759F5" w:rsidRPr="00380CFE" w:rsidRDefault="00C759F5" w:rsidP="00421C1E">
            <w:pPr>
              <w:spacing w:line="480" w:lineRule="auto"/>
              <w:jc w:val="center"/>
              <w:rPr>
                <w:rFonts w:asciiTheme="majorBidi" w:hAnsiTheme="majorBidi" w:cstheme="majorBidi"/>
                <w:color w:val="000000"/>
                <w:sz w:val="28"/>
                <w:szCs w:val="28"/>
                <w:shd w:val="clear" w:color="auto" w:fill="FFFFFF"/>
                <w:lang w:bidi="bn-BD"/>
              </w:rPr>
            </w:pPr>
            <w:r>
              <w:rPr>
                <w:rFonts w:asciiTheme="majorBidi" w:hAnsiTheme="majorBidi" w:cstheme="majorBidi"/>
                <w:color w:val="000000"/>
                <w:sz w:val="28"/>
                <w:szCs w:val="28"/>
                <w:shd w:val="clear" w:color="auto" w:fill="FFFFFF"/>
                <w:lang w:bidi="bn-BD"/>
              </w:rPr>
              <w:t>84</w:t>
            </w:r>
          </w:p>
        </w:tc>
        <w:tc>
          <w:tcPr>
            <w:tcW w:w="2496" w:type="dxa"/>
          </w:tcPr>
          <w:p w:rsidR="00C759F5" w:rsidRPr="00380CFE" w:rsidRDefault="00C759F5" w:rsidP="00421C1E">
            <w:pPr>
              <w:spacing w:line="480" w:lineRule="auto"/>
              <w:jc w:val="center"/>
              <w:rPr>
                <w:rFonts w:asciiTheme="majorBidi" w:hAnsiTheme="majorBidi" w:cstheme="majorBidi"/>
                <w:color w:val="000000"/>
                <w:sz w:val="28"/>
                <w:szCs w:val="28"/>
                <w:shd w:val="clear" w:color="auto" w:fill="FFFFFF"/>
                <w:lang w:bidi="bn-BD"/>
              </w:rPr>
            </w:pPr>
            <w:r>
              <w:rPr>
                <w:rFonts w:asciiTheme="majorBidi" w:hAnsiTheme="majorBidi" w:cstheme="majorBidi"/>
                <w:color w:val="000000"/>
                <w:sz w:val="28"/>
                <w:szCs w:val="28"/>
                <w:shd w:val="clear" w:color="auto" w:fill="FFFFFF"/>
                <w:lang w:bidi="bn-BD"/>
              </w:rPr>
              <w:t>23.33</w:t>
            </w:r>
          </w:p>
        </w:tc>
      </w:tr>
      <w:tr w:rsidR="00C759F5" w:rsidRPr="00380CFE" w:rsidTr="00421C1E">
        <w:trPr>
          <w:trHeight w:val="395"/>
        </w:trPr>
        <w:tc>
          <w:tcPr>
            <w:tcW w:w="2775" w:type="dxa"/>
          </w:tcPr>
          <w:p w:rsidR="00C759F5" w:rsidRPr="00380CFE" w:rsidRDefault="00C759F5" w:rsidP="00421C1E">
            <w:pPr>
              <w:spacing w:line="480" w:lineRule="auto"/>
              <w:rPr>
                <w:rFonts w:asciiTheme="majorBidi" w:hAnsiTheme="majorBidi" w:cstheme="majorBidi"/>
                <w:color w:val="000000"/>
                <w:sz w:val="28"/>
                <w:szCs w:val="28"/>
                <w:shd w:val="clear" w:color="auto" w:fill="FFFFFF"/>
                <w:lang w:bidi="bn-BD"/>
              </w:rPr>
            </w:pPr>
            <w:r>
              <w:rPr>
                <w:rFonts w:asciiTheme="majorBidi" w:hAnsiTheme="majorBidi" w:cstheme="majorBidi"/>
                <w:color w:val="000000"/>
                <w:sz w:val="28"/>
                <w:szCs w:val="28"/>
                <w:shd w:val="clear" w:color="auto" w:fill="FFFFFF"/>
                <w:lang w:bidi="bn-BD"/>
              </w:rPr>
              <w:t>7-12 month</w:t>
            </w:r>
          </w:p>
        </w:tc>
        <w:tc>
          <w:tcPr>
            <w:tcW w:w="3585" w:type="dxa"/>
          </w:tcPr>
          <w:p w:rsidR="00C759F5" w:rsidRPr="00380CFE" w:rsidRDefault="00C759F5" w:rsidP="00421C1E">
            <w:pPr>
              <w:spacing w:line="480" w:lineRule="auto"/>
              <w:jc w:val="center"/>
              <w:rPr>
                <w:rFonts w:asciiTheme="majorBidi" w:hAnsiTheme="majorBidi" w:cstheme="majorBidi"/>
                <w:color w:val="000000"/>
                <w:sz w:val="28"/>
                <w:szCs w:val="28"/>
                <w:shd w:val="clear" w:color="auto" w:fill="FFFFFF"/>
                <w:lang w:bidi="bn-BD"/>
              </w:rPr>
            </w:pPr>
            <w:r>
              <w:rPr>
                <w:rFonts w:asciiTheme="majorBidi" w:hAnsiTheme="majorBidi" w:cstheme="majorBidi"/>
                <w:color w:val="000000"/>
                <w:sz w:val="28"/>
                <w:szCs w:val="28"/>
                <w:shd w:val="clear" w:color="auto" w:fill="FFFFFF"/>
                <w:lang w:bidi="bn-BD"/>
              </w:rPr>
              <w:t>204</w:t>
            </w:r>
          </w:p>
        </w:tc>
        <w:tc>
          <w:tcPr>
            <w:tcW w:w="2496" w:type="dxa"/>
          </w:tcPr>
          <w:p w:rsidR="00C759F5" w:rsidRPr="00380CFE" w:rsidRDefault="00C759F5" w:rsidP="00421C1E">
            <w:pPr>
              <w:spacing w:line="480" w:lineRule="auto"/>
              <w:jc w:val="center"/>
              <w:rPr>
                <w:rFonts w:asciiTheme="majorBidi" w:hAnsiTheme="majorBidi" w:cstheme="majorBidi"/>
                <w:color w:val="000000"/>
                <w:sz w:val="28"/>
                <w:szCs w:val="28"/>
                <w:shd w:val="clear" w:color="auto" w:fill="FFFFFF"/>
                <w:lang w:bidi="bn-BD"/>
              </w:rPr>
            </w:pPr>
            <w:r>
              <w:rPr>
                <w:rFonts w:asciiTheme="majorBidi" w:hAnsiTheme="majorBidi" w:cstheme="majorBidi"/>
                <w:color w:val="000000"/>
                <w:sz w:val="28"/>
                <w:szCs w:val="28"/>
                <w:shd w:val="clear" w:color="auto" w:fill="FFFFFF"/>
                <w:lang w:bidi="bn-BD"/>
              </w:rPr>
              <w:t>56.67</w:t>
            </w:r>
          </w:p>
        </w:tc>
      </w:tr>
      <w:tr w:rsidR="00C759F5" w:rsidRPr="00380CFE" w:rsidTr="00421C1E">
        <w:trPr>
          <w:trHeight w:val="395"/>
        </w:trPr>
        <w:tc>
          <w:tcPr>
            <w:tcW w:w="2775" w:type="dxa"/>
          </w:tcPr>
          <w:p w:rsidR="00C759F5" w:rsidRDefault="00C759F5" w:rsidP="00421C1E">
            <w:pPr>
              <w:spacing w:line="480" w:lineRule="auto"/>
              <w:rPr>
                <w:rFonts w:asciiTheme="majorBidi" w:hAnsiTheme="majorBidi" w:cstheme="majorBidi"/>
                <w:color w:val="000000"/>
                <w:sz w:val="28"/>
                <w:szCs w:val="28"/>
                <w:shd w:val="clear" w:color="auto" w:fill="FFFFFF"/>
                <w:lang w:bidi="bn-BD"/>
              </w:rPr>
            </w:pPr>
            <w:r>
              <w:rPr>
                <w:rFonts w:asciiTheme="majorBidi" w:hAnsiTheme="majorBidi" w:cstheme="majorBidi"/>
                <w:color w:val="000000"/>
                <w:sz w:val="28"/>
                <w:szCs w:val="28"/>
                <w:shd w:val="clear" w:color="auto" w:fill="FFFFFF"/>
                <w:lang w:bidi="bn-BD"/>
              </w:rPr>
              <w:t>More than 1 year</w:t>
            </w:r>
          </w:p>
        </w:tc>
        <w:tc>
          <w:tcPr>
            <w:tcW w:w="3585" w:type="dxa"/>
          </w:tcPr>
          <w:p w:rsidR="00C759F5" w:rsidRDefault="00C759F5" w:rsidP="00421C1E">
            <w:pPr>
              <w:spacing w:line="480" w:lineRule="auto"/>
              <w:jc w:val="center"/>
              <w:rPr>
                <w:rFonts w:asciiTheme="majorBidi" w:hAnsiTheme="majorBidi" w:cstheme="majorBidi"/>
                <w:color w:val="000000"/>
                <w:sz w:val="28"/>
                <w:szCs w:val="28"/>
                <w:shd w:val="clear" w:color="auto" w:fill="FFFFFF"/>
                <w:lang w:bidi="bn-BD"/>
              </w:rPr>
            </w:pPr>
            <w:r>
              <w:rPr>
                <w:rFonts w:asciiTheme="majorBidi" w:hAnsiTheme="majorBidi" w:cstheme="majorBidi"/>
                <w:color w:val="000000"/>
                <w:sz w:val="28"/>
                <w:szCs w:val="28"/>
                <w:shd w:val="clear" w:color="auto" w:fill="FFFFFF"/>
                <w:lang w:bidi="bn-BD"/>
              </w:rPr>
              <w:t>72</w:t>
            </w:r>
          </w:p>
        </w:tc>
        <w:tc>
          <w:tcPr>
            <w:tcW w:w="2496" w:type="dxa"/>
          </w:tcPr>
          <w:p w:rsidR="00C759F5" w:rsidRDefault="00C759F5" w:rsidP="00421C1E">
            <w:pPr>
              <w:spacing w:line="480" w:lineRule="auto"/>
              <w:jc w:val="center"/>
              <w:rPr>
                <w:rFonts w:asciiTheme="majorBidi" w:hAnsiTheme="majorBidi" w:cstheme="majorBidi"/>
                <w:color w:val="000000"/>
                <w:sz w:val="28"/>
                <w:szCs w:val="28"/>
                <w:shd w:val="clear" w:color="auto" w:fill="FFFFFF"/>
                <w:lang w:bidi="bn-BD"/>
              </w:rPr>
            </w:pPr>
            <w:r>
              <w:rPr>
                <w:rFonts w:asciiTheme="majorBidi" w:hAnsiTheme="majorBidi" w:cstheme="majorBidi"/>
                <w:color w:val="000000"/>
                <w:sz w:val="28"/>
                <w:szCs w:val="28"/>
                <w:shd w:val="clear" w:color="auto" w:fill="FFFFFF"/>
                <w:lang w:bidi="bn-BD"/>
              </w:rPr>
              <w:t>20</w:t>
            </w:r>
          </w:p>
        </w:tc>
      </w:tr>
      <w:tr w:rsidR="00C759F5" w:rsidRPr="00380CFE" w:rsidTr="00421C1E">
        <w:trPr>
          <w:trHeight w:val="395"/>
        </w:trPr>
        <w:tc>
          <w:tcPr>
            <w:tcW w:w="2775" w:type="dxa"/>
          </w:tcPr>
          <w:p w:rsidR="00C759F5" w:rsidRPr="00380CFE" w:rsidRDefault="00C759F5" w:rsidP="00421C1E">
            <w:pPr>
              <w:spacing w:line="480" w:lineRule="auto"/>
              <w:rPr>
                <w:rFonts w:asciiTheme="majorBidi" w:hAnsiTheme="majorBidi" w:cstheme="majorBidi"/>
                <w:b/>
                <w:color w:val="000000"/>
                <w:sz w:val="28"/>
                <w:szCs w:val="28"/>
                <w:shd w:val="clear" w:color="auto" w:fill="FFFFFF"/>
                <w:lang w:bidi="bn-BD"/>
              </w:rPr>
            </w:pPr>
            <w:r w:rsidRPr="00380CFE">
              <w:rPr>
                <w:rFonts w:asciiTheme="majorBidi" w:hAnsiTheme="majorBidi" w:cstheme="majorBidi"/>
                <w:b/>
                <w:color w:val="000000"/>
                <w:sz w:val="28"/>
                <w:szCs w:val="28"/>
                <w:shd w:val="clear" w:color="auto" w:fill="FFFFFF"/>
                <w:lang w:bidi="bn-BD"/>
              </w:rPr>
              <w:t>Total</w:t>
            </w:r>
          </w:p>
        </w:tc>
        <w:tc>
          <w:tcPr>
            <w:tcW w:w="3585" w:type="dxa"/>
          </w:tcPr>
          <w:p w:rsidR="00C759F5" w:rsidRPr="00380CFE" w:rsidRDefault="00C759F5" w:rsidP="00421C1E">
            <w:pPr>
              <w:spacing w:line="480"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360</w:t>
            </w:r>
          </w:p>
        </w:tc>
        <w:tc>
          <w:tcPr>
            <w:tcW w:w="2496" w:type="dxa"/>
          </w:tcPr>
          <w:p w:rsidR="00C759F5" w:rsidRPr="00380CFE" w:rsidRDefault="00C759F5" w:rsidP="00421C1E">
            <w:pPr>
              <w:spacing w:line="480"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100</w:t>
            </w:r>
          </w:p>
        </w:tc>
      </w:tr>
    </w:tbl>
    <w:p w:rsidR="00C759F5" w:rsidRDefault="00C759F5" w:rsidP="00C759F5">
      <w:pPr>
        <w:spacing w:line="480" w:lineRule="auto"/>
        <w:rPr>
          <w:rFonts w:asciiTheme="majorBidi" w:hAnsiTheme="majorBidi" w:cstheme="majorBidi"/>
          <w:b/>
          <w:color w:val="000000"/>
          <w:sz w:val="28"/>
          <w:szCs w:val="28"/>
          <w:shd w:val="clear" w:color="auto" w:fill="FFFFFF"/>
          <w:lang w:bidi="bn-BD"/>
        </w:rPr>
      </w:pPr>
    </w:p>
    <w:p w:rsidR="00C759F5" w:rsidRDefault="00C759F5" w:rsidP="00C759F5">
      <w:pPr>
        <w:spacing w:line="480" w:lineRule="auto"/>
        <w:rPr>
          <w:rFonts w:ascii="Times New Roman" w:hAnsi="Times New Roman" w:cs="Times New Roman"/>
          <w:color w:val="000000"/>
          <w:sz w:val="28"/>
          <w:szCs w:val="28"/>
          <w:shd w:val="clear" w:color="auto" w:fill="FFFFFF"/>
          <w:lang w:bidi="bn-BD"/>
        </w:rPr>
      </w:pPr>
      <w:r w:rsidRPr="00380CFE">
        <w:rPr>
          <w:rFonts w:ascii="Times New Roman" w:hAnsi="Times New Roman" w:cs="Times New Roman"/>
          <w:color w:val="000000"/>
          <w:sz w:val="28"/>
          <w:szCs w:val="28"/>
          <w:shd w:val="clear" w:color="auto" w:fill="FFFFFF"/>
          <w:lang w:bidi="bn-BD"/>
        </w:rPr>
        <w:t xml:space="preserve">Regarding age it was found that </w:t>
      </w:r>
      <w:r>
        <w:rPr>
          <w:rFonts w:ascii="Times New Roman" w:hAnsi="Times New Roman" w:cs="Times New Roman"/>
          <w:color w:val="000000"/>
          <w:sz w:val="28"/>
          <w:szCs w:val="28"/>
          <w:shd w:val="clear" w:color="auto" w:fill="FFFFFF"/>
          <w:lang w:bidi="bn-BD"/>
        </w:rPr>
        <w:t xml:space="preserve">84 (23.33%) respondents were between 0-6 month of age and a majority portion 204 (56.67%) respondents were between 7-12 month of age and other 72(20%) were more </w:t>
      </w:r>
      <w:proofErr w:type="spellStart"/>
      <w:r>
        <w:rPr>
          <w:rFonts w:ascii="Times New Roman" w:hAnsi="Times New Roman" w:cs="Times New Roman"/>
          <w:color w:val="000000"/>
          <w:sz w:val="28"/>
          <w:szCs w:val="28"/>
          <w:shd w:val="clear" w:color="auto" w:fill="FFFFFF"/>
          <w:lang w:bidi="bn-BD"/>
        </w:rPr>
        <w:t>then</w:t>
      </w:r>
      <w:proofErr w:type="spellEnd"/>
      <w:r>
        <w:rPr>
          <w:rFonts w:ascii="Times New Roman" w:hAnsi="Times New Roman" w:cs="Times New Roman"/>
          <w:color w:val="000000"/>
          <w:sz w:val="28"/>
          <w:szCs w:val="28"/>
          <w:shd w:val="clear" w:color="auto" w:fill="FFFFFF"/>
          <w:lang w:bidi="bn-BD"/>
        </w:rPr>
        <w:t xml:space="preserve"> one year old.</w:t>
      </w:r>
    </w:p>
    <w:p w:rsidR="00C759F5" w:rsidRDefault="00C759F5" w:rsidP="00C759F5">
      <w:pPr>
        <w:spacing w:line="480" w:lineRule="auto"/>
        <w:rPr>
          <w:rFonts w:ascii="Times New Roman" w:hAnsi="Times New Roman" w:cs="Times New Roman"/>
          <w:b/>
          <w:color w:val="000000"/>
          <w:sz w:val="28"/>
          <w:szCs w:val="28"/>
          <w:shd w:val="clear" w:color="auto" w:fill="FFFFFF"/>
          <w:lang w:bidi="bn-BD"/>
        </w:rPr>
      </w:pPr>
      <w:r w:rsidRPr="001B2844">
        <w:rPr>
          <w:rFonts w:ascii="Times New Roman" w:hAnsi="Times New Roman" w:cs="Times New Roman"/>
          <w:b/>
          <w:color w:val="000000"/>
          <w:sz w:val="28"/>
          <w:szCs w:val="28"/>
          <w:shd w:val="clear" w:color="auto" w:fill="FFFFFF"/>
          <w:lang w:bidi="bn-BD"/>
        </w:rPr>
        <w:t xml:space="preserve">Table II: Distribution of respondents by </w:t>
      </w:r>
      <w:r>
        <w:rPr>
          <w:rFonts w:ascii="Times New Roman" w:hAnsi="Times New Roman" w:cs="Times New Roman"/>
          <w:b/>
          <w:color w:val="000000"/>
          <w:sz w:val="28"/>
          <w:szCs w:val="28"/>
          <w:shd w:val="clear" w:color="auto" w:fill="FFFFFF"/>
          <w:lang w:bidi="bn-BD"/>
        </w:rPr>
        <w:t>Educational Qualifications.</w:t>
      </w:r>
    </w:p>
    <w:p w:rsidR="00C759F5" w:rsidRPr="00175B19" w:rsidRDefault="00C759F5" w:rsidP="00C759F5">
      <w:pPr>
        <w:spacing w:line="480" w:lineRule="auto"/>
        <w:rPr>
          <w:rFonts w:ascii="Times New Roman" w:hAnsi="Times New Roman" w:cs="Times New Roman"/>
          <w:b/>
          <w:color w:val="000000"/>
          <w:sz w:val="28"/>
          <w:szCs w:val="28"/>
          <w:shd w:val="clear" w:color="auto" w:fill="FFFFFF"/>
          <w:lang w:bidi="bn-BD"/>
        </w:rPr>
      </w:pPr>
    </w:p>
    <w:tbl>
      <w:tblPr>
        <w:tblStyle w:val="TableGrid"/>
        <w:tblW w:w="0" w:type="auto"/>
        <w:tblLook w:val="04A0" w:firstRow="1" w:lastRow="0" w:firstColumn="1" w:lastColumn="0" w:noHBand="0" w:noVBand="1"/>
      </w:tblPr>
      <w:tblGrid>
        <w:gridCol w:w="2979"/>
        <w:gridCol w:w="2936"/>
        <w:gridCol w:w="2941"/>
      </w:tblGrid>
      <w:tr w:rsidR="00C759F5" w:rsidTr="00421C1E">
        <w:tc>
          <w:tcPr>
            <w:tcW w:w="3116" w:type="dxa"/>
          </w:tcPr>
          <w:p w:rsidR="00C759F5" w:rsidRDefault="00C759F5" w:rsidP="00421C1E">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lastRenderedPageBreak/>
              <w:t>Educational Qualifications</w:t>
            </w:r>
          </w:p>
        </w:tc>
        <w:tc>
          <w:tcPr>
            <w:tcW w:w="3117" w:type="dxa"/>
          </w:tcPr>
          <w:p w:rsidR="00C759F5" w:rsidRDefault="00C759F5" w:rsidP="00421C1E">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Frequency</w:t>
            </w:r>
          </w:p>
        </w:tc>
        <w:tc>
          <w:tcPr>
            <w:tcW w:w="3117" w:type="dxa"/>
          </w:tcPr>
          <w:p w:rsidR="00C759F5" w:rsidRDefault="00C759F5" w:rsidP="00421C1E">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Percentage</w:t>
            </w:r>
          </w:p>
        </w:tc>
      </w:tr>
      <w:tr w:rsidR="00C759F5" w:rsidTr="00421C1E">
        <w:tc>
          <w:tcPr>
            <w:tcW w:w="3116" w:type="dxa"/>
          </w:tcPr>
          <w:p w:rsidR="00C759F5" w:rsidRDefault="00C759F5" w:rsidP="00421C1E">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Illiterate</w:t>
            </w:r>
          </w:p>
        </w:tc>
        <w:tc>
          <w:tcPr>
            <w:tcW w:w="3117" w:type="dxa"/>
          </w:tcPr>
          <w:p w:rsidR="00C759F5" w:rsidRDefault="00C759F5" w:rsidP="00421C1E">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55</w:t>
            </w:r>
          </w:p>
        </w:tc>
        <w:tc>
          <w:tcPr>
            <w:tcW w:w="3117" w:type="dxa"/>
          </w:tcPr>
          <w:p w:rsidR="00C759F5" w:rsidRDefault="00C759F5" w:rsidP="00421C1E">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15.28</w:t>
            </w:r>
          </w:p>
        </w:tc>
      </w:tr>
      <w:tr w:rsidR="00C759F5" w:rsidTr="00421C1E">
        <w:tc>
          <w:tcPr>
            <w:tcW w:w="3116" w:type="dxa"/>
          </w:tcPr>
          <w:p w:rsidR="00C759F5" w:rsidRDefault="00C759F5" w:rsidP="00421C1E">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Can only Sign</w:t>
            </w:r>
          </w:p>
        </w:tc>
        <w:tc>
          <w:tcPr>
            <w:tcW w:w="3117" w:type="dxa"/>
          </w:tcPr>
          <w:p w:rsidR="00C759F5" w:rsidRDefault="00C759F5" w:rsidP="00421C1E">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83</w:t>
            </w:r>
          </w:p>
        </w:tc>
        <w:tc>
          <w:tcPr>
            <w:tcW w:w="3117" w:type="dxa"/>
          </w:tcPr>
          <w:p w:rsidR="00C759F5" w:rsidRDefault="00C759F5" w:rsidP="00421C1E">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23.06</w:t>
            </w:r>
          </w:p>
        </w:tc>
      </w:tr>
      <w:tr w:rsidR="00C759F5" w:rsidTr="00421C1E">
        <w:tc>
          <w:tcPr>
            <w:tcW w:w="3116" w:type="dxa"/>
          </w:tcPr>
          <w:p w:rsidR="00C759F5" w:rsidRDefault="00C759F5" w:rsidP="00421C1E">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Primary (1-5</w:t>
            </w:r>
            <w:r w:rsidRPr="00576F3E">
              <w:rPr>
                <w:rFonts w:ascii="Times New Roman" w:hAnsi="Times New Roman" w:cs="Times New Roman"/>
                <w:color w:val="000000"/>
                <w:sz w:val="28"/>
                <w:szCs w:val="28"/>
                <w:shd w:val="clear" w:color="auto" w:fill="FFFFFF"/>
                <w:vertAlign w:val="superscript"/>
                <w:lang w:bidi="bn-BD"/>
              </w:rPr>
              <w:t>th</w:t>
            </w:r>
            <w:r>
              <w:rPr>
                <w:rFonts w:ascii="Times New Roman" w:hAnsi="Times New Roman" w:cs="Times New Roman"/>
                <w:color w:val="000000"/>
                <w:sz w:val="28"/>
                <w:szCs w:val="28"/>
                <w:shd w:val="clear" w:color="auto" w:fill="FFFFFF"/>
                <w:lang w:bidi="bn-BD"/>
              </w:rPr>
              <w:t xml:space="preserve"> class)</w:t>
            </w:r>
          </w:p>
        </w:tc>
        <w:tc>
          <w:tcPr>
            <w:tcW w:w="3117" w:type="dxa"/>
          </w:tcPr>
          <w:p w:rsidR="00C759F5" w:rsidRDefault="00C759F5" w:rsidP="00421C1E">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102</w:t>
            </w:r>
          </w:p>
        </w:tc>
        <w:tc>
          <w:tcPr>
            <w:tcW w:w="3117" w:type="dxa"/>
          </w:tcPr>
          <w:p w:rsidR="00C759F5" w:rsidRDefault="00C759F5" w:rsidP="00421C1E">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28.33</w:t>
            </w:r>
          </w:p>
        </w:tc>
      </w:tr>
      <w:tr w:rsidR="00C759F5" w:rsidTr="00421C1E">
        <w:tc>
          <w:tcPr>
            <w:tcW w:w="3116" w:type="dxa"/>
          </w:tcPr>
          <w:p w:rsidR="00C759F5" w:rsidRDefault="00C759F5" w:rsidP="00421C1E">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Secondary (6-10</w:t>
            </w:r>
            <w:r w:rsidRPr="00576F3E">
              <w:rPr>
                <w:rFonts w:ascii="Times New Roman" w:hAnsi="Times New Roman" w:cs="Times New Roman"/>
                <w:color w:val="000000"/>
                <w:sz w:val="28"/>
                <w:szCs w:val="28"/>
                <w:shd w:val="clear" w:color="auto" w:fill="FFFFFF"/>
                <w:vertAlign w:val="superscript"/>
                <w:lang w:bidi="bn-BD"/>
              </w:rPr>
              <w:t>th</w:t>
            </w:r>
            <w:r>
              <w:rPr>
                <w:rFonts w:ascii="Times New Roman" w:hAnsi="Times New Roman" w:cs="Times New Roman"/>
                <w:color w:val="000000"/>
                <w:sz w:val="28"/>
                <w:szCs w:val="28"/>
                <w:shd w:val="clear" w:color="auto" w:fill="FFFFFF"/>
                <w:lang w:bidi="bn-BD"/>
              </w:rPr>
              <w:t xml:space="preserve"> class)</w:t>
            </w:r>
          </w:p>
        </w:tc>
        <w:tc>
          <w:tcPr>
            <w:tcW w:w="3117" w:type="dxa"/>
          </w:tcPr>
          <w:p w:rsidR="00C759F5" w:rsidRDefault="00C759F5" w:rsidP="00421C1E">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62</w:t>
            </w:r>
          </w:p>
        </w:tc>
        <w:tc>
          <w:tcPr>
            <w:tcW w:w="3117" w:type="dxa"/>
          </w:tcPr>
          <w:p w:rsidR="00C759F5" w:rsidRDefault="00C759F5" w:rsidP="00421C1E">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17.22</w:t>
            </w:r>
          </w:p>
        </w:tc>
      </w:tr>
      <w:tr w:rsidR="00C759F5" w:rsidTr="00421C1E">
        <w:tc>
          <w:tcPr>
            <w:tcW w:w="3116" w:type="dxa"/>
          </w:tcPr>
          <w:p w:rsidR="00C759F5" w:rsidRDefault="00C759F5" w:rsidP="00421C1E">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Higher Secondary level and above</w:t>
            </w:r>
          </w:p>
        </w:tc>
        <w:tc>
          <w:tcPr>
            <w:tcW w:w="3117" w:type="dxa"/>
          </w:tcPr>
          <w:p w:rsidR="00C759F5" w:rsidRDefault="00C759F5" w:rsidP="00421C1E">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58</w:t>
            </w:r>
          </w:p>
        </w:tc>
        <w:tc>
          <w:tcPr>
            <w:tcW w:w="3117" w:type="dxa"/>
          </w:tcPr>
          <w:p w:rsidR="00C759F5" w:rsidRDefault="00C759F5" w:rsidP="00421C1E">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16.11</w:t>
            </w:r>
          </w:p>
        </w:tc>
      </w:tr>
      <w:tr w:rsidR="00C759F5" w:rsidTr="00421C1E">
        <w:tc>
          <w:tcPr>
            <w:tcW w:w="3116" w:type="dxa"/>
          </w:tcPr>
          <w:p w:rsidR="00C759F5" w:rsidRDefault="00C759F5" w:rsidP="00421C1E">
            <w:pPr>
              <w:spacing w:line="480" w:lineRule="auto"/>
              <w:jc w:val="center"/>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Total</w:t>
            </w:r>
          </w:p>
        </w:tc>
        <w:tc>
          <w:tcPr>
            <w:tcW w:w="3117" w:type="dxa"/>
          </w:tcPr>
          <w:p w:rsidR="00C759F5" w:rsidRDefault="00C759F5" w:rsidP="00421C1E">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360</w:t>
            </w:r>
          </w:p>
        </w:tc>
        <w:tc>
          <w:tcPr>
            <w:tcW w:w="3117" w:type="dxa"/>
          </w:tcPr>
          <w:p w:rsidR="00C759F5" w:rsidRDefault="00C759F5" w:rsidP="00421C1E">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100</w:t>
            </w:r>
          </w:p>
        </w:tc>
      </w:tr>
    </w:tbl>
    <w:p w:rsidR="00C759F5" w:rsidRDefault="00C759F5" w:rsidP="00C759F5">
      <w:pPr>
        <w:spacing w:line="480" w:lineRule="auto"/>
        <w:rPr>
          <w:rFonts w:ascii="Times New Roman" w:hAnsi="Times New Roman" w:cs="Times New Roman"/>
          <w:color w:val="000000"/>
          <w:sz w:val="28"/>
          <w:szCs w:val="28"/>
          <w:shd w:val="clear" w:color="auto" w:fill="FFFFFF"/>
          <w:lang w:bidi="bn-BD"/>
        </w:rPr>
      </w:pPr>
    </w:p>
    <w:p w:rsidR="00C759F5" w:rsidRDefault="00C759F5" w:rsidP="00C759F5">
      <w:pPr>
        <w:spacing w:after="160" w:line="259"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 xml:space="preserve">Regarding educational qualification of the respondents, it was observed that 55(15.28%) respondents were Illiterate, 83(23.06%) respondents could only Sign, </w:t>
      </w:r>
      <w:proofErr w:type="gramStart"/>
      <w:r>
        <w:rPr>
          <w:rFonts w:ascii="Times New Roman" w:hAnsi="Times New Roman" w:cs="Times New Roman"/>
          <w:color w:val="000000"/>
          <w:sz w:val="28"/>
          <w:szCs w:val="28"/>
          <w:shd w:val="clear" w:color="auto" w:fill="FFFFFF"/>
          <w:lang w:bidi="bn-BD"/>
        </w:rPr>
        <w:t>a102(</w:t>
      </w:r>
      <w:proofErr w:type="gramEnd"/>
      <w:r>
        <w:rPr>
          <w:rFonts w:ascii="Times New Roman" w:hAnsi="Times New Roman" w:cs="Times New Roman"/>
          <w:color w:val="000000"/>
          <w:sz w:val="28"/>
          <w:szCs w:val="28"/>
          <w:shd w:val="clear" w:color="auto" w:fill="FFFFFF"/>
          <w:lang w:bidi="bn-BD"/>
        </w:rPr>
        <w:t>28.33%) of the respondents had studied primary school, 62(17.22%) of the respondents were studied secondary level, 58(16.11%) of the respondents were studied Higher Secondary level and above.</w:t>
      </w:r>
      <w:r>
        <w:rPr>
          <w:rFonts w:ascii="Times New Roman" w:hAnsi="Times New Roman" w:cs="Times New Roman"/>
          <w:color w:val="000000"/>
          <w:sz w:val="28"/>
          <w:szCs w:val="28"/>
          <w:shd w:val="clear" w:color="auto" w:fill="FFFFFF"/>
          <w:lang w:bidi="bn-BD"/>
        </w:rPr>
        <w:br w:type="page"/>
      </w:r>
    </w:p>
    <w:p w:rsidR="00C759F5" w:rsidRDefault="00C759F5" w:rsidP="00C759F5">
      <w:pPr>
        <w:spacing w:line="480" w:lineRule="auto"/>
        <w:rPr>
          <w:rFonts w:ascii="Times New Roman" w:hAnsi="Times New Roman" w:cs="Times New Roman"/>
          <w:color w:val="000000"/>
          <w:sz w:val="28"/>
          <w:szCs w:val="28"/>
          <w:shd w:val="clear" w:color="auto" w:fill="FFFFFF"/>
          <w:lang w:bidi="bn-BD"/>
        </w:rPr>
      </w:pPr>
    </w:p>
    <w:p w:rsidR="00C759F5" w:rsidRPr="001B2844" w:rsidRDefault="00C759F5" w:rsidP="00C759F5">
      <w:pPr>
        <w:spacing w:line="480" w:lineRule="auto"/>
        <w:rPr>
          <w:rFonts w:ascii="Times New Roman" w:hAnsi="Times New Roman" w:cs="Times New Roman"/>
          <w:b/>
          <w:color w:val="000000"/>
          <w:sz w:val="28"/>
          <w:szCs w:val="28"/>
          <w:shd w:val="clear" w:color="auto" w:fill="FFFFFF"/>
          <w:lang w:bidi="bn-BD"/>
        </w:rPr>
      </w:pPr>
      <w:r w:rsidRPr="001B2844">
        <w:rPr>
          <w:rFonts w:ascii="Times New Roman" w:hAnsi="Times New Roman" w:cs="Times New Roman"/>
          <w:b/>
          <w:color w:val="000000"/>
          <w:sz w:val="28"/>
          <w:szCs w:val="28"/>
          <w:shd w:val="clear" w:color="auto" w:fill="FFFFFF"/>
          <w:lang w:bidi="bn-BD"/>
        </w:rPr>
        <w:t xml:space="preserve">Table II: Distribution of respondents by </w:t>
      </w:r>
      <w:r>
        <w:rPr>
          <w:rFonts w:ascii="Times New Roman" w:hAnsi="Times New Roman" w:cs="Times New Roman"/>
          <w:b/>
          <w:color w:val="000000"/>
          <w:sz w:val="28"/>
          <w:szCs w:val="28"/>
          <w:shd w:val="clear" w:color="auto" w:fill="FFFFFF"/>
          <w:lang w:bidi="bn-BD"/>
        </w:rPr>
        <w:t>occupation</w:t>
      </w:r>
    </w:p>
    <w:tbl>
      <w:tblPr>
        <w:tblStyle w:val="TableGrid"/>
        <w:tblW w:w="0" w:type="auto"/>
        <w:tblLook w:val="04A0" w:firstRow="1" w:lastRow="0" w:firstColumn="1" w:lastColumn="0" w:noHBand="0" w:noVBand="1"/>
      </w:tblPr>
      <w:tblGrid>
        <w:gridCol w:w="8856"/>
      </w:tblGrid>
      <w:tr w:rsidR="00C759F5" w:rsidTr="00421C1E">
        <w:tc>
          <w:tcPr>
            <w:tcW w:w="8856" w:type="dxa"/>
            <w:tcBorders>
              <w:left w:val="nil"/>
              <w:right w:val="nil"/>
            </w:tcBorders>
          </w:tcPr>
          <w:p w:rsidR="00C759F5" w:rsidRDefault="00C759F5" w:rsidP="00421C1E">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Marital status                            Frequency                     Percentage</w:t>
            </w:r>
          </w:p>
        </w:tc>
      </w:tr>
      <w:tr w:rsidR="00C759F5" w:rsidTr="00421C1E">
        <w:trPr>
          <w:trHeight w:val="1394"/>
        </w:trPr>
        <w:tc>
          <w:tcPr>
            <w:tcW w:w="8856" w:type="dxa"/>
            <w:tcBorders>
              <w:left w:val="nil"/>
              <w:bottom w:val="single" w:sz="4" w:space="0" w:color="auto"/>
              <w:right w:val="nil"/>
            </w:tcBorders>
          </w:tcPr>
          <w:p w:rsidR="00C759F5" w:rsidRDefault="00C759F5" w:rsidP="00421C1E">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Service holder                                 66                                  18.33</w:t>
            </w:r>
          </w:p>
          <w:p w:rsidR="00C759F5" w:rsidRDefault="00C759F5" w:rsidP="00421C1E">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Housewife                                      248                                 68.89</w:t>
            </w:r>
          </w:p>
          <w:p w:rsidR="00C759F5" w:rsidRDefault="00C759F5" w:rsidP="00421C1E">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Farmer                                             36                                 10</w:t>
            </w:r>
          </w:p>
          <w:p w:rsidR="00C759F5" w:rsidRDefault="00C759F5" w:rsidP="00421C1E">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Others                                              10                                   2.78</w:t>
            </w:r>
          </w:p>
          <w:p w:rsidR="00C759F5" w:rsidRDefault="00C759F5" w:rsidP="00421C1E">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Total                                               360                                  100</w:t>
            </w:r>
          </w:p>
        </w:tc>
      </w:tr>
    </w:tbl>
    <w:p w:rsidR="00C759F5" w:rsidRDefault="00C759F5" w:rsidP="00C759F5">
      <w:pPr>
        <w:spacing w:line="480" w:lineRule="auto"/>
      </w:pPr>
    </w:p>
    <w:p w:rsidR="00C759F5" w:rsidRDefault="00C759F5" w:rsidP="00C759F5">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Regarding occupation of the respondents, it was observed that more half 248 (68.89%) respondents were housewife, 66 (18.33%) respondents were service holder, 36(10%) were farmer and 10 (2.78%) respondents were in others occupation.</w:t>
      </w:r>
    </w:p>
    <w:p w:rsidR="00C759F5" w:rsidRDefault="00C759F5" w:rsidP="00C759F5">
      <w:pPr>
        <w:spacing w:line="480" w:lineRule="auto"/>
      </w:pPr>
    </w:p>
    <w:p w:rsidR="00C759F5" w:rsidRDefault="00C759F5" w:rsidP="00C759F5">
      <w:pPr>
        <w:spacing w:after="160" w:line="259" w:lineRule="auto"/>
      </w:pPr>
      <w:r>
        <w:br w:type="page"/>
      </w:r>
    </w:p>
    <w:p w:rsidR="00C759F5" w:rsidRDefault="00C759F5" w:rsidP="00C759F5">
      <w:pPr>
        <w:spacing w:line="480" w:lineRule="auto"/>
      </w:pPr>
    </w:p>
    <w:p w:rsidR="00C759F5" w:rsidRPr="001B2844" w:rsidRDefault="00C759F5" w:rsidP="00C759F5">
      <w:pPr>
        <w:spacing w:line="480" w:lineRule="auto"/>
        <w:rPr>
          <w:rFonts w:ascii="Times New Roman" w:hAnsi="Times New Roman" w:cs="Times New Roman"/>
          <w:b/>
          <w:color w:val="000000"/>
          <w:sz w:val="28"/>
          <w:szCs w:val="28"/>
          <w:shd w:val="clear" w:color="auto" w:fill="FFFFFF"/>
          <w:lang w:bidi="bn-BD"/>
        </w:rPr>
      </w:pPr>
      <w:r>
        <w:rPr>
          <w:rFonts w:ascii="Times New Roman" w:hAnsi="Times New Roman" w:cs="Times New Roman"/>
          <w:b/>
          <w:color w:val="000000"/>
          <w:sz w:val="28"/>
          <w:szCs w:val="28"/>
          <w:shd w:val="clear" w:color="auto" w:fill="FFFFFF"/>
          <w:lang w:bidi="bn-BD"/>
        </w:rPr>
        <w:t xml:space="preserve">Table </w:t>
      </w:r>
      <w:r w:rsidRPr="001B2844">
        <w:rPr>
          <w:rFonts w:ascii="Times New Roman" w:hAnsi="Times New Roman" w:cs="Times New Roman"/>
          <w:b/>
          <w:color w:val="000000"/>
          <w:sz w:val="28"/>
          <w:szCs w:val="28"/>
          <w:shd w:val="clear" w:color="auto" w:fill="FFFFFF"/>
          <w:lang w:bidi="bn-BD"/>
        </w:rPr>
        <w:t>II</w:t>
      </w:r>
      <w:r>
        <w:rPr>
          <w:rFonts w:ascii="Times New Roman" w:hAnsi="Times New Roman" w:cs="Times New Roman"/>
          <w:b/>
          <w:color w:val="000000"/>
          <w:sz w:val="28"/>
          <w:szCs w:val="28"/>
          <w:shd w:val="clear" w:color="auto" w:fill="FFFFFF"/>
          <w:lang w:bidi="bn-BD"/>
        </w:rPr>
        <w:t>I</w:t>
      </w:r>
      <w:r w:rsidRPr="001B2844">
        <w:rPr>
          <w:rFonts w:ascii="Times New Roman" w:hAnsi="Times New Roman" w:cs="Times New Roman"/>
          <w:b/>
          <w:color w:val="000000"/>
          <w:sz w:val="28"/>
          <w:szCs w:val="28"/>
          <w:shd w:val="clear" w:color="auto" w:fill="FFFFFF"/>
          <w:lang w:bidi="bn-BD"/>
        </w:rPr>
        <w:t>: Distribution of respondents by monthly family income</w:t>
      </w:r>
    </w:p>
    <w:tbl>
      <w:tblPr>
        <w:tblStyle w:val="TableGrid"/>
        <w:tblW w:w="0" w:type="auto"/>
        <w:tblLook w:val="04A0" w:firstRow="1" w:lastRow="0" w:firstColumn="1" w:lastColumn="0" w:noHBand="0" w:noVBand="1"/>
      </w:tblPr>
      <w:tblGrid>
        <w:gridCol w:w="8856"/>
      </w:tblGrid>
      <w:tr w:rsidR="00C759F5" w:rsidTr="00421C1E">
        <w:tc>
          <w:tcPr>
            <w:tcW w:w="8856" w:type="dxa"/>
          </w:tcPr>
          <w:p w:rsidR="00C759F5" w:rsidRDefault="00C759F5" w:rsidP="00421C1E">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Monthly income (Taka)      Frequency                    Percentage</w:t>
            </w:r>
          </w:p>
        </w:tc>
      </w:tr>
      <w:tr w:rsidR="00C759F5" w:rsidRPr="002C2E27" w:rsidTr="00421C1E">
        <w:trPr>
          <w:trHeight w:val="300"/>
        </w:trPr>
        <w:tc>
          <w:tcPr>
            <w:tcW w:w="8856" w:type="dxa"/>
            <w:noWrap/>
            <w:hideMark/>
          </w:tcPr>
          <w:p w:rsidR="00C759F5" w:rsidRPr="002C2E27" w:rsidRDefault="00C759F5" w:rsidP="00421C1E">
            <w:pPr>
              <w:rPr>
                <w:rFonts w:ascii="Calibri" w:eastAsia="Times New Roman" w:hAnsi="Calibri" w:cs="Times New Roman"/>
                <w:color w:val="000000"/>
              </w:rPr>
            </w:pPr>
            <w:r w:rsidRPr="002C2E27">
              <w:rPr>
                <w:rFonts w:ascii="Calibri" w:eastAsia="Times New Roman" w:hAnsi="Calibri" w:cs="Times New Roman"/>
                <w:color w:val="000000"/>
              </w:rPr>
              <w:t>10000-15000</w:t>
            </w:r>
            <w:r>
              <w:rPr>
                <w:rFonts w:ascii="Calibri" w:eastAsia="Times New Roman" w:hAnsi="Calibri" w:cs="Times New Roman"/>
                <w:color w:val="000000"/>
              </w:rPr>
              <w:t xml:space="preserve">                                                     156                                                  43.33</w:t>
            </w:r>
          </w:p>
        </w:tc>
      </w:tr>
      <w:tr w:rsidR="00C759F5" w:rsidRPr="002C2E27" w:rsidTr="00421C1E">
        <w:trPr>
          <w:trHeight w:val="300"/>
        </w:trPr>
        <w:tc>
          <w:tcPr>
            <w:tcW w:w="8856" w:type="dxa"/>
            <w:noWrap/>
            <w:hideMark/>
          </w:tcPr>
          <w:p w:rsidR="00C759F5" w:rsidRPr="002C2E27" w:rsidRDefault="00C759F5" w:rsidP="00421C1E">
            <w:pPr>
              <w:rPr>
                <w:rFonts w:ascii="Calibri" w:eastAsia="Times New Roman" w:hAnsi="Calibri" w:cs="Times New Roman"/>
                <w:color w:val="000000"/>
              </w:rPr>
            </w:pPr>
            <w:r w:rsidRPr="002C2E27">
              <w:rPr>
                <w:rFonts w:ascii="Calibri" w:eastAsia="Times New Roman" w:hAnsi="Calibri" w:cs="Times New Roman"/>
                <w:color w:val="000000"/>
              </w:rPr>
              <w:t>15001-20000</w:t>
            </w:r>
            <w:r>
              <w:rPr>
                <w:rFonts w:ascii="Calibri" w:eastAsia="Times New Roman" w:hAnsi="Calibri" w:cs="Times New Roman"/>
                <w:color w:val="000000"/>
              </w:rPr>
              <w:t xml:space="preserve">                                                     145                                                 40.28</w:t>
            </w:r>
          </w:p>
        </w:tc>
      </w:tr>
      <w:tr w:rsidR="00C759F5" w:rsidRPr="002C2E27" w:rsidTr="00421C1E">
        <w:trPr>
          <w:trHeight w:val="300"/>
        </w:trPr>
        <w:tc>
          <w:tcPr>
            <w:tcW w:w="8856" w:type="dxa"/>
            <w:noWrap/>
            <w:hideMark/>
          </w:tcPr>
          <w:p w:rsidR="00C759F5" w:rsidRPr="002C2E27" w:rsidRDefault="00C759F5" w:rsidP="00421C1E">
            <w:pPr>
              <w:rPr>
                <w:rFonts w:ascii="Calibri" w:eastAsia="Times New Roman" w:hAnsi="Calibri" w:cs="Times New Roman"/>
                <w:color w:val="000000"/>
              </w:rPr>
            </w:pPr>
            <w:r>
              <w:rPr>
                <w:rFonts w:ascii="Calibri" w:eastAsia="Times New Roman" w:hAnsi="Calibri" w:cs="Times New Roman"/>
                <w:color w:val="000000"/>
              </w:rPr>
              <w:t>above 20000                                                     59                                                   16.39</w:t>
            </w:r>
          </w:p>
        </w:tc>
      </w:tr>
      <w:tr w:rsidR="00C759F5" w:rsidRPr="002C2E27" w:rsidTr="00421C1E">
        <w:trPr>
          <w:trHeight w:val="300"/>
        </w:trPr>
        <w:tc>
          <w:tcPr>
            <w:tcW w:w="8856" w:type="dxa"/>
            <w:noWrap/>
          </w:tcPr>
          <w:p w:rsidR="00C759F5" w:rsidRPr="002C2E27" w:rsidRDefault="00C759F5" w:rsidP="00421C1E">
            <w:pPr>
              <w:rPr>
                <w:rFonts w:ascii="Calibri" w:eastAsia="Times New Roman" w:hAnsi="Calibri" w:cs="Times New Roman"/>
                <w:color w:val="000000"/>
              </w:rPr>
            </w:pPr>
            <w:r>
              <w:rPr>
                <w:rFonts w:ascii="Calibri" w:eastAsia="Times New Roman" w:hAnsi="Calibri" w:cs="Times New Roman"/>
                <w:color w:val="000000"/>
              </w:rPr>
              <w:t>Total                                                                   360                                                   100</w:t>
            </w:r>
          </w:p>
        </w:tc>
      </w:tr>
    </w:tbl>
    <w:p w:rsidR="00C759F5" w:rsidRDefault="00C759F5" w:rsidP="00C759F5">
      <w:pPr>
        <w:spacing w:line="480" w:lineRule="auto"/>
        <w:rPr>
          <w:rFonts w:ascii="Times New Roman" w:hAnsi="Times New Roman" w:cs="Times New Roman"/>
          <w:color w:val="000000"/>
          <w:sz w:val="28"/>
          <w:szCs w:val="28"/>
          <w:shd w:val="clear" w:color="auto" w:fill="FFFFFF"/>
          <w:lang w:bidi="bn-BD"/>
        </w:rPr>
      </w:pPr>
    </w:p>
    <w:p w:rsidR="00C759F5" w:rsidRDefault="00C759F5" w:rsidP="00C759F5">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Regarding monthly income of the respondents, it was observed that majority 156 (43.33%) respondents’ monthly income were between 10000-15000 taka. About 145 (40.28%) respondents’ monthly family income were between 15001-20000 taka.  59(16.39%) respondents’ monthly family income was between above 20000 Taka.</w:t>
      </w:r>
    </w:p>
    <w:p w:rsidR="00C759F5" w:rsidRDefault="00C759F5" w:rsidP="00C759F5">
      <w:pPr>
        <w:spacing w:line="480" w:lineRule="auto"/>
        <w:rPr>
          <w:rFonts w:ascii="Times New Roman" w:hAnsi="Times New Roman" w:cs="Times New Roman"/>
          <w:color w:val="000000"/>
          <w:sz w:val="28"/>
          <w:szCs w:val="28"/>
          <w:shd w:val="clear" w:color="auto" w:fill="FFFFFF"/>
          <w:lang w:bidi="bn-BD"/>
        </w:rPr>
      </w:pPr>
    </w:p>
    <w:p w:rsidR="00C759F5" w:rsidRDefault="00C759F5" w:rsidP="00C759F5">
      <w:pPr>
        <w:spacing w:line="480" w:lineRule="auto"/>
        <w:rPr>
          <w:rFonts w:ascii="Times New Roman" w:hAnsi="Times New Roman" w:cs="Times New Roman"/>
          <w:color w:val="000000"/>
          <w:sz w:val="28"/>
          <w:szCs w:val="28"/>
          <w:shd w:val="clear" w:color="auto" w:fill="FFFFFF"/>
          <w:lang w:bidi="bn-BD"/>
        </w:rPr>
      </w:pPr>
    </w:p>
    <w:p w:rsidR="00C759F5" w:rsidRDefault="00C759F5" w:rsidP="00C759F5">
      <w:pPr>
        <w:spacing w:line="480" w:lineRule="auto"/>
        <w:rPr>
          <w:rFonts w:ascii="Times New Roman" w:hAnsi="Times New Roman" w:cs="Times New Roman"/>
          <w:color w:val="000000"/>
          <w:sz w:val="28"/>
          <w:szCs w:val="28"/>
          <w:shd w:val="clear" w:color="auto" w:fill="FFFFFF"/>
          <w:lang w:bidi="bn-BD"/>
        </w:rPr>
      </w:pPr>
    </w:p>
    <w:p w:rsidR="00C759F5" w:rsidRDefault="00C759F5" w:rsidP="00C759F5">
      <w:pPr>
        <w:spacing w:line="480" w:lineRule="auto"/>
        <w:rPr>
          <w:rFonts w:ascii="Times New Roman" w:hAnsi="Times New Roman" w:cs="Times New Roman"/>
          <w:color w:val="000000"/>
          <w:sz w:val="28"/>
          <w:szCs w:val="28"/>
          <w:shd w:val="clear" w:color="auto" w:fill="FFFFFF"/>
          <w:lang w:bidi="bn-BD"/>
        </w:rPr>
      </w:pPr>
    </w:p>
    <w:p w:rsidR="00C759F5" w:rsidRDefault="00C759F5" w:rsidP="00C759F5">
      <w:pPr>
        <w:spacing w:line="480" w:lineRule="auto"/>
        <w:rPr>
          <w:rFonts w:ascii="Times New Roman" w:hAnsi="Times New Roman" w:cs="Times New Roman"/>
          <w:color w:val="000000"/>
          <w:sz w:val="28"/>
          <w:szCs w:val="28"/>
          <w:shd w:val="clear" w:color="auto" w:fill="FFFFFF"/>
          <w:lang w:bidi="bn-BD"/>
        </w:rPr>
      </w:pPr>
    </w:p>
    <w:tbl>
      <w:tblPr>
        <w:tblStyle w:val="TableGrid"/>
        <w:tblpPr w:leftFromText="180" w:rightFromText="180" w:vertAnchor="page" w:horzAnchor="margin" w:tblpY="1"/>
        <w:tblW w:w="9463" w:type="dxa"/>
        <w:tblLook w:val="04A0" w:firstRow="1" w:lastRow="0" w:firstColumn="1" w:lastColumn="0" w:noHBand="0" w:noVBand="1"/>
      </w:tblPr>
      <w:tblGrid>
        <w:gridCol w:w="3153"/>
        <w:gridCol w:w="3155"/>
        <w:gridCol w:w="3155"/>
      </w:tblGrid>
      <w:tr w:rsidR="00C759F5" w:rsidTr="00421C1E">
        <w:trPr>
          <w:trHeight w:val="368"/>
        </w:trPr>
        <w:tc>
          <w:tcPr>
            <w:tcW w:w="9463" w:type="dxa"/>
            <w:gridSpan w:val="3"/>
            <w:tcBorders>
              <w:top w:val="nil"/>
              <w:left w:val="nil"/>
              <w:right w:val="nil"/>
            </w:tcBorders>
          </w:tcPr>
          <w:p w:rsidR="00C759F5" w:rsidRDefault="00C759F5" w:rsidP="00421C1E">
            <w:pPr>
              <w:spacing w:line="480" w:lineRule="auto"/>
              <w:rPr>
                <w:rFonts w:ascii="Times New Roman" w:hAnsi="Times New Roman" w:cs="Times New Roman"/>
                <w:b/>
                <w:color w:val="000000"/>
                <w:sz w:val="28"/>
                <w:szCs w:val="28"/>
                <w:shd w:val="clear" w:color="auto" w:fill="FFFFFF"/>
                <w:lang w:bidi="bn-BD"/>
              </w:rPr>
            </w:pPr>
          </w:p>
          <w:p w:rsidR="00C759F5" w:rsidRPr="00332957" w:rsidRDefault="00C759F5" w:rsidP="00421C1E">
            <w:pPr>
              <w:spacing w:line="480" w:lineRule="auto"/>
              <w:rPr>
                <w:rFonts w:ascii="Times New Roman" w:hAnsi="Times New Roman" w:cs="Times New Roman"/>
                <w:b/>
                <w:color w:val="000000"/>
                <w:sz w:val="28"/>
                <w:szCs w:val="28"/>
                <w:shd w:val="clear" w:color="auto" w:fill="FFFFFF"/>
                <w:lang w:bidi="bn-BD"/>
              </w:rPr>
            </w:pPr>
            <w:r>
              <w:rPr>
                <w:rFonts w:ascii="Times New Roman" w:hAnsi="Times New Roman" w:cs="Times New Roman"/>
                <w:b/>
                <w:color w:val="000000"/>
                <w:sz w:val="28"/>
                <w:szCs w:val="28"/>
                <w:shd w:val="clear" w:color="auto" w:fill="FFFFFF"/>
                <w:lang w:bidi="bn-BD"/>
              </w:rPr>
              <w:lastRenderedPageBreak/>
              <w:t xml:space="preserve">Table </w:t>
            </w:r>
            <w:r w:rsidRPr="001B2844">
              <w:rPr>
                <w:rFonts w:ascii="Times New Roman" w:hAnsi="Times New Roman" w:cs="Times New Roman"/>
                <w:b/>
                <w:color w:val="000000"/>
                <w:sz w:val="28"/>
                <w:szCs w:val="28"/>
                <w:shd w:val="clear" w:color="auto" w:fill="FFFFFF"/>
                <w:lang w:bidi="bn-BD"/>
              </w:rPr>
              <w:t>I</w:t>
            </w:r>
            <w:r>
              <w:rPr>
                <w:rFonts w:ascii="Times New Roman" w:hAnsi="Times New Roman" w:cs="Times New Roman"/>
                <w:b/>
                <w:color w:val="000000"/>
                <w:sz w:val="28"/>
                <w:szCs w:val="28"/>
                <w:shd w:val="clear" w:color="auto" w:fill="FFFFFF"/>
                <w:lang w:bidi="bn-BD"/>
              </w:rPr>
              <w:t>V</w:t>
            </w:r>
            <w:r w:rsidRPr="001B2844">
              <w:rPr>
                <w:rFonts w:ascii="Times New Roman" w:hAnsi="Times New Roman" w:cs="Times New Roman"/>
                <w:b/>
                <w:color w:val="000000"/>
                <w:sz w:val="28"/>
                <w:szCs w:val="28"/>
                <w:shd w:val="clear" w:color="auto" w:fill="FFFFFF"/>
                <w:lang w:bidi="bn-BD"/>
              </w:rPr>
              <w:t>: Distribution of respondents by</w:t>
            </w:r>
            <w:r>
              <w:rPr>
                <w:rFonts w:ascii="Times New Roman" w:hAnsi="Times New Roman" w:cs="Times New Roman"/>
                <w:b/>
                <w:color w:val="000000"/>
                <w:sz w:val="28"/>
                <w:szCs w:val="28"/>
                <w:shd w:val="clear" w:color="auto" w:fill="FFFFFF"/>
                <w:lang w:bidi="bn-BD"/>
              </w:rPr>
              <w:t xml:space="preserve"> </w:t>
            </w:r>
            <w:r>
              <w:rPr>
                <w:rFonts w:ascii="Times New Roman" w:hAnsi="Times New Roman" w:cs="Times New Roman"/>
                <w:color w:val="000000"/>
                <w:sz w:val="20"/>
                <w:szCs w:val="20"/>
                <w:shd w:val="clear" w:color="auto" w:fill="FFFFFF"/>
                <w:lang w:bidi="bn-BD"/>
              </w:rPr>
              <w:tab/>
            </w:r>
            <w:r w:rsidRPr="006177D7">
              <w:rPr>
                <w:rFonts w:ascii="Times New Roman" w:hAnsi="Times New Roman" w:cs="Times New Roman"/>
                <w:b/>
                <w:bCs/>
                <w:color w:val="000000"/>
                <w:sz w:val="24"/>
                <w:szCs w:val="24"/>
                <w:shd w:val="clear" w:color="auto" w:fill="FFFFFF"/>
                <w:lang w:bidi="bn-BD"/>
              </w:rPr>
              <w:t xml:space="preserve"> Idea about IYCF</w:t>
            </w:r>
            <w:r>
              <w:rPr>
                <w:rFonts w:ascii="Times New Roman" w:hAnsi="Times New Roman" w:cs="Times New Roman"/>
                <w:b/>
                <w:bCs/>
                <w:color w:val="000000"/>
                <w:sz w:val="24"/>
                <w:szCs w:val="24"/>
                <w:shd w:val="clear" w:color="auto" w:fill="FFFFFF"/>
                <w:lang w:bidi="bn-BD"/>
              </w:rPr>
              <w:t xml:space="preserve">,  </w:t>
            </w:r>
            <w:r w:rsidRPr="006177D7">
              <w:rPr>
                <w:rFonts w:ascii="Times New Roman" w:hAnsi="Times New Roman" w:cs="Times New Roman"/>
                <w:b/>
                <w:bCs/>
                <w:color w:val="000000"/>
                <w:sz w:val="24"/>
                <w:szCs w:val="24"/>
                <w:shd w:val="clear" w:color="auto" w:fill="FFFFFF"/>
                <w:lang w:bidi="bn-BD"/>
              </w:rPr>
              <w:t xml:space="preserve"> Idea about Nutrition</w:t>
            </w:r>
            <w:proofErr w:type="gramStart"/>
            <w:r>
              <w:rPr>
                <w:rFonts w:ascii="Times New Roman" w:hAnsi="Times New Roman" w:cs="Times New Roman"/>
                <w:b/>
                <w:bCs/>
                <w:color w:val="000000"/>
                <w:sz w:val="24"/>
                <w:szCs w:val="24"/>
                <w:shd w:val="clear" w:color="auto" w:fill="FFFFFF"/>
                <w:lang w:bidi="bn-BD"/>
              </w:rPr>
              <w:t xml:space="preserve">, </w:t>
            </w:r>
            <w:r w:rsidRPr="006177D7">
              <w:rPr>
                <w:rFonts w:ascii="Times New Roman" w:hAnsi="Times New Roman" w:cs="Times New Roman"/>
                <w:b/>
                <w:bCs/>
                <w:color w:val="000000"/>
                <w:sz w:val="24"/>
                <w:szCs w:val="24"/>
                <w:shd w:val="clear" w:color="auto" w:fill="FFFFFF"/>
                <w:lang w:bidi="bn-BD"/>
              </w:rPr>
              <w:t xml:space="preserve"> Interest</w:t>
            </w:r>
            <w:proofErr w:type="gramEnd"/>
            <w:r w:rsidRPr="006177D7">
              <w:rPr>
                <w:rFonts w:ascii="Times New Roman" w:hAnsi="Times New Roman" w:cs="Times New Roman"/>
                <w:b/>
                <w:bCs/>
                <w:color w:val="000000"/>
                <w:sz w:val="24"/>
                <w:szCs w:val="24"/>
                <w:shd w:val="clear" w:color="auto" w:fill="FFFFFF"/>
                <w:lang w:bidi="bn-BD"/>
              </w:rPr>
              <w:t xml:space="preserve"> on Nutritional Food</w:t>
            </w:r>
            <w:r>
              <w:rPr>
                <w:rFonts w:ascii="Times New Roman" w:hAnsi="Times New Roman" w:cs="Times New Roman"/>
                <w:b/>
                <w:bCs/>
                <w:color w:val="000000"/>
                <w:sz w:val="24"/>
                <w:szCs w:val="24"/>
                <w:shd w:val="clear" w:color="auto" w:fill="FFFFFF"/>
                <w:lang w:bidi="bn-BD"/>
              </w:rPr>
              <w:t xml:space="preserve">, </w:t>
            </w:r>
            <w:r w:rsidRPr="006177D7">
              <w:rPr>
                <w:rFonts w:ascii="Times New Roman" w:hAnsi="Times New Roman" w:cs="Times New Roman"/>
                <w:b/>
                <w:bCs/>
                <w:color w:val="000000"/>
                <w:sz w:val="24"/>
                <w:szCs w:val="24"/>
                <w:shd w:val="clear" w:color="auto" w:fill="FFFFFF"/>
                <w:lang w:bidi="bn-BD"/>
              </w:rPr>
              <w:t xml:space="preserve"> Know</w:t>
            </w:r>
            <w:r>
              <w:rPr>
                <w:rFonts w:ascii="Times New Roman" w:hAnsi="Times New Roman" w:cs="Times New Roman"/>
                <w:b/>
                <w:bCs/>
                <w:color w:val="000000"/>
                <w:sz w:val="24"/>
                <w:szCs w:val="24"/>
                <w:shd w:val="clear" w:color="auto" w:fill="FFFFFF"/>
                <w:lang w:bidi="bn-BD"/>
              </w:rPr>
              <w:t>s</w:t>
            </w:r>
            <w:r w:rsidRPr="006177D7">
              <w:rPr>
                <w:rFonts w:ascii="Times New Roman" w:hAnsi="Times New Roman" w:cs="Times New Roman"/>
                <w:b/>
                <w:bCs/>
                <w:color w:val="000000"/>
                <w:sz w:val="24"/>
                <w:szCs w:val="24"/>
                <w:shd w:val="clear" w:color="auto" w:fill="FFFFFF"/>
                <w:lang w:bidi="bn-BD"/>
              </w:rPr>
              <w:t xml:space="preserve"> about benefits of Nutritional Food</w:t>
            </w:r>
            <w:r>
              <w:rPr>
                <w:rFonts w:ascii="Times New Roman" w:hAnsi="Times New Roman" w:cs="Times New Roman"/>
                <w:b/>
                <w:bCs/>
                <w:color w:val="000000"/>
                <w:sz w:val="24"/>
                <w:szCs w:val="24"/>
                <w:shd w:val="clear" w:color="auto" w:fill="FFFFFF"/>
                <w:lang w:bidi="bn-BD"/>
              </w:rPr>
              <w:t xml:space="preserve">, </w:t>
            </w:r>
            <w:r w:rsidRPr="006177D7">
              <w:rPr>
                <w:rFonts w:ascii="Times New Roman" w:hAnsi="Times New Roman" w:cs="Times New Roman"/>
                <w:b/>
                <w:bCs/>
                <w:color w:val="000000"/>
                <w:sz w:val="24"/>
                <w:szCs w:val="24"/>
                <w:shd w:val="clear" w:color="auto" w:fill="FFFFFF"/>
                <w:lang w:bidi="bn-BD"/>
              </w:rPr>
              <w:t xml:space="preserve"> Aw</w:t>
            </w:r>
            <w:r>
              <w:rPr>
                <w:rFonts w:ascii="Times New Roman" w:hAnsi="Times New Roman" w:cs="Times New Roman"/>
                <w:b/>
                <w:bCs/>
                <w:color w:val="000000"/>
                <w:sz w:val="24"/>
                <w:szCs w:val="24"/>
                <w:shd w:val="clear" w:color="auto" w:fill="FFFFFF"/>
                <w:lang w:bidi="bn-BD"/>
              </w:rPr>
              <w:t>a</w:t>
            </w:r>
            <w:r w:rsidRPr="006177D7">
              <w:rPr>
                <w:rFonts w:ascii="Times New Roman" w:hAnsi="Times New Roman" w:cs="Times New Roman"/>
                <w:b/>
                <w:bCs/>
                <w:color w:val="000000"/>
                <w:sz w:val="24"/>
                <w:szCs w:val="24"/>
                <w:shd w:val="clear" w:color="auto" w:fill="FFFFFF"/>
                <w:lang w:bidi="bn-BD"/>
              </w:rPr>
              <w:t>r</w:t>
            </w:r>
            <w:r>
              <w:rPr>
                <w:rFonts w:ascii="Times New Roman" w:hAnsi="Times New Roman" w:cs="Times New Roman"/>
                <w:b/>
                <w:bCs/>
                <w:color w:val="000000"/>
                <w:sz w:val="24"/>
                <w:szCs w:val="24"/>
                <w:shd w:val="clear" w:color="auto" w:fill="FFFFFF"/>
                <w:lang w:bidi="bn-BD"/>
              </w:rPr>
              <w:t xml:space="preserve">e of </w:t>
            </w:r>
            <w:r w:rsidRPr="006177D7">
              <w:rPr>
                <w:rFonts w:ascii="Times New Roman" w:hAnsi="Times New Roman" w:cs="Times New Roman"/>
                <w:b/>
                <w:bCs/>
                <w:color w:val="000000"/>
                <w:sz w:val="24"/>
                <w:szCs w:val="24"/>
                <w:shd w:val="clear" w:color="auto" w:fill="FFFFFF"/>
                <w:lang w:bidi="bn-BD"/>
              </w:rPr>
              <w:t>the Food Diversification</w:t>
            </w:r>
            <w:r>
              <w:rPr>
                <w:rFonts w:ascii="Times New Roman" w:hAnsi="Times New Roman" w:cs="Times New Roman"/>
                <w:b/>
                <w:bCs/>
                <w:color w:val="000000"/>
                <w:sz w:val="24"/>
                <w:szCs w:val="24"/>
                <w:shd w:val="clear" w:color="auto" w:fill="FFFFFF"/>
                <w:lang w:bidi="bn-BD"/>
              </w:rPr>
              <w:t xml:space="preserve">, </w:t>
            </w:r>
            <w:r w:rsidRPr="006177D7">
              <w:rPr>
                <w:rFonts w:ascii="Times New Roman" w:hAnsi="Times New Roman" w:cs="Times New Roman"/>
                <w:b/>
                <w:bCs/>
                <w:color w:val="000000"/>
                <w:sz w:val="24"/>
                <w:szCs w:val="24"/>
                <w:shd w:val="clear" w:color="auto" w:fill="FFFFFF"/>
                <w:lang w:bidi="bn-BD"/>
              </w:rPr>
              <w:t xml:space="preserve"> Influence of Neighbor for decision making</w:t>
            </w:r>
            <w:r>
              <w:rPr>
                <w:rFonts w:ascii="Times New Roman" w:hAnsi="Times New Roman" w:cs="Times New Roman"/>
                <w:b/>
                <w:bCs/>
                <w:color w:val="000000"/>
                <w:sz w:val="24"/>
                <w:szCs w:val="24"/>
                <w:shd w:val="clear" w:color="auto" w:fill="FFFFFF"/>
                <w:lang w:bidi="bn-BD"/>
              </w:rPr>
              <w:t>.</w:t>
            </w:r>
          </w:p>
        </w:tc>
      </w:tr>
      <w:tr w:rsidR="00C759F5" w:rsidTr="00421C1E">
        <w:trPr>
          <w:trHeight w:val="368"/>
        </w:trPr>
        <w:tc>
          <w:tcPr>
            <w:tcW w:w="3153" w:type="dxa"/>
          </w:tcPr>
          <w:p w:rsidR="00C759F5" w:rsidRPr="006177D7" w:rsidRDefault="00C759F5" w:rsidP="00421C1E">
            <w:pPr>
              <w:spacing w:line="480" w:lineRule="auto"/>
              <w:jc w:val="center"/>
              <w:rPr>
                <w:rFonts w:ascii="Times New Roman" w:hAnsi="Times New Roman" w:cs="Times New Roman"/>
                <w:b/>
                <w:bCs/>
                <w:color w:val="000000"/>
                <w:sz w:val="24"/>
                <w:szCs w:val="24"/>
                <w:shd w:val="clear" w:color="auto" w:fill="FFFFFF"/>
                <w:lang w:bidi="bn-BD"/>
              </w:rPr>
            </w:pPr>
          </w:p>
        </w:tc>
        <w:tc>
          <w:tcPr>
            <w:tcW w:w="3155" w:type="dxa"/>
          </w:tcPr>
          <w:p w:rsidR="00C759F5" w:rsidRPr="00576F3E" w:rsidRDefault="00C759F5" w:rsidP="00421C1E">
            <w:pPr>
              <w:spacing w:line="480" w:lineRule="auto"/>
              <w:jc w:val="center"/>
              <w:rPr>
                <w:rFonts w:ascii="Times New Roman" w:hAnsi="Times New Roman" w:cs="Times New Roman"/>
                <w:color w:val="000000"/>
                <w:sz w:val="20"/>
                <w:szCs w:val="20"/>
                <w:shd w:val="clear" w:color="auto" w:fill="FFFFFF"/>
                <w:lang w:bidi="bn-BD"/>
              </w:rPr>
            </w:pPr>
            <w:r>
              <w:rPr>
                <w:rFonts w:ascii="Times New Roman" w:hAnsi="Times New Roman" w:cs="Times New Roman"/>
                <w:color w:val="000000"/>
                <w:sz w:val="20"/>
                <w:szCs w:val="20"/>
                <w:shd w:val="clear" w:color="auto" w:fill="FFFFFF"/>
                <w:lang w:bidi="bn-BD"/>
              </w:rPr>
              <w:t>Frequency</w:t>
            </w:r>
          </w:p>
        </w:tc>
        <w:tc>
          <w:tcPr>
            <w:tcW w:w="3155" w:type="dxa"/>
          </w:tcPr>
          <w:p w:rsidR="00C759F5" w:rsidRPr="00576F3E" w:rsidRDefault="00C759F5" w:rsidP="00421C1E">
            <w:pPr>
              <w:spacing w:line="480" w:lineRule="auto"/>
              <w:jc w:val="center"/>
              <w:rPr>
                <w:rFonts w:ascii="Times New Roman" w:hAnsi="Times New Roman" w:cs="Times New Roman"/>
                <w:color w:val="000000"/>
                <w:sz w:val="20"/>
                <w:szCs w:val="20"/>
                <w:shd w:val="clear" w:color="auto" w:fill="FFFFFF"/>
                <w:lang w:bidi="bn-BD"/>
              </w:rPr>
            </w:pPr>
            <w:r>
              <w:rPr>
                <w:rFonts w:ascii="Times New Roman" w:hAnsi="Times New Roman" w:cs="Times New Roman"/>
                <w:color w:val="000000"/>
                <w:sz w:val="20"/>
                <w:szCs w:val="20"/>
                <w:shd w:val="clear" w:color="auto" w:fill="FFFFFF"/>
                <w:lang w:bidi="bn-BD"/>
              </w:rPr>
              <w:t>Percentage</w:t>
            </w:r>
          </w:p>
        </w:tc>
      </w:tr>
      <w:tr w:rsidR="00C759F5" w:rsidTr="00421C1E">
        <w:trPr>
          <w:trHeight w:val="368"/>
        </w:trPr>
        <w:tc>
          <w:tcPr>
            <w:tcW w:w="3153" w:type="dxa"/>
          </w:tcPr>
          <w:p w:rsidR="00C759F5" w:rsidRPr="006177D7" w:rsidRDefault="00C759F5" w:rsidP="00421C1E">
            <w:pPr>
              <w:spacing w:line="480" w:lineRule="auto"/>
              <w:jc w:val="center"/>
              <w:rPr>
                <w:rFonts w:ascii="Times New Roman" w:hAnsi="Times New Roman" w:cs="Times New Roman"/>
                <w:b/>
                <w:bCs/>
                <w:color w:val="000000"/>
                <w:sz w:val="24"/>
                <w:szCs w:val="24"/>
                <w:shd w:val="clear" w:color="auto" w:fill="FFFFFF"/>
                <w:lang w:bidi="bn-BD"/>
              </w:rPr>
            </w:pPr>
            <w:r w:rsidRPr="006177D7">
              <w:rPr>
                <w:rFonts w:ascii="Times New Roman" w:hAnsi="Times New Roman" w:cs="Times New Roman"/>
                <w:b/>
                <w:bCs/>
                <w:color w:val="000000"/>
                <w:sz w:val="24"/>
                <w:szCs w:val="24"/>
                <w:shd w:val="clear" w:color="auto" w:fill="FFFFFF"/>
                <w:lang w:bidi="bn-BD"/>
              </w:rPr>
              <w:t>Idea about IYCF</w:t>
            </w:r>
          </w:p>
        </w:tc>
        <w:tc>
          <w:tcPr>
            <w:tcW w:w="3155" w:type="dxa"/>
          </w:tcPr>
          <w:p w:rsidR="00C759F5" w:rsidRPr="00576F3E" w:rsidRDefault="00C759F5" w:rsidP="00421C1E">
            <w:pPr>
              <w:spacing w:line="480" w:lineRule="auto"/>
              <w:jc w:val="center"/>
              <w:rPr>
                <w:rFonts w:ascii="Times New Roman" w:hAnsi="Times New Roman" w:cs="Times New Roman"/>
                <w:color w:val="000000"/>
                <w:sz w:val="20"/>
                <w:szCs w:val="20"/>
                <w:shd w:val="clear" w:color="auto" w:fill="FFFFFF"/>
                <w:lang w:bidi="bn-BD"/>
              </w:rPr>
            </w:pPr>
          </w:p>
        </w:tc>
        <w:tc>
          <w:tcPr>
            <w:tcW w:w="3155" w:type="dxa"/>
          </w:tcPr>
          <w:p w:rsidR="00C759F5" w:rsidRPr="00576F3E" w:rsidRDefault="00C759F5" w:rsidP="00421C1E">
            <w:pPr>
              <w:spacing w:line="480" w:lineRule="auto"/>
              <w:jc w:val="center"/>
              <w:rPr>
                <w:rFonts w:ascii="Times New Roman" w:hAnsi="Times New Roman" w:cs="Times New Roman"/>
                <w:color w:val="000000"/>
                <w:sz w:val="20"/>
                <w:szCs w:val="20"/>
                <w:shd w:val="clear" w:color="auto" w:fill="FFFFFF"/>
                <w:lang w:bidi="bn-BD"/>
              </w:rPr>
            </w:pPr>
          </w:p>
        </w:tc>
      </w:tr>
      <w:tr w:rsidR="00C759F5" w:rsidTr="00421C1E">
        <w:trPr>
          <w:trHeight w:val="368"/>
        </w:trPr>
        <w:tc>
          <w:tcPr>
            <w:tcW w:w="3153" w:type="dxa"/>
          </w:tcPr>
          <w:p w:rsidR="00C759F5" w:rsidRPr="00576F3E" w:rsidRDefault="00C759F5" w:rsidP="00421C1E">
            <w:pPr>
              <w:spacing w:line="480" w:lineRule="auto"/>
              <w:jc w:val="center"/>
              <w:rPr>
                <w:rFonts w:ascii="Times New Roman" w:hAnsi="Times New Roman" w:cs="Times New Roman"/>
                <w:color w:val="000000"/>
                <w:sz w:val="20"/>
                <w:szCs w:val="20"/>
                <w:shd w:val="clear" w:color="auto" w:fill="FFFFFF"/>
                <w:lang w:bidi="bn-BD"/>
              </w:rPr>
            </w:pPr>
            <w:r>
              <w:rPr>
                <w:rFonts w:ascii="Times New Roman" w:hAnsi="Times New Roman" w:cs="Times New Roman"/>
                <w:color w:val="000000"/>
                <w:sz w:val="20"/>
                <w:szCs w:val="20"/>
                <w:shd w:val="clear" w:color="auto" w:fill="FFFFFF"/>
                <w:lang w:bidi="bn-BD"/>
              </w:rPr>
              <w:t>Yes</w:t>
            </w:r>
          </w:p>
        </w:tc>
        <w:tc>
          <w:tcPr>
            <w:tcW w:w="3155" w:type="dxa"/>
          </w:tcPr>
          <w:p w:rsidR="00C759F5" w:rsidRPr="00576F3E" w:rsidRDefault="00C759F5" w:rsidP="00421C1E">
            <w:pPr>
              <w:spacing w:line="480" w:lineRule="auto"/>
              <w:jc w:val="center"/>
              <w:rPr>
                <w:rFonts w:ascii="Times New Roman" w:hAnsi="Times New Roman" w:cs="Times New Roman"/>
                <w:color w:val="000000"/>
                <w:sz w:val="20"/>
                <w:szCs w:val="20"/>
                <w:shd w:val="clear" w:color="auto" w:fill="FFFFFF"/>
                <w:lang w:bidi="bn-BD"/>
              </w:rPr>
            </w:pPr>
            <w:r>
              <w:rPr>
                <w:rFonts w:ascii="Times New Roman" w:hAnsi="Times New Roman" w:cs="Times New Roman"/>
                <w:color w:val="000000"/>
                <w:sz w:val="20"/>
                <w:szCs w:val="20"/>
                <w:shd w:val="clear" w:color="auto" w:fill="FFFFFF"/>
                <w:lang w:bidi="bn-BD"/>
              </w:rPr>
              <w:t>152</w:t>
            </w:r>
          </w:p>
        </w:tc>
        <w:tc>
          <w:tcPr>
            <w:tcW w:w="3155" w:type="dxa"/>
          </w:tcPr>
          <w:p w:rsidR="00C759F5" w:rsidRPr="00576F3E" w:rsidRDefault="00C759F5" w:rsidP="00421C1E">
            <w:pPr>
              <w:spacing w:line="480" w:lineRule="auto"/>
              <w:jc w:val="center"/>
              <w:rPr>
                <w:rFonts w:ascii="Times New Roman" w:hAnsi="Times New Roman" w:cs="Times New Roman"/>
                <w:color w:val="000000"/>
                <w:sz w:val="20"/>
                <w:szCs w:val="20"/>
                <w:shd w:val="clear" w:color="auto" w:fill="FFFFFF"/>
                <w:lang w:bidi="bn-BD"/>
              </w:rPr>
            </w:pPr>
            <w:r>
              <w:rPr>
                <w:rFonts w:ascii="Times New Roman" w:hAnsi="Times New Roman" w:cs="Times New Roman"/>
                <w:color w:val="000000"/>
                <w:sz w:val="20"/>
                <w:szCs w:val="20"/>
                <w:shd w:val="clear" w:color="auto" w:fill="FFFFFF"/>
                <w:lang w:bidi="bn-BD"/>
              </w:rPr>
              <w:t>42.22</w:t>
            </w:r>
          </w:p>
        </w:tc>
      </w:tr>
      <w:tr w:rsidR="00C759F5" w:rsidTr="00421C1E">
        <w:trPr>
          <w:trHeight w:val="368"/>
        </w:trPr>
        <w:tc>
          <w:tcPr>
            <w:tcW w:w="3153" w:type="dxa"/>
          </w:tcPr>
          <w:p w:rsidR="00C759F5" w:rsidRPr="00576F3E" w:rsidRDefault="00C759F5" w:rsidP="00421C1E">
            <w:pPr>
              <w:spacing w:line="480" w:lineRule="auto"/>
              <w:jc w:val="center"/>
              <w:rPr>
                <w:rFonts w:ascii="Times New Roman" w:hAnsi="Times New Roman" w:cs="Times New Roman"/>
                <w:color w:val="000000"/>
                <w:sz w:val="20"/>
                <w:szCs w:val="20"/>
                <w:shd w:val="clear" w:color="auto" w:fill="FFFFFF"/>
                <w:lang w:bidi="bn-BD"/>
              </w:rPr>
            </w:pPr>
            <w:r>
              <w:rPr>
                <w:rFonts w:ascii="Times New Roman" w:hAnsi="Times New Roman" w:cs="Times New Roman"/>
                <w:color w:val="000000"/>
                <w:sz w:val="20"/>
                <w:szCs w:val="20"/>
                <w:shd w:val="clear" w:color="auto" w:fill="FFFFFF"/>
                <w:lang w:bidi="bn-BD"/>
              </w:rPr>
              <w:t>NO</w:t>
            </w:r>
          </w:p>
        </w:tc>
        <w:tc>
          <w:tcPr>
            <w:tcW w:w="3155" w:type="dxa"/>
          </w:tcPr>
          <w:p w:rsidR="00C759F5" w:rsidRPr="00576F3E" w:rsidRDefault="00C759F5" w:rsidP="00421C1E">
            <w:pPr>
              <w:spacing w:line="480" w:lineRule="auto"/>
              <w:jc w:val="center"/>
              <w:rPr>
                <w:rFonts w:ascii="Times New Roman" w:hAnsi="Times New Roman" w:cs="Times New Roman"/>
                <w:color w:val="000000"/>
                <w:sz w:val="20"/>
                <w:szCs w:val="20"/>
                <w:shd w:val="clear" w:color="auto" w:fill="FFFFFF"/>
                <w:lang w:bidi="bn-BD"/>
              </w:rPr>
            </w:pPr>
            <w:r>
              <w:rPr>
                <w:rFonts w:ascii="Times New Roman" w:hAnsi="Times New Roman" w:cs="Times New Roman"/>
                <w:color w:val="000000"/>
                <w:sz w:val="20"/>
                <w:szCs w:val="20"/>
                <w:shd w:val="clear" w:color="auto" w:fill="FFFFFF"/>
                <w:lang w:bidi="bn-BD"/>
              </w:rPr>
              <w:t>208</w:t>
            </w:r>
          </w:p>
        </w:tc>
        <w:tc>
          <w:tcPr>
            <w:tcW w:w="3155" w:type="dxa"/>
          </w:tcPr>
          <w:p w:rsidR="00C759F5" w:rsidRPr="00576F3E" w:rsidRDefault="00C759F5" w:rsidP="00421C1E">
            <w:pPr>
              <w:spacing w:line="480" w:lineRule="auto"/>
              <w:jc w:val="center"/>
              <w:rPr>
                <w:rFonts w:ascii="Times New Roman" w:hAnsi="Times New Roman" w:cs="Times New Roman"/>
                <w:color w:val="000000"/>
                <w:sz w:val="20"/>
                <w:szCs w:val="20"/>
                <w:shd w:val="clear" w:color="auto" w:fill="FFFFFF"/>
                <w:lang w:bidi="bn-BD"/>
              </w:rPr>
            </w:pPr>
            <w:r>
              <w:rPr>
                <w:rFonts w:ascii="Times New Roman" w:hAnsi="Times New Roman" w:cs="Times New Roman"/>
                <w:color w:val="000000"/>
                <w:sz w:val="20"/>
                <w:szCs w:val="20"/>
                <w:shd w:val="clear" w:color="auto" w:fill="FFFFFF"/>
                <w:lang w:bidi="bn-BD"/>
              </w:rPr>
              <w:t>57.78</w:t>
            </w:r>
          </w:p>
        </w:tc>
      </w:tr>
      <w:tr w:rsidR="00C759F5" w:rsidTr="00421C1E">
        <w:trPr>
          <w:trHeight w:val="361"/>
        </w:trPr>
        <w:tc>
          <w:tcPr>
            <w:tcW w:w="3153" w:type="dxa"/>
          </w:tcPr>
          <w:p w:rsidR="00C759F5" w:rsidRPr="006177D7" w:rsidRDefault="00C759F5" w:rsidP="00421C1E">
            <w:pPr>
              <w:spacing w:line="480" w:lineRule="auto"/>
              <w:jc w:val="center"/>
              <w:rPr>
                <w:rFonts w:ascii="Times New Roman" w:hAnsi="Times New Roman" w:cs="Times New Roman"/>
                <w:b/>
                <w:bCs/>
                <w:color w:val="000000"/>
                <w:sz w:val="24"/>
                <w:szCs w:val="24"/>
                <w:shd w:val="clear" w:color="auto" w:fill="FFFFFF"/>
                <w:lang w:bidi="bn-BD"/>
              </w:rPr>
            </w:pPr>
            <w:r w:rsidRPr="006177D7">
              <w:rPr>
                <w:rFonts w:ascii="Times New Roman" w:hAnsi="Times New Roman" w:cs="Times New Roman"/>
                <w:b/>
                <w:bCs/>
                <w:color w:val="000000"/>
                <w:sz w:val="24"/>
                <w:szCs w:val="24"/>
                <w:shd w:val="clear" w:color="auto" w:fill="FFFFFF"/>
                <w:lang w:bidi="bn-BD"/>
              </w:rPr>
              <w:t>Idea about Nutrition</w:t>
            </w:r>
          </w:p>
        </w:tc>
        <w:tc>
          <w:tcPr>
            <w:tcW w:w="3155" w:type="dxa"/>
          </w:tcPr>
          <w:p w:rsidR="00C759F5" w:rsidRPr="00576F3E" w:rsidRDefault="00C759F5" w:rsidP="00421C1E">
            <w:pPr>
              <w:spacing w:line="480" w:lineRule="auto"/>
              <w:jc w:val="center"/>
              <w:rPr>
                <w:rFonts w:ascii="Times New Roman" w:hAnsi="Times New Roman" w:cs="Times New Roman"/>
                <w:color w:val="000000"/>
                <w:sz w:val="20"/>
                <w:szCs w:val="20"/>
                <w:shd w:val="clear" w:color="auto" w:fill="FFFFFF"/>
                <w:lang w:bidi="bn-BD"/>
              </w:rPr>
            </w:pPr>
          </w:p>
        </w:tc>
        <w:tc>
          <w:tcPr>
            <w:tcW w:w="3155" w:type="dxa"/>
          </w:tcPr>
          <w:p w:rsidR="00C759F5" w:rsidRPr="00576F3E" w:rsidRDefault="00C759F5" w:rsidP="00421C1E">
            <w:pPr>
              <w:spacing w:line="480" w:lineRule="auto"/>
              <w:jc w:val="center"/>
              <w:rPr>
                <w:rFonts w:ascii="Times New Roman" w:hAnsi="Times New Roman" w:cs="Times New Roman"/>
                <w:color w:val="000000"/>
                <w:sz w:val="20"/>
                <w:szCs w:val="20"/>
                <w:shd w:val="clear" w:color="auto" w:fill="FFFFFF"/>
                <w:lang w:bidi="bn-BD"/>
              </w:rPr>
            </w:pPr>
          </w:p>
        </w:tc>
      </w:tr>
      <w:tr w:rsidR="00C759F5" w:rsidTr="00421C1E">
        <w:trPr>
          <w:trHeight w:val="361"/>
        </w:trPr>
        <w:tc>
          <w:tcPr>
            <w:tcW w:w="3153" w:type="dxa"/>
          </w:tcPr>
          <w:p w:rsidR="00C759F5" w:rsidRPr="00576F3E" w:rsidRDefault="00C759F5" w:rsidP="00421C1E">
            <w:pPr>
              <w:spacing w:line="480" w:lineRule="auto"/>
              <w:jc w:val="center"/>
              <w:rPr>
                <w:rFonts w:ascii="Times New Roman" w:hAnsi="Times New Roman" w:cs="Times New Roman"/>
                <w:color w:val="000000"/>
                <w:sz w:val="20"/>
                <w:szCs w:val="20"/>
                <w:shd w:val="clear" w:color="auto" w:fill="FFFFFF"/>
                <w:lang w:bidi="bn-BD"/>
              </w:rPr>
            </w:pPr>
            <w:r>
              <w:rPr>
                <w:rFonts w:ascii="Times New Roman" w:hAnsi="Times New Roman" w:cs="Times New Roman"/>
                <w:color w:val="000000"/>
                <w:sz w:val="20"/>
                <w:szCs w:val="20"/>
                <w:shd w:val="clear" w:color="auto" w:fill="FFFFFF"/>
                <w:lang w:bidi="bn-BD"/>
              </w:rPr>
              <w:t>Yes</w:t>
            </w:r>
          </w:p>
        </w:tc>
        <w:tc>
          <w:tcPr>
            <w:tcW w:w="3155" w:type="dxa"/>
          </w:tcPr>
          <w:p w:rsidR="00C759F5" w:rsidRPr="00576F3E" w:rsidRDefault="00C759F5" w:rsidP="00421C1E">
            <w:pPr>
              <w:spacing w:line="480" w:lineRule="auto"/>
              <w:jc w:val="center"/>
              <w:rPr>
                <w:rFonts w:ascii="Times New Roman" w:hAnsi="Times New Roman" w:cs="Times New Roman"/>
                <w:color w:val="000000"/>
                <w:sz w:val="20"/>
                <w:szCs w:val="20"/>
                <w:shd w:val="clear" w:color="auto" w:fill="FFFFFF"/>
                <w:lang w:bidi="bn-BD"/>
              </w:rPr>
            </w:pPr>
            <w:r>
              <w:rPr>
                <w:rFonts w:ascii="Times New Roman" w:hAnsi="Times New Roman" w:cs="Times New Roman"/>
                <w:color w:val="000000"/>
                <w:sz w:val="20"/>
                <w:szCs w:val="20"/>
                <w:shd w:val="clear" w:color="auto" w:fill="FFFFFF"/>
                <w:lang w:bidi="bn-BD"/>
              </w:rPr>
              <w:t>320</w:t>
            </w:r>
          </w:p>
        </w:tc>
        <w:tc>
          <w:tcPr>
            <w:tcW w:w="3155" w:type="dxa"/>
          </w:tcPr>
          <w:p w:rsidR="00C759F5" w:rsidRPr="00576F3E" w:rsidRDefault="00C759F5" w:rsidP="00421C1E">
            <w:pPr>
              <w:spacing w:line="480" w:lineRule="auto"/>
              <w:jc w:val="center"/>
              <w:rPr>
                <w:rFonts w:ascii="Times New Roman" w:hAnsi="Times New Roman" w:cs="Times New Roman"/>
                <w:color w:val="000000"/>
                <w:sz w:val="20"/>
                <w:szCs w:val="20"/>
                <w:shd w:val="clear" w:color="auto" w:fill="FFFFFF"/>
                <w:lang w:bidi="bn-BD"/>
              </w:rPr>
            </w:pPr>
            <w:r>
              <w:rPr>
                <w:rFonts w:ascii="Times New Roman" w:hAnsi="Times New Roman" w:cs="Times New Roman"/>
                <w:color w:val="000000"/>
                <w:sz w:val="20"/>
                <w:szCs w:val="20"/>
                <w:shd w:val="clear" w:color="auto" w:fill="FFFFFF"/>
                <w:lang w:bidi="bn-BD"/>
              </w:rPr>
              <w:t>88.89</w:t>
            </w:r>
          </w:p>
        </w:tc>
      </w:tr>
      <w:tr w:rsidR="00C759F5" w:rsidTr="00421C1E">
        <w:trPr>
          <w:trHeight w:val="361"/>
        </w:trPr>
        <w:tc>
          <w:tcPr>
            <w:tcW w:w="3153" w:type="dxa"/>
          </w:tcPr>
          <w:p w:rsidR="00C759F5" w:rsidRPr="00576F3E" w:rsidRDefault="00C759F5" w:rsidP="00421C1E">
            <w:pPr>
              <w:spacing w:line="480" w:lineRule="auto"/>
              <w:jc w:val="center"/>
              <w:rPr>
                <w:rFonts w:ascii="Times New Roman" w:hAnsi="Times New Roman" w:cs="Times New Roman"/>
                <w:color w:val="000000"/>
                <w:sz w:val="20"/>
                <w:szCs w:val="20"/>
                <w:shd w:val="clear" w:color="auto" w:fill="FFFFFF"/>
                <w:lang w:bidi="bn-BD"/>
              </w:rPr>
            </w:pPr>
            <w:r>
              <w:rPr>
                <w:rFonts w:ascii="Times New Roman" w:hAnsi="Times New Roman" w:cs="Times New Roman"/>
                <w:color w:val="000000"/>
                <w:sz w:val="20"/>
                <w:szCs w:val="20"/>
                <w:shd w:val="clear" w:color="auto" w:fill="FFFFFF"/>
                <w:lang w:bidi="bn-BD"/>
              </w:rPr>
              <w:t>NO</w:t>
            </w:r>
          </w:p>
        </w:tc>
        <w:tc>
          <w:tcPr>
            <w:tcW w:w="3155" w:type="dxa"/>
          </w:tcPr>
          <w:p w:rsidR="00C759F5" w:rsidRPr="00576F3E" w:rsidRDefault="00C759F5" w:rsidP="00421C1E">
            <w:pPr>
              <w:spacing w:line="480" w:lineRule="auto"/>
              <w:jc w:val="center"/>
              <w:rPr>
                <w:rFonts w:ascii="Times New Roman" w:hAnsi="Times New Roman" w:cs="Times New Roman"/>
                <w:color w:val="000000"/>
                <w:sz w:val="20"/>
                <w:szCs w:val="20"/>
                <w:shd w:val="clear" w:color="auto" w:fill="FFFFFF"/>
                <w:lang w:bidi="bn-BD"/>
              </w:rPr>
            </w:pPr>
            <w:r>
              <w:rPr>
                <w:rFonts w:ascii="Times New Roman" w:hAnsi="Times New Roman" w:cs="Times New Roman"/>
                <w:color w:val="000000"/>
                <w:sz w:val="20"/>
                <w:szCs w:val="20"/>
                <w:shd w:val="clear" w:color="auto" w:fill="FFFFFF"/>
                <w:lang w:bidi="bn-BD"/>
              </w:rPr>
              <w:t>40</w:t>
            </w:r>
          </w:p>
        </w:tc>
        <w:tc>
          <w:tcPr>
            <w:tcW w:w="3155" w:type="dxa"/>
          </w:tcPr>
          <w:p w:rsidR="00C759F5" w:rsidRPr="00576F3E" w:rsidRDefault="00C759F5" w:rsidP="00421C1E">
            <w:pPr>
              <w:spacing w:line="480" w:lineRule="auto"/>
              <w:jc w:val="center"/>
              <w:rPr>
                <w:rFonts w:ascii="Times New Roman" w:hAnsi="Times New Roman" w:cs="Times New Roman"/>
                <w:color w:val="000000"/>
                <w:sz w:val="20"/>
                <w:szCs w:val="20"/>
                <w:shd w:val="clear" w:color="auto" w:fill="FFFFFF"/>
                <w:lang w:bidi="bn-BD"/>
              </w:rPr>
            </w:pPr>
            <w:r>
              <w:rPr>
                <w:rFonts w:ascii="Times New Roman" w:hAnsi="Times New Roman" w:cs="Times New Roman"/>
                <w:color w:val="000000"/>
                <w:sz w:val="20"/>
                <w:szCs w:val="20"/>
                <w:shd w:val="clear" w:color="auto" w:fill="FFFFFF"/>
                <w:lang w:bidi="bn-BD"/>
              </w:rPr>
              <w:t>11.11</w:t>
            </w:r>
          </w:p>
        </w:tc>
      </w:tr>
      <w:tr w:rsidR="00C759F5" w:rsidTr="00421C1E">
        <w:trPr>
          <w:trHeight w:val="361"/>
        </w:trPr>
        <w:tc>
          <w:tcPr>
            <w:tcW w:w="3153" w:type="dxa"/>
          </w:tcPr>
          <w:p w:rsidR="00C759F5" w:rsidRPr="006177D7" w:rsidRDefault="00C759F5" w:rsidP="00421C1E">
            <w:pPr>
              <w:spacing w:line="480" w:lineRule="auto"/>
              <w:jc w:val="center"/>
              <w:rPr>
                <w:rFonts w:ascii="Times New Roman" w:hAnsi="Times New Roman" w:cs="Times New Roman"/>
                <w:b/>
                <w:bCs/>
                <w:color w:val="000000"/>
                <w:sz w:val="24"/>
                <w:szCs w:val="24"/>
                <w:shd w:val="clear" w:color="auto" w:fill="FFFFFF"/>
                <w:lang w:bidi="bn-BD"/>
              </w:rPr>
            </w:pPr>
            <w:r w:rsidRPr="006177D7">
              <w:rPr>
                <w:rFonts w:ascii="Times New Roman" w:hAnsi="Times New Roman" w:cs="Times New Roman"/>
                <w:b/>
                <w:bCs/>
                <w:color w:val="000000"/>
                <w:sz w:val="24"/>
                <w:szCs w:val="24"/>
                <w:shd w:val="clear" w:color="auto" w:fill="FFFFFF"/>
                <w:lang w:bidi="bn-BD"/>
              </w:rPr>
              <w:t>Interest on Nutritional Food</w:t>
            </w:r>
          </w:p>
        </w:tc>
        <w:tc>
          <w:tcPr>
            <w:tcW w:w="3155" w:type="dxa"/>
          </w:tcPr>
          <w:p w:rsidR="00C759F5" w:rsidRPr="00576F3E" w:rsidRDefault="00C759F5" w:rsidP="00421C1E">
            <w:pPr>
              <w:spacing w:line="480" w:lineRule="auto"/>
              <w:jc w:val="center"/>
              <w:rPr>
                <w:rFonts w:ascii="Times New Roman" w:hAnsi="Times New Roman" w:cs="Times New Roman"/>
                <w:color w:val="000000"/>
                <w:sz w:val="20"/>
                <w:szCs w:val="20"/>
                <w:shd w:val="clear" w:color="auto" w:fill="FFFFFF"/>
                <w:lang w:bidi="bn-BD"/>
              </w:rPr>
            </w:pPr>
          </w:p>
        </w:tc>
        <w:tc>
          <w:tcPr>
            <w:tcW w:w="3155" w:type="dxa"/>
          </w:tcPr>
          <w:p w:rsidR="00C759F5" w:rsidRPr="00576F3E" w:rsidRDefault="00C759F5" w:rsidP="00421C1E">
            <w:pPr>
              <w:spacing w:line="480" w:lineRule="auto"/>
              <w:jc w:val="center"/>
              <w:rPr>
                <w:rFonts w:ascii="Times New Roman" w:hAnsi="Times New Roman" w:cs="Times New Roman"/>
                <w:color w:val="000000"/>
                <w:sz w:val="20"/>
                <w:szCs w:val="20"/>
                <w:shd w:val="clear" w:color="auto" w:fill="FFFFFF"/>
                <w:lang w:bidi="bn-BD"/>
              </w:rPr>
            </w:pPr>
          </w:p>
        </w:tc>
      </w:tr>
      <w:tr w:rsidR="00C759F5" w:rsidTr="00421C1E">
        <w:trPr>
          <w:trHeight w:val="361"/>
        </w:trPr>
        <w:tc>
          <w:tcPr>
            <w:tcW w:w="3153" w:type="dxa"/>
          </w:tcPr>
          <w:p w:rsidR="00C759F5" w:rsidRPr="00576F3E" w:rsidRDefault="00C759F5" w:rsidP="00421C1E">
            <w:pPr>
              <w:spacing w:line="480" w:lineRule="auto"/>
              <w:jc w:val="center"/>
              <w:rPr>
                <w:rFonts w:ascii="Times New Roman" w:hAnsi="Times New Roman" w:cs="Times New Roman"/>
                <w:color w:val="000000"/>
                <w:sz w:val="20"/>
                <w:szCs w:val="20"/>
                <w:shd w:val="clear" w:color="auto" w:fill="FFFFFF"/>
                <w:lang w:bidi="bn-BD"/>
              </w:rPr>
            </w:pPr>
            <w:r>
              <w:rPr>
                <w:rFonts w:ascii="Times New Roman" w:hAnsi="Times New Roman" w:cs="Times New Roman"/>
                <w:color w:val="000000"/>
                <w:sz w:val="20"/>
                <w:szCs w:val="20"/>
                <w:shd w:val="clear" w:color="auto" w:fill="FFFFFF"/>
                <w:lang w:bidi="bn-BD"/>
              </w:rPr>
              <w:t>Yes</w:t>
            </w:r>
          </w:p>
        </w:tc>
        <w:tc>
          <w:tcPr>
            <w:tcW w:w="3155" w:type="dxa"/>
          </w:tcPr>
          <w:p w:rsidR="00C759F5" w:rsidRPr="00576F3E" w:rsidRDefault="00C759F5" w:rsidP="00421C1E">
            <w:pPr>
              <w:spacing w:line="480" w:lineRule="auto"/>
              <w:jc w:val="center"/>
              <w:rPr>
                <w:rFonts w:ascii="Times New Roman" w:hAnsi="Times New Roman" w:cs="Times New Roman"/>
                <w:color w:val="000000"/>
                <w:sz w:val="20"/>
                <w:szCs w:val="20"/>
                <w:shd w:val="clear" w:color="auto" w:fill="FFFFFF"/>
                <w:lang w:bidi="bn-BD"/>
              </w:rPr>
            </w:pPr>
            <w:r>
              <w:rPr>
                <w:rFonts w:ascii="Times New Roman" w:hAnsi="Times New Roman" w:cs="Times New Roman"/>
                <w:color w:val="000000"/>
                <w:sz w:val="20"/>
                <w:szCs w:val="20"/>
                <w:shd w:val="clear" w:color="auto" w:fill="FFFFFF"/>
                <w:lang w:bidi="bn-BD"/>
              </w:rPr>
              <w:t>210</w:t>
            </w:r>
          </w:p>
        </w:tc>
        <w:tc>
          <w:tcPr>
            <w:tcW w:w="3155" w:type="dxa"/>
          </w:tcPr>
          <w:p w:rsidR="00C759F5" w:rsidRPr="00576F3E" w:rsidRDefault="00C759F5" w:rsidP="00421C1E">
            <w:pPr>
              <w:spacing w:line="480" w:lineRule="auto"/>
              <w:jc w:val="center"/>
              <w:rPr>
                <w:rFonts w:ascii="Times New Roman" w:hAnsi="Times New Roman" w:cs="Times New Roman"/>
                <w:color w:val="000000"/>
                <w:sz w:val="20"/>
                <w:szCs w:val="20"/>
                <w:shd w:val="clear" w:color="auto" w:fill="FFFFFF"/>
                <w:lang w:bidi="bn-BD"/>
              </w:rPr>
            </w:pPr>
            <w:r>
              <w:rPr>
                <w:rFonts w:ascii="Times New Roman" w:hAnsi="Times New Roman" w:cs="Times New Roman"/>
                <w:color w:val="000000"/>
                <w:sz w:val="20"/>
                <w:szCs w:val="20"/>
                <w:shd w:val="clear" w:color="auto" w:fill="FFFFFF"/>
                <w:lang w:bidi="bn-BD"/>
              </w:rPr>
              <w:t>58.33</w:t>
            </w:r>
          </w:p>
        </w:tc>
      </w:tr>
      <w:tr w:rsidR="00C759F5" w:rsidTr="00421C1E">
        <w:trPr>
          <w:trHeight w:val="361"/>
        </w:trPr>
        <w:tc>
          <w:tcPr>
            <w:tcW w:w="3153" w:type="dxa"/>
          </w:tcPr>
          <w:p w:rsidR="00C759F5" w:rsidRPr="00576F3E" w:rsidRDefault="00C759F5" w:rsidP="00421C1E">
            <w:pPr>
              <w:spacing w:line="480" w:lineRule="auto"/>
              <w:jc w:val="center"/>
              <w:rPr>
                <w:rFonts w:ascii="Times New Roman" w:hAnsi="Times New Roman" w:cs="Times New Roman"/>
                <w:color w:val="000000"/>
                <w:sz w:val="20"/>
                <w:szCs w:val="20"/>
                <w:shd w:val="clear" w:color="auto" w:fill="FFFFFF"/>
                <w:lang w:bidi="bn-BD"/>
              </w:rPr>
            </w:pPr>
            <w:r>
              <w:rPr>
                <w:rFonts w:ascii="Times New Roman" w:hAnsi="Times New Roman" w:cs="Times New Roman"/>
                <w:color w:val="000000"/>
                <w:sz w:val="20"/>
                <w:szCs w:val="20"/>
                <w:shd w:val="clear" w:color="auto" w:fill="FFFFFF"/>
                <w:lang w:bidi="bn-BD"/>
              </w:rPr>
              <w:t xml:space="preserve">NO  </w:t>
            </w:r>
          </w:p>
        </w:tc>
        <w:tc>
          <w:tcPr>
            <w:tcW w:w="3155" w:type="dxa"/>
          </w:tcPr>
          <w:p w:rsidR="00C759F5" w:rsidRPr="00576F3E" w:rsidRDefault="00C759F5" w:rsidP="00421C1E">
            <w:pPr>
              <w:spacing w:line="480" w:lineRule="auto"/>
              <w:jc w:val="center"/>
              <w:rPr>
                <w:rFonts w:ascii="Times New Roman" w:hAnsi="Times New Roman" w:cs="Times New Roman"/>
                <w:color w:val="000000"/>
                <w:sz w:val="20"/>
                <w:szCs w:val="20"/>
                <w:shd w:val="clear" w:color="auto" w:fill="FFFFFF"/>
                <w:lang w:bidi="bn-BD"/>
              </w:rPr>
            </w:pPr>
            <w:r>
              <w:rPr>
                <w:rFonts w:ascii="Times New Roman" w:hAnsi="Times New Roman" w:cs="Times New Roman"/>
                <w:color w:val="000000"/>
                <w:sz w:val="20"/>
                <w:szCs w:val="20"/>
                <w:shd w:val="clear" w:color="auto" w:fill="FFFFFF"/>
                <w:lang w:bidi="bn-BD"/>
              </w:rPr>
              <w:t>150</w:t>
            </w:r>
          </w:p>
        </w:tc>
        <w:tc>
          <w:tcPr>
            <w:tcW w:w="3155" w:type="dxa"/>
          </w:tcPr>
          <w:p w:rsidR="00C759F5" w:rsidRPr="00576F3E" w:rsidRDefault="00C759F5" w:rsidP="00421C1E">
            <w:pPr>
              <w:spacing w:line="480" w:lineRule="auto"/>
              <w:jc w:val="center"/>
              <w:rPr>
                <w:rFonts w:ascii="Times New Roman" w:hAnsi="Times New Roman" w:cs="Times New Roman"/>
                <w:color w:val="000000"/>
                <w:sz w:val="20"/>
                <w:szCs w:val="20"/>
                <w:shd w:val="clear" w:color="auto" w:fill="FFFFFF"/>
                <w:lang w:bidi="bn-BD"/>
              </w:rPr>
            </w:pPr>
            <w:r>
              <w:rPr>
                <w:rFonts w:ascii="Times New Roman" w:hAnsi="Times New Roman" w:cs="Times New Roman"/>
                <w:color w:val="000000"/>
                <w:sz w:val="20"/>
                <w:szCs w:val="20"/>
                <w:shd w:val="clear" w:color="auto" w:fill="FFFFFF"/>
                <w:lang w:bidi="bn-BD"/>
              </w:rPr>
              <w:t>41.67</w:t>
            </w:r>
          </w:p>
        </w:tc>
      </w:tr>
      <w:tr w:rsidR="00C759F5" w:rsidTr="00421C1E">
        <w:trPr>
          <w:trHeight w:val="361"/>
        </w:trPr>
        <w:tc>
          <w:tcPr>
            <w:tcW w:w="3153" w:type="dxa"/>
          </w:tcPr>
          <w:p w:rsidR="00C759F5" w:rsidRPr="006177D7" w:rsidRDefault="00C759F5" w:rsidP="00421C1E">
            <w:pPr>
              <w:spacing w:line="480" w:lineRule="auto"/>
              <w:jc w:val="center"/>
              <w:rPr>
                <w:rFonts w:ascii="Times New Roman" w:hAnsi="Times New Roman" w:cs="Times New Roman"/>
                <w:b/>
                <w:bCs/>
                <w:color w:val="000000"/>
                <w:sz w:val="24"/>
                <w:szCs w:val="24"/>
                <w:shd w:val="clear" w:color="auto" w:fill="FFFFFF"/>
                <w:lang w:bidi="bn-BD"/>
              </w:rPr>
            </w:pPr>
            <w:r w:rsidRPr="006177D7">
              <w:rPr>
                <w:rFonts w:ascii="Times New Roman" w:hAnsi="Times New Roman" w:cs="Times New Roman"/>
                <w:b/>
                <w:bCs/>
                <w:color w:val="000000"/>
                <w:sz w:val="24"/>
                <w:szCs w:val="24"/>
                <w:shd w:val="clear" w:color="auto" w:fill="FFFFFF"/>
                <w:lang w:bidi="bn-BD"/>
              </w:rPr>
              <w:t>Know</w:t>
            </w:r>
            <w:r>
              <w:rPr>
                <w:rFonts w:ascii="Times New Roman" w:hAnsi="Times New Roman" w:cs="Times New Roman"/>
                <w:b/>
                <w:bCs/>
                <w:color w:val="000000"/>
                <w:sz w:val="24"/>
                <w:szCs w:val="24"/>
                <w:shd w:val="clear" w:color="auto" w:fill="FFFFFF"/>
                <w:lang w:bidi="bn-BD"/>
              </w:rPr>
              <w:t>s</w:t>
            </w:r>
            <w:r w:rsidRPr="006177D7">
              <w:rPr>
                <w:rFonts w:ascii="Times New Roman" w:hAnsi="Times New Roman" w:cs="Times New Roman"/>
                <w:b/>
                <w:bCs/>
                <w:color w:val="000000"/>
                <w:sz w:val="24"/>
                <w:szCs w:val="24"/>
                <w:shd w:val="clear" w:color="auto" w:fill="FFFFFF"/>
                <w:lang w:bidi="bn-BD"/>
              </w:rPr>
              <w:t xml:space="preserve"> about benefits of Nutritional Food</w:t>
            </w:r>
          </w:p>
        </w:tc>
        <w:tc>
          <w:tcPr>
            <w:tcW w:w="3155" w:type="dxa"/>
          </w:tcPr>
          <w:p w:rsidR="00C759F5" w:rsidRPr="00576F3E" w:rsidRDefault="00C759F5" w:rsidP="00421C1E">
            <w:pPr>
              <w:spacing w:line="480" w:lineRule="auto"/>
              <w:jc w:val="center"/>
              <w:rPr>
                <w:rFonts w:ascii="Times New Roman" w:hAnsi="Times New Roman" w:cs="Times New Roman"/>
                <w:color w:val="000000"/>
                <w:sz w:val="20"/>
                <w:szCs w:val="20"/>
                <w:shd w:val="clear" w:color="auto" w:fill="FFFFFF"/>
                <w:lang w:bidi="bn-BD"/>
              </w:rPr>
            </w:pPr>
          </w:p>
        </w:tc>
        <w:tc>
          <w:tcPr>
            <w:tcW w:w="3155" w:type="dxa"/>
          </w:tcPr>
          <w:p w:rsidR="00C759F5" w:rsidRPr="00576F3E" w:rsidRDefault="00C759F5" w:rsidP="00421C1E">
            <w:pPr>
              <w:spacing w:line="480" w:lineRule="auto"/>
              <w:jc w:val="center"/>
              <w:rPr>
                <w:rFonts w:ascii="Times New Roman" w:hAnsi="Times New Roman" w:cs="Times New Roman"/>
                <w:color w:val="000000"/>
                <w:sz w:val="20"/>
                <w:szCs w:val="20"/>
                <w:shd w:val="clear" w:color="auto" w:fill="FFFFFF"/>
                <w:lang w:bidi="bn-BD"/>
              </w:rPr>
            </w:pPr>
          </w:p>
        </w:tc>
      </w:tr>
      <w:tr w:rsidR="00C759F5" w:rsidTr="00421C1E">
        <w:trPr>
          <w:trHeight w:val="361"/>
        </w:trPr>
        <w:tc>
          <w:tcPr>
            <w:tcW w:w="3153" w:type="dxa"/>
          </w:tcPr>
          <w:p w:rsidR="00C759F5" w:rsidRPr="00576F3E" w:rsidRDefault="00C759F5" w:rsidP="00421C1E">
            <w:pPr>
              <w:spacing w:line="480" w:lineRule="auto"/>
              <w:jc w:val="center"/>
              <w:rPr>
                <w:rFonts w:ascii="Times New Roman" w:hAnsi="Times New Roman" w:cs="Times New Roman"/>
                <w:color w:val="000000"/>
                <w:sz w:val="20"/>
                <w:szCs w:val="20"/>
                <w:shd w:val="clear" w:color="auto" w:fill="FFFFFF"/>
                <w:lang w:bidi="bn-BD"/>
              </w:rPr>
            </w:pPr>
            <w:r>
              <w:rPr>
                <w:rFonts w:ascii="Times New Roman" w:hAnsi="Times New Roman" w:cs="Times New Roman"/>
                <w:color w:val="000000"/>
                <w:sz w:val="20"/>
                <w:szCs w:val="20"/>
                <w:shd w:val="clear" w:color="auto" w:fill="FFFFFF"/>
                <w:lang w:bidi="bn-BD"/>
              </w:rPr>
              <w:t>Yes</w:t>
            </w:r>
          </w:p>
        </w:tc>
        <w:tc>
          <w:tcPr>
            <w:tcW w:w="3155" w:type="dxa"/>
          </w:tcPr>
          <w:p w:rsidR="00C759F5" w:rsidRPr="00576F3E" w:rsidRDefault="00C759F5" w:rsidP="00421C1E">
            <w:pPr>
              <w:spacing w:line="480" w:lineRule="auto"/>
              <w:jc w:val="center"/>
              <w:rPr>
                <w:rFonts w:ascii="Times New Roman" w:hAnsi="Times New Roman" w:cs="Times New Roman"/>
                <w:color w:val="000000"/>
                <w:sz w:val="20"/>
                <w:szCs w:val="20"/>
                <w:shd w:val="clear" w:color="auto" w:fill="FFFFFF"/>
                <w:lang w:bidi="bn-BD"/>
              </w:rPr>
            </w:pPr>
            <w:r>
              <w:rPr>
                <w:rFonts w:ascii="Times New Roman" w:hAnsi="Times New Roman" w:cs="Times New Roman"/>
                <w:color w:val="000000"/>
                <w:sz w:val="20"/>
                <w:szCs w:val="20"/>
                <w:shd w:val="clear" w:color="auto" w:fill="FFFFFF"/>
                <w:lang w:bidi="bn-BD"/>
              </w:rPr>
              <w:t>167</w:t>
            </w:r>
          </w:p>
        </w:tc>
        <w:tc>
          <w:tcPr>
            <w:tcW w:w="3155" w:type="dxa"/>
          </w:tcPr>
          <w:p w:rsidR="00C759F5" w:rsidRPr="00576F3E" w:rsidRDefault="00C759F5" w:rsidP="00421C1E">
            <w:pPr>
              <w:spacing w:line="480" w:lineRule="auto"/>
              <w:jc w:val="center"/>
              <w:rPr>
                <w:rFonts w:ascii="Times New Roman" w:hAnsi="Times New Roman" w:cs="Times New Roman"/>
                <w:color w:val="000000"/>
                <w:sz w:val="20"/>
                <w:szCs w:val="20"/>
                <w:shd w:val="clear" w:color="auto" w:fill="FFFFFF"/>
                <w:lang w:bidi="bn-BD"/>
              </w:rPr>
            </w:pPr>
            <w:r>
              <w:rPr>
                <w:rFonts w:ascii="Times New Roman" w:hAnsi="Times New Roman" w:cs="Times New Roman"/>
                <w:color w:val="000000"/>
                <w:sz w:val="20"/>
                <w:szCs w:val="20"/>
                <w:shd w:val="clear" w:color="auto" w:fill="FFFFFF"/>
                <w:lang w:bidi="bn-BD"/>
              </w:rPr>
              <w:t>46.39</w:t>
            </w:r>
          </w:p>
        </w:tc>
      </w:tr>
      <w:tr w:rsidR="00C759F5" w:rsidTr="00421C1E">
        <w:trPr>
          <w:trHeight w:val="361"/>
        </w:trPr>
        <w:tc>
          <w:tcPr>
            <w:tcW w:w="3153" w:type="dxa"/>
          </w:tcPr>
          <w:p w:rsidR="00C759F5" w:rsidRDefault="00C759F5" w:rsidP="00421C1E">
            <w:pPr>
              <w:spacing w:line="480" w:lineRule="auto"/>
              <w:jc w:val="center"/>
              <w:rPr>
                <w:rFonts w:ascii="Times New Roman" w:hAnsi="Times New Roman" w:cs="Times New Roman"/>
                <w:color w:val="000000"/>
                <w:sz w:val="20"/>
                <w:szCs w:val="20"/>
                <w:shd w:val="clear" w:color="auto" w:fill="FFFFFF"/>
                <w:lang w:bidi="bn-BD"/>
              </w:rPr>
            </w:pPr>
            <w:r>
              <w:rPr>
                <w:rFonts w:ascii="Times New Roman" w:hAnsi="Times New Roman" w:cs="Times New Roman"/>
                <w:color w:val="000000"/>
                <w:sz w:val="20"/>
                <w:szCs w:val="20"/>
                <w:shd w:val="clear" w:color="auto" w:fill="FFFFFF"/>
                <w:lang w:bidi="bn-BD"/>
              </w:rPr>
              <w:t>No</w:t>
            </w:r>
          </w:p>
        </w:tc>
        <w:tc>
          <w:tcPr>
            <w:tcW w:w="3155" w:type="dxa"/>
          </w:tcPr>
          <w:p w:rsidR="00C759F5" w:rsidRPr="00576F3E" w:rsidRDefault="00C759F5" w:rsidP="00421C1E">
            <w:pPr>
              <w:spacing w:line="480" w:lineRule="auto"/>
              <w:jc w:val="center"/>
              <w:rPr>
                <w:rFonts w:ascii="Times New Roman" w:hAnsi="Times New Roman" w:cs="Times New Roman"/>
                <w:color w:val="000000"/>
                <w:sz w:val="20"/>
                <w:szCs w:val="20"/>
                <w:shd w:val="clear" w:color="auto" w:fill="FFFFFF"/>
                <w:lang w:bidi="bn-BD"/>
              </w:rPr>
            </w:pPr>
            <w:r>
              <w:rPr>
                <w:rFonts w:ascii="Times New Roman" w:hAnsi="Times New Roman" w:cs="Times New Roman"/>
                <w:color w:val="000000"/>
                <w:sz w:val="20"/>
                <w:szCs w:val="20"/>
                <w:shd w:val="clear" w:color="auto" w:fill="FFFFFF"/>
                <w:lang w:bidi="bn-BD"/>
              </w:rPr>
              <w:t>193</w:t>
            </w:r>
          </w:p>
        </w:tc>
        <w:tc>
          <w:tcPr>
            <w:tcW w:w="3155" w:type="dxa"/>
          </w:tcPr>
          <w:p w:rsidR="00C759F5" w:rsidRPr="00576F3E" w:rsidRDefault="00C759F5" w:rsidP="00421C1E">
            <w:pPr>
              <w:spacing w:line="480" w:lineRule="auto"/>
              <w:jc w:val="center"/>
              <w:rPr>
                <w:rFonts w:ascii="Times New Roman" w:hAnsi="Times New Roman" w:cs="Times New Roman"/>
                <w:color w:val="000000"/>
                <w:sz w:val="20"/>
                <w:szCs w:val="20"/>
                <w:shd w:val="clear" w:color="auto" w:fill="FFFFFF"/>
                <w:lang w:bidi="bn-BD"/>
              </w:rPr>
            </w:pPr>
            <w:r>
              <w:rPr>
                <w:rFonts w:ascii="Times New Roman" w:hAnsi="Times New Roman" w:cs="Times New Roman"/>
                <w:color w:val="000000"/>
                <w:sz w:val="20"/>
                <w:szCs w:val="20"/>
                <w:shd w:val="clear" w:color="auto" w:fill="FFFFFF"/>
                <w:lang w:bidi="bn-BD"/>
              </w:rPr>
              <w:t>53.61</w:t>
            </w:r>
          </w:p>
        </w:tc>
      </w:tr>
      <w:tr w:rsidR="00C759F5" w:rsidTr="00421C1E">
        <w:trPr>
          <w:trHeight w:val="361"/>
        </w:trPr>
        <w:tc>
          <w:tcPr>
            <w:tcW w:w="3153" w:type="dxa"/>
          </w:tcPr>
          <w:p w:rsidR="00C759F5" w:rsidRPr="006177D7" w:rsidRDefault="00C759F5" w:rsidP="00421C1E">
            <w:pPr>
              <w:spacing w:line="480" w:lineRule="auto"/>
              <w:jc w:val="center"/>
              <w:rPr>
                <w:rFonts w:ascii="Times New Roman" w:hAnsi="Times New Roman" w:cs="Times New Roman"/>
                <w:b/>
                <w:bCs/>
                <w:color w:val="000000"/>
                <w:sz w:val="24"/>
                <w:szCs w:val="24"/>
                <w:shd w:val="clear" w:color="auto" w:fill="FFFFFF"/>
                <w:lang w:bidi="bn-BD"/>
              </w:rPr>
            </w:pPr>
            <w:r w:rsidRPr="006177D7">
              <w:rPr>
                <w:rFonts w:ascii="Times New Roman" w:hAnsi="Times New Roman" w:cs="Times New Roman"/>
                <w:b/>
                <w:bCs/>
                <w:color w:val="000000"/>
                <w:sz w:val="24"/>
                <w:szCs w:val="24"/>
                <w:shd w:val="clear" w:color="auto" w:fill="FFFFFF"/>
                <w:lang w:bidi="bn-BD"/>
              </w:rPr>
              <w:t>Aw</w:t>
            </w:r>
            <w:r>
              <w:rPr>
                <w:rFonts w:ascii="Times New Roman" w:hAnsi="Times New Roman" w:cs="Times New Roman"/>
                <w:b/>
                <w:bCs/>
                <w:color w:val="000000"/>
                <w:sz w:val="24"/>
                <w:szCs w:val="24"/>
                <w:shd w:val="clear" w:color="auto" w:fill="FFFFFF"/>
                <w:lang w:bidi="bn-BD"/>
              </w:rPr>
              <w:t>a</w:t>
            </w:r>
            <w:r w:rsidRPr="006177D7">
              <w:rPr>
                <w:rFonts w:ascii="Times New Roman" w:hAnsi="Times New Roman" w:cs="Times New Roman"/>
                <w:b/>
                <w:bCs/>
                <w:color w:val="000000"/>
                <w:sz w:val="24"/>
                <w:szCs w:val="24"/>
                <w:shd w:val="clear" w:color="auto" w:fill="FFFFFF"/>
                <w:lang w:bidi="bn-BD"/>
              </w:rPr>
              <w:t>r</w:t>
            </w:r>
            <w:r>
              <w:rPr>
                <w:rFonts w:ascii="Times New Roman" w:hAnsi="Times New Roman" w:cs="Times New Roman"/>
                <w:b/>
                <w:bCs/>
                <w:color w:val="000000"/>
                <w:sz w:val="24"/>
                <w:szCs w:val="24"/>
                <w:shd w:val="clear" w:color="auto" w:fill="FFFFFF"/>
                <w:lang w:bidi="bn-BD"/>
              </w:rPr>
              <w:t xml:space="preserve">e of </w:t>
            </w:r>
            <w:r w:rsidRPr="006177D7">
              <w:rPr>
                <w:rFonts w:ascii="Times New Roman" w:hAnsi="Times New Roman" w:cs="Times New Roman"/>
                <w:b/>
                <w:bCs/>
                <w:color w:val="000000"/>
                <w:sz w:val="24"/>
                <w:szCs w:val="24"/>
                <w:shd w:val="clear" w:color="auto" w:fill="FFFFFF"/>
                <w:lang w:bidi="bn-BD"/>
              </w:rPr>
              <w:t>the Food Diversification</w:t>
            </w:r>
          </w:p>
        </w:tc>
        <w:tc>
          <w:tcPr>
            <w:tcW w:w="3155" w:type="dxa"/>
          </w:tcPr>
          <w:p w:rsidR="00C759F5" w:rsidRPr="00576F3E" w:rsidRDefault="00C759F5" w:rsidP="00421C1E">
            <w:pPr>
              <w:spacing w:line="480" w:lineRule="auto"/>
              <w:jc w:val="center"/>
              <w:rPr>
                <w:rFonts w:ascii="Times New Roman" w:hAnsi="Times New Roman" w:cs="Times New Roman"/>
                <w:color w:val="000000"/>
                <w:sz w:val="20"/>
                <w:szCs w:val="20"/>
                <w:shd w:val="clear" w:color="auto" w:fill="FFFFFF"/>
                <w:lang w:bidi="bn-BD"/>
              </w:rPr>
            </w:pPr>
          </w:p>
        </w:tc>
        <w:tc>
          <w:tcPr>
            <w:tcW w:w="3155" w:type="dxa"/>
          </w:tcPr>
          <w:p w:rsidR="00C759F5" w:rsidRPr="00576F3E" w:rsidRDefault="00C759F5" w:rsidP="00421C1E">
            <w:pPr>
              <w:spacing w:line="480" w:lineRule="auto"/>
              <w:jc w:val="center"/>
              <w:rPr>
                <w:rFonts w:ascii="Times New Roman" w:hAnsi="Times New Roman" w:cs="Times New Roman"/>
                <w:color w:val="000000"/>
                <w:sz w:val="20"/>
                <w:szCs w:val="20"/>
                <w:shd w:val="clear" w:color="auto" w:fill="FFFFFF"/>
                <w:lang w:bidi="bn-BD"/>
              </w:rPr>
            </w:pPr>
          </w:p>
        </w:tc>
      </w:tr>
      <w:tr w:rsidR="00C759F5" w:rsidTr="00421C1E">
        <w:trPr>
          <w:trHeight w:val="361"/>
        </w:trPr>
        <w:tc>
          <w:tcPr>
            <w:tcW w:w="3153" w:type="dxa"/>
          </w:tcPr>
          <w:p w:rsidR="00C759F5" w:rsidRDefault="00C759F5" w:rsidP="00421C1E">
            <w:pPr>
              <w:spacing w:line="480" w:lineRule="auto"/>
              <w:jc w:val="center"/>
              <w:rPr>
                <w:rFonts w:ascii="Times New Roman" w:hAnsi="Times New Roman" w:cs="Times New Roman"/>
                <w:color w:val="000000"/>
                <w:sz w:val="20"/>
                <w:szCs w:val="20"/>
                <w:shd w:val="clear" w:color="auto" w:fill="FFFFFF"/>
                <w:lang w:bidi="bn-BD"/>
              </w:rPr>
            </w:pPr>
            <w:r>
              <w:rPr>
                <w:rFonts w:ascii="Times New Roman" w:hAnsi="Times New Roman" w:cs="Times New Roman"/>
                <w:color w:val="000000"/>
                <w:sz w:val="20"/>
                <w:szCs w:val="20"/>
                <w:shd w:val="clear" w:color="auto" w:fill="FFFFFF"/>
                <w:lang w:bidi="bn-BD"/>
              </w:rPr>
              <w:t>Yes</w:t>
            </w:r>
          </w:p>
        </w:tc>
        <w:tc>
          <w:tcPr>
            <w:tcW w:w="3155" w:type="dxa"/>
          </w:tcPr>
          <w:p w:rsidR="00C759F5" w:rsidRPr="00576F3E" w:rsidRDefault="00C759F5" w:rsidP="00421C1E">
            <w:pPr>
              <w:spacing w:line="480" w:lineRule="auto"/>
              <w:jc w:val="center"/>
              <w:rPr>
                <w:rFonts w:ascii="Times New Roman" w:hAnsi="Times New Roman" w:cs="Times New Roman"/>
                <w:color w:val="000000"/>
                <w:sz w:val="20"/>
                <w:szCs w:val="20"/>
                <w:shd w:val="clear" w:color="auto" w:fill="FFFFFF"/>
                <w:lang w:bidi="bn-BD"/>
              </w:rPr>
            </w:pPr>
            <w:r>
              <w:rPr>
                <w:rFonts w:ascii="Times New Roman" w:hAnsi="Times New Roman" w:cs="Times New Roman"/>
                <w:color w:val="000000"/>
                <w:sz w:val="20"/>
                <w:szCs w:val="20"/>
                <w:shd w:val="clear" w:color="auto" w:fill="FFFFFF"/>
                <w:lang w:bidi="bn-BD"/>
              </w:rPr>
              <w:t>275</w:t>
            </w:r>
          </w:p>
        </w:tc>
        <w:tc>
          <w:tcPr>
            <w:tcW w:w="3155" w:type="dxa"/>
          </w:tcPr>
          <w:p w:rsidR="00C759F5" w:rsidRPr="00576F3E" w:rsidRDefault="00C759F5" w:rsidP="00421C1E">
            <w:pPr>
              <w:spacing w:line="480" w:lineRule="auto"/>
              <w:jc w:val="center"/>
              <w:rPr>
                <w:rFonts w:ascii="Times New Roman" w:hAnsi="Times New Roman" w:cs="Times New Roman"/>
                <w:color w:val="000000"/>
                <w:sz w:val="20"/>
                <w:szCs w:val="20"/>
                <w:shd w:val="clear" w:color="auto" w:fill="FFFFFF"/>
                <w:lang w:bidi="bn-BD"/>
              </w:rPr>
            </w:pPr>
            <w:r>
              <w:rPr>
                <w:rFonts w:ascii="Times New Roman" w:hAnsi="Times New Roman" w:cs="Times New Roman"/>
                <w:color w:val="000000"/>
                <w:sz w:val="20"/>
                <w:szCs w:val="20"/>
                <w:shd w:val="clear" w:color="auto" w:fill="FFFFFF"/>
                <w:lang w:bidi="bn-BD"/>
              </w:rPr>
              <w:t>76.39</w:t>
            </w:r>
          </w:p>
        </w:tc>
      </w:tr>
      <w:tr w:rsidR="00C759F5" w:rsidTr="00421C1E">
        <w:trPr>
          <w:trHeight w:val="361"/>
        </w:trPr>
        <w:tc>
          <w:tcPr>
            <w:tcW w:w="3153" w:type="dxa"/>
          </w:tcPr>
          <w:p w:rsidR="00C759F5" w:rsidRDefault="00C759F5" w:rsidP="00421C1E">
            <w:pPr>
              <w:spacing w:line="480" w:lineRule="auto"/>
              <w:jc w:val="center"/>
              <w:rPr>
                <w:rFonts w:ascii="Times New Roman" w:hAnsi="Times New Roman" w:cs="Times New Roman"/>
                <w:color w:val="000000"/>
                <w:sz w:val="20"/>
                <w:szCs w:val="20"/>
                <w:shd w:val="clear" w:color="auto" w:fill="FFFFFF"/>
                <w:lang w:bidi="bn-BD"/>
              </w:rPr>
            </w:pPr>
            <w:r>
              <w:rPr>
                <w:rFonts w:ascii="Times New Roman" w:hAnsi="Times New Roman" w:cs="Times New Roman"/>
                <w:color w:val="000000"/>
                <w:sz w:val="20"/>
                <w:szCs w:val="20"/>
                <w:shd w:val="clear" w:color="auto" w:fill="FFFFFF"/>
                <w:lang w:bidi="bn-BD"/>
              </w:rPr>
              <w:t>NO</w:t>
            </w:r>
          </w:p>
        </w:tc>
        <w:tc>
          <w:tcPr>
            <w:tcW w:w="3155" w:type="dxa"/>
          </w:tcPr>
          <w:p w:rsidR="00C759F5" w:rsidRPr="00576F3E" w:rsidRDefault="00C759F5" w:rsidP="00421C1E">
            <w:pPr>
              <w:spacing w:line="480" w:lineRule="auto"/>
              <w:jc w:val="center"/>
              <w:rPr>
                <w:rFonts w:ascii="Times New Roman" w:hAnsi="Times New Roman" w:cs="Times New Roman"/>
                <w:color w:val="000000"/>
                <w:sz w:val="20"/>
                <w:szCs w:val="20"/>
                <w:shd w:val="clear" w:color="auto" w:fill="FFFFFF"/>
                <w:lang w:bidi="bn-BD"/>
              </w:rPr>
            </w:pPr>
            <w:r>
              <w:rPr>
                <w:rFonts w:ascii="Times New Roman" w:hAnsi="Times New Roman" w:cs="Times New Roman"/>
                <w:color w:val="000000"/>
                <w:sz w:val="20"/>
                <w:szCs w:val="20"/>
                <w:shd w:val="clear" w:color="auto" w:fill="FFFFFF"/>
                <w:lang w:bidi="bn-BD"/>
              </w:rPr>
              <w:t>85</w:t>
            </w:r>
          </w:p>
        </w:tc>
        <w:tc>
          <w:tcPr>
            <w:tcW w:w="3155" w:type="dxa"/>
          </w:tcPr>
          <w:p w:rsidR="00C759F5" w:rsidRPr="00576F3E" w:rsidRDefault="00C759F5" w:rsidP="00421C1E">
            <w:pPr>
              <w:spacing w:line="480" w:lineRule="auto"/>
              <w:jc w:val="center"/>
              <w:rPr>
                <w:rFonts w:ascii="Times New Roman" w:hAnsi="Times New Roman" w:cs="Times New Roman"/>
                <w:color w:val="000000"/>
                <w:sz w:val="20"/>
                <w:szCs w:val="20"/>
                <w:shd w:val="clear" w:color="auto" w:fill="FFFFFF"/>
                <w:lang w:bidi="bn-BD"/>
              </w:rPr>
            </w:pPr>
            <w:r>
              <w:rPr>
                <w:rFonts w:ascii="Times New Roman" w:hAnsi="Times New Roman" w:cs="Times New Roman"/>
                <w:color w:val="000000"/>
                <w:sz w:val="20"/>
                <w:szCs w:val="20"/>
                <w:shd w:val="clear" w:color="auto" w:fill="FFFFFF"/>
                <w:lang w:bidi="bn-BD"/>
              </w:rPr>
              <w:t>23.61</w:t>
            </w:r>
          </w:p>
        </w:tc>
      </w:tr>
      <w:tr w:rsidR="00C759F5" w:rsidTr="00421C1E">
        <w:trPr>
          <w:trHeight w:val="361"/>
        </w:trPr>
        <w:tc>
          <w:tcPr>
            <w:tcW w:w="3153" w:type="dxa"/>
          </w:tcPr>
          <w:p w:rsidR="00C759F5" w:rsidRPr="006177D7" w:rsidRDefault="00C759F5" w:rsidP="00421C1E">
            <w:pPr>
              <w:spacing w:line="480" w:lineRule="auto"/>
              <w:jc w:val="center"/>
              <w:rPr>
                <w:rFonts w:ascii="Times New Roman" w:hAnsi="Times New Roman" w:cs="Times New Roman"/>
                <w:b/>
                <w:bCs/>
                <w:color w:val="000000"/>
                <w:sz w:val="24"/>
                <w:szCs w:val="24"/>
                <w:shd w:val="clear" w:color="auto" w:fill="FFFFFF"/>
                <w:lang w:bidi="bn-BD"/>
              </w:rPr>
            </w:pPr>
            <w:r w:rsidRPr="006177D7">
              <w:rPr>
                <w:rFonts w:ascii="Times New Roman" w:hAnsi="Times New Roman" w:cs="Times New Roman"/>
                <w:b/>
                <w:bCs/>
                <w:color w:val="000000"/>
                <w:sz w:val="24"/>
                <w:szCs w:val="24"/>
                <w:shd w:val="clear" w:color="auto" w:fill="FFFFFF"/>
                <w:lang w:bidi="bn-BD"/>
              </w:rPr>
              <w:t>Influence of Neighbor for decision making</w:t>
            </w:r>
          </w:p>
        </w:tc>
        <w:tc>
          <w:tcPr>
            <w:tcW w:w="3155" w:type="dxa"/>
          </w:tcPr>
          <w:p w:rsidR="00C759F5" w:rsidRPr="00576F3E" w:rsidRDefault="00C759F5" w:rsidP="00421C1E">
            <w:pPr>
              <w:spacing w:line="480" w:lineRule="auto"/>
              <w:jc w:val="center"/>
              <w:rPr>
                <w:rFonts w:ascii="Times New Roman" w:hAnsi="Times New Roman" w:cs="Times New Roman"/>
                <w:color w:val="000000"/>
                <w:sz w:val="20"/>
                <w:szCs w:val="20"/>
                <w:shd w:val="clear" w:color="auto" w:fill="FFFFFF"/>
                <w:lang w:bidi="bn-BD"/>
              </w:rPr>
            </w:pPr>
          </w:p>
        </w:tc>
        <w:tc>
          <w:tcPr>
            <w:tcW w:w="3155" w:type="dxa"/>
          </w:tcPr>
          <w:p w:rsidR="00C759F5" w:rsidRPr="00576F3E" w:rsidRDefault="00C759F5" w:rsidP="00421C1E">
            <w:pPr>
              <w:spacing w:line="480" w:lineRule="auto"/>
              <w:jc w:val="center"/>
              <w:rPr>
                <w:rFonts w:ascii="Times New Roman" w:hAnsi="Times New Roman" w:cs="Times New Roman"/>
                <w:color w:val="000000"/>
                <w:sz w:val="20"/>
                <w:szCs w:val="20"/>
                <w:shd w:val="clear" w:color="auto" w:fill="FFFFFF"/>
                <w:lang w:bidi="bn-BD"/>
              </w:rPr>
            </w:pPr>
          </w:p>
        </w:tc>
      </w:tr>
      <w:tr w:rsidR="00C759F5" w:rsidTr="00421C1E">
        <w:trPr>
          <w:trHeight w:val="361"/>
        </w:trPr>
        <w:tc>
          <w:tcPr>
            <w:tcW w:w="3153" w:type="dxa"/>
          </w:tcPr>
          <w:p w:rsidR="00C759F5" w:rsidRDefault="00C759F5" w:rsidP="00421C1E">
            <w:pPr>
              <w:spacing w:line="480" w:lineRule="auto"/>
              <w:jc w:val="center"/>
              <w:rPr>
                <w:rFonts w:ascii="Times New Roman" w:hAnsi="Times New Roman" w:cs="Times New Roman"/>
                <w:color w:val="000000"/>
                <w:sz w:val="20"/>
                <w:szCs w:val="20"/>
                <w:shd w:val="clear" w:color="auto" w:fill="FFFFFF"/>
                <w:lang w:bidi="bn-BD"/>
              </w:rPr>
            </w:pPr>
            <w:r>
              <w:rPr>
                <w:rFonts w:ascii="Times New Roman" w:hAnsi="Times New Roman" w:cs="Times New Roman"/>
                <w:color w:val="000000"/>
                <w:sz w:val="20"/>
                <w:szCs w:val="20"/>
                <w:shd w:val="clear" w:color="auto" w:fill="FFFFFF"/>
                <w:lang w:bidi="bn-BD"/>
              </w:rPr>
              <w:t>Yes</w:t>
            </w:r>
          </w:p>
        </w:tc>
        <w:tc>
          <w:tcPr>
            <w:tcW w:w="3155" w:type="dxa"/>
          </w:tcPr>
          <w:p w:rsidR="00C759F5" w:rsidRPr="00576F3E" w:rsidRDefault="00C759F5" w:rsidP="00421C1E">
            <w:pPr>
              <w:spacing w:line="480" w:lineRule="auto"/>
              <w:jc w:val="center"/>
              <w:rPr>
                <w:rFonts w:ascii="Times New Roman" w:hAnsi="Times New Roman" w:cs="Times New Roman"/>
                <w:color w:val="000000"/>
                <w:sz w:val="20"/>
                <w:szCs w:val="20"/>
                <w:shd w:val="clear" w:color="auto" w:fill="FFFFFF"/>
                <w:lang w:bidi="bn-BD"/>
              </w:rPr>
            </w:pPr>
            <w:r>
              <w:rPr>
                <w:rFonts w:ascii="Times New Roman" w:hAnsi="Times New Roman" w:cs="Times New Roman"/>
                <w:color w:val="000000"/>
                <w:sz w:val="20"/>
                <w:szCs w:val="20"/>
                <w:shd w:val="clear" w:color="auto" w:fill="FFFFFF"/>
                <w:lang w:bidi="bn-BD"/>
              </w:rPr>
              <w:t>323</w:t>
            </w:r>
          </w:p>
        </w:tc>
        <w:tc>
          <w:tcPr>
            <w:tcW w:w="3155" w:type="dxa"/>
          </w:tcPr>
          <w:p w:rsidR="00C759F5" w:rsidRPr="00576F3E" w:rsidRDefault="00C759F5" w:rsidP="00421C1E">
            <w:pPr>
              <w:spacing w:line="480" w:lineRule="auto"/>
              <w:jc w:val="center"/>
              <w:rPr>
                <w:rFonts w:ascii="Times New Roman" w:hAnsi="Times New Roman" w:cs="Times New Roman"/>
                <w:color w:val="000000"/>
                <w:sz w:val="20"/>
                <w:szCs w:val="20"/>
                <w:shd w:val="clear" w:color="auto" w:fill="FFFFFF"/>
                <w:lang w:bidi="bn-BD"/>
              </w:rPr>
            </w:pPr>
            <w:r>
              <w:rPr>
                <w:rFonts w:ascii="Times New Roman" w:hAnsi="Times New Roman" w:cs="Times New Roman"/>
                <w:color w:val="000000"/>
                <w:sz w:val="20"/>
                <w:szCs w:val="20"/>
                <w:shd w:val="clear" w:color="auto" w:fill="FFFFFF"/>
                <w:lang w:bidi="bn-BD"/>
              </w:rPr>
              <w:t>89.72</w:t>
            </w:r>
          </w:p>
        </w:tc>
      </w:tr>
      <w:tr w:rsidR="00C759F5" w:rsidTr="00421C1E">
        <w:trPr>
          <w:trHeight w:val="361"/>
        </w:trPr>
        <w:tc>
          <w:tcPr>
            <w:tcW w:w="3153" w:type="dxa"/>
          </w:tcPr>
          <w:p w:rsidR="00C759F5" w:rsidRDefault="00C759F5" w:rsidP="00421C1E">
            <w:pPr>
              <w:spacing w:line="480" w:lineRule="auto"/>
              <w:jc w:val="center"/>
              <w:rPr>
                <w:rFonts w:ascii="Times New Roman" w:hAnsi="Times New Roman" w:cs="Times New Roman"/>
                <w:color w:val="000000"/>
                <w:sz w:val="20"/>
                <w:szCs w:val="20"/>
                <w:shd w:val="clear" w:color="auto" w:fill="FFFFFF"/>
                <w:lang w:bidi="bn-BD"/>
              </w:rPr>
            </w:pPr>
            <w:r>
              <w:rPr>
                <w:rFonts w:ascii="Times New Roman" w:hAnsi="Times New Roman" w:cs="Times New Roman"/>
                <w:color w:val="000000"/>
                <w:sz w:val="20"/>
                <w:szCs w:val="20"/>
                <w:shd w:val="clear" w:color="auto" w:fill="FFFFFF"/>
                <w:lang w:bidi="bn-BD"/>
              </w:rPr>
              <w:lastRenderedPageBreak/>
              <w:t>NO</w:t>
            </w:r>
          </w:p>
        </w:tc>
        <w:tc>
          <w:tcPr>
            <w:tcW w:w="3155" w:type="dxa"/>
          </w:tcPr>
          <w:p w:rsidR="00C759F5" w:rsidRPr="00576F3E" w:rsidRDefault="00C759F5" w:rsidP="00421C1E">
            <w:pPr>
              <w:spacing w:line="480" w:lineRule="auto"/>
              <w:jc w:val="center"/>
              <w:rPr>
                <w:rFonts w:ascii="Times New Roman" w:hAnsi="Times New Roman" w:cs="Times New Roman"/>
                <w:color w:val="000000"/>
                <w:sz w:val="20"/>
                <w:szCs w:val="20"/>
                <w:shd w:val="clear" w:color="auto" w:fill="FFFFFF"/>
                <w:lang w:bidi="bn-BD"/>
              </w:rPr>
            </w:pPr>
            <w:r>
              <w:rPr>
                <w:rFonts w:ascii="Times New Roman" w:hAnsi="Times New Roman" w:cs="Times New Roman"/>
                <w:color w:val="000000"/>
                <w:sz w:val="20"/>
                <w:szCs w:val="20"/>
                <w:shd w:val="clear" w:color="auto" w:fill="FFFFFF"/>
                <w:lang w:bidi="bn-BD"/>
              </w:rPr>
              <w:t>37</w:t>
            </w:r>
          </w:p>
        </w:tc>
        <w:tc>
          <w:tcPr>
            <w:tcW w:w="3155" w:type="dxa"/>
          </w:tcPr>
          <w:p w:rsidR="00C759F5" w:rsidRPr="00576F3E" w:rsidRDefault="00C759F5" w:rsidP="00421C1E">
            <w:pPr>
              <w:spacing w:line="480" w:lineRule="auto"/>
              <w:jc w:val="center"/>
              <w:rPr>
                <w:rFonts w:ascii="Times New Roman" w:hAnsi="Times New Roman" w:cs="Times New Roman"/>
                <w:color w:val="000000"/>
                <w:sz w:val="20"/>
                <w:szCs w:val="20"/>
                <w:shd w:val="clear" w:color="auto" w:fill="FFFFFF"/>
                <w:lang w:bidi="bn-BD"/>
              </w:rPr>
            </w:pPr>
            <w:r>
              <w:rPr>
                <w:rFonts w:ascii="Times New Roman" w:hAnsi="Times New Roman" w:cs="Times New Roman"/>
                <w:color w:val="000000"/>
                <w:sz w:val="20"/>
                <w:szCs w:val="20"/>
                <w:shd w:val="clear" w:color="auto" w:fill="FFFFFF"/>
                <w:lang w:bidi="bn-BD"/>
              </w:rPr>
              <w:t>10.28</w:t>
            </w:r>
          </w:p>
        </w:tc>
      </w:tr>
    </w:tbl>
    <w:p w:rsidR="00C759F5" w:rsidRDefault="00C759F5" w:rsidP="00C759F5">
      <w:pPr>
        <w:spacing w:line="480" w:lineRule="auto"/>
        <w:jc w:val="center"/>
        <w:rPr>
          <w:rFonts w:ascii="Times New Roman" w:hAnsi="Times New Roman" w:cs="Times New Roman"/>
          <w:color w:val="000000"/>
          <w:sz w:val="28"/>
          <w:szCs w:val="28"/>
          <w:shd w:val="clear" w:color="auto" w:fill="FFFFFF"/>
          <w:lang w:bidi="bn-BD"/>
        </w:rPr>
      </w:pPr>
    </w:p>
    <w:p w:rsidR="00C759F5" w:rsidRPr="00380CFE" w:rsidRDefault="00C759F5" w:rsidP="00C759F5">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 xml:space="preserve"> </w:t>
      </w:r>
    </w:p>
    <w:p w:rsidR="00C759F5" w:rsidRDefault="00C759F5" w:rsidP="00C759F5">
      <w:pPr>
        <w:spacing w:line="480" w:lineRule="auto"/>
        <w:rPr>
          <w:rFonts w:ascii="Times New Roman" w:hAnsi="Times New Roman" w:cs="Times New Roman"/>
          <w:color w:val="000000"/>
          <w:sz w:val="28"/>
          <w:szCs w:val="28"/>
          <w:shd w:val="clear" w:color="auto" w:fill="FFFFFF"/>
          <w:lang w:bidi="bn-BD"/>
        </w:rPr>
      </w:pPr>
    </w:p>
    <w:p w:rsidR="00C759F5" w:rsidRDefault="00C759F5" w:rsidP="00C759F5">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Regarding occupation of the respondents, it was observed that 152(42.22%) respondents said that they have any idea about IYCF and 208(57.78%) respondents said that they have no idea about IYCF. 320(88.89%) respondents said that they have any idea about Nutrition and 40(11.11%) respondents said that they have no idea about Nutrition. 210(58.33%) respondents said that they have interest on Nutritional Food and 150(41.67%) respondents said that they have no interest on Nutritional Food.</w:t>
      </w:r>
      <w:r w:rsidRPr="00C51974">
        <w:rPr>
          <w:rFonts w:ascii="Times New Roman" w:hAnsi="Times New Roman" w:cs="Times New Roman"/>
          <w:color w:val="000000"/>
          <w:sz w:val="28"/>
          <w:szCs w:val="28"/>
          <w:shd w:val="clear" w:color="auto" w:fill="FFFFFF"/>
          <w:lang w:bidi="bn-BD"/>
        </w:rPr>
        <w:t xml:space="preserve"> </w:t>
      </w:r>
      <w:r>
        <w:rPr>
          <w:rFonts w:ascii="Times New Roman" w:hAnsi="Times New Roman" w:cs="Times New Roman"/>
          <w:color w:val="000000"/>
          <w:sz w:val="28"/>
          <w:szCs w:val="28"/>
          <w:shd w:val="clear" w:color="auto" w:fill="FFFFFF"/>
          <w:lang w:bidi="bn-BD"/>
        </w:rPr>
        <w:t xml:space="preserve">167(46.39%) respondents said that they knew about benefits of Nutritional Food and 193(53.61%) respondents said that they didn’t know about benefits of Nutritional Food. 275(76.39%) respondents said that they were aware about the food diversification and 85(23.61%) respondent said that they were not aware about the food diversification. 323(89.72%) respondents said that they have </w:t>
      </w:r>
      <w:bookmarkStart w:id="0" w:name="_Hlk82596357"/>
      <w:r>
        <w:rPr>
          <w:rFonts w:ascii="Times New Roman" w:hAnsi="Times New Roman" w:cs="Times New Roman"/>
          <w:color w:val="000000"/>
          <w:sz w:val="28"/>
          <w:szCs w:val="28"/>
          <w:shd w:val="clear" w:color="auto" w:fill="FFFFFF"/>
          <w:lang w:bidi="bn-BD"/>
        </w:rPr>
        <w:t xml:space="preserve">influenced by their neighbors for decision making on IYCF </w:t>
      </w:r>
      <w:bookmarkEnd w:id="0"/>
      <w:r>
        <w:rPr>
          <w:rFonts w:ascii="Times New Roman" w:hAnsi="Times New Roman" w:cs="Times New Roman"/>
          <w:color w:val="000000"/>
          <w:sz w:val="28"/>
          <w:szCs w:val="28"/>
          <w:shd w:val="clear" w:color="auto" w:fill="FFFFFF"/>
          <w:lang w:bidi="bn-BD"/>
        </w:rPr>
        <w:t>and 37(10.28%) respondent said that they have not influenced by their neighbors for decision making on IYCF.</w:t>
      </w:r>
    </w:p>
    <w:p w:rsidR="00C759F5" w:rsidRDefault="00C759F5" w:rsidP="00C759F5">
      <w:pPr>
        <w:spacing w:line="480" w:lineRule="auto"/>
        <w:rPr>
          <w:rFonts w:ascii="Times New Roman" w:hAnsi="Times New Roman" w:cs="Times New Roman"/>
          <w:color w:val="000000"/>
          <w:sz w:val="28"/>
          <w:szCs w:val="28"/>
          <w:shd w:val="clear" w:color="auto" w:fill="FFFFFF"/>
          <w:lang w:bidi="bn-BD"/>
        </w:rPr>
      </w:pPr>
    </w:p>
    <w:p w:rsidR="00C759F5" w:rsidRDefault="00C759F5" w:rsidP="00C759F5">
      <w:pPr>
        <w:spacing w:line="480" w:lineRule="auto"/>
        <w:rPr>
          <w:rFonts w:ascii="Times New Roman" w:hAnsi="Times New Roman" w:cs="Times New Roman"/>
          <w:color w:val="000000"/>
          <w:sz w:val="28"/>
          <w:szCs w:val="28"/>
          <w:shd w:val="clear" w:color="auto" w:fill="FFFFFF"/>
          <w:lang w:bidi="bn-BD"/>
        </w:rPr>
      </w:pPr>
    </w:p>
    <w:p w:rsidR="00C759F5" w:rsidRPr="00380CFE" w:rsidRDefault="00C759F5" w:rsidP="00C759F5">
      <w:pPr>
        <w:spacing w:line="480" w:lineRule="auto"/>
        <w:rPr>
          <w:rFonts w:ascii="Times New Roman" w:hAnsi="Times New Roman" w:cs="Times New Roman"/>
          <w:color w:val="000000"/>
          <w:sz w:val="28"/>
          <w:szCs w:val="28"/>
          <w:shd w:val="clear" w:color="auto" w:fill="FFFFFF"/>
          <w:lang w:bidi="bn-BD"/>
        </w:rPr>
      </w:pPr>
    </w:p>
    <w:p w:rsidR="00C759F5" w:rsidRDefault="00C759F5" w:rsidP="00C759F5">
      <w:pPr>
        <w:spacing w:line="480" w:lineRule="auto"/>
        <w:rPr>
          <w:noProof/>
        </w:rPr>
      </w:pPr>
      <w:r>
        <w:rPr>
          <w:rFonts w:ascii="Times New Roman" w:hAnsi="Times New Roman" w:cs="Times New Roman"/>
          <w:b/>
          <w:color w:val="000000"/>
          <w:sz w:val="28"/>
          <w:szCs w:val="28"/>
          <w:shd w:val="clear" w:color="auto" w:fill="FFFFFF"/>
          <w:lang w:bidi="bn-BD"/>
        </w:rPr>
        <w:t xml:space="preserve">Fig. 1: </w:t>
      </w:r>
      <w:r w:rsidRPr="001B2844">
        <w:rPr>
          <w:rFonts w:asciiTheme="majorBidi" w:hAnsiTheme="majorBidi" w:cstheme="majorBidi"/>
          <w:b/>
          <w:color w:val="000000"/>
          <w:sz w:val="28"/>
          <w:szCs w:val="28"/>
          <w:shd w:val="clear" w:color="auto" w:fill="FFFFFF"/>
          <w:lang w:bidi="bn-BD"/>
        </w:rPr>
        <w:t>Simple Bar diagram showing</w:t>
      </w:r>
      <w:r w:rsidR="005E559F">
        <w:rPr>
          <w:rFonts w:asciiTheme="majorBidi" w:hAnsiTheme="majorBidi" w:cstheme="majorBidi"/>
          <w:b/>
          <w:color w:val="000000"/>
          <w:sz w:val="28"/>
          <w:szCs w:val="28"/>
          <w:shd w:val="clear" w:color="auto" w:fill="FFFFFF"/>
          <w:lang w:bidi="bn-BD"/>
        </w:rPr>
        <w:t xml:space="preserve"> the kind of food for </w:t>
      </w:r>
      <w:proofErr w:type="gramStart"/>
      <w:r w:rsidR="005E559F">
        <w:rPr>
          <w:rFonts w:asciiTheme="majorBidi" w:hAnsiTheme="majorBidi" w:cstheme="majorBidi"/>
          <w:b/>
          <w:color w:val="000000"/>
          <w:sz w:val="28"/>
          <w:szCs w:val="28"/>
          <w:shd w:val="clear" w:color="auto" w:fill="FFFFFF"/>
          <w:lang w:bidi="bn-BD"/>
        </w:rPr>
        <w:t>respondents</w:t>
      </w:r>
      <w:proofErr w:type="gramEnd"/>
      <w:r w:rsidR="005E559F">
        <w:rPr>
          <w:rFonts w:asciiTheme="majorBidi" w:hAnsiTheme="majorBidi" w:cstheme="majorBidi"/>
          <w:b/>
          <w:color w:val="000000"/>
          <w:sz w:val="28"/>
          <w:szCs w:val="28"/>
          <w:shd w:val="clear" w:color="auto" w:fill="FFFFFF"/>
          <w:lang w:bidi="bn-BD"/>
        </w:rPr>
        <w:t xml:space="preserve"> child</w:t>
      </w:r>
    </w:p>
    <w:p w:rsidR="005E559F" w:rsidRDefault="005E559F" w:rsidP="00C759F5">
      <w:pPr>
        <w:spacing w:line="480" w:lineRule="auto"/>
        <w:rPr>
          <w:rFonts w:ascii="Times New Roman" w:hAnsi="Times New Roman" w:cs="Times New Roman"/>
          <w:color w:val="000000"/>
          <w:sz w:val="28"/>
          <w:szCs w:val="28"/>
          <w:shd w:val="clear" w:color="auto" w:fill="FFFFFF"/>
          <w:lang w:bidi="bn-BD"/>
        </w:rPr>
      </w:pPr>
      <w:r>
        <w:rPr>
          <w:noProof/>
        </w:rPr>
        <w:drawing>
          <wp:inline distT="0" distB="0" distL="0" distR="0" wp14:anchorId="0DAF65DA" wp14:editId="1CE319F0">
            <wp:extent cx="4572000" cy="2743200"/>
            <wp:effectExtent l="0" t="0" r="0" b="0"/>
            <wp:docPr id="2" name="Chart 2">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27D5039-F738-44F0-B848-5EE0E993D0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759F5" w:rsidRDefault="00C759F5" w:rsidP="00C759F5">
      <w:pPr>
        <w:spacing w:line="480" w:lineRule="auto"/>
        <w:rPr>
          <w:rFonts w:asciiTheme="majorBidi" w:hAnsiTheme="majorBidi" w:cstheme="majorBidi"/>
          <w:color w:val="000000"/>
          <w:sz w:val="28"/>
          <w:szCs w:val="28"/>
          <w:shd w:val="clear" w:color="auto" w:fill="FFFFFF"/>
          <w:lang w:bidi="bn-BD"/>
        </w:rPr>
      </w:pPr>
      <w:r>
        <w:rPr>
          <w:rFonts w:asciiTheme="majorBidi" w:hAnsiTheme="majorBidi" w:cstheme="majorBidi"/>
          <w:color w:val="000000"/>
          <w:sz w:val="28"/>
          <w:szCs w:val="28"/>
          <w:shd w:val="clear" w:color="auto" w:fill="FFFFFF"/>
          <w:lang w:bidi="bn-BD"/>
        </w:rPr>
        <w:t>The above bar chart showing that most respondent’s choose vegetable to feed their child , it was observed that about 219 (60.83%)respondents feed their child Fruit, 248 (68.89%) respondents feed their child c fish, 312 (86.67%) respondents like to feed their child vegetable and 128 (35.55%) respondents like to feed their child other foods.</w:t>
      </w:r>
    </w:p>
    <w:p w:rsidR="00C759F5" w:rsidRDefault="00C759F5" w:rsidP="00C759F5"/>
    <w:p w:rsidR="008B6E84" w:rsidRPr="00C759F5" w:rsidRDefault="008B6E84" w:rsidP="00210AAB">
      <w:pPr>
        <w:spacing w:line="480" w:lineRule="auto"/>
      </w:pPr>
    </w:p>
    <w:p w:rsidR="0028022C" w:rsidRDefault="0028022C" w:rsidP="003C4B27">
      <w:pPr>
        <w:spacing w:line="480" w:lineRule="auto"/>
        <w:jc w:val="center"/>
        <w:rPr>
          <w:rFonts w:asciiTheme="majorBidi" w:hAnsiTheme="majorBidi" w:cstheme="majorBidi"/>
          <w:b/>
          <w:color w:val="000000"/>
          <w:sz w:val="28"/>
          <w:szCs w:val="28"/>
          <w:shd w:val="clear" w:color="auto" w:fill="FFFFFF"/>
          <w:lang w:bidi="bn-BD"/>
        </w:rPr>
      </w:pPr>
    </w:p>
    <w:p w:rsidR="001B2844" w:rsidRDefault="001B2844" w:rsidP="003C4B27">
      <w:pPr>
        <w:spacing w:line="480" w:lineRule="auto"/>
        <w:jc w:val="center"/>
        <w:rPr>
          <w:rFonts w:asciiTheme="majorBidi" w:hAnsiTheme="majorBidi" w:cstheme="majorBidi"/>
          <w:b/>
          <w:color w:val="000000"/>
          <w:sz w:val="28"/>
          <w:szCs w:val="28"/>
          <w:shd w:val="clear" w:color="auto" w:fill="FFFFFF"/>
          <w:lang w:bidi="bn-BD"/>
        </w:rPr>
      </w:pPr>
    </w:p>
    <w:p w:rsidR="001B2844" w:rsidRDefault="001B2844" w:rsidP="003C4B27">
      <w:pPr>
        <w:spacing w:line="480" w:lineRule="auto"/>
        <w:jc w:val="center"/>
        <w:rPr>
          <w:rFonts w:asciiTheme="majorBidi" w:hAnsiTheme="majorBidi" w:cstheme="majorBidi"/>
          <w:b/>
          <w:color w:val="000000"/>
          <w:sz w:val="28"/>
          <w:szCs w:val="28"/>
          <w:shd w:val="clear" w:color="auto" w:fill="FFFFFF"/>
          <w:lang w:bidi="bn-BD"/>
        </w:rPr>
      </w:pPr>
    </w:p>
    <w:p w:rsidR="0078547A" w:rsidRDefault="0078547A" w:rsidP="003C4B27">
      <w:pPr>
        <w:spacing w:line="480" w:lineRule="auto"/>
        <w:jc w:val="center"/>
        <w:rPr>
          <w:rFonts w:asciiTheme="majorBidi" w:hAnsiTheme="majorBidi" w:cstheme="majorBidi"/>
          <w:b/>
          <w:color w:val="000000"/>
          <w:sz w:val="28"/>
          <w:szCs w:val="28"/>
          <w:shd w:val="clear" w:color="auto" w:fill="FFFFFF"/>
          <w:lang w:bidi="bn-BD"/>
        </w:rPr>
      </w:pPr>
    </w:p>
    <w:p w:rsidR="001B2844" w:rsidRDefault="003C1715" w:rsidP="003C4B27">
      <w:pPr>
        <w:spacing w:line="480"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Chapter V</w:t>
      </w:r>
    </w:p>
    <w:p w:rsidR="003C1715" w:rsidRDefault="003C1715" w:rsidP="003C4B27">
      <w:pPr>
        <w:spacing w:line="480"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Discussion</w:t>
      </w:r>
    </w:p>
    <w:p w:rsidR="003C1715" w:rsidRDefault="003C1715" w:rsidP="003C4B27">
      <w:pPr>
        <w:spacing w:line="480"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Conclusion</w:t>
      </w:r>
    </w:p>
    <w:p w:rsidR="003C1715" w:rsidRDefault="003C1715" w:rsidP="003C4B27">
      <w:pPr>
        <w:spacing w:line="480"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Recommendation</w:t>
      </w:r>
    </w:p>
    <w:p w:rsidR="003C1715" w:rsidRDefault="003C1715" w:rsidP="003C4B27">
      <w:pPr>
        <w:spacing w:line="480" w:lineRule="auto"/>
        <w:jc w:val="center"/>
        <w:rPr>
          <w:rFonts w:asciiTheme="majorBidi" w:hAnsiTheme="majorBidi" w:cstheme="majorBidi"/>
          <w:b/>
          <w:color w:val="000000"/>
          <w:sz w:val="28"/>
          <w:szCs w:val="28"/>
          <w:shd w:val="clear" w:color="auto" w:fill="FFFFFF"/>
          <w:lang w:bidi="bn-BD"/>
        </w:rPr>
      </w:pPr>
    </w:p>
    <w:p w:rsidR="003C1715" w:rsidRDefault="003C1715" w:rsidP="003C4B27">
      <w:pPr>
        <w:spacing w:line="480" w:lineRule="auto"/>
        <w:jc w:val="center"/>
        <w:rPr>
          <w:rFonts w:asciiTheme="majorBidi" w:hAnsiTheme="majorBidi" w:cstheme="majorBidi"/>
          <w:b/>
          <w:color w:val="000000"/>
          <w:sz w:val="28"/>
          <w:szCs w:val="28"/>
          <w:shd w:val="clear" w:color="auto" w:fill="FFFFFF"/>
          <w:lang w:bidi="bn-BD"/>
        </w:rPr>
      </w:pPr>
    </w:p>
    <w:p w:rsidR="003C1715" w:rsidRDefault="003C1715" w:rsidP="003C4B27">
      <w:pPr>
        <w:spacing w:line="480" w:lineRule="auto"/>
        <w:jc w:val="center"/>
        <w:rPr>
          <w:rFonts w:asciiTheme="majorBidi" w:hAnsiTheme="majorBidi" w:cstheme="majorBidi"/>
          <w:b/>
          <w:color w:val="000000"/>
          <w:sz w:val="28"/>
          <w:szCs w:val="28"/>
          <w:shd w:val="clear" w:color="auto" w:fill="FFFFFF"/>
          <w:lang w:bidi="bn-BD"/>
        </w:rPr>
      </w:pPr>
    </w:p>
    <w:p w:rsidR="003C1715" w:rsidRDefault="003C1715" w:rsidP="003C4B27">
      <w:pPr>
        <w:spacing w:line="480" w:lineRule="auto"/>
        <w:jc w:val="center"/>
        <w:rPr>
          <w:rFonts w:asciiTheme="majorBidi" w:hAnsiTheme="majorBidi" w:cstheme="majorBidi"/>
          <w:b/>
          <w:color w:val="000000"/>
          <w:sz w:val="28"/>
          <w:szCs w:val="28"/>
          <w:shd w:val="clear" w:color="auto" w:fill="FFFFFF"/>
          <w:lang w:bidi="bn-BD"/>
        </w:rPr>
      </w:pPr>
    </w:p>
    <w:p w:rsidR="003C1715" w:rsidRDefault="003C1715" w:rsidP="003C4B27">
      <w:pPr>
        <w:spacing w:line="480" w:lineRule="auto"/>
        <w:jc w:val="center"/>
        <w:rPr>
          <w:rFonts w:asciiTheme="majorBidi" w:hAnsiTheme="majorBidi" w:cstheme="majorBidi"/>
          <w:b/>
          <w:color w:val="000000"/>
          <w:sz w:val="28"/>
          <w:szCs w:val="28"/>
          <w:shd w:val="clear" w:color="auto" w:fill="FFFFFF"/>
          <w:lang w:bidi="bn-BD"/>
        </w:rPr>
      </w:pPr>
    </w:p>
    <w:p w:rsidR="003C1715" w:rsidRDefault="003C1715" w:rsidP="003C4B27">
      <w:pPr>
        <w:spacing w:line="480" w:lineRule="auto"/>
        <w:jc w:val="center"/>
        <w:rPr>
          <w:rFonts w:asciiTheme="majorBidi" w:hAnsiTheme="majorBidi" w:cstheme="majorBidi"/>
          <w:b/>
          <w:color w:val="000000"/>
          <w:sz w:val="28"/>
          <w:szCs w:val="28"/>
          <w:shd w:val="clear" w:color="auto" w:fill="FFFFFF"/>
          <w:lang w:bidi="bn-BD"/>
        </w:rPr>
      </w:pPr>
    </w:p>
    <w:p w:rsidR="003C1715" w:rsidRDefault="003C1715" w:rsidP="003C4B27">
      <w:pPr>
        <w:spacing w:line="480" w:lineRule="auto"/>
        <w:jc w:val="center"/>
        <w:rPr>
          <w:rFonts w:asciiTheme="majorBidi" w:hAnsiTheme="majorBidi" w:cstheme="majorBidi"/>
          <w:b/>
          <w:color w:val="000000"/>
          <w:sz w:val="28"/>
          <w:szCs w:val="28"/>
          <w:shd w:val="clear" w:color="auto" w:fill="FFFFFF"/>
          <w:lang w:bidi="bn-BD"/>
        </w:rPr>
      </w:pPr>
    </w:p>
    <w:p w:rsidR="003C1715" w:rsidRDefault="003C1715" w:rsidP="003C1715">
      <w:pPr>
        <w:spacing w:line="480" w:lineRule="auto"/>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lastRenderedPageBreak/>
        <w:t>Discussion</w:t>
      </w:r>
    </w:p>
    <w:p w:rsidR="00C97E98" w:rsidRDefault="00C97E98" w:rsidP="00C97E98">
      <w:pPr>
        <w:jc w:val="both"/>
        <w:rPr>
          <w:rFonts w:asciiTheme="majorBidi" w:hAnsiTheme="majorBidi" w:cstheme="majorBidi"/>
          <w:color w:val="000000"/>
          <w:sz w:val="24"/>
          <w:szCs w:val="24"/>
          <w:shd w:val="clear" w:color="auto" w:fill="FFFFFF"/>
          <w:lang w:bidi="bn-BD"/>
        </w:rPr>
      </w:pPr>
      <w:r w:rsidRPr="00C97E98">
        <w:rPr>
          <w:rFonts w:asciiTheme="majorBidi" w:hAnsiTheme="majorBidi" w:cstheme="majorBidi"/>
          <w:color w:val="000000"/>
          <w:sz w:val="24"/>
          <w:szCs w:val="24"/>
          <w:shd w:val="clear" w:color="auto" w:fill="FFFFFF"/>
          <w:lang w:bidi="bn-BD"/>
        </w:rPr>
        <w:t>Mothers who have sufficient knowledge on IYCF recommendation were more likely to have better feeding practice than mothers who have ins</w:t>
      </w:r>
      <w:r w:rsidR="00421C1E">
        <w:rPr>
          <w:rFonts w:asciiTheme="majorBidi" w:hAnsiTheme="majorBidi" w:cstheme="majorBidi"/>
          <w:color w:val="000000"/>
          <w:sz w:val="24"/>
          <w:szCs w:val="24"/>
          <w:shd w:val="clear" w:color="auto" w:fill="FFFFFF"/>
          <w:lang w:bidi="bn-BD"/>
        </w:rPr>
        <w:t xml:space="preserve">ufficient knowledge </w:t>
      </w:r>
      <w:r w:rsidR="00421C1E">
        <w:rPr>
          <w:rFonts w:asciiTheme="majorBidi" w:hAnsiTheme="majorBidi" w:cstheme="majorBidi"/>
          <w:color w:val="000000"/>
          <w:sz w:val="24"/>
          <w:szCs w:val="24"/>
          <w:shd w:val="clear" w:color="auto" w:fill="FFFFFF"/>
          <w:lang w:bidi="bn-BD"/>
        </w:rPr>
        <w:fldChar w:fldCharType="begin" w:fldLock="1"/>
      </w:r>
      <w:r w:rsidR="00421C1E">
        <w:rPr>
          <w:rFonts w:asciiTheme="majorBidi" w:hAnsiTheme="majorBidi" w:cstheme="majorBidi"/>
          <w:color w:val="000000"/>
          <w:sz w:val="24"/>
          <w:szCs w:val="24"/>
          <w:shd w:val="clear" w:color="auto" w:fill="FFFFFF"/>
          <w:lang w:bidi="bn-BD"/>
        </w:rPr>
        <w:instrText>ADDIN CSL_CITATION {"citationItems":[{"id":"ITEM-1","itemData":{"DOI":"10.1186/1746-4358-8-8","ISSN":"1746-4358","abstract":"Exclusive breastfeeding in infants aged under six months is a simple and cost-effective feeding method that ensures better infant and child survival and boosts the achievement of child related Millennium Development Goals in the developing world. Identifying factors associated with good breastfeeding practice helps to increase its coverage and maximize its advantages through improved advocacy. The objective of this study was to identify the predictors of non-exclusive breastfeeding in the rural areas of eastern Ethiopia. A community-based analytical cross-sectional study was conducted on mother/caregiver–child pairs in east Ethiopia from July to August 2011. Data on infant feeding practices were collected by trained interviewers who used a pretested and structured questionnaire. Odds ratio with a 95% confidence interval was estimated for the predictors of non-exclusive breastfeeding using the multivariable logistic regression. The prevalence of non-exclusive breastfeeding in infants aged under six months, was 28.3%. Non-exclusive breastfeeding was more likely to be practiced by mothers who were not married at the moment [AOR (95% CI) = 2.6 (1.1, 6.0)], mothers who had no access to health facility [AOR (95% CI) = 2.9 (1.9, 4.3)], and mothers whose knowledge about infant and young child feeding practices was low [AOR (95% CI) = 3.4 (2.4, 4.7)]. Non–exclusive breastfeeding was more common among mothers with no marital relationships, poor access to health facilities, and inadequate knowledge about infant and young child feeding practices. Family support, education, and behavior change communication on infant feeding, especially on exclusive breastfeeding, at the community level may improve the knowledge, behavior, and practice of mothers on optimal infant and young child feeding practices.","author":[{"dropping-particle":"","family":"Egata","given":"Gudina","non-dropping-particle":"","parse-names":false,"suffix":""},{"dropping-particle":"","family":"Berhane","given":"Yemane","non-dropping-particle":"","parse-names":false,"suffix":""},{"dropping-particle":"","family":"Worku","given":"Alemayehu","non-dropping-particle":"","parse-names":false,"suffix":""}],"container-title":"International Breastfeeding Journal 2013 8:1","id":"ITEM-1","issue":"1","issued":{"date-parts":[["2013","8","7"]]},"page":"1-8","publisher":"BioMed Central","title":"Predictors of non-exclusive breastfeeding at 6 months among rural mothers in east Ethiopia: a community-based analytical cross-sectional study","type":"article-journal","volume":"8"},"uris":["http://www.mendeley.com/documents/?uuid=c5ccf178-799d-3b75-b2ef-024b05aa9b87"]}],"mendeley":{"formattedCitation":"(Egata, Berhane and Worku, 2013)","plainTextFormattedCitation":"(Egata, Berhane and Worku, 2013)","previouslyFormattedCitation":"(Egata, Berhane and Worku, 2013)"},"properties":{"noteIndex":0},"schema":"https://github.com/citation-style-language/schema/raw/master/csl-citation.json"}</w:instrText>
      </w:r>
      <w:r w:rsidR="00421C1E">
        <w:rPr>
          <w:rFonts w:asciiTheme="majorBidi" w:hAnsiTheme="majorBidi" w:cstheme="majorBidi"/>
          <w:color w:val="000000"/>
          <w:sz w:val="24"/>
          <w:szCs w:val="24"/>
          <w:shd w:val="clear" w:color="auto" w:fill="FFFFFF"/>
          <w:lang w:bidi="bn-BD"/>
        </w:rPr>
        <w:fldChar w:fldCharType="separate"/>
      </w:r>
      <w:r w:rsidR="00421C1E" w:rsidRPr="00421C1E">
        <w:rPr>
          <w:rFonts w:asciiTheme="majorBidi" w:hAnsiTheme="majorBidi" w:cstheme="majorBidi"/>
          <w:noProof/>
          <w:color w:val="000000"/>
          <w:sz w:val="24"/>
          <w:szCs w:val="24"/>
          <w:shd w:val="clear" w:color="auto" w:fill="FFFFFF"/>
          <w:lang w:bidi="bn-BD"/>
        </w:rPr>
        <w:t>(Egata, Berhane and Worku, 2013)</w:t>
      </w:r>
      <w:r w:rsidR="00421C1E">
        <w:rPr>
          <w:rFonts w:asciiTheme="majorBidi" w:hAnsiTheme="majorBidi" w:cstheme="majorBidi"/>
          <w:color w:val="000000"/>
          <w:sz w:val="24"/>
          <w:szCs w:val="24"/>
          <w:shd w:val="clear" w:color="auto" w:fill="FFFFFF"/>
          <w:lang w:bidi="bn-BD"/>
        </w:rPr>
        <w:fldChar w:fldCharType="end"/>
      </w:r>
      <w:r w:rsidRPr="00C97E98">
        <w:rPr>
          <w:rFonts w:asciiTheme="majorBidi" w:hAnsiTheme="majorBidi" w:cstheme="majorBidi"/>
          <w:color w:val="000000"/>
          <w:sz w:val="24"/>
          <w:szCs w:val="24"/>
          <w:shd w:val="clear" w:color="auto" w:fill="FFFFFF"/>
          <w:lang w:bidi="bn-BD"/>
        </w:rPr>
        <w:t xml:space="preserve">. </w:t>
      </w:r>
      <w:r>
        <w:rPr>
          <w:rFonts w:asciiTheme="majorBidi" w:hAnsiTheme="majorBidi" w:cstheme="majorBidi"/>
          <w:color w:val="000000"/>
          <w:sz w:val="24"/>
          <w:szCs w:val="24"/>
          <w:shd w:val="clear" w:color="auto" w:fill="FFFFFF"/>
          <w:lang w:bidi="bn-BD"/>
        </w:rPr>
        <w:t>However, in this study only 42.22</w:t>
      </w:r>
      <w:r w:rsidRPr="00C97E98">
        <w:rPr>
          <w:rFonts w:asciiTheme="majorBidi" w:hAnsiTheme="majorBidi" w:cstheme="majorBidi"/>
          <w:color w:val="000000"/>
          <w:sz w:val="24"/>
          <w:szCs w:val="24"/>
          <w:shd w:val="clear" w:color="auto" w:fill="FFFFFF"/>
          <w:lang w:bidi="bn-BD"/>
        </w:rPr>
        <w:t xml:space="preserve">% of mothers had sufficient knowledge on IYCF recommendation. Inappropriate knowledge on IYCF recommendation was also reported from previous study finding in </w:t>
      </w:r>
      <w:r w:rsidR="00421C1E">
        <w:rPr>
          <w:rFonts w:asciiTheme="majorBidi" w:hAnsiTheme="majorBidi" w:cstheme="majorBidi"/>
          <w:color w:val="000000"/>
          <w:sz w:val="24"/>
          <w:szCs w:val="24"/>
          <w:shd w:val="clear" w:color="auto" w:fill="FFFFFF"/>
          <w:lang w:bidi="bn-BD"/>
        </w:rPr>
        <w:t xml:space="preserve">Hebei province, North China </w:t>
      </w:r>
      <w:r w:rsidR="00421C1E">
        <w:rPr>
          <w:rFonts w:asciiTheme="majorBidi" w:hAnsiTheme="majorBidi" w:cstheme="majorBidi"/>
          <w:color w:val="000000"/>
          <w:sz w:val="24"/>
          <w:szCs w:val="24"/>
          <w:shd w:val="clear" w:color="auto" w:fill="FFFFFF"/>
          <w:lang w:bidi="bn-BD"/>
        </w:rPr>
        <w:fldChar w:fldCharType="begin" w:fldLock="1"/>
      </w:r>
      <w:r w:rsidR="00421C1E">
        <w:rPr>
          <w:rFonts w:asciiTheme="majorBidi" w:hAnsiTheme="majorBidi" w:cstheme="majorBidi"/>
          <w:color w:val="000000"/>
          <w:sz w:val="24"/>
          <w:szCs w:val="24"/>
          <w:shd w:val="clear" w:color="auto" w:fill="FFFFFF"/>
          <w:lang w:bidi="bn-BD"/>
        </w:rPr>
        <w:instrText>ADDIN CSL_CITATION {"citationItems":[{"id":"ITEM-1","itemData":{"DOI":"10.1136/BMJOPEN-2014-005108","ISSN":"2044-6055","PMID":"25079931","abstract":"Objectives To obtain a general overview of infant and young child feeding practices in one rural county in China and identify current delivery channels and challenges.\n\nDesign A cross-sectional study.\n\nSetting A rural county, Zhao County, in Hebei Province, China.\n\nParticipants 10 clusters were first selected within each township (16 townships in total) with proportional to population size sampling. In each cluster, a name list was used to select 13 children aged 0–23 months. We interviewed caregivers of all the selected children.\n\nPrimary and secondary outcomes measures Coverage of infant feeding practices, reasons for low coverage of infant feeding practices and current delivery channels of infant feeding practices.\n\nResults Findings from our survey indicated that infant feeding practices were poor. Early initiation of breastfeeding was only 22.4%, exclusive breastfeeding for 6 months was less than 10% and continued breastfeeding up to the age of two was just 38.2%. Only 32.5% of children were given iron-rich or iron-fortified foods. The leading sources of infant feeding information were family members, neighbours, friends and popular media. Only around 20% of the information came from health facilities and nearly none came from communities. Household property data showed that 99.9% of households owned televisions and 99.4% owned mobile phones. In addition, 61.2% of the households owned computers, with 54.8% having access to the internet.\n\nConclusions Few caregivers of children in Zhao County received feeding information during pregnancy and after delivery. Moreover, their feeding knowledge and practices were poor. Multi-channel approaches, delivered through health facilities, community resources, popular media, the internet and mobile phones, hold potential to improve infant feeding practices and should be explored in future studies.\n\nStrengths and limitations Although this study took place only within one county, a full range of globally standard feeding indicators was used to assess the feeding practices of caregivers in our study. The name lists of children in some villages may not be complete, and therefore selection bias may have occurred. Some indicators may have recall bias due to long recall time.\n\nTrial registration number ChiCTR-PRC-11001446.","author":[{"dropping-particle":"","family":"Wu","given":"Qiong","non-dropping-particle":"","parse-names":false,"suffix":""},{"dropping-particle":"","family":"Scherpbier","given":"Robert W","non-dropping-particle":"","parse-names":false,"suffix":""},{"dropping-particle":"van","family":"Velthoven","given":"Michelle Helena","non-dropping-particle":"","parse-names":false,"suffix":""},{"dropping-particle":"","family":"Chen","given":"Li","non-dropping-particle":"","parse-names":false,"suffix":""},{"dropping-particle":"","family":"Wang","given":"Wei","non-dropping-particle":"","parse-names":false,"suffix":""},{"dropping-particle":"","family":"Li","given":"Ye","non-dropping-particle":"","parse-names":false,"suffix":""},{"dropping-particle":"","family":"Zhang","given":"Yanfeng","non-dropping-particle":"","parse-names":false,"suffix":""},{"dropping-particle":"","family":"Car","given":"Josip","non-dropping-particle":"","parse-names":false,"suffix":""}],"container-title":"BMJ Open","id":"ITEM-1","issue":"7","issued":{"date-parts":[["2014","7","1"]]},"page":"e005108","publisher":"British Medical Journal Publishing Group","title":"Poor infant and young child feeding practices and sources of caregivers’ feeding knowledge in rural Hebei Province, China: findings from a cross-sectional survey","type":"article-journal","volume":"4"},"uris":["http://www.mendeley.com/documents/?uuid=f4b430d9-92f1-3b0d-a1e6-3b15afaf3f9e"]}],"mendeley":{"formattedCitation":"(Wu &lt;i&gt;et al.&lt;/i&gt;, 2014)","plainTextFormattedCitation":"(Wu et al., 2014)","previouslyFormattedCitation":"(Wu &lt;i&gt;et al.&lt;/i&gt;, 2014)"},"properties":{"noteIndex":0},"schema":"https://github.com/citation-style-language/schema/raw/master/csl-citation.json"}</w:instrText>
      </w:r>
      <w:r w:rsidR="00421C1E">
        <w:rPr>
          <w:rFonts w:asciiTheme="majorBidi" w:hAnsiTheme="majorBidi" w:cstheme="majorBidi"/>
          <w:color w:val="000000"/>
          <w:sz w:val="24"/>
          <w:szCs w:val="24"/>
          <w:shd w:val="clear" w:color="auto" w:fill="FFFFFF"/>
          <w:lang w:bidi="bn-BD"/>
        </w:rPr>
        <w:fldChar w:fldCharType="separate"/>
      </w:r>
      <w:r w:rsidR="00421C1E" w:rsidRPr="00421C1E">
        <w:rPr>
          <w:rFonts w:asciiTheme="majorBidi" w:hAnsiTheme="majorBidi" w:cstheme="majorBidi"/>
          <w:noProof/>
          <w:color w:val="000000"/>
          <w:sz w:val="24"/>
          <w:szCs w:val="24"/>
          <w:shd w:val="clear" w:color="auto" w:fill="FFFFFF"/>
          <w:lang w:bidi="bn-BD"/>
        </w:rPr>
        <w:t xml:space="preserve">(Wu </w:t>
      </w:r>
      <w:r w:rsidR="00421C1E" w:rsidRPr="00421C1E">
        <w:rPr>
          <w:rFonts w:asciiTheme="majorBidi" w:hAnsiTheme="majorBidi" w:cstheme="majorBidi"/>
          <w:i/>
          <w:noProof/>
          <w:color w:val="000000"/>
          <w:sz w:val="24"/>
          <w:szCs w:val="24"/>
          <w:shd w:val="clear" w:color="auto" w:fill="FFFFFF"/>
          <w:lang w:bidi="bn-BD"/>
        </w:rPr>
        <w:t>et al.</w:t>
      </w:r>
      <w:r w:rsidR="00421C1E" w:rsidRPr="00421C1E">
        <w:rPr>
          <w:rFonts w:asciiTheme="majorBidi" w:hAnsiTheme="majorBidi" w:cstheme="majorBidi"/>
          <w:noProof/>
          <w:color w:val="000000"/>
          <w:sz w:val="24"/>
          <w:szCs w:val="24"/>
          <w:shd w:val="clear" w:color="auto" w:fill="FFFFFF"/>
          <w:lang w:bidi="bn-BD"/>
        </w:rPr>
        <w:t>, 2014)</w:t>
      </w:r>
      <w:r w:rsidR="00421C1E">
        <w:rPr>
          <w:rFonts w:asciiTheme="majorBidi" w:hAnsiTheme="majorBidi" w:cstheme="majorBidi"/>
          <w:color w:val="000000"/>
          <w:sz w:val="24"/>
          <w:szCs w:val="24"/>
          <w:shd w:val="clear" w:color="auto" w:fill="FFFFFF"/>
          <w:lang w:bidi="bn-BD"/>
        </w:rPr>
        <w:fldChar w:fldCharType="end"/>
      </w:r>
      <w:r w:rsidRPr="00C97E98">
        <w:rPr>
          <w:rFonts w:asciiTheme="majorBidi" w:hAnsiTheme="majorBidi" w:cstheme="majorBidi"/>
          <w:color w:val="000000"/>
          <w:sz w:val="24"/>
          <w:szCs w:val="24"/>
          <w:shd w:val="clear" w:color="auto" w:fill="FFFFFF"/>
          <w:lang w:bidi="bn-BD"/>
        </w:rPr>
        <w:t xml:space="preserve">. </w:t>
      </w:r>
    </w:p>
    <w:p w:rsidR="00C97E98" w:rsidRDefault="00C97E98" w:rsidP="00C97E98">
      <w:pPr>
        <w:jc w:val="both"/>
        <w:rPr>
          <w:rFonts w:asciiTheme="majorBidi" w:hAnsiTheme="majorBidi" w:cstheme="majorBidi"/>
          <w:color w:val="000000"/>
          <w:sz w:val="24"/>
          <w:szCs w:val="24"/>
          <w:shd w:val="clear" w:color="auto" w:fill="FFFFFF"/>
          <w:lang w:bidi="bn-BD"/>
        </w:rPr>
      </w:pPr>
    </w:p>
    <w:p w:rsidR="00C97E98" w:rsidRDefault="00C97E98" w:rsidP="00C97E98">
      <w:pPr>
        <w:jc w:val="both"/>
        <w:rPr>
          <w:rFonts w:asciiTheme="majorBidi" w:hAnsiTheme="majorBidi" w:cstheme="majorBidi"/>
          <w:color w:val="000000"/>
          <w:sz w:val="24"/>
          <w:szCs w:val="24"/>
          <w:shd w:val="clear" w:color="auto" w:fill="FFFFFF"/>
          <w:lang w:bidi="bn-BD"/>
        </w:rPr>
      </w:pPr>
      <w:r w:rsidRPr="00C97E98">
        <w:rPr>
          <w:rFonts w:asciiTheme="majorBidi" w:hAnsiTheme="majorBidi" w:cstheme="majorBidi"/>
          <w:color w:val="000000"/>
          <w:sz w:val="24"/>
          <w:szCs w:val="24"/>
          <w:shd w:val="clear" w:color="auto" w:fill="FFFFFF"/>
          <w:lang w:bidi="bn-BD"/>
        </w:rPr>
        <w:t xml:space="preserve">On the other hand, this finding was lower than the study findings in </w:t>
      </w:r>
      <w:proofErr w:type="spellStart"/>
      <w:r w:rsidRPr="00C97E98">
        <w:rPr>
          <w:rFonts w:asciiTheme="majorBidi" w:hAnsiTheme="majorBidi" w:cstheme="majorBidi"/>
          <w:color w:val="000000"/>
          <w:sz w:val="24"/>
          <w:szCs w:val="24"/>
          <w:shd w:val="clear" w:color="auto" w:fill="FFFFFF"/>
          <w:lang w:bidi="bn-BD"/>
        </w:rPr>
        <w:t>Shashemene</w:t>
      </w:r>
      <w:proofErr w:type="spellEnd"/>
      <w:r w:rsidRPr="00C97E98">
        <w:rPr>
          <w:rFonts w:asciiTheme="majorBidi" w:hAnsiTheme="majorBidi" w:cstheme="majorBidi"/>
          <w:color w:val="000000"/>
          <w:sz w:val="24"/>
          <w:szCs w:val="24"/>
          <w:shd w:val="clear" w:color="auto" w:fill="FFFFFF"/>
          <w:lang w:bidi="bn-BD"/>
        </w:rPr>
        <w:t xml:space="preserve"> </w:t>
      </w:r>
      <w:proofErr w:type="spellStart"/>
      <w:r w:rsidRPr="00C97E98">
        <w:rPr>
          <w:rFonts w:asciiTheme="majorBidi" w:hAnsiTheme="majorBidi" w:cstheme="majorBidi"/>
          <w:color w:val="000000"/>
          <w:sz w:val="24"/>
          <w:szCs w:val="24"/>
          <w:shd w:val="clear" w:color="auto" w:fill="FFFFFF"/>
          <w:lang w:bidi="bn-BD"/>
        </w:rPr>
        <w:t>Woreda</w:t>
      </w:r>
      <w:proofErr w:type="spellEnd"/>
      <w:r w:rsidRPr="00C97E98">
        <w:rPr>
          <w:rFonts w:asciiTheme="majorBidi" w:hAnsiTheme="majorBidi" w:cstheme="majorBidi"/>
          <w:color w:val="000000"/>
          <w:sz w:val="24"/>
          <w:szCs w:val="24"/>
          <w:shd w:val="clear" w:color="auto" w:fill="FFFFFF"/>
          <w:lang w:bidi="bn-BD"/>
        </w:rPr>
        <w:t xml:space="preserve">, </w:t>
      </w:r>
      <w:proofErr w:type="spellStart"/>
      <w:r w:rsidRPr="00C97E98">
        <w:rPr>
          <w:rFonts w:asciiTheme="majorBidi" w:hAnsiTheme="majorBidi" w:cstheme="majorBidi"/>
          <w:color w:val="000000"/>
          <w:sz w:val="24"/>
          <w:szCs w:val="24"/>
          <w:shd w:val="clear" w:color="auto" w:fill="FFFFFF"/>
          <w:lang w:bidi="bn-BD"/>
        </w:rPr>
        <w:t>Mekelle</w:t>
      </w:r>
      <w:proofErr w:type="spellEnd"/>
      <w:r w:rsidRPr="00C97E98">
        <w:rPr>
          <w:rFonts w:asciiTheme="majorBidi" w:hAnsiTheme="majorBidi" w:cstheme="majorBidi"/>
          <w:color w:val="000000"/>
          <w:sz w:val="24"/>
          <w:szCs w:val="24"/>
          <w:shd w:val="clear" w:color="auto" w:fill="FFFFFF"/>
          <w:lang w:bidi="bn-BD"/>
        </w:rPr>
        <w:t xml:space="preserve">, Dehradun District and </w:t>
      </w:r>
      <w:r w:rsidR="00421C1E">
        <w:rPr>
          <w:rFonts w:asciiTheme="majorBidi" w:hAnsiTheme="majorBidi" w:cstheme="majorBidi"/>
          <w:color w:val="000000"/>
          <w:sz w:val="24"/>
          <w:szCs w:val="24"/>
          <w:shd w:val="clear" w:color="auto" w:fill="FFFFFF"/>
          <w:lang w:bidi="bn-BD"/>
        </w:rPr>
        <w:t xml:space="preserve">Nigeria </w:t>
      </w:r>
      <w:r w:rsidR="00421C1E">
        <w:rPr>
          <w:rFonts w:asciiTheme="majorBidi" w:hAnsiTheme="majorBidi" w:cstheme="majorBidi"/>
          <w:color w:val="000000"/>
          <w:sz w:val="24"/>
          <w:szCs w:val="24"/>
          <w:shd w:val="clear" w:color="auto" w:fill="FFFFFF"/>
          <w:lang w:bidi="bn-BD"/>
        </w:rPr>
        <w:fldChar w:fldCharType="begin" w:fldLock="1"/>
      </w:r>
      <w:r w:rsidR="00421C1E">
        <w:rPr>
          <w:rFonts w:asciiTheme="majorBidi" w:hAnsiTheme="majorBidi" w:cstheme="majorBidi"/>
          <w:color w:val="000000"/>
          <w:sz w:val="24"/>
          <w:szCs w:val="24"/>
          <w:shd w:val="clear" w:color="auto" w:fill="FFFFFF"/>
          <w:lang w:bidi="bn-BD"/>
        </w:rPr>
        <w:instrText>ADDIN CSL_CITATION {"citationItems":[{"id":"ITEM-1","itemData":{"DOI":"10.4236/OALIB.1101635","abstract":"Background: Infant and young child feeding is a cornerstone of care for childhood development. In Ethiopia, very large proportions of women do not practice optimal breastfeeding and complementary feeding for their children. Composite variables of infant and young child feeding index based on key indicators identified by WHO are not studied in Ethiopia; also there are no studies which document infant and young child feeding practices patterns and associated factors with inappropriate feeding practices in the study area. Objective: To assess infant and young child feeding practice (IYCFP) status and associated factors in Shashemene Woreda, Oromia Region. Methods: A community based cross sectional study was conducted from 01/04/2014 to 30/04/2014. A total of 423 mothers who had child less than two years were included in the study using simple random sampling technique. Data were collected using pre-tested semi structured interviewer administered questionnaire. Bi-variate and multivariate logistic regression models were used to identify factors associated with infant and young child feeding practices. Statistical significance was determined at p value level less than 0.05. Results: Overall, the prevalence of inappropriate infant and young child feeding practice in study area was 67.9%. Being Government [AOR = 9.81 (1.90, 50.65)] and private [AOR = 7.66 (1.40, 41.94)] employee of husband, poorest socio-economic status [AOR = 1.39 (1.30, 6.48)], not attending ANC (AOR = 4.32 (2.27, 8.21)], child age 0 - 5 months [AOR = 16.01 (5.01, 50.03)], negative attitude of mothers [AOR = 2.50 (1.14, 5.47)] and number of children 3 - 4 [AOR = 5.37 (1.67, 7.42)] were independent predictors of inappropriate IYCFP status. Conclusion: Inappropriate infant and young child feeding practice was prevalent in the study area.","author":[{"dropping-particle":"","family":"Yonas","given":"Fanos","non-dropping-particle":"","parse-names":false,"suffix":""},{"dropping-particle":"","family":"Asnakew","given":"Mekuria","non-dropping-particle":"","parse-names":false,"suffix":""},{"dropping-particle":"","family":"Wondafrash","given":"Mekitie","non-dropping-particle":"","parse-names":false,"suffix":""},{"dropping-particle":"","family":"Abdulahi","given":"Misra","non-dropping-particle":"","parse-names":false,"suffix":""}],"container-title":"OALib","id":"ITEM-1","issue":"07","issued":{"date-parts":[["2015"]]},"page":"1-15","publisher":"Scientific Research Publishing, Inc,","title":"Infant and Young Child Feeding Practice Status and Associated Factors among Mothers of under 24-Month-Old Children in Shashemene Woreda, Oromia Region, Ethiopia","type":"article-journal","volume":"02"},"uris":["http://www.mendeley.com/documents/?uuid=5e8d4135-8118-3f78-8eb7-203e61b4953d"]}],"mendeley":{"formattedCitation":"(Yonas &lt;i&gt;et al.&lt;/i&gt;, 2015)","plainTextFormattedCitation":"(Yonas et al., 2015)","previouslyFormattedCitation":"(Yonas &lt;i&gt;et al.&lt;/i&gt;, 2015)"},"properties":{"noteIndex":0},"schema":"https://github.com/citation-style-language/schema/raw/master/csl-citation.json"}</w:instrText>
      </w:r>
      <w:r w:rsidR="00421C1E">
        <w:rPr>
          <w:rFonts w:asciiTheme="majorBidi" w:hAnsiTheme="majorBidi" w:cstheme="majorBidi"/>
          <w:color w:val="000000"/>
          <w:sz w:val="24"/>
          <w:szCs w:val="24"/>
          <w:shd w:val="clear" w:color="auto" w:fill="FFFFFF"/>
          <w:lang w:bidi="bn-BD"/>
        </w:rPr>
        <w:fldChar w:fldCharType="separate"/>
      </w:r>
      <w:r w:rsidR="00421C1E" w:rsidRPr="00421C1E">
        <w:rPr>
          <w:rFonts w:asciiTheme="majorBidi" w:hAnsiTheme="majorBidi" w:cstheme="majorBidi"/>
          <w:noProof/>
          <w:color w:val="000000"/>
          <w:sz w:val="24"/>
          <w:szCs w:val="24"/>
          <w:shd w:val="clear" w:color="auto" w:fill="FFFFFF"/>
          <w:lang w:bidi="bn-BD"/>
        </w:rPr>
        <w:t xml:space="preserve">(Yonas </w:t>
      </w:r>
      <w:r w:rsidR="00421C1E" w:rsidRPr="00421C1E">
        <w:rPr>
          <w:rFonts w:asciiTheme="majorBidi" w:hAnsiTheme="majorBidi" w:cstheme="majorBidi"/>
          <w:i/>
          <w:noProof/>
          <w:color w:val="000000"/>
          <w:sz w:val="24"/>
          <w:szCs w:val="24"/>
          <w:shd w:val="clear" w:color="auto" w:fill="FFFFFF"/>
          <w:lang w:bidi="bn-BD"/>
        </w:rPr>
        <w:t>et al.</w:t>
      </w:r>
      <w:r w:rsidR="00421C1E" w:rsidRPr="00421C1E">
        <w:rPr>
          <w:rFonts w:asciiTheme="majorBidi" w:hAnsiTheme="majorBidi" w:cstheme="majorBidi"/>
          <w:noProof/>
          <w:color w:val="000000"/>
          <w:sz w:val="24"/>
          <w:szCs w:val="24"/>
          <w:shd w:val="clear" w:color="auto" w:fill="FFFFFF"/>
          <w:lang w:bidi="bn-BD"/>
        </w:rPr>
        <w:t>, 2015)</w:t>
      </w:r>
      <w:r w:rsidR="00421C1E">
        <w:rPr>
          <w:rFonts w:asciiTheme="majorBidi" w:hAnsiTheme="majorBidi" w:cstheme="majorBidi"/>
          <w:color w:val="000000"/>
          <w:sz w:val="24"/>
          <w:szCs w:val="24"/>
          <w:shd w:val="clear" w:color="auto" w:fill="FFFFFF"/>
          <w:lang w:bidi="bn-BD"/>
        </w:rPr>
        <w:fldChar w:fldCharType="end"/>
      </w:r>
      <w:r w:rsidRPr="00C97E98">
        <w:rPr>
          <w:rFonts w:asciiTheme="majorBidi" w:hAnsiTheme="majorBidi" w:cstheme="majorBidi"/>
          <w:color w:val="000000"/>
          <w:sz w:val="24"/>
          <w:szCs w:val="24"/>
          <w:shd w:val="clear" w:color="auto" w:fill="FFFFFF"/>
          <w:lang w:bidi="bn-BD"/>
        </w:rPr>
        <w:t xml:space="preserve">. This discrepancy might be due to time gap between studies and difference in the study settings; since the former studies included mothers in the </w:t>
      </w:r>
      <w:proofErr w:type="spellStart"/>
      <w:r w:rsidRPr="00C97E98">
        <w:rPr>
          <w:rFonts w:asciiTheme="majorBidi" w:hAnsiTheme="majorBidi" w:cstheme="majorBidi"/>
          <w:color w:val="000000"/>
          <w:sz w:val="24"/>
          <w:szCs w:val="24"/>
          <w:shd w:val="clear" w:color="auto" w:fill="FFFFFF"/>
          <w:lang w:bidi="bn-BD"/>
        </w:rPr>
        <w:t>Woreda</w:t>
      </w:r>
      <w:proofErr w:type="spellEnd"/>
      <w:r w:rsidRPr="00C97E98">
        <w:rPr>
          <w:rFonts w:asciiTheme="majorBidi" w:hAnsiTheme="majorBidi" w:cstheme="majorBidi"/>
          <w:color w:val="000000"/>
          <w:sz w:val="24"/>
          <w:szCs w:val="24"/>
          <w:shd w:val="clear" w:color="auto" w:fill="FFFFFF"/>
          <w:lang w:bidi="bn-BD"/>
        </w:rPr>
        <w:t xml:space="preserve"> with better socio economic characteristics whereas the current study was done among mothers in slum area with lower socio economic status. Early initiation of breastfeeding plays a crucial role for a significant reduction of neonat</w:t>
      </w:r>
      <w:r w:rsidR="00421C1E">
        <w:rPr>
          <w:rFonts w:asciiTheme="majorBidi" w:hAnsiTheme="majorBidi" w:cstheme="majorBidi"/>
          <w:color w:val="000000"/>
          <w:sz w:val="24"/>
          <w:szCs w:val="24"/>
          <w:shd w:val="clear" w:color="auto" w:fill="FFFFFF"/>
          <w:lang w:bidi="bn-BD"/>
        </w:rPr>
        <w:t xml:space="preserve">al and infant mortality </w:t>
      </w:r>
      <w:r w:rsidR="00421C1E">
        <w:rPr>
          <w:rFonts w:asciiTheme="majorBidi" w:hAnsiTheme="majorBidi" w:cstheme="majorBidi"/>
          <w:color w:val="000000"/>
          <w:sz w:val="24"/>
          <w:szCs w:val="24"/>
          <w:shd w:val="clear" w:color="auto" w:fill="FFFFFF"/>
          <w:lang w:bidi="bn-BD"/>
        </w:rPr>
        <w:fldChar w:fldCharType="begin" w:fldLock="1"/>
      </w:r>
      <w:r w:rsidR="00421C1E">
        <w:rPr>
          <w:rFonts w:asciiTheme="majorBidi" w:hAnsiTheme="majorBidi" w:cstheme="majorBidi"/>
          <w:color w:val="000000"/>
          <w:sz w:val="24"/>
          <w:szCs w:val="24"/>
          <w:shd w:val="clear" w:color="auto" w:fill="FFFFFF"/>
          <w:lang w:bidi="bn-BD"/>
        </w:rPr>
        <w:instrText>ADDIN CSL_CITATION {"citationItems":[{"id":"ITEM-1","itemData":{"DOI":"10.1542/PEDS.2005-1496","ISSN":"1098-4275","PMID":"16510618","abstract":"BACKGROUND. Breastfeeding promotion is a key child survival strategy. Although there is an extensive scientific basis for its impact on postneonatal mortality, evidence is sparse for its impact on neonatal mortality. OBJECTIVES. We sought to assess the contribution of the timing of initiation of breastfeeding to any impact. METHODS. This study took advantage of the 4-weekly surveillance system from a large ongoing maternal vitamin A supplementation trial in rural Ghana involving all women of childbearing age and their infants. It was designed to evaluate whether timing of initiation of breastfeeding and type (exclusive, predominant, or partial) are associated with risk of neonatal mortality. The analysis is based on 10 947 breastfed singleton infants born between July 2003 and June 2004 who survived to day 2 and whose mothers were visited in the neonatal period. RESULTS. Breastfeeding was initiated within the first day of birth in 71% of infants and by the end of day 3 in all but 1.3% of them; 70% were exclusively breastfed during the neonatal period. The risk of neonatal death was fourfold higher in children given milk-based fluids or solids in addition to breast milk. There was a marked dose response of increasing risk of neonatal mortality with increasing delay in initiation of breastfeeding from 1 hour to day 7; overall late initiation (after day 1) was associated with a 2.4-fold increase in risk. The size of this effect was similar when the model was refitted excluding infants at high risk of death (unwell on the day of birth, congenital abnormalities, premature, unwell at the time of interview) or when deaths during the first week (days 2-7) were excluded. CONCLUSIONS. Promotion of early initiation of breastfeeding has the potential to make a major contribution to the achievement of the child survival millennium development goal; 16% of neonatal deaths could be saved if all infants were breastfed from day 1 and 22% if breastfeeding started within the first hour. Breastfeeding-promotion programs should emphasize early initiation as well as exclusive breastfeeding. This has particular relevance for sub-Saharan Africa, where neonatal and infant mortality rates are high but most women already exclusively or predominantly breastfeed their infants. Copyright © 2006 by the American Academy of Pediatrics.","author":[{"dropping-particle":"","family":"KM","given":"Edmond","non-dropping-particle":"","parse-names":false,"suffix":""},{"dropping-particle":"","family":"C","given":"Zandoh","non-dropping-particle":"","parse-names":false,"suffix":""},{"dropping-particle":"","family":"MA","given":"Quigley","non-dropping-particle":"","parse-names":false,"suffix":""},{"dropping-particle":"","family":"S","given":"Amenga-Etego","non-dropping-particle":"","parse-names":false,"suffix":""},{"dropping-particle":"","family":"S","given":"Owusu-Agyei","non-dropping-particle":"","parse-names":false,"suffix":""},{"dropping-particle":"","family":"BR","given":"Kirkwood","non-dropping-particle":"","parse-names":false,"suffix":""}],"container-title":"Pediatrics","id":"ITEM-1","issue":"3","issued":{"date-parts":[["2006","3"]]},"publisher":"Pediatrics","title":"Delayed breastfeeding initiation increases risk of neonatal mortality","type":"article-journal","volume":"117"},"uris":["http://www.mendeley.com/documents/?uuid=39f8ebb0-9473-3351-bd79-6439b7ff972a"]}],"mendeley":{"formattedCitation":"(KM &lt;i&gt;et al.&lt;/i&gt;, 2006)","plainTextFormattedCitation":"(KM et al., 2006)","previouslyFormattedCitation":"(KM &lt;i&gt;et al.&lt;/i&gt;, 2006)"},"properties":{"noteIndex":0},"schema":"https://github.com/citation-style-language/schema/raw/master/csl-citation.json"}</w:instrText>
      </w:r>
      <w:r w:rsidR="00421C1E">
        <w:rPr>
          <w:rFonts w:asciiTheme="majorBidi" w:hAnsiTheme="majorBidi" w:cstheme="majorBidi"/>
          <w:color w:val="000000"/>
          <w:sz w:val="24"/>
          <w:szCs w:val="24"/>
          <w:shd w:val="clear" w:color="auto" w:fill="FFFFFF"/>
          <w:lang w:bidi="bn-BD"/>
        </w:rPr>
        <w:fldChar w:fldCharType="separate"/>
      </w:r>
      <w:r w:rsidR="00421C1E" w:rsidRPr="00421C1E">
        <w:rPr>
          <w:rFonts w:asciiTheme="majorBidi" w:hAnsiTheme="majorBidi" w:cstheme="majorBidi"/>
          <w:noProof/>
          <w:color w:val="000000"/>
          <w:sz w:val="24"/>
          <w:szCs w:val="24"/>
          <w:shd w:val="clear" w:color="auto" w:fill="FFFFFF"/>
          <w:lang w:bidi="bn-BD"/>
        </w:rPr>
        <w:t xml:space="preserve">(KM </w:t>
      </w:r>
      <w:r w:rsidR="00421C1E" w:rsidRPr="00421C1E">
        <w:rPr>
          <w:rFonts w:asciiTheme="majorBidi" w:hAnsiTheme="majorBidi" w:cstheme="majorBidi"/>
          <w:i/>
          <w:noProof/>
          <w:color w:val="000000"/>
          <w:sz w:val="24"/>
          <w:szCs w:val="24"/>
          <w:shd w:val="clear" w:color="auto" w:fill="FFFFFF"/>
          <w:lang w:bidi="bn-BD"/>
        </w:rPr>
        <w:t>et al.</w:t>
      </w:r>
      <w:r w:rsidR="00421C1E" w:rsidRPr="00421C1E">
        <w:rPr>
          <w:rFonts w:asciiTheme="majorBidi" w:hAnsiTheme="majorBidi" w:cstheme="majorBidi"/>
          <w:noProof/>
          <w:color w:val="000000"/>
          <w:sz w:val="24"/>
          <w:szCs w:val="24"/>
          <w:shd w:val="clear" w:color="auto" w:fill="FFFFFF"/>
          <w:lang w:bidi="bn-BD"/>
        </w:rPr>
        <w:t>, 2006)</w:t>
      </w:r>
      <w:r w:rsidR="00421C1E">
        <w:rPr>
          <w:rFonts w:asciiTheme="majorBidi" w:hAnsiTheme="majorBidi" w:cstheme="majorBidi"/>
          <w:color w:val="000000"/>
          <w:sz w:val="24"/>
          <w:szCs w:val="24"/>
          <w:shd w:val="clear" w:color="auto" w:fill="FFFFFF"/>
          <w:lang w:bidi="bn-BD"/>
        </w:rPr>
        <w:fldChar w:fldCharType="end"/>
      </w:r>
      <w:r w:rsidRPr="00C97E98">
        <w:rPr>
          <w:rFonts w:asciiTheme="majorBidi" w:hAnsiTheme="majorBidi" w:cstheme="majorBidi"/>
          <w:color w:val="000000"/>
          <w:sz w:val="24"/>
          <w:szCs w:val="24"/>
          <w:shd w:val="clear" w:color="auto" w:fill="FFFFFF"/>
          <w:lang w:bidi="bn-BD"/>
        </w:rPr>
        <w:t>. Besides, it has benefit to the health of the mother as early suckling stimulates the release of prolactin, which helps in the production of milk, and oxytocin, which is responsible for the ejection of milk and stimulates the contraction of</w:t>
      </w:r>
      <w:r w:rsidR="00421C1E">
        <w:rPr>
          <w:rFonts w:asciiTheme="majorBidi" w:hAnsiTheme="majorBidi" w:cstheme="majorBidi"/>
          <w:color w:val="000000"/>
          <w:sz w:val="24"/>
          <w:szCs w:val="24"/>
          <w:shd w:val="clear" w:color="auto" w:fill="FFFFFF"/>
          <w:lang w:bidi="bn-BD"/>
        </w:rPr>
        <w:t xml:space="preserve"> the uterus after childbirth </w:t>
      </w:r>
      <w:r w:rsidR="00421C1E">
        <w:rPr>
          <w:rFonts w:asciiTheme="majorBidi" w:hAnsiTheme="majorBidi" w:cstheme="majorBidi"/>
          <w:color w:val="000000"/>
          <w:sz w:val="24"/>
          <w:szCs w:val="24"/>
          <w:shd w:val="clear" w:color="auto" w:fill="FFFFFF"/>
          <w:lang w:bidi="bn-BD"/>
        </w:rPr>
        <w:fldChar w:fldCharType="begin" w:fldLock="1"/>
      </w:r>
      <w:r w:rsidR="00421C1E">
        <w:rPr>
          <w:rFonts w:asciiTheme="majorBidi" w:hAnsiTheme="majorBidi" w:cstheme="majorBidi"/>
          <w:color w:val="000000"/>
          <w:sz w:val="24"/>
          <w:szCs w:val="24"/>
          <w:shd w:val="clear" w:color="auto" w:fill="FFFFFF"/>
          <w:lang w:bidi="bn-BD"/>
        </w:rPr>
        <w:instrText>ADDIN CSL_CITATION {"citationItems":[{"id":"ITEM-1","itemData":{"ISBN":"9241562218","author":[{"dropping-particle":"","family":"Feeding","given":"Young Child","non-dropping-particle":"","parse-names":false,"suffix":""}],"id":"ITEM-1","issue":"January 1998","issued":{"date-parts":[["2003"]]},"page":"1-21","title":"Global Strategy for Infant and","type":"article-journal","volume":"3"},"uris":["http://www.mendeley.com/documents/?uuid=175fc75a-bcb7-385b-b9fa-eda3ebe4d6f0"]}],"mendeley":{"formattedCitation":"(Feeding, 2003)","plainTextFormattedCitation":"(Feeding, 2003)","previouslyFormattedCitation":"(Feeding, 2003)"},"properties":{"noteIndex":0},"schema":"https://github.com/citation-style-language/schema/raw/master/csl-citation.json"}</w:instrText>
      </w:r>
      <w:r w:rsidR="00421C1E">
        <w:rPr>
          <w:rFonts w:asciiTheme="majorBidi" w:hAnsiTheme="majorBidi" w:cstheme="majorBidi"/>
          <w:color w:val="000000"/>
          <w:sz w:val="24"/>
          <w:szCs w:val="24"/>
          <w:shd w:val="clear" w:color="auto" w:fill="FFFFFF"/>
          <w:lang w:bidi="bn-BD"/>
        </w:rPr>
        <w:fldChar w:fldCharType="separate"/>
      </w:r>
      <w:r w:rsidR="00421C1E" w:rsidRPr="00421C1E">
        <w:rPr>
          <w:rFonts w:asciiTheme="majorBidi" w:hAnsiTheme="majorBidi" w:cstheme="majorBidi"/>
          <w:noProof/>
          <w:color w:val="000000"/>
          <w:sz w:val="24"/>
          <w:szCs w:val="24"/>
          <w:shd w:val="clear" w:color="auto" w:fill="FFFFFF"/>
          <w:lang w:bidi="bn-BD"/>
        </w:rPr>
        <w:t>(Feeding, 2003)</w:t>
      </w:r>
      <w:r w:rsidR="00421C1E">
        <w:rPr>
          <w:rFonts w:asciiTheme="majorBidi" w:hAnsiTheme="majorBidi" w:cstheme="majorBidi"/>
          <w:color w:val="000000"/>
          <w:sz w:val="24"/>
          <w:szCs w:val="24"/>
          <w:shd w:val="clear" w:color="auto" w:fill="FFFFFF"/>
          <w:lang w:bidi="bn-BD"/>
        </w:rPr>
        <w:fldChar w:fldCharType="end"/>
      </w:r>
      <w:r w:rsidRPr="00C97E98">
        <w:rPr>
          <w:rFonts w:asciiTheme="majorBidi" w:hAnsiTheme="majorBidi" w:cstheme="majorBidi"/>
          <w:color w:val="000000"/>
          <w:sz w:val="24"/>
          <w:szCs w:val="24"/>
          <w:shd w:val="clear" w:color="auto" w:fill="FFFFFF"/>
          <w:lang w:bidi="bn-BD"/>
        </w:rPr>
        <w:t xml:space="preserve">. Moreover, initiation of breast feeds within 1 h of birth is the key for </w:t>
      </w:r>
      <w:r w:rsidR="00421C1E">
        <w:rPr>
          <w:rFonts w:asciiTheme="majorBidi" w:hAnsiTheme="majorBidi" w:cstheme="majorBidi"/>
          <w:color w:val="000000"/>
          <w:sz w:val="24"/>
          <w:szCs w:val="24"/>
          <w:shd w:val="clear" w:color="auto" w:fill="FFFFFF"/>
          <w:lang w:bidi="bn-BD"/>
        </w:rPr>
        <w:t xml:space="preserve">successful breast feeding </w:t>
      </w:r>
      <w:r w:rsidR="00421C1E">
        <w:rPr>
          <w:rFonts w:asciiTheme="majorBidi" w:hAnsiTheme="majorBidi" w:cstheme="majorBidi"/>
          <w:color w:val="000000"/>
          <w:sz w:val="24"/>
          <w:szCs w:val="24"/>
          <w:shd w:val="clear" w:color="auto" w:fill="FFFFFF"/>
          <w:lang w:bidi="bn-BD"/>
        </w:rPr>
        <w:fldChar w:fldCharType="begin" w:fldLock="1"/>
      </w:r>
      <w:r w:rsidR="00421C1E">
        <w:rPr>
          <w:rFonts w:asciiTheme="majorBidi" w:hAnsiTheme="majorBidi" w:cstheme="majorBidi"/>
          <w:color w:val="000000"/>
          <w:sz w:val="24"/>
          <w:szCs w:val="24"/>
          <w:shd w:val="clear" w:color="auto" w:fill="FFFFFF"/>
          <w:lang w:bidi="bn-BD"/>
        </w:rPr>
        <w:instrText>ADDIN CSL_CITATION {"citationItems":[{"id":"ITEM-1","itemData":{"DOI":"10.2105/AJPH.84.1.89","ISSN":"0090-0036","PMID":"8279619","abstract":"Objectives. The purpose of this review is to examine the plausibility of a causal relationship between maternity ward practices and lactation success. Methods. Studies were located with MEDLINE, from our personal files, and by contacting researchers working in this field. Of the 65 studies originally reviewed, 18 met our inclusion criteria (i.e., hospital-based intervention, experimental design with randomization procedures, or quasi-experimental design with adequate documentation). Results. Meta-analysis indicated that commercial discharge packs had an adverse effect on lactation performance. The impact of early mother-infant contact on lactation success was unclear. Rooming-in and breast-feeding guidance in a rooming-in context had a beneficial impact on breast-feeding among primiparae. Breast-feeding on demand was positively associated with lactation success. In-hospital formula supplementation of 48 mL per day was not associated with poor breast-feeding performance. Conclusions. Hospital-based breast-feeding interventions can have a beneficial effect on lactation success, particularly among primiparous women.","author":[{"dropping-particle":"","family":"R","given":"Pérez-Escamilla","non-dropping-particle":"","parse-names":false,"suffix":""},{"dropping-particle":"","family":"E","given":"Pollitt","non-dropping-particle":"","parse-names":false,"suffix":""},{"dropping-particle":"","family":"B","given":"Lönnerdal","non-dropping-particle":"","parse-names":false,"suffix":""},{"dropping-particle":"","family":"KG","given":"Dewey","non-dropping-particle":"","parse-names":false,"suffix":""}],"container-title":"American journal of public health","id":"ITEM-1","issue":"1","issued":{"date-parts":[["1994"]]},"page":"89-97","publisher":"Am J Public Health","title":"Infant feeding policies in maternity wards and their effect on breast-feeding success: an analytical overview","type":"article-journal","volume":"84"},"uris":["http://www.mendeley.com/documents/?uuid=48cdb83e-d7e9-32e7-a9ab-a3de9f5a3578"]}],"mendeley":{"formattedCitation":"(R &lt;i&gt;et al.&lt;/i&gt;, 1994)","plainTextFormattedCitation":"(R et al., 1994)","previouslyFormattedCitation":"(R &lt;i&gt;et al.&lt;/i&gt;, 1994)"},"properties":{"noteIndex":0},"schema":"https://github.com/citation-style-language/schema/raw/master/csl-citation.json"}</w:instrText>
      </w:r>
      <w:r w:rsidR="00421C1E">
        <w:rPr>
          <w:rFonts w:asciiTheme="majorBidi" w:hAnsiTheme="majorBidi" w:cstheme="majorBidi"/>
          <w:color w:val="000000"/>
          <w:sz w:val="24"/>
          <w:szCs w:val="24"/>
          <w:shd w:val="clear" w:color="auto" w:fill="FFFFFF"/>
          <w:lang w:bidi="bn-BD"/>
        </w:rPr>
        <w:fldChar w:fldCharType="separate"/>
      </w:r>
      <w:r w:rsidR="00421C1E" w:rsidRPr="00421C1E">
        <w:rPr>
          <w:rFonts w:asciiTheme="majorBidi" w:hAnsiTheme="majorBidi" w:cstheme="majorBidi"/>
          <w:noProof/>
          <w:color w:val="000000"/>
          <w:sz w:val="24"/>
          <w:szCs w:val="24"/>
          <w:shd w:val="clear" w:color="auto" w:fill="FFFFFF"/>
          <w:lang w:bidi="bn-BD"/>
        </w:rPr>
        <w:t xml:space="preserve">(R </w:t>
      </w:r>
      <w:r w:rsidR="00421C1E" w:rsidRPr="00421C1E">
        <w:rPr>
          <w:rFonts w:asciiTheme="majorBidi" w:hAnsiTheme="majorBidi" w:cstheme="majorBidi"/>
          <w:i/>
          <w:noProof/>
          <w:color w:val="000000"/>
          <w:sz w:val="24"/>
          <w:szCs w:val="24"/>
          <w:shd w:val="clear" w:color="auto" w:fill="FFFFFF"/>
          <w:lang w:bidi="bn-BD"/>
        </w:rPr>
        <w:t>et al.</w:t>
      </w:r>
      <w:r w:rsidR="00421C1E" w:rsidRPr="00421C1E">
        <w:rPr>
          <w:rFonts w:asciiTheme="majorBidi" w:hAnsiTheme="majorBidi" w:cstheme="majorBidi"/>
          <w:noProof/>
          <w:color w:val="000000"/>
          <w:sz w:val="24"/>
          <w:szCs w:val="24"/>
          <w:shd w:val="clear" w:color="auto" w:fill="FFFFFF"/>
          <w:lang w:bidi="bn-BD"/>
        </w:rPr>
        <w:t>, 1994)</w:t>
      </w:r>
      <w:r w:rsidR="00421C1E">
        <w:rPr>
          <w:rFonts w:asciiTheme="majorBidi" w:hAnsiTheme="majorBidi" w:cstheme="majorBidi"/>
          <w:color w:val="000000"/>
          <w:sz w:val="24"/>
          <w:szCs w:val="24"/>
          <w:shd w:val="clear" w:color="auto" w:fill="FFFFFF"/>
          <w:lang w:bidi="bn-BD"/>
        </w:rPr>
        <w:fldChar w:fldCharType="end"/>
      </w:r>
      <w:r>
        <w:rPr>
          <w:rFonts w:asciiTheme="majorBidi" w:hAnsiTheme="majorBidi" w:cstheme="majorBidi"/>
          <w:color w:val="000000"/>
          <w:sz w:val="24"/>
          <w:szCs w:val="24"/>
          <w:shd w:val="clear" w:color="auto" w:fill="FFFFFF"/>
          <w:lang w:bidi="bn-BD"/>
        </w:rPr>
        <w:t>.</w:t>
      </w:r>
    </w:p>
    <w:p w:rsidR="003D2107" w:rsidRPr="00C97E98" w:rsidRDefault="00C97E98" w:rsidP="00C97E98">
      <w:pPr>
        <w:jc w:val="both"/>
        <w:rPr>
          <w:rFonts w:asciiTheme="majorBidi" w:hAnsiTheme="majorBidi" w:cstheme="majorBidi"/>
          <w:color w:val="000000"/>
          <w:sz w:val="24"/>
          <w:szCs w:val="24"/>
          <w:shd w:val="clear" w:color="auto" w:fill="FFFFFF"/>
          <w:lang w:bidi="bn-BD"/>
        </w:rPr>
      </w:pPr>
      <w:r w:rsidRPr="00C97E98">
        <w:rPr>
          <w:rFonts w:asciiTheme="majorBidi" w:hAnsiTheme="majorBidi" w:cstheme="majorBidi"/>
          <w:color w:val="000000"/>
          <w:sz w:val="24"/>
          <w:szCs w:val="24"/>
          <w:shd w:val="clear" w:color="auto" w:fill="FFFFFF"/>
          <w:lang w:bidi="bn-BD"/>
        </w:rPr>
        <w:t>In the pre</w:t>
      </w:r>
      <w:r>
        <w:rPr>
          <w:rFonts w:asciiTheme="majorBidi" w:hAnsiTheme="majorBidi" w:cstheme="majorBidi"/>
          <w:color w:val="000000"/>
          <w:sz w:val="24"/>
          <w:szCs w:val="24"/>
          <w:shd w:val="clear" w:color="auto" w:fill="FFFFFF"/>
          <w:lang w:bidi="bn-BD"/>
        </w:rPr>
        <w:t>sent study, 88</w:t>
      </w:r>
      <w:r w:rsidRPr="00C97E98">
        <w:rPr>
          <w:rFonts w:asciiTheme="majorBidi" w:hAnsiTheme="majorBidi" w:cstheme="majorBidi"/>
          <w:color w:val="000000"/>
          <w:sz w:val="24"/>
          <w:szCs w:val="24"/>
          <w:shd w:val="clear" w:color="auto" w:fill="FFFFFF"/>
          <w:lang w:bidi="bn-BD"/>
        </w:rPr>
        <w:t>.</w:t>
      </w:r>
      <w:r>
        <w:rPr>
          <w:rFonts w:asciiTheme="majorBidi" w:hAnsiTheme="majorBidi" w:cstheme="majorBidi"/>
          <w:color w:val="000000"/>
          <w:sz w:val="24"/>
          <w:szCs w:val="24"/>
          <w:shd w:val="clear" w:color="auto" w:fill="FFFFFF"/>
          <w:lang w:bidi="bn-BD"/>
        </w:rPr>
        <w:t xml:space="preserve">89% of mothers knew the nutrition </w:t>
      </w:r>
      <w:r w:rsidRPr="00C97E98">
        <w:rPr>
          <w:rFonts w:asciiTheme="majorBidi" w:hAnsiTheme="majorBidi" w:cstheme="majorBidi"/>
          <w:color w:val="000000"/>
          <w:sz w:val="24"/>
          <w:szCs w:val="24"/>
          <w:shd w:val="clear" w:color="auto" w:fill="FFFFFF"/>
          <w:lang w:bidi="bn-BD"/>
        </w:rPr>
        <w:t>of complementary feeds</w:t>
      </w:r>
      <w:proofErr w:type="gramStart"/>
      <w:r w:rsidRPr="00C97E98">
        <w:rPr>
          <w:rFonts w:asciiTheme="majorBidi" w:hAnsiTheme="majorBidi" w:cstheme="majorBidi"/>
          <w:color w:val="000000"/>
          <w:sz w:val="24"/>
          <w:szCs w:val="24"/>
          <w:shd w:val="clear" w:color="auto" w:fill="FFFFFF"/>
          <w:lang w:bidi="bn-BD"/>
        </w:rPr>
        <w:t>..</w:t>
      </w:r>
      <w:proofErr w:type="gramEnd"/>
      <w:r w:rsidRPr="00C97E98">
        <w:rPr>
          <w:rFonts w:asciiTheme="majorBidi" w:hAnsiTheme="majorBidi" w:cstheme="majorBidi"/>
          <w:color w:val="000000"/>
          <w:sz w:val="24"/>
          <w:szCs w:val="24"/>
          <w:shd w:val="clear" w:color="auto" w:fill="FFFFFF"/>
          <w:lang w:bidi="bn-BD"/>
        </w:rPr>
        <w:t xml:space="preserve"> This finding was consistent with study finding in Ghana </w:t>
      </w:r>
      <w:r w:rsidR="00421C1E">
        <w:rPr>
          <w:rFonts w:asciiTheme="majorBidi" w:hAnsiTheme="majorBidi" w:cstheme="majorBidi"/>
          <w:color w:val="000000"/>
          <w:sz w:val="24"/>
          <w:szCs w:val="24"/>
          <w:shd w:val="clear" w:color="auto" w:fill="FFFFFF"/>
          <w:lang w:bidi="bn-BD"/>
        </w:rPr>
        <w:fldChar w:fldCharType="begin" w:fldLock="1"/>
      </w:r>
      <w:r w:rsidR="000D2D7A">
        <w:rPr>
          <w:rFonts w:asciiTheme="majorBidi" w:hAnsiTheme="majorBidi" w:cstheme="majorBidi"/>
          <w:color w:val="000000"/>
          <w:sz w:val="24"/>
          <w:szCs w:val="24"/>
          <w:shd w:val="clear" w:color="auto" w:fill="FFFFFF"/>
          <w:lang w:bidi="bn-BD"/>
        </w:rPr>
        <w:instrText>ADDIN CSL_CITATION {"citationItems":[{"id":"ITEM-1","itemData":{"DOI":"10.2105/AJPH.84.1.89","ISSN":"0090-0036","PMID":"8279619","abstract":"Objectives. The purpose of this review is to examine the plausibility of a causal relationship between maternity ward practices and lactation success. Methods. Studies were located with MEDLINE, from our personal files, and by contacting researchers working in this field. Of the 65 studies originally reviewed, 18 met our inclusion criteria (i.e., hospital-based intervention, experimental design with randomization procedures, or quasi-experimental design with adequate documentation). Results. Meta-analysis indicated that commercial discharge packs had an adverse effect on lactation performance. The impact of early mother-infant contact on lactation success was unclear. Rooming-in and breast-feeding guidance in a rooming-in context had a beneficial impact on breast-feeding among primiparae. Breast-feeding on demand was positively associated with lactation success. In-hospital formula supplementation of 48 mL per day was not associated with poor breast-feeding performance. Conclusions. Hospital-based breast-feeding interventions can have a beneficial effect on lactation success, particularly among primiparous women.","author":[{"dropping-particle":"","family":"R","given":"Pérez-Escamilla","non-dropping-particle":"","parse-names":false,"suffix":""},{"dropping-particle":"","family":"E","given":"Pollitt","non-dropping-particle":"","parse-names":false,"suffix":""},{"dropping-particle":"","family":"B","given":"Lönnerdal","non-dropping-particle":"","parse-names":false,"suffix":""},{"dropping-particle":"","family":"KG","given":"Dewey","non-dropping-particle":"","parse-names":false,"suffix":""}],"container-title":"American journal of public health","id":"ITEM-1","issue":"1","issued":{"date-parts":[["1994"]]},"page":"89-97","publisher":"Am J Public Health","title":"Infant feeding policies in maternity wards and their effect on breast-feeding success: an analytical overview","type":"article-journal","volume":"84"},"uris":["http://www.mendeley.com/documents/?uuid=48cdb83e-d7e9-32e7-a9ab-a3de9f5a3578"]}],"mendeley":{"formattedCitation":"(R &lt;i&gt;et al.&lt;/i&gt;, 1994)","plainTextFormattedCitation":"(R et al., 1994)","previouslyFormattedCitation":"(R &lt;i&gt;et al.&lt;/i&gt;, 1994)"},"properties":{"noteIndex":0},"schema":"https://github.com/citation-style-language/schema/raw/master/csl-citation.json"}</w:instrText>
      </w:r>
      <w:r w:rsidR="00421C1E">
        <w:rPr>
          <w:rFonts w:asciiTheme="majorBidi" w:hAnsiTheme="majorBidi" w:cstheme="majorBidi"/>
          <w:color w:val="000000"/>
          <w:sz w:val="24"/>
          <w:szCs w:val="24"/>
          <w:shd w:val="clear" w:color="auto" w:fill="FFFFFF"/>
          <w:lang w:bidi="bn-BD"/>
        </w:rPr>
        <w:fldChar w:fldCharType="separate"/>
      </w:r>
      <w:r w:rsidR="00421C1E" w:rsidRPr="00421C1E">
        <w:rPr>
          <w:rFonts w:asciiTheme="majorBidi" w:hAnsiTheme="majorBidi" w:cstheme="majorBidi"/>
          <w:noProof/>
          <w:color w:val="000000"/>
          <w:sz w:val="24"/>
          <w:szCs w:val="24"/>
          <w:shd w:val="clear" w:color="auto" w:fill="FFFFFF"/>
          <w:lang w:bidi="bn-BD"/>
        </w:rPr>
        <w:t xml:space="preserve">(R </w:t>
      </w:r>
      <w:r w:rsidR="00421C1E" w:rsidRPr="00421C1E">
        <w:rPr>
          <w:rFonts w:asciiTheme="majorBidi" w:hAnsiTheme="majorBidi" w:cstheme="majorBidi"/>
          <w:i/>
          <w:noProof/>
          <w:color w:val="000000"/>
          <w:sz w:val="24"/>
          <w:szCs w:val="24"/>
          <w:shd w:val="clear" w:color="auto" w:fill="FFFFFF"/>
          <w:lang w:bidi="bn-BD"/>
        </w:rPr>
        <w:t>et al.</w:t>
      </w:r>
      <w:r w:rsidR="00421C1E" w:rsidRPr="00421C1E">
        <w:rPr>
          <w:rFonts w:asciiTheme="majorBidi" w:hAnsiTheme="majorBidi" w:cstheme="majorBidi"/>
          <w:noProof/>
          <w:color w:val="000000"/>
          <w:sz w:val="24"/>
          <w:szCs w:val="24"/>
          <w:shd w:val="clear" w:color="auto" w:fill="FFFFFF"/>
          <w:lang w:bidi="bn-BD"/>
        </w:rPr>
        <w:t>, 1994)</w:t>
      </w:r>
      <w:r w:rsidR="00421C1E">
        <w:rPr>
          <w:rFonts w:asciiTheme="majorBidi" w:hAnsiTheme="majorBidi" w:cstheme="majorBidi"/>
          <w:color w:val="000000"/>
          <w:sz w:val="24"/>
          <w:szCs w:val="24"/>
          <w:shd w:val="clear" w:color="auto" w:fill="FFFFFF"/>
          <w:lang w:bidi="bn-BD"/>
        </w:rPr>
        <w:fldChar w:fldCharType="end"/>
      </w:r>
      <w:r w:rsidRPr="00C97E98">
        <w:rPr>
          <w:rFonts w:asciiTheme="majorBidi" w:hAnsiTheme="majorBidi" w:cstheme="majorBidi"/>
          <w:color w:val="000000"/>
          <w:sz w:val="24"/>
          <w:szCs w:val="24"/>
          <w:shd w:val="clear" w:color="auto" w:fill="FFFFFF"/>
          <w:lang w:bidi="bn-BD"/>
        </w:rPr>
        <w:t>. This low level of knowledge might be due to low attention of participants during nutrition education, often diversity and frequency of complementary food is discussed near the end of education section. Educational status of the mother had statistically significant association with mothers’ knowledge on IYCF practice. Mothers who attained beyond primary education were 2.5 times more likely to have sufficient knowledge than mothers who attained lower than secondary education. Similar finding was reported f</w:t>
      </w:r>
      <w:r w:rsidR="000D2D7A">
        <w:rPr>
          <w:rFonts w:asciiTheme="majorBidi" w:hAnsiTheme="majorBidi" w:cstheme="majorBidi"/>
          <w:color w:val="000000"/>
          <w:sz w:val="24"/>
          <w:szCs w:val="24"/>
          <w:shd w:val="clear" w:color="auto" w:fill="FFFFFF"/>
          <w:lang w:bidi="bn-BD"/>
        </w:rPr>
        <w:t xml:space="preserve">rom previous studies </w:t>
      </w:r>
      <w:r w:rsidR="000D2D7A">
        <w:rPr>
          <w:rFonts w:asciiTheme="majorBidi" w:hAnsiTheme="majorBidi" w:cstheme="majorBidi"/>
          <w:color w:val="000000"/>
          <w:sz w:val="24"/>
          <w:szCs w:val="24"/>
          <w:shd w:val="clear" w:color="auto" w:fill="FFFFFF"/>
          <w:lang w:bidi="bn-BD"/>
        </w:rPr>
        <w:fldChar w:fldCharType="begin" w:fldLock="1"/>
      </w:r>
      <w:r w:rsidR="000D2D7A">
        <w:rPr>
          <w:rFonts w:asciiTheme="majorBidi" w:hAnsiTheme="majorBidi" w:cstheme="majorBidi"/>
          <w:color w:val="000000"/>
          <w:sz w:val="24"/>
          <w:szCs w:val="24"/>
          <w:shd w:val="clear" w:color="auto" w:fill="FFFFFF"/>
          <w:lang w:bidi="bn-BD"/>
        </w:rPr>
        <w:instrText>ADDIN CSL_CITATION {"citationItems":[{"id":"ITEM-1","itemData":{"DOI":"10.1055/s-0040-1703772","ISSN":"2582-4287","abstract":"A descriptive correlational survey to assess knowledge and practice of postnatal mothers on newborn care was carried out among 30 mothers using valid, reliable, structured knowledge and practice questionnaire. The collected data was analyzed using SPSS version 16. The findings of the study showed that most of the sample 24(80%) were in the age group 21-30 years, most of them 16(53.3%) were primipara, 15(50%) had normal vaginal delivery and 15 (50%) had LSCS. Majority of the sample 25 (83.3%) belonged to Hindu religion, most of them 19 (63.3%) belonged to joint family, most the samples 17 (56.7%) lived in a rural area, majority of the mothers 17 (56.7%) were housewives. Majority of the new- borns, 24 (80%) were above 37 weeks of gestation, most of the new born 21(70%) were below 6 days of age, majority of the new born 19(63.3%) were male, majority of newborn 16(53.3%) were above 3000 grams of birth weight. Majority 23 (76.7%) of mothers had good knowledge on new-born care. Most of 16 (53.33%) of mothers had excellent practice on newborn care. Relationship between knowledge and practice score of the mother was not statistically significant at 0.05 level (r=0.276, p=0.140). The education of the mothers (x2(df) =11.642(3), p=0.009) had significant association with the knowledge of the mother regarding new-born care. Keeping in mind the findings of the study it is recommended that an educational programme regarding newborn care can be organized to the antenatal and postnatal mothers","author":[{"dropping-particle":"","family":"F.","given":"Castalino","non-dropping-particle":"","parse-names":false,"suffix":""},{"dropping-particle":"","family":"S.","given":"Nayak B.","non-dropping-particle":"","parse-names":false,"suffix":""},{"dropping-particle":"","family":"A.","given":"D'Souza","non-dropping-particle":"","parse-names":false,"suffix":""}],"container-title":"Journal of Health and Allied Sciences NU","id":"ITEM-1","issue":"02","issued":{"date-parts":[["2014","6"]]},"page":"098-101","publisher":"Georg Thieme Verlag KG","title":"KNOWLEDGE AND PRACTICES OF POSTNATAL MOTHERS ON NEWBORN CARE IN TERTIARY CARE HOSPITAL OF UDUPI DISTRICT","type":"article-journal","volume":"04"},"uris":["http://www.mendeley.com/documents/?uuid=08190cb8-8a74-3501-a9bd-ed5b00fe1106"]}],"mendeley":{"formattedCitation":"(F., S. and A., 2014)","plainTextFormattedCitation":"(F., S. and A., 2014)","previouslyFormattedCitation":"(F., S. and A., 2014)"},"properties":{"noteIndex":0},"schema":"https://github.com/citation-style-language/schema/raw/master/csl-citation.json"}</w:instrText>
      </w:r>
      <w:r w:rsidR="000D2D7A">
        <w:rPr>
          <w:rFonts w:asciiTheme="majorBidi" w:hAnsiTheme="majorBidi" w:cstheme="majorBidi"/>
          <w:color w:val="000000"/>
          <w:sz w:val="24"/>
          <w:szCs w:val="24"/>
          <w:shd w:val="clear" w:color="auto" w:fill="FFFFFF"/>
          <w:lang w:bidi="bn-BD"/>
        </w:rPr>
        <w:fldChar w:fldCharType="separate"/>
      </w:r>
      <w:r w:rsidR="000D2D7A" w:rsidRPr="000D2D7A">
        <w:rPr>
          <w:rFonts w:asciiTheme="majorBidi" w:hAnsiTheme="majorBidi" w:cstheme="majorBidi"/>
          <w:noProof/>
          <w:color w:val="000000"/>
          <w:sz w:val="24"/>
          <w:szCs w:val="24"/>
          <w:shd w:val="clear" w:color="auto" w:fill="FFFFFF"/>
          <w:lang w:bidi="bn-BD"/>
        </w:rPr>
        <w:t>(F., S. and A., 2014)</w:t>
      </w:r>
      <w:r w:rsidR="000D2D7A">
        <w:rPr>
          <w:rFonts w:asciiTheme="majorBidi" w:hAnsiTheme="majorBidi" w:cstheme="majorBidi"/>
          <w:color w:val="000000"/>
          <w:sz w:val="24"/>
          <w:szCs w:val="24"/>
          <w:shd w:val="clear" w:color="auto" w:fill="FFFFFF"/>
          <w:lang w:bidi="bn-BD"/>
        </w:rPr>
        <w:fldChar w:fldCharType="end"/>
      </w:r>
      <w:r w:rsidRPr="00C97E98">
        <w:rPr>
          <w:rFonts w:asciiTheme="majorBidi" w:hAnsiTheme="majorBidi" w:cstheme="majorBidi"/>
          <w:color w:val="000000"/>
          <w:sz w:val="24"/>
          <w:szCs w:val="24"/>
          <w:shd w:val="clear" w:color="auto" w:fill="FFFFFF"/>
          <w:lang w:bidi="bn-BD"/>
        </w:rPr>
        <w:t xml:space="preserve">. This might be due to the fact that literate mothers understand nutrition information given by the health and nutrition programs. Having radio was statistically significant factor to improve mothers’ knowledge. Mothers who have radio were 1.7 times more likely to have sufficient knowledge than their counter part have no radio. Similar result was reported from a study </w:t>
      </w:r>
      <w:r w:rsidR="000D2D7A">
        <w:rPr>
          <w:rFonts w:asciiTheme="majorBidi" w:hAnsiTheme="majorBidi" w:cstheme="majorBidi"/>
          <w:color w:val="000000"/>
          <w:sz w:val="24"/>
          <w:szCs w:val="24"/>
          <w:shd w:val="clear" w:color="auto" w:fill="FFFFFF"/>
          <w:lang w:bidi="bn-BD"/>
        </w:rPr>
        <w:t xml:space="preserve">finding in </w:t>
      </w:r>
      <w:proofErr w:type="spellStart"/>
      <w:r w:rsidR="000D2D7A">
        <w:rPr>
          <w:rFonts w:asciiTheme="majorBidi" w:hAnsiTheme="majorBidi" w:cstheme="majorBidi"/>
          <w:color w:val="000000"/>
          <w:sz w:val="24"/>
          <w:szCs w:val="24"/>
          <w:shd w:val="clear" w:color="auto" w:fill="FFFFFF"/>
          <w:lang w:bidi="bn-BD"/>
        </w:rPr>
        <w:t>Arba</w:t>
      </w:r>
      <w:proofErr w:type="spellEnd"/>
      <w:r w:rsidR="000D2D7A">
        <w:rPr>
          <w:rFonts w:asciiTheme="majorBidi" w:hAnsiTheme="majorBidi" w:cstheme="majorBidi"/>
          <w:color w:val="000000"/>
          <w:sz w:val="24"/>
          <w:szCs w:val="24"/>
          <w:shd w:val="clear" w:color="auto" w:fill="FFFFFF"/>
          <w:lang w:bidi="bn-BD"/>
        </w:rPr>
        <w:t xml:space="preserve"> Minch </w:t>
      </w:r>
      <w:proofErr w:type="spellStart"/>
      <w:r w:rsidR="000D2D7A">
        <w:rPr>
          <w:rFonts w:asciiTheme="majorBidi" w:hAnsiTheme="majorBidi" w:cstheme="majorBidi"/>
          <w:color w:val="000000"/>
          <w:sz w:val="24"/>
          <w:szCs w:val="24"/>
          <w:shd w:val="clear" w:color="auto" w:fill="FFFFFF"/>
          <w:lang w:bidi="bn-BD"/>
        </w:rPr>
        <w:t>Zuria</w:t>
      </w:r>
      <w:proofErr w:type="spellEnd"/>
      <w:r w:rsidR="000D2D7A">
        <w:rPr>
          <w:rFonts w:asciiTheme="majorBidi" w:hAnsiTheme="majorBidi" w:cstheme="majorBidi"/>
          <w:color w:val="000000"/>
          <w:sz w:val="24"/>
          <w:szCs w:val="24"/>
          <w:shd w:val="clear" w:color="auto" w:fill="FFFFFF"/>
          <w:lang w:bidi="bn-BD"/>
        </w:rPr>
        <w:t xml:space="preserve"> </w:t>
      </w:r>
      <w:r w:rsidR="000D2D7A">
        <w:rPr>
          <w:rFonts w:asciiTheme="majorBidi" w:hAnsiTheme="majorBidi" w:cstheme="majorBidi"/>
          <w:color w:val="000000"/>
          <w:sz w:val="24"/>
          <w:szCs w:val="24"/>
          <w:shd w:val="clear" w:color="auto" w:fill="FFFFFF"/>
          <w:lang w:bidi="bn-BD"/>
        </w:rPr>
        <w:fldChar w:fldCharType="begin" w:fldLock="1"/>
      </w:r>
      <w:r w:rsidR="000D2D7A">
        <w:rPr>
          <w:rFonts w:asciiTheme="majorBidi" w:hAnsiTheme="majorBidi" w:cstheme="majorBidi"/>
          <w:color w:val="000000"/>
          <w:sz w:val="24"/>
          <w:szCs w:val="24"/>
          <w:shd w:val="clear" w:color="auto" w:fill="FFFFFF"/>
          <w:lang w:bidi="bn-BD"/>
        </w:rPr>
        <w:instrText>ADDIN CSL_CITATION {"citationItems":[{"id":"ITEM-1","itemData":{"DOI":"10.11648/J.IJNFS.20130203.15","ISSN":"2327-2716","abstract":"Breastfeeding is one of the components of Primary Health Care and considered as natural practices in Ethiopia. However, a wide range of harmful infant feeding practices is documented even after implementations of infant and young child feeding guidelines in 2004. Therefore the major objective of this study was to assess maternal knowledge about optimal breastfeeding practices and associated factors in rural communities of Arba Minch Zuria. Methods: A cross sectional community based study was carried out from January to February, 2012 in Arba Minch Zuria. Quantitative data were collected from 383 mothers supplemented with qualitative data from 10 key informants. Data were analyzed using SPSS version 16.0. Binary logistic regressions were used to see the strength of association between independent and dependent variables using odds ratios and 95% of confidence intervals. Finally a multivariate logistic regression analysis was made to identify the predictors of maternal knowledge about optimal breastfeeding practices. Results: Breastfeeding was considered as a natural gift in Arba Minch Zuria. More than half of mothers (57.2%) initiated breastfeeding within the first hour of delivery and 213 (55.6%) were exclusively breastfed their children for 6 months. Three-hundred forty one (89%) mothers gave colostrum though a small number of mothers considered colostrum as an expired breast milk and discarded it. Maternal knowledge about optimal breastfeeding was positively associated with paternal education level, total number of births, attending antenatal care, having the radio, using family planning and giving birth by health workers. This study also showed there is a positive relationship between maternal knowledge of optimal breastfeeding with exclusive breastfeeding and timely introduction of complementary food. Conclusions: Findings from this study showed that maternal knowledge was directly related with paternal education level, attending antenatal care, having the radio, using family planning and giving birth by health workers. Maternal knowledge had a significant contribution in the promotion of optimal child feeding practices. Promotion of strong community based education and support to ensure optimal infant and young child feeding is recommended for the whole communities with health workers and community leaders to provide counseling and support related to infant and young child feeding practices.","author":[{"dropping-particle":"","family":"Tamiru","given":"Dessalegn","non-dropping-particle":"","parse-names":false,"suffix":""},{"dropping-particle":"","family":"Mohammed","given":"Shikur","non-dropping-particle":"","parse-names":false,"suffix":""}],"container-title":"http://www.sciencepublishinggroup.com","id":"ITEM-1","issue":"3","issued":{"date-parts":[["2014","1","1"]]},"page":"122","publisher":"Science Publishing Group","title":"Maternal Knowledge of Optimal Breastfeeding Practices and Associated Factors in Rural Communities of Arba Minch Zuria","type":"article-journal","volume":"2"},"uris":["http://www.mendeley.com/documents/?uuid=4099568d-41bf-3d22-bfa3-71aa889d2381"]}],"mendeley":{"formattedCitation":"(Tamiru and Mohammed, 2014)","plainTextFormattedCitation":"(Tamiru and Mohammed, 2014)","previouslyFormattedCitation":"(Tamiru and Mohammed, 2014)"},"properties":{"noteIndex":0},"schema":"https://github.com/citation-style-language/schema/raw/master/csl-citation.json"}</w:instrText>
      </w:r>
      <w:r w:rsidR="000D2D7A">
        <w:rPr>
          <w:rFonts w:asciiTheme="majorBidi" w:hAnsiTheme="majorBidi" w:cstheme="majorBidi"/>
          <w:color w:val="000000"/>
          <w:sz w:val="24"/>
          <w:szCs w:val="24"/>
          <w:shd w:val="clear" w:color="auto" w:fill="FFFFFF"/>
          <w:lang w:bidi="bn-BD"/>
        </w:rPr>
        <w:fldChar w:fldCharType="separate"/>
      </w:r>
      <w:r w:rsidR="000D2D7A" w:rsidRPr="000D2D7A">
        <w:rPr>
          <w:rFonts w:asciiTheme="majorBidi" w:hAnsiTheme="majorBidi" w:cstheme="majorBidi"/>
          <w:noProof/>
          <w:color w:val="000000"/>
          <w:sz w:val="24"/>
          <w:szCs w:val="24"/>
          <w:shd w:val="clear" w:color="auto" w:fill="FFFFFF"/>
          <w:lang w:bidi="bn-BD"/>
        </w:rPr>
        <w:t>(Tamiru and Mohammed, 2014)</w:t>
      </w:r>
      <w:r w:rsidR="000D2D7A">
        <w:rPr>
          <w:rFonts w:asciiTheme="majorBidi" w:hAnsiTheme="majorBidi" w:cstheme="majorBidi"/>
          <w:color w:val="000000"/>
          <w:sz w:val="24"/>
          <w:szCs w:val="24"/>
          <w:shd w:val="clear" w:color="auto" w:fill="FFFFFF"/>
          <w:lang w:bidi="bn-BD"/>
        </w:rPr>
        <w:fldChar w:fldCharType="end"/>
      </w:r>
      <w:r w:rsidRPr="00C97E98">
        <w:rPr>
          <w:rFonts w:asciiTheme="majorBidi" w:hAnsiTheme="majorBidi" w:cstheme="majorBidi"/>
          <w:color w:val="000000"/>
          <w:sz w:val="24"/>
          <w:szCs w:val="24"/>
          <w:shd w:val="clear" w:color="auto" w:fill="FFFFFF"/>
          <w:lang w:bidi="bn-BD"/>
        </w:rPr>
        <w:t xml:space="preserve">. In the study area each woman who comes to the health institution to get immunization service, to attained antenatal and postnatal care is counseled on maternal and child nutrition. In addition to this, in each health facility, theoretical and practical education on IYCF practice is given one times per month during </w:t>
      </w:r>
      <w:r w:rsidRPr="00C97E98">
        <w:rPr>
          <w:rFonts w:asciiTheme="majorBidi" w:hAnsiTheme="majorBidi" w:cstheme="majorBidi"/>
          <w:color w:val="000000"/>
          <w:sz w:val="24"/>
          <w:szCs w:val="24"/>
          <w:shd w:val="clear" w:color="auto" w:fill="FFFFFF"/>
          <w:lang w:bidi="bn-BD"/>
        </w:rPr>
        <w:lastRenderedPageBreak/>
        <w:t xml:space="preserve">“mothers’ day”. In this “mothers’ day” complementary feeding preparation is demonstrated by health professionals. Moreover, education on IYCF practice is given in the health post to the women who come to get immunization service, to attained antenatal and postnatal care by health extension workers (HEWs). Furthermore, HEWs give nutrition education to all pregnant and lactating women at their home. All these have direct contribution on maternal </w:t>
      </w:r>
      <w:r w:rsidR="000D2D7A" w:rsidRPr="00C97E98">
        <w:rPr>
          <w:rFonts w:asciiTheme="majorBidi" w:hAnsiTheme="majorBidi" w:cstheme="majorBidi"/>
          <w:color w:val="000000"/>
          <w:sz w:val="24"/>
          <w:szCs w:val="24"/>
          <w:shd w:val="clear" w:color="auto" w:fill="FFFFFF"/>
          <w:lang w:bidi="bn-BD"/>
        </w:rPr>
        <w:t>knowled</w:t>
      </w:r>
      <w:r w:rsidR="000D2D7A">
        <w:rPr>
          <w:rFonts w:asciiTheme="majorBidi" w:hAnsiTheme="majorBidi" w:cstheme="majorBidi"/>
          <w:color w:val="000000"/>
          <w:sz w:val="24"/>
          <w:szCs w:val="24"/>
          <w:shd w:val="clear" w:color="auto" w:fill="FFFFFF"/>
          <w:lang w:bidi="bn-BD"/>
        </w:rPr>
        <w:t>ge.</w:t>
      </w:r>
      <w:r w:rsidR="000D2D7A" w:rsidRPr="00C97E98">
        <w:rPr>
          <w:rFonts w:asciiTheme="majorBidi" w:hAnsiTheme="majorBidi" w:cstheme="majorBidi"/>
          <w:color w:val="000000"/>
          <w:sz w:val="24"/>
          <w:szCs w:val="24"/>
          <w:shd w:val="clear" w:color="auto" w:fill="FFFFFF"/>
          <w:lang w:bidi="bn-BD"/>
        </w:rPr>
        <w:t xml:space="preserve"> The</w:t>
      </w:r>
      <w:r w:rsidRPr="00C97E98">
        <w:rPr>
          <w:rFonts w:asciiTheme="majorBidi" w:hAnsiTheme="majorBidi" w:cstheme="majorBidi"/>
          <w:color w:val="000000"/>
          <w:sz w:val="24"/>
          <w:szCs w:val="24"/>
          <w:shd w:val="clear" w:color="auto" w:fill="FFFFFF"/>
          <w:lang w:bidi="bn-BD"/>
        </w:rPr>
        <w:t xml:space="preserve"> fact that this study did not use qualitative information on the guideline to probe their knowledge level and the study includes mothers who have children 24–36 months old are the limitation of this study.</w:t>
      </w:r>
      <w:r w:rsidR="003D2107" w:rsidRPr="00C97E98">
        <w:rPr>
          <w:rFonts w:asciiTheme="majorBidi" w:hAnsiTheme="majorBidi" w:cstheme="majorBidi"/>
          <w:color w:val="000000"/>
          <w:sz w:val="24"/>
          <w:szCs w:val="24"/>
          <w:shd w:val="clear" w:color="auto" w:fill="FFFFFF"/>
          <w:lang w:bidi="bn-BD"/>
        </w:rPr>
        <w:br w:type="page"/>
      </w:r>
    </w:p>
    <w:p w:rsidR="009469D3" w:rsidRPr="009469D3" w:rsidRDefault="009469D3" w:rsidP="00A157EC">
      <w:pPr>
        <w:spacing w:line="480" w:lineRule="auto"/>
        <w:rPr>
          <w:rFonts w:asciiTheme="majorBidi" w:hAnsiTheme="majorBidi" w:cstheme="majorBidi"/>
          <w:b/>
          <w:color w:val="000000"/>
          <w:sz w:val="24"/>
          <w:szCs w:val="24"/>
          <w:shd w:val="clear" w:color="auto" w:fill="FFFFFF"/>
          <w:lang w:bidi="bn-BD"/>
        </w:rPr>
      </w:pPr>
      <w:r w:rsidRPr="009469D3">
        <w:rPr>
          <w:rFonts w:asciiTheme="majorBidi" w:hAnsiTheme="majorBidi" w:cstheme="majorBidi"/>
          <w:b/>
          <w:color w:val="000000"/>
          <w:sz w:val="24"/>
          <w:szCs w:val="24"/>
          <w:shd w:val="clear" w:color="auto" w:fill="FFFFFF"/>
          <w:lang w:bidi="bn-BD"/>
        </w:rPr>
        <w:lastRenderedPageBreak/>
        <w:t>Conclusion</w:t>
      </w:r>
      <w:r w:rsidR="003D2107">
        <w:rPr>
          <w:rFonts w:asciiTheme="majorBidi" w:hAnsiTheme="majorBidi" w:cstheme="majorBidi"/>
          <w:b/>
          <w:color w:val="000000"/>
          <w:sz w:val="24"/>
          <w:szCs w:val="24"/>
          <w:shd w:val="clear" w:color="auto" w:fill="FFFFFF"/>
          <w:lang w:bidi="bn-BD"/>
        </w:rPr>
        <w:t xml:space="preserve"> and R</w:t>
      </w:r>
      <w:r w:rsidR="003D2107" w:rsidRPr="00B94F58">
        <w:rPr>
          <w:rFonts w:asciiTheme="majorBidi" w:hAnsiTheme="majorBidi" w:cstheme="majorBidi"/>
          <w:b/>
          <w:color w:val="000000"/>
          <w:sz w:val="24"/>
          <w:szCs w:val="24"/>
          <w:shd w:val="clear" w:color="auto" w:fill="FFFFFF"/>
          <w:lang w:bidi="bn-BD"/>
        </w:rPr>
        <w:t>ecommendations</w:t>
      </w:r>
      <w:r w:rsidRPr="009469D3">
        <w:rPr>
          <w:rFonts w:asciiTheme="majorBidi" w:hAnsiTheme="majorBidi" w:cstheme="majorBidi"/>
          <w:b/>
          <w:color w:val="000000"/>
          <w:sz w:val="24"/>
          <w:szCs w:val="24"/>
          <w:shd w:val="clear" w:color="auto" w:fill="FFFFFF"/>
          <w:lang w:bidi="bn-BD"/>
        </w:rPr>
        <w:t>:</w:t>
      </w:r>
    </w:p>
    <w:p w:rsidR="00421C1E" w:rsidRDefault="00421C1E" w:rsidP="00913A63">
      <w:pPr>
        <w:spacing w:after="240" w:line="480" w:lineRule="auto"/>
        <w:jc w:val="both"/>
        <w:rPr>
          <w:rFonts w:asciiTheme="majorBidi" w:hAnsiTheme="majorBidi" w:cstheme="majorBidi"/>
          <w:color w:val="000000"/>
          <w:sz w:val="24"/>
          <w:szCs w:val="24"/>
          <w:shd w:val="clear" w:color="auto" w:fill="FFFFFF"/>
          <w:lang w:bidi="bn-BD"/>
        </w:rPr>
      </w:pPr>
      <w:r w:rsidRPr="00421C1E">
        <w:rPr>
          <w:rFonts w:asciiTheme="majorBidi" w:hAnsiTheme="majorBidi" w:cstheme="majorBidi"/>
          <w:color w:val="000000"/>
          <w:sz w:val="24"/>
          <w:szCs w:val="24"/>
          <w:shd w:val="clear" w:color="auto" w:fill="FFFFFF"/>
          <w:lang w:bidi="bn-BD"/>
        </w:rPr>
        <w:t xml:space="preserve">The IYCF practices are strongly influenced by what people know, think and believe and also affected by social circumstances and economic factors. Effective communication for behavioral change is necessary for ensuring optimal infant feeding. Awareness regarding IYCF practices and their benefits in Maternal and Child Health (MCH) is poor leading to poor compliance. It is important to educate mothers during the antenatal visits. The situation can be improved by training of grass root health workers on IYCF policies of WHO and </w:t>
      </w:r>
      <w:proofErr w:type="spellStart"/>
      <w:r w:rsidRPr="00421C1E">
        <w:rPr>
          <w:rFonts w:asciiTheme="majorBidi" w:hAnsiTheme="majorBidi" w:cstheme="majorBidi"/>
          <w:color w:val="000000"/>
          <w:sz w:val="24"/>
          <w:szCs w:val="24"/>
          <w:shd w:val="clear" w:color="auto" w:fill="FFFFFF"/>
          <w:lang w:bidi="bn-BD"/>
        </w:rPr>
        <w:t>MoHFW</w:t>
      </w:r>
      <w:proofErr w:type="spellEnd"/>
      <w:r w:rsidRPr="00421C1E">
        <w:rPr>
          <w:rFonts w:asciiTheme="majorBidi" w:hAnsiTheme="majorBidi" w:cstheme="majorBidi"/>
          <w:color w:val="000000"/>
          <w:sz w:val="24"/>
          <w:szCs w:val="24"/>
          <w:shd w:val="clear" w:color="auto" w:fill="FFFFFF"/>
          <w:lang w:bidi="bn-BD"/>
        </w:rPr>
        <w:t>, Govt. of Bangladesh, stressing on the benefits of appropriate feeding practices by the hospitals, Health &amp; Family Welfare Centre (H&amp;FWC), Union Health Sub Centre (USC) and Community Clinic and making these services universally available along with intensive IEC (Information, Education &amp; Communication) efforts to generate demand for these services. Most of the world’s religions place particular emphasis on the total care of the child. In the context of the overwhelming evidence, the involvement of religious teachings in the promotion of breastfeeding is quite debatable. It is well established that religious ideologies influence the human mind and a person’s way of living. Health professionals traditionally encourage mothers to breastfeed by giving information on benefits of breastfeeding for the infant and the mother herself. The behavior of women can be easily modified through religious teachings in a positive way. Breastfeeding may be affected by religious ideologies using the doctrine in religious texts. Counseling the mothers by reinforcing the cultural and religious practices supporting breastfeeding can help enormously. Use of local religious teachings can bring positive changes in the implem</w:t>
      </w:r>
      <w:r w:rsidR="000D2D7A">
        <w:rPr>
          <w:rFonts w:asciiTheme="majorBidi" w:hAnsiTheme="majorBidi" w:cstheme="majorBidi"/>
          <w:color w:val="000000"/>
          <w:sz w:val="24"/>
          <w:szCs w:val="24"/>
          <w:shd w:val="clear" w:color="auto" w:fill="FFFFFF"/>
          <w:lang w:bidi="bn-BD"/>
        </w:rPr>
        <w:t>entation of health programs</w:t>
      </w:r>
      <w:r w:rsidRPr="00421C1E">
        <w:rPr>
          <w:rFonts w:asciiTheme="majorBidi" w:hAnsiTheme="majorBidi" w:cstheme="majorBidi"/>
          <w:color w:val="000000"/>
          <w:sz w:val="24"/>
          <w:szCs w:val="24"/>
          <w:shd w:val="clear" w:color="auto" w:fill="FFFFFF"/>
          <w:lang w:bidi="bn-BD"/>
        </w:rPr>
        <w:t xml:space="preserve">. In addition, public nutrition </w:t>
      </w:r>
      <w:r w:rsidRPr="00421C1E">
        <w:rPr>
          <w:rFonts w:asciiTheme="majorBidi" w:hAnsiTheme="majorBidi" w:cstheme="majorBidi"/>
          <w:color w:val="000000"/>
          <w:sz w:val="24"/>
          <w:szCs w:val="24"/>
          <w:shd w:val="clear" w:color="auto" w:fill="FFFFFF"/>
          <w:lang w:bidi="bn-BD"/>
        </w:rPr>
        <w:lastRenderedPageBreak/>
        <w:t>education that promotes infant and young child feeding as defined by WHO, taking into account social-cultural factors is needed and recommended.</w:t>
      </w:r>
    </w:p>
    <w:p w:rsidR="00421C1E" w:rsidRDefault="00421C1E" w:rsidP="00913A63">
      <w:pPr>
        <w:spacing w:after="240" w:line="480" w:lineRule="auto"/>
        <w:jc w:val="both"/>
        <w:rPr>
          <w:rFonts w:asciiTheme="majorBidi" w:hAnsiTheme="majorBidi" w:cstheme="majorBidi"/>
          <w:color w:val="000000"/>
          <w:sz w:val="24"/>
          <w:szCs w:val="24"/>
          <w:shd w:val="clear" w:color="auto" w:fill="FFFFFF"/>
          <w:lang w:bidi="bn-BD"/>
        </w:rPr>
      </w:pPr>
    </w:p>
    <w:p w:rsidR="002C7D51" w:rsidRDefault="006B38C4" w:rsidP="00913A63">
      <w:pPr>
        <w:spacing w:after="240" w:line="480" w:lineRule="auto"/>
        <w:jc w:val="both"/>
        <w:rPr>
          <w:rFonts w:asciiTheme="majorBidi" w:hAnsiTheme="majorBidi" w:cstheme="majorBidi"/>
          <w:color w:val="000000"/>
          <w:sz w:val="24"/>
          <w:szCs w:val="24"/>
          <w:shd w:val="clear" w:color="auto" w:fill="FFFFFF"/>
          <w:lang w:bidi="bn-BD"/>
        </w:rPr>
      </w:pPr>
      <w:r w:rsidRPr="002C7D51">
        <w:rPr>
          <w:rFonts w:asciiTheme="majorBidi" w:hAnsiTheme="majorBidi" w:cstheme="majorBidi"/>
          <w:b/>
          <w:bCs/>
          <w:color w:val="000000"/>
          <w:sz w:val="28"/>
          <w:szCs w:val="28"/>
          <w:shd w:val="clear" w:color="auto" w:fill="FFFFFF"/>
          <w:lang w:bidi="bn-BD"/>
        </w:rPr>
        <w:t>References:</w:t>
      </w:r>
      <w:r w:rsidRPr="00913A63">
        <w:rPr>
          <w:rFonts w:asciiTheme="majorBidi" w:hAnsiTheme="majorBidi" w:cstheme="majorBidi"/>
          <w:color w:val="000000"/>
          <w:sz w:val="24"/>
          <w:szCs w:val="24"/>
          <w:shd w:val="clear" w:color="auto" w:fill="FFFFFF"/>
          <w:lang w:bidi="bn-BD"/>
        </w:rPr>
        <w:t xml:space="preserve"> </w:t>
      </w:r>
    </w:p>
    <w:p w:rsidR="0071669C" w:rsidRPr="0071669C" w:rsidRDefault="0071669C" w:rsidP="0071669C">
      <w:pPr>
        <w:widowControl w:val="0"/>
        <w:autoSpaceDE w:val="0"/>
        <w:autoSpaceDN w:val="0"/>
        <w:adjustRightInd w:val="0"/>
        <w:spacing w:after="240" w:line="480" w:lineRule="auto"/>
        <w:rPr>
          <w:rFonts w:ascii="Times New Roman" w:hAnsi="Times New Roman" w:cs="Times New Roman"/>
          <w:noProof/>
          <w:sz w:val="24"/>
          <w:szCs w:val="24"/>
        </w:rPr>
      </w:pPr>
      <w:r>
        <w:rPr>
          <w:rFonts w:asciiTheme="majorBidi" w:hAnsiTheme="majorBidi" w:cstheme="majorBidi"/>
          <w:color w:val="000000"/>
          <w:sz w:val="24"/>
          <w:szCs w:val="24"/>
        </w:rPr>
        <w:fldChar w:fldCharType="begin" w:fldLock="1"/>
      </w:r>
      <w:r>
        <w:rPr>
          <w:rFonts w:asciiTheme="majorBidi" w:hAnsiTheme="majorBidi" w:cstheme="majorBidi"/>
          <w:color w:val="000000"/>
          <w:sz w:val="24"/>
          <w:szCs w:val="24"/>
        </w:rPr>
        <w:instrText xml:space="preserve">ADDIN Mendeley Bibliography CSL_BIBLIOGRAPHY </w:instrText>
      </w:r>
      <w:r>
        <w:rPr>
          <w:rFonts w:asciiTheme="majorBidi" w:hAnsiTheme="majorBidi" w:cstheme="majorBidi"/>
          <w:color w:val="000000"/>
          <w:sz w:val="24"/>
          <w:szCs w:val="24"/>
        </w:rPr>
        <w:fldChar w:fldCharType="separate"/>
      </w:r>
      <w:r w:rsidRPr="0071669C">
        <w:rPr>
          <w:rFonts w:ascii="Times New Roman" w:hAnsi="Times New Roman" w:cs="Times New Roman"/>
          <w:noProof/>
          <w:sz w:val="24"/>
          <w:szCs w:val="24"/>
        </w:rPr>
        <w:t>Adda, L., Opoku-</w:t>
      </w:r>
      <w:bookmarkStart w:id="1" w:name="_GoBack"/>
      <w:bookmarkEnd w:id="1"/>
      <w:r w:rsidRPr="0071669C">
        <w:rPr>
          <w:rFonts w:ascii="Times New Roman" w:hAnsi="Times New Roman" w:cs="Times New Roman"/>
          <w:noProof/>
          <w:sz w:val="24"/>
          <w:szCs w:val="24"/>
        </w:rPr>
        <w:t xml:space="preserve">Mensah, K. and Dako-Gyeke, P. (2020) ‘“Once the child is delivered, he is no more your baby,” Exclusive Breastfeeding experiences of first-time mothers in Kassena-Nankana Municipality, Ghana - a qualitative study’, </w:t>
      </w:r>
      <w:r w:rsidRPr="0071669C">
        <w:rPr>
          <w:rFonts w:ascii="Times New Roman" w:hAnsi="Times New Roman" w:cs="Times New Roman"/>
          <w:i/>
          <w:iCs/>
          <w:noProof/>
          <w:sz w:val="24"/>
          <w:szCs w:val="24"/>
        </w:rPr>
        <w:t>BMC Pregnancy and Childbirth 2020 20:1</w:t>
      </w:r>
      <w:r w:rsidRPr="0071669C">
        <w:rPr>
          <w:rFonts w:ascii="Times New Roman" w:hAnsi="Times New Roman" w:cs="Times New Roman"/>
          <w:noProof/>
          <w:sz w:val="24"/>
          <w:szCs w:val="24"/>
        </w:rPr>
        <w:t>, 20(1), pp. 1–9. doi: 10.1186/S12884-020-03272-5.</w:t>
      </w:r>
    </w:p>
    <w:p w:rsidR="0071669C" w:rsidRPr="0071669C" w:rsidRDefault="0071669C" w:rsidP="0071669C">
      <w:pPr>
        <w:widowControl w:val="0"/>
        <w:autoSpaceDE w:val="0"/>
        <w:autoSpaceDN w:val="0"/>
        <w:adjustRightInd w:val="0"/>
        <w:spacing w:after="240" w:line="480" w:lineRule="auto"/>
        <w:rPr>
          <w:rFonts w:ascii="Times New Roman" w:hAnsi="Times New Roman" w:cs="Times New Roman"/>
          <w:noProof/>
          <w:sz w:val="24"/>
          <w:szCs w:val="24"/>
        </w:rPr>
      </w:pPr>
      <w:r w:rsidRPr="0071669C">
        <w:rPr>
          <w:rFonts w:ascii="Times New Roman" w:hAnsi="Times New Roman" w:cs="Times New Roman"/>
          <w:noProof/>
          <w:sz w:val="24"/>
          <w:szCs w:val="24"/>
        </w:rPr>
        <w:t xml:space="preserve">Arage, G. and Gedamu, H. (2016) ‘Exclusive Breastfeeding Practice and Its Associated Factors among Mothers of Infants Less Than Six Months of Age in Debre Tabor Town, Northwest Ethiopia: A Cross-Sectional Study’, </w:t>
      </w:r>
      <w:r w:rsidRPr="0071669C">
        <w:rPr>
          <w:rFonts w:ascii="Times New Roman" w:hAnsi="Times New Roman" w:cs="Times New Roman"/>
          <w:i/>
          <w:iCs/>
          <w:noProof/>
          <w:sz w:val="24"/>
          <w:szCs w:val="24"/>
        </w:rPr>
        <w:t>Advances in Public Health</w:t>
      </w:r>
      <w:r w:rsidRPr="0071669C">
        <w:rPr>
          <w:rFonts w:ascii="Times New Roman" w:hAnsi="Times New Roman" w:cs="Times New Roman"/>
          <w:noProof/>
          <w:sz w:val="24"/>
          <w:szCs w:val="24"/>
        </w:rPr>
        <w:t>, 2016, pp. 1–7. doi: 10.1155/2016/3426249.</w:t>
      </w:r>
    </w:p>
    <w:p w:rsidR="0071669C" w:rsidRPr="0071669C" w:rsidRDefault="0071669C" w:rsidP="0071669C">
      <w:pPr>
        <w:widowControl w:val="0"/>
        <w:autoSpaceDE w:val="0"/>
        <w:autoSpaceDN w:val="0"/>
        <w:adjustRightInd w:val="0"/>
        <w:spacing w:after="240" w:line="480" w:lineRule="auto"/>
        <w:rPr>
          <w:rFonts w:ascii="Times New Roman" w:hAnsi="Times New Roman" w:cs="Times New Roman"/>
          <w:noProof/>
          <w:sz w:val="24"/>
          <w:szCs w:val="24"/>
        </w:rPr>
      </w:pPr>
      <w:r w:rsidRPr="0071669C">
        <w:rPr>
          <w:rFonts w:ascii="Times New Roman" w:hAnsi="Times New Roman" w:cs="Times New Roman"/>
          <w:noProof/>
          <w:sz w:val="24"/>
          <w:szCs w:val="24"/>
        </w:rPr>
        <w:t xml:space="preserve">Arzu, T. </w:t>
      </w:r>
      <w:r w:rsidRPr="0071669C">
        <w:rPr>
          <w:rFonts w:ascii="Times New Roman" w:hAnsi="Times New Roman" w:cs="Times New Roman"/>
          <w:i/>
          <w:iCs/>
          <w:noProof/>
          <w:sz w:val="24"/>
          <w:szCs w:val="24"/>
        </w:rPr>
        <w:t>et al.</w:t>
      </w:r>
      <w:r w:rsidRPr="0071669C">
        <w:rPr>
          <w:rFonts w:ascii="Times New Roman" w:hAnsi="Times New Roman" w:cs="Times New Roman"/>
          <w:noProof/>
          <w:sz w:val="24"/>
          <w:szCs w:val="24"/>
        </w:rPr>
        <w:t xml:space="preserve"> (2018) ‘Study of IYCF Indicators on Practices and Knowledge of Mothers in Rural Areas’, </w:t>
      </w:r>
      <w:r w:rsidRPr="0071669C">
        <w:rPr>
          <w:rFonts w:ascii="Times New Roman" w:hAnsi="Times New Roman" w:cs="Times New Roman"/>
          <w:i/>
          <w:iCs/>
          <w:noProof/>
          <w:sz w:val="24"/>
          <w:szCs w:val="24"/>
        </w:rPr>
        <w:t>American Journal of Public Health Research</w:t>
      </w:r>
      <w:r w:rsidRPr="0071669C">
        <w:rPr>
          <w:rFonts w:ascii="Times New Roman" w:hAnsi="Times New Roman" w:cs="Times New Roman"/>
          <w:noProof/>
          <w:sz w:val="24"/>
          <w:szCs w:val="24"/>
        </w:rPr>
        <w:t>, 6(3), pp. 130–133. doi: 10.12691/AJPHR-6-3-1.</w:t>
      </w:r>
    </w:p>
    <w:p w:rsidR="0071669C" w:rsidRPr="0071669C" w:rsidRDefault="0071669C" w:rsidP="0071669C">
      <w:pPr>
        <w:widowControl w:val="0"/>
        <w:autoSpaceDE w:val="0"/>
        <w:autoSpaceDN w:val="0"/>
        <w:adjustRightInd w:val="0"/>
        <w:spacing w:after="240" w:line="480" w:lineRule="auto"/>
        <w:rPr>
          <w:rFonts w:ascii="Times New Roman" w:hAnsi="Times New Roman" w:cs="Times New Roman"/>
          <w:noProof/>
          <w:sz w:val="24"/>
          <w:szCs w:val="24"/>
        </w:rPr>
      </w:pPr>
      <w:r w:rsidRPr="0071669C">
        <w:rPr>
          <w:rFonts w:ascii="Times New Roman" w:hAnsi="Times New Roman" w:cs="Times New Roman"/>
          <w:noProof/>
          <w:sz w:val="24"/>
          <w:szCs w:val="24"/>
        </w:rPr>
        <w:t xml:space="preserve">AS,  de S., FS, F. and Md,  do C. (2011) ‘Effects of maternal malnutrition and postnatal nutritional rehabilitation on brain fatty acids, learning, and memory’, </w:t>
      </w:r>
      <w:r w:rsidRPr="0071669C">
        <w:rPr>
          <w:rFonts w:ascii="Times New Roman" w:hAnsi="Times New Roman" w:cs="Times New Roman"/>
          <w:i/>
          <w:iCs/>
          <w:noProof/>
          <w:sz w:val="24"/>
          <w:szCs w:val="24"/>
        </w:rPr>
        <w:t>Nutrition reviews</w:t>
      </w:r>
      <w:r w:rsidRPr="0071669C">
        <w:rPr>
          <w:rFonts w:ascii="Times New Roman" w:hAnsi="Times New Roman" w:cs="Times New Roman"/>
          <w:noProof/>
          <w:sz w:val="24"/>
          <w:szCs w:val="24"/>
        </w:rPr>
        <w:t>, 69(3), pp. 132–144. doi: 10.1111/J.1753-4887.2011.00374.X.</w:t>
      </w:r>
    </w:p>
    <w:p w:rsidR="0071669C" w:rsidRPr="0071669C" w:rsidRDefault="0071669C" w:rsidP="0071669C">
      <w:pPr>
        <w:widowControl w:val="0"/>
        <w:autoSpaceDE w:val="0"/>
        <w:autoSpaceDN w:val="0"/>
        <w:adjustRightInd w:val="0"/>
        <w:spacing w:after="240" w:line="480" w:lineRule="auto"/>
        <w:rPr>
          <w:rFonts w:ascii="Times New Roman" w:hAnsi="Times New Roman" w:cs="Times New Roman"/>
          <w:noProof/>
          <w:sz w:val="24"/>
          <w:szCs w:val="24"/>
        </w:rPr>
      </w:pPr>
      <w:r w:rsidRPr="0071669C">
        <w:rPr>
          <w:rFonts w:ascii="Times New Roman" w:hAnsi="Times New Roman" w:cs="Times New Roman"/>
          <w:noProof/>
          <w:sz w:val="24"/>
          <w:szCs w:val="24"/>
        </w:rPr>
        <w:t xml:space="preserve">BDHS (2014) ‘BANGLADESH DEMOGRAPHIC AND HEALTH SURVEY 2014 National Institute of Population Research and Training Ministry of Health and Family </w:t>
      </w:r>
      <w:r w:rsidRPr="0071669C">
        <w:rPr>
          <w:rFonts w:ascii="Times New Roman" w:hAnsi="Times New Roman" w:cs="Times New Roman"/>
          <w:noProof/>
          <w:sz w:val="24"/>
          <w:szCs w:val="24"/>
        </w:rPr>
        <w:lastRenderedPageBreak/>
        <w:t>Welfare Dhaka, Bangladesh’. Available at: www.mitra.bd.com. (Accessed: 30 October 2019).</w:t>
      </w:r>
    </w:p>
    <w:p w:rsidR="0071669C" w:rsidRPr="0071669C" w:rsidRDefault="0071669C" w:rsidP="0071669C">
      <w:pPr>
        <w:widowControl w:val="0"/>
        <w:autoSpaceDE w:val="0"/>
        <w:autoSpaceDN w:val="0"/>
        <w:adjustRightInd w:val="0"/>
        <w:spacing w:after="240" w:line="480" w:lineRule="auto"/>
        <w:rPr>
          <w:rFonts w:ascii="Times New Roman" w:hAnsi="Times New Roman" w:cs="Times New Roman"/>
          <w:noProof/>
          <w:sz w:val="24"/>
          <w:szCs w:val="24"/>
        </w:rPr>
      </w:pPr>
      <w:r w:rsidRPr="0071669C">
        <w:rPr>
          <w:rFonts w:ascii="Times New Roman" w:hAnsi="Times New Roman" w:cs="Times New Roman"/>
          <w:noProof/>
          <w:sz w:val="24"/>
          <w:szCs w:val="24"/>
        </w:rPr>
        <w:t xml:space="preserve">Belew, A. K. </w:t>
      </w:r>
      <w:r w:rsidRPr="0071669C">
        <w:rPr>
          <w:rFonts w:ascii="Times New Roman" w:hAnsi="Times New Roman" w:cs="Times New Roman"/>
          <w:i/>
          <w:iCs/>
          <w:noProof/>
          <w:sz w:val="24"/>
          <w:szCs w:val="24"/>
        </w:rPr>
        <w:t>et al.</w:t>
      </w:r>
      <w:r w:rsidRPr="0071669C">
        <w:rPr>
          <w:rFonts w:ascii="Times New Roman" w:hAnsi="Times New Roman" w:cs="Times New Roman"/>
          <w:noProof/>
          <w:sz w:val="24"/>
          <w:szCs w:val="24"/>
        </w:rPr>
        <w:t xml:space="preserve"> (2017) ‘Dietary diversity and meal frequency among infant and young children: a community based study’, </w:t>
      </w:r>
      <w:r w:rsidRPr="0071669C">
        <w:rPr>
          <w:rFonts w:ascii="Times New Roman" w:hAnsi="Times New Roman" w:cs="Times New Roman"/>
          <w:i/>
          <w:iCs/>
          <w:noProof/>
          <w:sz w:val="24"/>
          <w:szCs w:val="24"/>
        </w:rPr>
        <w:t>Italian Journal of Pediatrics</w:t>
      </w:r>
      <w:r w:rsidRPr="0071669C">
        <w:rPr>
          <w:rFonts w:ascii="Times New Roman" w:hAnsi="Times New Roman" w:cs="Times New Roman"/>
          <w:noProof/>
          <w:sz w:val="24"/>
          <w:szCs w:val="24"/>
        </w:rPr>
        <w:t>, 43(1). doi: 10.1186/S13052-017-0384-6.</w:t>
      </w:r>
    </w:p>
    <w:p w:rsidR="0071669C" w:rsidRPr="0071669C" w:rsidRDefault="0071669C" w:rsidP="0071669C">
      <w:pPr>
        <w:widowControl w:val="0"/>
        <w:autoSpaceDE w:val="0"/>
        <w:autoSpaceDN w:val="0"/>
        <w:adjustRightInd w:val="0"/>
        <w:spacing w:after="240" w:line="480" w:lineRule="auto"/>
        <w:rPr>
          <w:rFonts w:ascii="Times New Roman" w:hAnsi="Times New Roman" w:cs="Times New Roman"/>
          <w:noProof/>
          <w:sz w:val="24"/>
          <w:szCs w:val="24"/>
        </w:rPr>
      </w:pPr>
      <w:r w:rsidRPr="0071669C">
        <w:rPr>
          <w:rFonts w:ascii="Times New Roman" w:hAnsi="Times New Roman" w:cs="Times New Roman"/>
          <w:noProof/>
          <w:sz w:val="24"/>
          <w:szCs w:val="24"/>
        </w:rPr>
        <w:t xml:space="preserve">Bhandari, N. and Chowdhury, R. (2016) ‘Infant and young child feeding’, in </w:t>
      </w:r>
      <w:r w:rsidRPr="0071669C">
        <w:rPr>
          <w:rFonts w:ascii="Times New Roman" w:hAnsi="Times New Roman" w:cs="Times New Roman"/>
          <w:i/>
          <w:iCs/>
          <w:noProof/>
          <w:sz w:val="24"/>
          <w:szCs w:val="24"/>
        </w:rPr>
        <w:t>Proceedings of the Indian National Science Academy</w:t>
      </w:r>
      <w:r w:rsidRPr="0071669C">
        <w:rPr>
          <w:rFonts w:ascii="Times New Roman" w:hAnsi="Times New Roman" w:cs="Times New Roman"/>
          <w:noProof/>
          <w:sz w:val="24"/>
          <w:szCs w:val="24"/>
        </w:rPr>
        <w:t>, pp. 1507–1517. doi: 10.16943/ptinsa/2016/48883.</w:t>
      </w:r>
    </w:p>
    <w:p w:rsidR="0071669C" w:rsidRPr="0071669C" w:rsidRDefault="0071669C" w:rsidP="0071669C">
      <w:pPr>
        <w:widowControl w:val="0"/>
        <w:autoSpaceDE w:val="0"/>
        <w:autoSpaceDN w:val="0"/>
        <w:adjustRightInd w:val="0"/>
        <w:spacing w:after="240" w:line="480" w:lineRule="auto"/>
        <w:rPr>
          <w:rFonts w:ascii="Times New Roman" w:hAnsi="Times New Roman" w:cs="Times New Roman"/>
          <w:noProof/>
          <w:sz w:val="24"/>
          <w:szCs w:val="24"/>
        </w:rPr>
      </w:pPr>
      <w:r w:rsidRPr="0071669C">
        <w:rPr>
          <w:rFonts w:ascii="Times New Roman" w:hAnsi="Times New Roman" w:cs="Times New Roman"/>
          <w:noProof/>
          <w:sz w:val="24"/>
          <w:szCs w:val="24"/>
        </w:rPr>
        <w:t xml:space="preserve">Chowdhury, M. R. K., Rahman, M. S. and Khan, M. M. H. (2016) ‘Levels and determinants of complementary feeding based on meal frequency among children of 6 to 23 months in Bangladesh’, </w:t>
      </w:r>
      <w:r w:rsidRPr="0071669C">
        <w:rPr>
          <w:rFonts w:ascii="Times New Roman" w:hAnsi="Times New Roman" w:cs="Times New Roman"/>
          <w:i/>
          <w:iCs/>
          <w:noProof/>
          <w:sz w:val="24"/>
          <w:szCs w:val="24"/>
        </w:rPr>
        <w:t>BMC Public Health 2016 16:1</w:t>
      </w:r>
      <w:r w:rsidRPr="0071669C">
        <w:rPr>
          <w:rFonts w:ascii="Times New Roman" w:hAnsi="Times New Roman" w:cs="Times New Roman"/>
          <w:noProof/>
          <w:sz w:val="24"/>
          <w:szCs w:val="24"/>
        </w:rPr>
        <w:t>, 16(1), pp. 1–11. doi: 10.1186/S12889-016-3607-7.</w:t>
      </w:r>
    </w:p>
    <w:p w:rsidR="0071669C" w:rsidRPr="0071669C" w:rsidRDefault="0071669C" w:rsidP="0071669C">
      <w:pPr>
        <w:widowControl w:val="0"/>
        <w:autoSpaceDE w:val="0"/>
        <w:autoSpaceDN w:val="0"/>
        <w:adjustRightInd w:val="0"/>
        <w:spacing w:after="240" w:line="480" w:lineRule="auto"/>
        <w:rPr>
          <w:rFonts w:ascii="Times New Roman" w:hAnsi="Times New Roman" w:cs="Times New Roman"/>
          <w:noProof/>
          <w:sz w:val="24"/>
          <w:szCs w:val="24"/>
        </w:rPr>
      </w:pPr>
      <w:r w:rsidRPr="0071669C">
        <w:rPr>
          <w:rFonts w:ascii="Times New Roman" w:hAnsi="Times New Roman" w:cs="Times New Roman"/>
          <w:noProof/>
          <w:sz w:val="24"/>
          <w:szCs w:val="24"/>
        </w:rPr>
        <w:t xml:space="preserve">Egata, G., Berhane, Y. and Worku, A. (2013) ‘Predictors of non-exclusive breastfeeding at 6 months among rural mothers in east Ethiopia: a community-based analytical cross-sectional study’, </w:t>
      </w:r>
      <w:r w:rsidRPr="0071669C">
        <w:rPr>
          <w:rFonts w:ascii="Times New Roman" w:hAnsi="Times New Roman" w:cs="Times New Roman"/>
          <w:i/>
          <w:iCs/>
          <w:noProof/>
          <w:sz w:val="24"/>
          <w:szCs w:val="24"/>
        </w:rPr>
        <w:t>International Breastfeeding Journal 2013 8:1</w:t>
      </w:r>
      <w:r w:rsidRPr="0071669C">
        <w:rPr>
          <w:rFonts w:ascii="Times New Roman" w:hAnsi="Times New Roman" w:cs="Times New Roman"/>
          <w:noProof/>
          <w:sz w:val="24"/>
          <w:szCs w:val="24"/>
        </w:rPr>
        <w:t>, 8(1), pp. 1–8. doi: 10.1186/1746-4358-8-8.</w:t>
      </w:r>
    </w:p>
    <w:p w:rsidR="0071669C" w:rsidRPr="0071669C" w:rsidRDefault="0071669C" w:rsidP="0071669C">
      <w:pPr>
        <w:widowControl w:val="0"/>
        <w:autoSpaceDE w:val="0"/>
        <w:autoSpaceDN w:val="0"/>
        <w:adjustRightInd w:val="0"/>
        <w:spacing w:after="240" w:line="480" w:lineRule="auto"/>
        <w:rPr>
          <w:rFonts w:ascii="Times New Roman" w:hAnsi="Times New Roman" w:cs="Times New Roman"/>
          <w:noProof/>
          <w:sz w:val="24"/>
          <w:szCs w:val="24"/>
        </w:rPr>
      </w:pPr>
      <w:r w:rsidRPr="0071669C">
        <w:rPr>
          <w:rFonts w:ascii="Times New Roman" w:hAnsi="Times New Roman" w:cs="Times New Roman"/>
          <w:noProof/>
          <w:sz w:val="24"/>
          <w:szCs w:val="24"/>
        </w:rPr>
        <w:t xml:space="preserve">F., C., S., N. B. and A., D. (2014) ‘KNOWLEDGE AND PRACTICES OF POSTNATAL MOTHERS ON NEWBORN CARE IN TERTIARY CARE HOSPITAL OF UDUPI DISTRICT’, </w:t>
      </w:r>
      <w:r w:rsidRPr="0071669C">
        <w:rPr>
          <w:rFonts w:ascii="Times New Roman" w:hAnsi="Times New Roman" w:cs="Times New Roman"/>
          <w:i/>
          <w:iCs/>
          <w:noProof/>
          <w:sz w:val="24"/>
          <w:szCs w:val="24"/>
        </w:rPr>
        <w:t>Journal of Health and Allied Sciences NU</w:t>
      </w:r>
      <w:r w:rsidRPr="0071669C">
        <w:rPr>
          <w:rFonts w:ascii="Times New Roman" w:hAnsi="Times New Roman" w:cs="Times New Roman"/>
          <w:noProof/>
          <w:sz w:val="24"/>
          <w:szCs w:val="24"/>
        </w:rPr>
        <w:t>, 04(02), pp. 098–101. doi: 10.1055/s-0040-1703772.</w:t>
      </w:r>
    </w:p>
    <w:p w:rsidR="0071669C" w:rsidRPr="0071669C" w:rsidRDefault="0071669C" w:rsidP="0071669C">
      <w:pPr>
        <w:widowControl w:val="0"/>
        <w:autoSpaceDE w:val="0"/>
        <w:autoSpaceDN w:val="0"/>
        <w:adjustRightInd w:val="0"/>
        <w:spacing w:after="240" w:line="480" w:lineRule="auto"/>
        <w:rPr>
          <w:rFonts w:ascii="Times New Roman" w:hAnsi="Times New Roman" w:cs="Times New Roman"/>
          <w:noProof/>
          <w:sz w:val="24"/>
          <w:szCs w:val="24"/>
        </w:rPr>
      </w:pPr>
      <w:r w:rsidRPr="0071669C">
        <w:rPr>
          <w:rFonts w:ascii="Times New Roman" w:hAnsi="Times New Roman" w:cs="Times New Roman"/>
          <w:noProof/>
          <w:sz w:val="24"/>
          <w:szCs w:val="24"/>
        </w:rPr>
        <w:t>Feeding, Y. C. (2003) ‘Global Strategy for Infant and’, 3(January 1998), pp. 1–21.</w:t>
      </w:r>
    </w:p>
    <w:p w:rsidR="0071669C" w:rsidRPr="0071669C" w:rsidRDefault="0071669C" w:rsidP="0071669C">
      <w:pPr>
        <w:widowControl w:val="0"/>
        <w:autoSpaceDE w:val="0"/>
        <w:autoSpaceDN w:val="0"/>
        <w:adjustRightInd w:val="0"/>
        <w:spacing w:after="240" w:line="480" w:lineRule="auto"/>
        <w:rPr>
          <w:rFonts w:ascii="Times New Roman" w:hAnsi="Times New Roman" w:cs="Times New Roman"/>
          <w:noProof/>
          <w:sz w:val="24"/>
          <w:szCs w:val="24"/>
        </w:rPr>
      </w:pPr>
      <w:r w:rsidRPr="0071669C">
        <w:rPr>
          <w:rFonts w:ascii="Times New Roman" w:hAnsi="Times New Roman" w:cs="Times New Roman"/>
          <w:noProof/>
          <w:sz w:val="24"/>
          <w:szCs w:val="24"/>
        </w:rPr>
        <w:lastRenderedPageBreak/>
        <w:t xml:space="preserve">Henrick, B. M. </w:t>
      </w:r>
      <w:r w:rsidRPr="0071669C">
        <w:rPr>
          <w:rFonts w:ascii="Times New Roman" w:hAnsi="Times New Roman" w:cs="Times New Roman"/>
          <w:i/>
          <w:iCs/>
          <w:noProof/>
          <w:sz w:val="24"/>
          <w:szCs w:val="24"/>
        </w:rPr>
        <w:t>et al.</w:t>
      </w:r>
      <w:r w:rsidRPr="0071669C">
        <w:rPr>
          <w:rFonts w:ascii="Times New Roman" w:hAnsi="Times New Roman" w:cs="Times New Roman"/>
          <w:noProof/>
          <w:sz w:val="24"/>
          <w:szCs w:val="24"/>
        </w:rPr>
        <w:t xml:space="preserve"> (2017) ‘Breastfeeding Behaviors and the Innate Immune System of Human Milk: Working Together to Protect Infants against Inflammation, HIV-1, and Other Infections’, </w:t>
      </w:r>
      <w:r w:rsidRPr="0071669C">
        <w:rPr>
          <w:rFonts w:ascii="Times New Roman" w:hAnsi="Times New Roman" w:cs="Times New Roman"/>
          <w:i/>
          <w:iCs/>
          <w:noProof/>
          <w:sz w:val="24"/>
          <w:szCs w:val="24"/>
        </w:rPr>
        <w:t>Frontiers in Immunology</w:t>
      </w:r>
      <w:r w:rsidRPr="0071669C">
        <w:rPr>
          <w:rFonts w:ascii="Times New Roman" w:hAnsi="Times New Roman" w:cs="Times New Roman"/>
          <w:noProof/>
          <w:sz w:val="24"/>
          <w:szCs w:val="24"/>
        </w:rPr>
        <w:t>, 0(NOV), p. 1631. doi: 10.3389/FIMMU.2017.01631.</w:t>
      </w:r>
    </w:p>
    <w:p w:rsidR="0071669C" w:rsidRPr="0071669C" w:rsidRDefault="0071669C" w:rsidP="0071669C">
      <w:pPr>
        <w:widowControl w:val="0"/>
        <w:autoSpaceDE w:val="0"/>
        <w:autoSpaceDN w:val="0"/>
        <w:adjustRightInd w:val="0"/>
        <w:spacing w:after="240" w:line="480" w:lineRule="auto"/>
        <w:rPr>
          <w:rFonts w:ascii="Times New Roman" w:hAnsi="Times New Roman" w:cs="Times New Roman"/>
          <w:noProof/>
          <w:sz w:val="24"/>
          <w:szCs w:val="24"/>
        </w:rPr>
      </w:pPr>
      <w:r w:rsidRPr="0071669C">
        <w:rPr>
          <w:rFonts w:ascii="Times New Roman" w:hAnsi="Times New Roman" w:cs="Times New Roman"/>
          <w:noProof/>
          <w:sz w:val="24"/>
          <w:szCs w:val="24"/>
        </w:rPr>
        <w:t xml:space="preserve">Hijra, H., Fatimah-Muis, S. and Kartasurya, M. I. (2016) ‘Inappropriate complementary feeding practice increases risk of stunting in children aged 12-24 months’, </w:t>
      </w:r>
      <w:r w:rsidRPr="0071669C">
        <w:rPr>
          <w:rFonts w:ascii="Times New Roman" w:hAnsi="Times New Roman" w:cs="Times New Roman"/>
          <w:i/>
          <w:iCs/>
          <w:noProof/>
          <w:sz w:val="24"/>
          <w:szCs w:val="24"/>
        </w:rPr>
        <w:t>Universa Medicina</w:t>
      </w:r>
      <w:r w:rsidRPr="0071669C">
        <w:rPr>
          <w:rFonts w:ascii="Times New Roman" w:hAnsi="Times New Roman" w:cs="Times New Roman"/>
          <w:noProof/>
          <w:sz w:val="24"/>
          <w:szCs w:val="24"/>
        </w:rPr>
        <w:t>, 35(3), pp. 146–155. doi: 10.18051/UNIVMED.2016.V35.146-155.</w:t>
      </w:r>
    </w:p>
    <w:p w:rsidR="0071669C" w:rsidRPr="0071669C" w:rsidRDefault="0071669C" w:rsidP="0071669C">
      <w:pPr>
        <w:widowControl w:val="0"/>
        <w:autoSpaceDE w:val="0"/>
        <w:autoSpaceDN w:val="0"/>
        <w:adjustRightInd w:val="0"/>
        <w:spacing w:after="240" w:line="480" w:lineRule="auto"/>
        <w:rPr>
          <w:rFonts w:ascii="Times New Roman" w:hAnsi="Times New Roman" w:cs="Times New Roman"/>
          <w:noProof/>
          <w:sz w:val="24"/>
          <w:szCs w:val="24"/>
        </w:rPr>
      </w:pPr>
      <w:r w:rsidRPr="0071669C">
        <w:rPr>
          <w:rFonts w:ascii="Times New Roman" w:hAnsi="Times New Roman" w:cs="Times New Roman"/>
          <w:noProof/>
          <w:sz w:val="24"/>
          <w:szCs w:val="24"/>
        </w:rPr>
        <w:t xml:space="preserve">Holla-Bhar, R. </w:t>
      </w:r>
      <w:r w:rsidRPr="0071669C">
        <w:rPr>
          <w:rFonts w:ascii="Times New Roman" w:hAnsi="Times New Roman" w:cs="Times New Roman"/>
          <w:i/>
          <w:iCs/>
          <w:noProof/>
          <w:sz w:val="24"/>
          <w:szCs w:val="24"/>
        </w:rPr>
        <w:t>et al.</w:t>
      </w:r>
      <w:r w:rsidRPr="0071669C">
        <w:rPr>
          <w:rFonts w:ascii="Times New Roman" w:hAnsi="Times New Roman" w:cs="Times New Roman"/>
          <w:noProof/>
          <w:sz w:val="24"/>
          <w:szCs w:val="24"/>
        </w:rPr>
        <w:t xml:space="preserve"> (2015) ‘Investing in breastfeeding – the world breastfeeding costing initiative’, </w:t>
      </w:r>
      <w:r w:rsidRPr="0071669C">
        <w:rPr>
          <w:rFonts w:ascii="Times New Roman" w:hAnsi="Times New Roman" w:cs="Times New Roman"/>
          <w:i/>
          <w:iCs/>
          <w:noProof/>
          <w:sz w:val="24"/>
          <w:szCs w:val="24"/>
        </w:rPr>
        <w:t>International Breastfeeding Journal 2015 10:1</w:t>
      </w:r>
      <w:r w:rsidRPr="0071669C">
        <w:rPr>
          <w:rFonts w:ascii="Times New Roman" w:hAnsi="Times New Roman" w:cs="Times New Roman"/>
          <w:noProof/>
          <w:sz w:val="24"/>
          <w:szCs w:val="24"/>
        </w:rPr>
        <w:t>, 10(1), pp. 1–12. doi: 10.1186/S13006-015-0032-Y.</w:t>
      </w:r>
    </w:p>
    <w:p w:rsidR="0071669C" w:rsidRPr="0071669C" w:rsidRDefault="0071669C" w:rsidP="0071669C">
      <w:pPr>
        <w:widowControl w:val="0"/>
        <w:autoSpaceDE w:val="0"/>
        <w:autoSpaceDN w:val="0"/>
        <w:adjustRightInd w:val="0"/>
        <w:spacing w:after="240" w:line="480" w:lineRule="auto"/>
        <w:rPr>
          <w:rFonts w:ascii="Times New Roman" w:hAnsi="Times New Roman" w:cs="Times New Roman"/>
          <w:noProof/>
          <w:sz w:val="24"/>
          <w:szCs w:val="24"/>
        </w:rPr>
      </w:pPr>
      <w:r w:rsidRPr="0071669C">
        <w:rPr>
          <w:rFonts w:ascii="Times New Roman" w:hAnsi="Times New Roman" w:cs="Times New Roman"/>
          <w:noProof/>
          <w:sz w:val="24"/>
          <w:szCs w:val="24"/>
        </w:rPr>
        <w:t xml:space="preserve">Kamble, B. D. </w:t>
      </w:r>
      <w:r w:rsidRPr="0071669C">
        <w:rPr>
          <w:rFonts w:ascii="Times New Roman" w:hAnsi="Times New Roman" w:cs="Times New Roman"/>
          <w:i/>
          <w:iCs/>
          <w:noProof/>
          <w:sz w:val="24"/>
          <w:szCs w:val="24"/>
        </w:rPr>
        <w:t>et al.</w:t>
      </w:r>
      <w:r w:rsidRPr="0071669C">
        <w:rPr>
          <w:rFonts w:ascii="Times New Roman" w:hAnsi="Times New Roman" w:cs="Times New Roman"/>
          <w:noProof/>
          <w:sz w:val="24"/>
          <w:szCs w:val="24"/>
        </w:rPr>
        <w:t xml:space="preserve"> (2020) ‘Infant and young child feeding practices among mothers of children aged 6 months -2 years in a rural area of Haryana: A qualitative study’, </w:t>
      </w:r>
      <w:r w:rsidRPr="0071669C">
        <w:rPr>
          <w:rFonts w:ascii="Times New Roman" w:hAnsi="Times New Roman" w:cs="Times New Roman"/>
          <w:i/>
          <w:iCs/>
          <w:noProof/>
          <w:sz w:val="24"/>
          <w:szCs w:val="24"/>
        </w:rPr>
        <w:t>Journal of Family Medicine and Primary Care</w:t>
      </w:r>
      <w:r w:rsidRPr="0071669C">
        <w:rPr>
          <w:rFonts w:ascii="Times New Roman" w:hAnsi="Times New Roman" w:cs="Times New Roman"/>
          <w:noProof/>
          <w:sz w:val="24"/>
          <w:szCs w:val="24"/>
        </w:rPr>
        <w:t>, 9(7), p. 3392. doi: 10.4103/JFMPC.JFMPC_164_20.</w:t>
      </w:r>
    </w:p>
    <w:p w:rsidR="0071669C" w:rsidRPr="0071669C" w:rsidRDefault="0071669C" w:rsidP="0071669C">
      <w:pPr>
        <w:widowControl w:val="0"/>
        <w:autoSpaceDE w:val="0"/>
        <w:autoSpaceDN w:val="0"/>
        <w:adjustRightInd w:val="0"/>
        <w:spacing w:after="240" w:line="480" w:lineRule="auto"/>
        <w:rPr>
          <w:rFonts w:ascii="Times New Roman" w:hAnsi="Times New Roman" w:cs="Times New Roman"/>
          <w:noProof/>
          <w:sz w:val="24"/>
          <w:szCs w:val="24"/>
        </w:rPr>
      </w:pPr>
      <w:r w:rsidRPr="0071669C">
        <w:rPr>
          <w:rFonts w:ascii="Times New Roman" w:hAnsi="Times New Roman" w:cs="Times New Roman"/>
          <w:noProof/>
          <w:sz w:val="24"/>
          <w:szCs w:val="24"/>
        </w:rPr>
        <w:t xml:space="preserve">KM, E. </w:t>
      </w:r>
      <w:r w:rsidRPr="0071669C">
        <w:rPr>
          <w:rFonts w:ascii="Times New Roman" w:hAnsi="Times New Roman" w:cs="Times New Roman"/>
          <w:i/>
          <w:iCs/>
          <w:noProof/>
          <w:sz w:val="24"/>
          <w:szCs w:val="24"/>
        </w:rPr>
        <w:t>et al.</w:t>
      </w:r>
      <w:r w:rsidRPr="0071669C">
        <w:rPr>
          <w:rFonts w:ascii="Times New Roman" w:hAnsi="Times New Roman" w:cs="Times New Roman"/>
          <w:noProof/>
          <w:sz w:val="24"/>
          <w:szCs w:val="24"/>
        </w:rPr>
        <w:t xml:space="preserve"> (2006) ‘Delayed breastfeeding initiation increases risk of neonatal mortality’, </w:t>
      </w:r>
      <w:r w:rsidRPr="0071669C">
        <w:rPr>
          <w:rFonts w:ascii="Times New Roman" w:hAnsi="Times New Roman" w:cs="Times New Roman"/>
          <w:i/>
          <w:iCs/>
          <w:noProof/>
          <w:sz w:val="24"/>
          <w:szCs w:val="24"/>
        </w:rPr>
        <w:t>Pediatrics</w:t>
      </w:r>
      <w:r w:rsidRPr="0071669C">
        <w:rPr>
          <w:rFonts w:ascii="Times New Roman" w:hAnsi="Times New Roman" w:cs="Times New Roman"/>
          <w:noProof/>
          <w:sz w:val="24"/>
          <w:szCs w:val="24"/>
        </w:rPr>
        <w:t>, 117(3). doi: 10.1542/PEDS.2005-1496.</w:t>
      </w:r>
    </w:p>
    <w:p w:rsidR="0071669C" w:rsidRPr="0071669C" w:rsidRDefault="0071669C" w:rsidP="0071669C">
      <w:pPr>
        <w:widowControl w:val="0"/>
        <w:autoSpaceDE w:val="0"/>
        <w:autoSpaceDN w:val="0"/>
        <w:adjustRightInd w:val="0"/>
        <w:spacing w:after="240" w:line="480" w:lineRule="auto"/>
        <w:rPr>
          <w:rFonts w:ascii="Times New Roman" w:hAnsi="Times New Roman" w:cs="Times New Roman"/>
          <w:noProof/>
          <w:sz w:val="24"/>
          <w:szCs w:val="24"/>
        </w:rPr>
      </w:pPr>
      <w:r w:rsidRPr="0071669C">
        <w:rPr>
          <w:rFonts w:ascii="Times New Roman" w:hAnsi="Times New Roman" w:cs="Times New Roman"/>
          <w:noProof/>
          <w:sz w:val="24"/>
          <w:szCs w:val="24"/>
        </w:rPr>
        <w:t xml:space="preserve">Lassi, Z. S. </w:t>
      </w:r>
      <w:r w:rsidRPr="0071669C">
        <w:rPr>
          <w:rFonts w:ascii="Times New Roman" w:hAnsi="Times New Roman" w:cs="Times New Roman"/>
          <w:i/>
          <w:iCs/>
          <w:noProof/>
          <w:sz w:val="24"/>
          <w:szCs w:val="24"/>
        </w:rPr>
        <w:t>et al.</w:t>
      </w:r>
      <w:r w:rsidRPr="0071669C">
        <w:rPr>
          <w:rFonts w:ascii="Times New Roman" w:hAnsi="Times New Roman" w:cs="Times New Roman"/>
          <w:noProof/>
          <w:sz w:val="24"/>
          <w:szCs w:val="24"/>
        </w:rPr>
        <w:t xml:space="preserve"> (2020) ‘Impact of Infant and Young Child Feeding (IYCF) Nutrition Interventions on Breastfeeding Practices, Growth and Mortality in Low- and Middle-Income Countries: Systematic Review’, </w:t>
      </w:r>
      <w:r w:rsidRPr="0071669C">
        <w:rPr>
          <w:rFonts w:ascii="Times New Roman" w:hAnsi="Times New Roman" w:cs="Times New Roman"/>
          <w:i/>
          <w:iCs/>
          <w:noProof/>
          <w:sz w:val="24"/>
          <w:szCs w:val="24"/>
        </w:rPr>
        <w:t>Nutrients</w:t>
      </w:r>
      <w:r w:rsidRPr="0071669C">
        <w:rPr>
          <w:rFonts w:ascii="Times New Roman" w:hAnsi="Times New Roman" w:cs="Times New Roman"/>
          <w:noProof/>
          <w:sz w:val="24"/>
          <w:szCs w:val="24"/>
        </w:rPr>
        <w:t>, 12(3). doi: 10.3390/NU12030722.</w:t>
      </w:r>
    </w:p>
    <w:p w:rsidR="0071669C" w:rsidRPr="0071669C" w:rsidRDefault="0071669C" w:rsidP="0071669C">
      <w:pPr>
        <w:widowControl w:val="0"/>
        <w:autoSpaceDE w:val="0"/>
        <w:autoSpaceDN w:val="0"/>
        <w:adjustRightInd w:val="0"/>
        <w:spacing w:after="240" w:line="480" w:lineRule="auto"/>
        <w:rPr>
          <w:rFonts w:ascii="Times New Roman" w:hAnsi="Times New Roman" w:cs="Times New Roman"/>
          <w:noProof/>
          <w:sz w:val="24"/>
          <w:szCs w:val="24"/>
        </w:rPr>
      </w:pPr>
      <w:r w:rsidRPr="0071669C">
        <w:rPr>
          <w:rFonts w:ascii="Times New Roman" w:hAnsi="Times New Roman" w:cs="Times New Roman"/>
          <w:noProof/>
          <w:sz w:val="24"/>
          <w:szCs w:val="24"/>
        </w:rPr>
        <w:t xml:space="preserve">Lubna, M., Begum, N. and Khatoon, S. (2015) ‘Infant Feeding Practices and Nutritional Status of Children of Less Than 1 Year’, </w:t>
      </w:r>
      <w:r w:rsidRPr="0071669C">
        <w:rPr>
          <w:rFonts w:ascii="Times New Roman" w:hAnsi="Times New Roman" w:cs="Times New Roman"/>
          <w:i/>
          <w:iCs/>
          <w:noProof/>
          <w:sz w:val="24"/>
          <w:szCs w:val="24"/>
        </w:rPr>
        <w:t xml:space="preserve">Bangladesh Journal of Obstetrics &amp; </w:t>
      </w:r>
      <w:r w:rsidRPr="0071669C">
        <w:rPr>
          <w:rFonts w:ascii="Times New Roman" w:hAnsi="Times New Roman" w:cs="Times New Roman"/>
          <w:i/>
          <w:iCs/>
          <w:noProof/>
          <w:sz w:val="24"/>
          <w:szCs w:val="24"/>
        </w:rPr>
        <w:lastRenderedPageBreak/>
        <w:t>Gynaecology</w:t>
      </w:r>
      <w:r w:rsidRPr="0071669C">
        <w:rPr>
          <w:rFonts w:ascii="Times New Roman" w:hAnsi="Times New Roman" w:cs="Times New Roman"/>
          <w:noProof/>
          <w:sz w:val="24"/>
          <w:szCs w:val="24"/>
        </w:rPr>
        <w:t>, 30(2), pp. 74–79. doi: 10.3329/BJOG.V30I2.30895.</w:t>
      </w:r>
    </w:p>
    <w:p w:rsidR="0071669C" w:rsidRPr="0071669C" w:rsidRDefault="0071669C" w:rsidP="0071669C">
      <w:pPr>
        <w:widowControl w:val="0"/>
        <w:autoSpaceDE w:val="0"/>
        <w:autoSpaceDN w:val="0"/>
        <w:adjustRightInd w:val="0"/>
        <w:spacing w:after="240" w:line="480" w:lineRule="auto"/>
        <w:rPr>
          <w:rFonts w:ascii="Times New Roman" w:hAnsi="Times New Roman" w:cs="Times New Roman"/>
          <w:noProof/>
          <w:sz w:val="24"/>
          <w:szCs w:val="24"/>
        </w:rPr>
      </w:pPr>
      <w:r w:rsidRPr="0071669C">
        <w:rPr>
          <w:rFonts w:ascii="Times New Roman" w:hAnsi="Times New Roman" w:cs="Times New Roman"/>
          <w:noProof/>
          <w:sz w:val="24"/>
          <w:szCs w:val="24"/>
        </w:rPr>
        <w:t>Progotir Pathey (2014) ‘Bangladesh multiple indicator cluster survey 2012–2013 Key findings’.</w:t>
      </w:r>
    </w:p>
    <w:p w:rsidR="0071669C" w:rsidRPr="0071669C" w:rsidRDefault="0071669C" w:rsidP="0071669C">
      <w:pPr>
        <w:widowControl w:val="0"/>
        <w:autoSpaceDE w:val="0"/>
        <w:autoSpaceDN w:val="0"/>
        <w:adjustRightInd w:val="0"/>
        <w:spacing w:after="240" w:line="480" w:lineRule="auto"/>
        <w:rPr>
          <w:rFonts w:ascii="Times New Roman" w:hAnsi="Times New Roman" w:cs="Times New Roman"/>
          <w:noProof/>
          <w:sz w:val="24"/>
          <w:szCs w:val="24"/>
        </w:rPr>
      </w:pPr>
      <w:r w:rsidRPr="0071669C">
        <w:rPr>
          <w:rFonts w:ascii="Times New Roman" w:hAnsi="Times New Roman" w:cs="Times New Roman"/>
          <w:noProof/>
          <w:sz w:val="24"/>
          <w:szCs w:val="24"/>
        </w:rPr>
        <w:t xml:space="preserve">R, P.-E. </w:t>
      </w:r>
      <w:r w:rsidRPr="0071669C">
        <w:rPr>
          <w:rFonts w:ascii="Times New Roman" w:hAnsi="Times New Roman" w:cs="Times New Roman"/>
          <w:i/>
          <w:iCs/>
          <w:noProof/>
          <w:sz w:val="24"/>
          <w:szCs w:val="24"/>
        </w:rPr>
        <w:t>et al.</w:t>
      </w:r>
      <w:r w:rsidRPr="0071669C">
        <w:rPr>
          <w:rFonts w:ascii="Times New Roman" w:hAnsi="Times New Roman" w:cs="Times New Roman"/>
          <w:noProof/>
          <w:sz w:val="24"/>
          <w:szCs w:val="24"/>
        </w:rPr>
        <w:t xml:space="preserve"> (1994) ‘Infant feeding policies in maternity wards and their effect on breast-feeding success: an analytical overview’, </w:t>
      </w:r>
      <w:r w:rsidRPr="0071669C">
        <w:rPr>
          <w:rFonts w:ascii="Times New Roman" w:hAnsi="Times New Roman" w:cs="Times New Roman"/>
          <w:i/>
          <w:iCs/>
          <w:noProof/>
          <w:sz w:val="24"/>
          <w:szCs w:val="24"/>
        </w:rPr>
        <w:t>American journal of public health</w:t>
      </w:r>
      <w:r w:rsidRPr="0071669C">
        <w:rPr>
          <w:rFonts w:ascii="Times New Roman" w:hAnsi="Times New Roman" w:cs="Times New Roman"/>
          <w:noProof/>
          <w:sz w:val="24"/>
          <w:szCs w:val="24"/>
        </w:rPr>
        <w:t>, 84(1), pp. 89–97. doi: 10.2105/AJPH.84.1.89.</w:t>
      </w:r>
    </w:p>
    <w:p w:rsidR="0071669C" w:rsidRPr="0071669C" w:rsidRDefault="0071669C" w:rsidP="0071669C">
      <w:pPr>
        <w:widowControl w:val="0"/>
        <w:autoSpaceDE w:val="0"/>
        <w:autoSpaceDN w:val="0"/>
        <w:adjustRightInd w:val="0"/>
        <w:spacing w:after="240" w:line="480" w:lineRule="auto"/>
        <w:rPr>
          <w:rFonts w:ascii="Times New Roman" w:hAnsi="Times New Roman" w:cs="Times New Roman"/>
          <w:noProof/>
          <w:sz w:val="24"/>
          <w:szCs w:val="24"/>
        </w:rPr>
      </w:pPr>
      <w:r w:rsidRPr="0071669C">
        <w:rPr>
          <w:rFonts w:ascii="Times New Roman" w:hAnsi="Times New Roman" w:cs="Times New Roman"/>
          <w:noProof/>
          <w:sz w:val="24"/>
          <w:szCs w:val="24"/>
        </w:rPr>
        <w:t xml:space="preserve">Rahman, M. A. </w:t>
      </w:r>
      <w:r w:rsidRPr="0071669C">
        <w:rPr>
          <w:rFonts w:ascii="Times New Roman" w:hAnsi="Times New Roman" w:cs="Times New Roman"/>
          <w:i/>
          <w:iCs/>
          <w:noProof/>
          <w:sz w:val="24"/>
          <w:szCs w:val="24"/>
        </w:rPr>
        <w:t>et al.</w:t>
      </w:r>
      <w:r w:rsidRPr="0071669C">
        <w:rPr>
          <w:rFonts w:ascii="Times New Roman" w:hAnsi="Times New Roman" w:cs="Times New Roman"/>
          <w:noProof/>
          <w:sz w:val="24"/>
          <w:szCs w:val="24"/>
        </w:rPr>
        <w:t xml:space="preserve"> (2020) ‘Determinants of exclusive breastfeeding practice in Bangladesh: Evidence from nationally representative survey data’, </w:t>
      </w:r>
      <w:r w:rsidRPr="0071669C">
        <w:rPr>
          <w:rFonts w:ascii="Times New Roman" w:hAnsi="Times New Roman" w:cs="Times New Roman"/>
          <w:i/>
          <w:iCs/>
          <w:noProof/>
          <w:sz w:val="24"/>
          <w:szCs w:val="24"/>
        </w:rPr>
        <w:t>PLOS ONE</w:t>
      </w:r>
      <w:r w:rsidRPr="0071669C">
        <w:rPr>
          <w:rFonts w:ascii="Times New Roman" w:hAnsi="Times New Roman" w:cs="Times New Roman"/>
          <w:noProof/>
          <w:sz w:val="24"/>
          <w:szCs w:val="24"/>
        </w:rPr>
        <w:t>, 15(7), p. e0236080. doi: 10.1371/JOURNAL.PONE.0236080.</w:t>
      </w:r>
    </w:p>
    <w:p w:rsidR="0071669C" w:rsidRPr="0071669C" w:rsidRDefault="0071669C" w:rsidP="0071669C">
      <w:pPr>
        <w:widowControl w:val="0"/>
        <w:autoSpaceDE w:val="0"/>
        <w:autoSpaceDN w:val="0"/>
        <w:adjustRightInd w:val="0"/>
        <w:spacing w:after="240" w:line="480" w:lineRule="auto"/>
        <w:rPr>
          <w:rFonts w:ascii="Times New Roman" w:hAnsi="Times New Roman" w:cs="Times New Roman"/>
          <w:noProof/>
          <w:sz w:val="24"/>
          <w:szCs w:val="24"/>
        </w:rPr>
      </w:pPr>
      <w:r w:rsidRPr="0071669C">
        <w:rPr>
          <w:rFonts w:ascii="Times New Roman" w:hAnsi="Times New Roman" w:cs="Times New Roman"/>
          <w:noProof/>
          <w:sz w:val="24"/>
          <w:szCs w:val="24"/>
        </w:rPr>
        <w:t xml:space="preserve">RE, B. </w:t>
      </w:r>
      <w:r w:rsidRPr="0071669C">
        <w:rPr>
          <w:rFonts w:ascii="Times New Roman" w:hAnsi="Times New Roman" w:cs="Times New Roman"/>
          <w:i/>
          <w:iCs/>
          <w:noProof/>
          <w:sz w:val="24"/>
          <w:szCs w:val="24"/>
        </w:rPr>
        <w:t>et al.</w:t>
      </w:r>
      <w:r w:rsidRPr="0071669C">
        <w:rPr>
          <w:rFonts w:ascii="Times New Roman" w:hAnsi="Times New Roman" w:cs="Times New Roman"/>
          <w:noProof/>
          <w:sz w:val="24"/>
          <w:szCs w:val="24"/>
        </w:rPr>
        <w:t xml:space="preserve"> (2008) ‘Maternal and child undernutrition: global and regional exposures and health consequences’, </w:t>
      </w:r>
      <w:r w:rsidRPr="0071669C">
        <w:rPr>
          <w:rFonts w:ascii="Times New Roman" w:hAnsi="Times New Roman" w:cs="Times New Roman"/>
          <w:i/>
          <w:iCs/>
          <w:noProof/>
          <w:sz w:val="24"/>
          <w:szCs w:val="24"/>
        </w:rPr>
        <w:t>Lancet (London, England)</w:t>
      </w:r>
      <w:r w:rsidRPr="0071669C">
        <w:rPr>
          <w:rFonts w:ascii="Times New Roman" w:hAnsi="Times New Roman" w:cs="Times New Roman"/>
          <w:noProof/>
          <w:sz w:val="24"/>
          <w:szCs w:val="24"/>
        </w:rPr>
        <w:t>, 371(9608), pp. 243–260. doi: 10.1016/S0140-6736(07)61690-0.</w:t>
      </w:r>
    </w:p>
    <w:p w:rsidR="0071669C" w:rsidRPr="0071669C" w:rsidRDefault="0071669C" w:rsidP="0071669C">
      <w:pPr>
        <w:widowControl w:val="0"/>
        <w:autoSpaceDE w:val="0"/>
        <w:autoSpaceDN w:val="0"/>
        <w:adjustRightInd w:val="0"/>
        <w:spacing w:after="240" w:line="480" w:lineRule="auto"/>
        <w:rPr>
          <w:rFonts w:ascii="Times New Roman" w:hAnsi="Times New Roman" w:cs="Times New Roman"/>
          <w:noProof/>
          <w:sz w:val="24"/>
          <w:szCs w:val="24"/>
        </w:rPr>
      </w:pPr>
      <w:r w:rsidRPr="0071669C">
        <w:rPr>
          <w:rFonts w:ascii="Times New Roman" w:hAnsi="Times New Roman" w:cs="Times New Roman"/>
          <w:noProof/>
          <w:sz w:val="24"/>
          <w:szCs w:val="24"/>
        </w:rPr>
        <w:t xml:space="preserve">S, A. </w:t>
      </w:r>
      <w:r w:rsidRPr="0071669C">
        <w:rPr>
          <w:rFonts w:ascii="Times New Roman" w:hAnsi="Times New Roman" w:cs="Times New Roman"/>
          <w:i/>
          <w:iCs/>
          <w:noProof/>
          <w:sz w:val="24"/>
          <w:szCs w:val="24"/>
        </w:rPr>
        <w:t>et al.</w:t>
      </w:r>
      <w:r w:rsidRPr="0071669C">
        <w:rPr>
          <w:rFonts w:ascii="Times New Roman" w:hAnsi="Times New Roman" w:cs="Times New Roman"/>
          <w:noProof/>
          <w:sz w:val="24"/>
          <w:szCs w:val="24"/>
        </w:rPr>
        <w:t xml:space="preserve"> (2001) ‘Exclusive breastfeeding reduces acute respiratory infection and diarrhea deaths among infants in Dhaka slums’, </w:t>
      </w:r>
      <w:r w:rsidRPr="0071669C">
        <w:rPr>
          <w:rFonts w:ascii="Times New Roman" w:hAnsi="Times New Roman" w:cs="Times New Roman"/>
          <w:i/>
          <w:iCs/>
          <w:noProof/>
          <w:sz w:val="24"/>
          <w:szCs w:val="24"/>
        </w:rPr>
        <w:t>Pediatrics</w:t>
      </w:r>
      <w:r w:rsidRPr="0071669C">
        <w:rPr>
          <w:rFonts w:ascii="Times New Roman" w:hAnsi="Times New Roman" w:cs="Times New Roman"/>
          <w:noProof/>
          <w:sz w:val="24"/>
          <w:szCs w:val="24"/>
        </w:rPr>
        <w:t>, 108(4). doi: 10.1542/PEDS.108.4.E67.</w:t>
      </w:r>
    </w:p>
    <w:p w:rsidR="0071669C" w:rsidRPr="0071669C" w:rsidRDefault="0071669C" w:rsidP="0071669C">
      <w:pPr>
        <w:widowControl w:val="0"/>
        <w:autoSpaceDE w:val="0"/>
        <w:autoSpaceDN w:val="0"/>
        <w:adjustRightInd w:val="0"/>
        <w:spacing w:after="240" w:line="480" w:lineRule="auto"/>
        <w:rPr>
          <w:rFonts w:ascii="Times New Roman" w:hAnsi="Times New Roman" w:cs="Times New Roman"/>
          <w:noProof/>
          <w:sz w:val="24"/>
          <w:szCs w:val="24"/>
        </w:rPr>
      </w:pPr>
      <w:r w:rsidRPr="0071669C">
        <w:rPr>
          <w:rFonts w:ascii="Times New Roman" w:hAnsi="Times New Roman" w:cs="Times New Roman"/>
          <w:noProof/>
          <w:sz w:val="24"/>
          <w:szCs w:val="24"/>
        </w:rPr>
        <w:t xml:space="preserve">Tamiru, D. and Mohammed, S. (2014) ‘Maternal Knowledge of Optimal Breastfeeding Practices and Associated Factors in Rural Communities of Arba Minch Zuria’, </w:t>
      </w:r>
      <w:r w:rsidRPr="0071669C">
        <w:rPr>
          <w:rFonts w:ascii="Times New Roman" w:hAnsi="Times New Roman" w:cs="Times New Roman"/>
          <w:i/>
          <w:iCs/>
          <w:noProof/>
          <w:sz w:val="24"/>
          <w:szCs w:val="24"/>
        </w:rPr>
        <w:t>http://www.sciencepublishinggroup.com</w:t>
      </w:r>
      <w:r w:rsidRPr="0071669C">
        <w:rPr>
          <w:rFonts w:ascii="Times New Roman" w:hAnsi="Times New Roman" w:cs="Times New Roman"/>
          <w:noProof/>
          <w:sz w:val="24"/>
          <w:szCs w:val="24"/>
        </w:rPr>
        <w:t>, 2(3), p. 122. doi: 10.11648/J.IJNFS.20130203.15.</w:t>
      </w:r>
    </w:p>
    <w:p w:rsidR="0071669C" w:rsidRPr="0071669C" w:rsidRDefault="0071669C" w:rsidP="0071669C">
      <w:pPr>
        <w:widowControl w:val="0"/>
        <w:autoSpaceDE w:val="0"/>
        <w:autoSpaceDN w:val="0"/>
        <w:adjustRightInd w:val="0"/>
        <w:spacing w:after="240" w:line="480" w:lineRule="auto"/>
        <w:rPr>
          <w:rFonts w:ascii="Times New Roman" w:hAnsi="Times New Roman" w:cs="Times New Roman"/>
          <w:noProof/>
          <w:sz w:val="24"/>
          <w:szCs w:val="24"/>
        </w:rPr>
      </w:pPr>
      <w:r w:rsidRPr="0071669C">
        <w:rPr>
          <w:rFonts w:ascii="Times New Roman" w:hAnsi="Times New Roman" w:cs="Times New Roman"/>
          <w:noProof/>
          <w:sz w:val="24"/>
          <w:szCs w:val="24"/>
        </w:rPr>
        <w:t xml:space="preserve">UNICEF (2021) </w:t>
      </w:r>
      <w:r w:rsidRPr="0071669C">
        <w:rPr>
          <w:rFonts w:ascii="Times New Roman" w:hAnsi="Times New Roman" w:cs="Times New Roman"/>
          <w:i/>
          <w:iCs/>
          <w:noProof/>
          <w:sz w:val="24"/>
          <w:szCs w:val="24"/>
        </w:rPr>
        <w:t>Infant and young child feeding | UNICEF Bangladesh</w:t>
      </w:r>
      <w:r w:rsidRPr="0071669C">
        <w:rPr>
          <w:rFonts w:ascii="Times New Roman" w:hAnsi="Times New Roman" w:cs="Times New Roman"/>
          <w:noProof/>
          <w:sz w:val="24"/>
          <w:szCs w:val="24"/>
        </w:rPr>
        <w:t xml:space="preserve">. Available at: </w:t>
      </w:r>
      <w:r w:rsidRPr="0071669C">
        <w:rPr>
          <w:rFonts w:ascii="Times New Roman" w:hAnsi="Times New Roman" w:cs="Times New Roman"/>
          <w:noProof/>
          <w:sz w:val="24"/>
          <w:szCs w:val="24"/>
        </w:rPr>
        <w:lastRenderedPageBreak/>
        <w:t>https://www.unicef.org/bangladesh/en/maximising-growth-children/infant-and-young-child-feeding (Accessed: 29 July 2021).</w:t>
      </w:r>
    </w:p>
    <w:p w:rsidR="0071669C" w:rsidRPr="0071669C" w:rsidRDefault="0071669C" w:rsidP="0071669C">
      <w:pPr>
        <w:widowControl w:val="0"/>
        <w:autoSpaceDE w:val="0"/>
        <w:autoSpaceDN w:val="0"/>
        <w:adjustRightInd w:val="0"/>
        <w:spacing w:after="240" w:line="480" w:lineRule="auto"/>
        <w:rPr>
          <w:rFonts w:ascii="Times New Roman" w:hAnsi="Times New Roman" w:cs="Times New Roman"/>
          <w:noProof/>
          <w:sz w:val="24"/>
          <w:szCs w:val="24"/>
        </w:rPr>
      </w:pPr>
      <w:r w:rsidRPr="0071669C">
        <w:rPr>
          <w:rFonts w:ascii="Times New Roman" w:hAnsi="Times New Roman" w:cs="Times New Roman"/>
          <w:noProof/>
          <w:sz w:val="24"/>
          <w:szCs w:val="24"/>
        </w:rPr>
        <w:t xml:space="preserve">Weinstein, J. N. </w:t>
      </w:r>
      <w:r w:rsidRPr="0071669C">
        <w:rPr>
          <w:rFonts w:ascii="Times New Roman" w:hAnsi="Times New Roman" w:cs="Times New Roman"/>
          <w:i/>
          <w:iCs/>
          <w:noProof/>
          <w:sz w:val="24"/>
          <w:szCs w:val="24"/>
        </w:rPr>
        <w:t>et al.</w:t>
      </w:r>
      <w:r w:rsidRPr="0071669C">
        <w:rPr>
          <w:rFonts w:ascii="Times New Roman" w:hAnsi="Times New Roman" w:cs="Times New Roman"/>
          <w:noProof/>
          <w:sz w:val="24"/>
          <w:szCs w:val="24"/>
        </w:rPr>
        <w:t xml:space="preserve"> (2017) ‘Communities in action: Pathways to health equity’, </w:t>
      </w:r>
      <w:r w:rsidRPr="0071669C">
        <w:rPr>
          <w:rFonts w:ascii="Times New Roman" w:hAnsi="Times New Roman" w:cs="Times New Roman"/>
          <w:i/>
          <w:iCs/>
          <w:noProof/>
          <w:sz w:val="24"/>
          <w:szCs w:val="24"/>
        </w:rPr>
        <w:t>Communities in Action: Pathways to Health Equity</w:t>
      </w:r>
      <w:r w:rsidRPr="0071669C">
        <w:rPr>
          <w:rFonts w:ascii="Times New Roman" w:hAnsi="Times New Roman" w:cs="Times New Roman"/>
          <w:noProof/>
          <w:sz w:val="24"/>
          <w:szCs w:val="24"/>
        </w:rPr>
        <w:t>, pp. 1–558. doi: 10.17226/24624.</w:t>
      </w:r>
    </w:p>
    <w:p w:rsidR="0071669C" w:rsidRPr="0071669C" w:rsidRDefault="0071669C" w:rsidP="0071669C">
      <w:pPr>
        <w:widowControl w:val="0"/>
        <w:autoSpaceDE w:val="0"/>
        <w:autoSpaceDN w:val="0"/>
        <w:adjustRightInd w:val="0"/>
        <w:spacing w:after="240" w:line="480" w:lineRule="auto"/>
        <w:rPr>
          <w:rFonts w:ascii="Times New Roman" w:hAnsi="Times New Roman" w:cs="Times New Roman"/>
          <w:noProof/>
          <w:sz w:val="24"/>
          <w:szCs w:val="24"/>
        </w:rPr>
      </w:pPr>
      <w:r w:rsidRPr="0071669C">
        <w:rPr>
          <w:rFonts w:ascii="Times New Roman" w:hAnsi="Times New Roman" w:cs="Times New Roman"/>
          <w:noProof/>
          <w:sz w:val="24"/>
          <w:szCs w:val="24"/>
        </w:rPr>
        <w:t>WHO (2003) ‘Global Strategy for Infant and Young Child Feeding World Health Organization Geneva WHO Library Cataloguing-in-Publication Data Global strategy for infant and young child feeding’, pp. 1–36. Available at: http://www.who.int/nutrition/publications/gs_infant_feeding_text_eng.pdf (Accessed: 27 July 2021).</w:t>
      </w:r>
    </w:p>
    <w:p w:rsidR="0071669C" w:rsidRPr="0071669C" w:rsidRDefault="0071669C" w:rsidP="0071669C">
      <w:pPr>
        <w:widowControl w:val="0"/>
        <w:autoSpaceDE w:val="0"/>
        <w:autoSpaceDN w:val="0"/>
        <w:adjustRightInd w:val="0"/>
        <w:spacing w:after="240" w:line="480" w:lineRule="auto"/>
        <w:rPr>
          <w:rFonts w:ascii="Times New Roman" w:hAnsi="Times New Roman" w:cs="Times New Roman"/>
          <w:noProof/>
          <w:sz w:val="24"/>
          <w:szCs w:val="24"/>
        </w:rPr>
      </w:pPr>
      <w:r w:rsidRPr="0071669C">
        <w:rPr>
          <w:rFonts w:ascii="Times New Roman" w:hAnsi="Times New Roman" w:cs="Times New Roman"/>
          <w:noProof/>
          <w:sz w:val="24"/>
          <w:szCs w:val="24"/>
        </w:rPr>
        <w:t xml:space="preserve">WHO (2015) </w:t>
      </w:r>
      <w:r w:rsidRPr="0071669C">
        <w:rPr>
          <w:rFonts w:ascii="Times New Roman" w:hAnsi="Times New Roman" w:cs="Times New Roman"/>
          <w:i/>
          <w:iCs/>
          <w:noProof/>
          <w:sz w:val="24"/>
          <w:szCs w:val="24"/>
        </w:rPr>
        <w:t>Breastfeeding</w:t>
      </w:r>
      <w:r w:rsidRPr="0071669C">
        <w:rPr>
          <w:rFonts w:ascii="Times New Roman" w:hAnsi="Times New Roman" w:cs="Times New Roman"/>
          <w:noProof/>
          <w:sz w:val="24"/>
          <w:szCs w:val="24"/>
        </w:rPr>
        <w:t>. Available at: https://www.who.int/news-room/q-a-detail/breastfeeding (Accessed: 29 July 2021).</w:t>
      </w:r>
    </w:p>
    <w:p w:rsidR="0071669C" w:rsidRPr="0071669C" w:rsidRDefault="0071669C" w:rsidP="0071669C">
      <w:pPr>
        <w:widowControl w:val="0"/>
        <w:autoSpaceDE w:val="0"/>
        <w:autoSpaceDN w:val="0"/>
        <w:adjustRightInd w:val="0"/>
        <w:spacing w:after="240" w:line="480" w:lineRule="auto"/>
        <w:rPr>
          <w:rFonts w:ascii="Times New Roman" w:hAnsi="Times New Roman" w:cs="Times New Roman"/>
          <w:noProof/>
          <w:sz w:val="24"/>
          <w:szCs w:val="24"/>
        </w:rPr>
      </w:pPr>
      <w:r w:rsidRPr="0071669C">
        <w:rPr>
          <w:rFonts w:ascii="Times New Roman" w:hAnsi="Times New Roman" w:cs="Times New Roman"/>
          <w:noProof/>
          <w:sz w:val="24"/>
          <w:szCs w:val="24"/>
        </w:rPr>
        <w:t xml:space="preserve">WHO (2018) </w:t>
      </w:r>
      <w:r w:rsidRPr="0071669C">
        <w:rPr>
          <w:rFonts w:ascii="Times New Roman" w:hAnsi="Times New Roman" w:cs="Times New Roman"/>
          <w:i/>
          <w:iCs/>
          <w:noProof/>
          <w:sz w:val="24"/>
          <w:szCs w:val="24"/>
        </w:rPr>
        <w:t>Child health</w:t>
      </w:r>
      <w:r w:rsidRPr="0071669C">
        <w:rPr>
          <w:rFonts w:ascii="Times New Roman" w:hAnsi="Times New Roman" w:cs="Times New Roman"/>
          <w:noProof/>
          <w:sz w:val="24"/>
          <w:szCs w:val="24"/>
        </w:rPr>
        <w:t>. Available at: https://www.afro.who.int/health-topics/child-health (Accessed: 29 July 2021).</w:t>
      </w:r>
    </w:p>
    <w:p w:rsidR="0071669C" w:rsidRPr="0071669C" w:rsidRDefault="0071669C" w:rsidP="0071669C">
      <w:pPr>
        <w:widowControl w:val="0"/>
        <w:autoSpaceDE w:val="0"/>
        <w:autoSpaceDN w:val="0"/>
        <w:adjustRightInd w:val="0"/>
        <w:spacing w:after="240" w:line="480" w:lineRule="auto"/>
        <w:rPr>
          <w:rFonts w:ascii="Times New Roman" w:hAnsi="Times New Roman" w:cs="Times New Roman"/>
          <w:noProof/>
          <w:sz w:val="24"/>
          <w:szCs w:val="24"/>
        </w:rPr>
      </w:pPr>
      <w:r w:rsidRPr="0071669C">
        <w:rPr>
          <w:rFonts w:ascii="Times New Roman" w:hAnsi="Times New Roman" w:cs="Times New Roman"/>
          <w:noProof/>
          <w:sz w:val="24"/>
          <w:szCs w:val="24"/>
        </w:rPr>
        <w:t>WHO (2021) ‘Infant and young child feeding’, in. doi: 10.1787/health_glance_ap-2016-20-en.</w:t>
      </w:r>
    </w:p>
    <w:p w:rsidR="0071669C" w:rsidRPr="0071669C" w:rsidRDefault="0071669C" w:rsidP="0071669C">
      <w:pPr>
        <w:widowControl w:val="0"/>
        <w:autoSpaceDE w:val="0"/>
        <w:autoSpaceDN w:val="0"/>
        <w:adjustRightInd w:val="0"/>
        <w:spacing w:after="240" w:line="480" w:lineRule="auto"/>
        <w:rPr>
          <w:rFonts w:ascii="Times New Roman" w:hAnsi="Times New Roman" w:cs="Times New Roman"/>
          <w:noProof/>
          <w:sz w:val="24"/>
          <w:szCs w:val="24"/>
        </w:rPr>
      </w:pPr>
      <w:r w:rsidRPr="0071669C">
        <w:rPr>
          <w:rFonts w:ascii="Times New Roman" w:hAnsi="Times New Roman" w:cs="Times New Roman"/>
          <w:noProof/>
          <w:sz w:val="24"/>
          <w:szCs w:val="24"/>
        </w:rPr>
        <w:t xml:space="preserve">Wu, Q. </w:t>
      </w:r>
      <w:r w:rsidRPr="0071669C">
        <w:rPr>
          <w:rFonts w:ascii="Times New Roman" w:hAnsi="Times New Roman" w:cs="Times New Roman"/>
          <w:i/>
          <w:iCs/>
          <w:noProof/>
          <w:sz w:val="24"/>
          <w:szCs w:val="24"/>
        </w:rPr>
        <w:t>et al.</w:t>
      </w:r>
      <w:r w:rsidRPr="0071669C">
        <w:rPr>
          <w:rFonts w:ascii="Times New Roman" w:hAnsi="Times New Roman" w:cs="Times New Roman"/>
          <w:noProof/>
          <w:sz w:val="24"/>
          <w:szCs w:val="24"/>
        </w:rPr>
        <w:t xml:space="preserve"> (2014) ‘Poor infant and young child feeding practices and sources of caregivers’ feeding knowledge in rural Hebei Province, China: findings from a cross-sectional survey’, </w:t>
      </w:r>
      <w:r w:rsidRPr="0071669C">
        <w:rPr>
          <w:rFonts w:ascii="Times New Roman" w:hAnsi="Times New Roman" w:cs="Times New Roman"/>
          <w:i/>
          <w:iCs/>
          <w:noProof/>
          <w:sz w:val="24"/>
          <w:szCs w:val="24"/>
        </w:rPr>
        <w:t>BMJ Open</w:t>
      </w:r>
      <w:r w:rsidRPr="0071669C">
        <w:rPr>
          <w:rFonts w:ascii="Times New Roman" w:hAnsi="Times New Roman" w:cs="Times New Roman"/>
          <w:noProof/>
          <w:sz w:val="24"/>
          <w:szCs w:val="24"/>
        </w:rPr>
        <w:t>, 4(7), p. e005108. doi: 10.1136/BMJOPEN-2014-005108.</w:t>
      </w:r>
    </w:p>
    <w:p w:rsidR="0071669C" w:rsidRPr="0071669C" w:rsidRDefault="0071669C" w:rsidP="0071669C">
      <w:pPr>
        <w:widowControl w:val="0"/>
        <w:autoSpaceDE w:val="0"/>
        <w:autoSpaceDN w:val="0"/>
        <w:adjustRightInd w:val="0"/>
        <w:spacing w:after="240" w:line="480" w:lineRule="auto"/>
        <w:rPr>
          <w:rFonts w:ascii="Times New Roman" w:hAnsi="Times New Roman" w:cs="Times New Roman"/>
          <w:noProof/>
          <w:sz w:val="24"/>
        </w:rPr>
      </w:pPr>
      <w:r w:rsidRPr="0071669C">
        <w:rPr>
          <w:rFonts w:ascii="Times New Roman" w:hAnsi="Times New Roman" w:cs="Times New Roman"/>
          <w:noProof/>
          <w:sz w:val="24"/>
          <w:szCs w:val="24"/>
        </w:rPr>
        <w:t xml:space="preserve">Yonas, F. </w:t>
      </w:r>
      <w:r w:rsidRPr="0071669C">
        <w:rPr>
          <w:rFonts w:ascii="Times New Roman" w:hAnsi="Times New Roman" w:cs="Times New Roman"/>
          <w:i/>
          <w:iCs/>
          <w:noProof/>
          <w:sz w:val="24"/>
          <w:szCs w:val="24"/>
        </w:rPr>
        <w:t>et al.</w:t>
      </w:r>
      <w:r w:rsidRPr="0071669C">
        <w:rPr>
          <w:rFonts w:ascii="Times New Roman" w:hAnsi="Times New Roman" w:cs="Times New Roman"/>
          <w:noProof/>
          <w:sz w:val="24"/>
          <w:szCs w:val="24"/>
        </w:rPr>
        <w:t xml:space="preserve"> (2015) ‘Infant and Young Child Feeding Practice Status and Associated Factors among Mothers of under 24-Month-Old Children in Shashemene Woreda, </w:t>
      </w:r>
      <w:r w:rsidRPr="0071669C">
        <w:rPr>
          <w:rFonts w:ascii="Times New Roman" w:hAnsi="Times New Roman" w:cs="Times New Roman"/>
          <w:noProof/>
          <w:sz w:val="24"/>
          <w:szCs w:val="24"/>
        </w:rPr>
        <w:lastRenderedPageBreak/>
        <w:t xml:space="preserve">Oromia Region, Ethiopia’, </w:t>
      </w:r>
      <w:r w:rsidRPr="0071669C">
        <w:rPr>
          <w:rFonts w:ascii="Times New Roman" w:hAnsi="Times New Roman" w:cs="Times New Roman"/>
          <w:i/>
          <w:iCs/>
          <w:noProof/>
          <w:sz w:val="24"/>
          <w:szCs w:val="24"/>
        </w:rPr>
        <w:t>OALib</w:t>
      </w:r>
      <w:r w:rsidRPr="0071669C">
        <w:rPr>
          <w:rFonts w:ascii="Times New Roman" w:hAnsi="Times New Roman" w:cs="Times New Roman"/>
          <w:noProof/>
          <w:sz w:val="24"/>
          <w:szCs w:val="24"/>
        </w:rPr>
        <w:t>, 02(07), pp. 1–15. doi: 10.4236/OALIB.1101635.</w:t>
      </w:r>
    </w:p>
    <w:p w:rsidR="006B38C4" w:rsidRDefault="0071669C" w:rsidP="00913A63">
      <w:pPr>
        <w:spacing w:after="240" w:line="480" w:lineRule="auto"/>
        <w:jc w:val="both"/>
        <w:rPr>
          <w:rFonts w:asciiTheme="majorBidi" w:hAnsiTheme="majorBidi" w:cstheme="majorBidi"/>
          <w:color w:val="000000"/>
          <w:sz w:val="24"/>
          <w:szCs w:val="24"/>
        </w:rPr>
      </w:pPr>
      <w:r>
        <w:rPr>
          <w:rFonts w:asciiTheme="majorBidi" w:hAnsiTheme="majorBidi" w:cstheme="majorBidi"/>
          <w:color w:val="000000"/>
          <w:sz w:val="24"/>
          <w:szCs w:val="24"/>
        </w:rPr>
        <w:fldChar w:fldCharType="end"/>
      </w:r>
    </w:p>
    <w:p w:rsidR="00993F1C" w:rsidRDefault="00993F1C" w:rsidP="00913A63">
      <w:pPr>
        <w:spacing w:after="240" w:line="480" w:lineRule="auto"/>
        <w:jc w:val="both"/>
        <w:rPr>
          <w:rFonts w:asciiTheme="majorBidi" w:hAnsiTheme="majorBidi" w:cstheme="majorBidi"/>
          <w:color w:val="000000"/>
          <w:sz w:val="24"/>
          <w:szCs w:val="24"/>
        </w:rPr>
      </w:pPr>
    </w:p>
    <w:p w:rsidR="00993F1C" w:rsidRDefault="00993F1C" w:rsidP="00913A63">
      <w:pPr>
        <w:spacing w:after="240" w:line="480" w:lineRule="auto"/>
        <w:jc w:val="both"/>
        <w:rPr>
          <w:rFonts w:asciiTheme="majorBidi" w:hAnsiTheme="majorBidi" w:cstheme="majorBidi"/>
          <w:color w:val="000000"/>
          <w:sz w:val="24"/>
          <w:szCs w:val="24"/>
        </w:rPr>
      </w:pPr>
    </w:p>
    <w:p w:rsidR="00993F1C" w:rsidRDefault="00993F1C" w:rsidP="00913A63">
      <w:pPr>
        <w:spacing w:after="240" w:line="480" w:lineRule="auto"/>
        <w:jc w:val="both"/>
        <w:rPr>
          <w:rFonts w:asciiTheme="majorBidi" w:hAnsiTheme="majorBidi" w:cstheme="majorBidi"/>
          <w:color w:val="000000"/>
          <w:sz w:val="24"/>
          <w:szCs w:val="24"/>
        </w:rPr>
      </w:pPr>
    </w:p>
    <w:p w:rsidR="00993F1C" w:rsidRDefault="00993F1C" w:rsidP="00913A63">
      <w:pPr>
        <w:spacing w:after="240" w:line="480" w:lineRule="auto"/>
        <w:jc w:val="both"/>
        <w:rPr>
          <w:rFonts w:asciiTheme="majorBidi" w:hAnsiTheme="majorBidi" w:cstheme="majorBidi"/>
          <w:color w:val="000000"/>
          <w:sz w:val="24"/>
          <w:szCs w:val="24"/>
        </w:rPr>
      </w:pPr>
    </w:p>
    <w:p w:rsidR="00993F1C" w:rsidRDefault="00993F1C" w:rsidP="00913A63">
      <w:pPr>
        <w:spacing w:after="240" w:line="480" w:lineRule="auto"/>
        <w:jc w:val="both"/>
        <w:rPr>
          <w:rFonts w:asciiTheme="majorBidi" w:hAnsiTheme="majorBidi" w:cstheme="majorBidi"/>
          <w:color w:val="000000"/>
          <w:sz w:val="24"/>
          <w:szCs w:val="24"/>
        </w:rPr>
      </w:pPr>
    </w:p>
    <w:p w:rsidR="008F6EE8" w:rsidRDefault="008F6EE8" w:rsidP="00913A63">
      <w:pPr>
        <w:spacing w:after="240" w:line="480" w:lineRule="auto"/>
        <w:jc w:val="both"/>
        <w:rPr>
          <w:rFonts w:asciiTheme="majorBidi" w:hAnsiTheme="majorBidi" w:cstheme="majorBidi"/>
          <w:color w:val="000000"/>
          <w:sz w:val="24"/>
          <w:szCs w:val="24"/>
        </w:rPr>
      </w:pPr>
    </w:p>
    <w:p w:rsidR="005D76FE" w:rsidRPr="00913A63" w:rsidRDefault="005D76FE" w:rsidP="00913A63">
      <w:pPr>
        <w:spacing w:before="120" w:after="120" w:line="480" w:lineRule="auto"/>
        <w:jc w:val="both"/>
        <w:rPr>
          <w:rFonts w:asciiTheme="majorBidi" w:hAnsiTheme="majorBidi" w:cstheme="majorBidi"/>
          <w:color w:val="000000"/>
          <w:sz w:val="24"/>
          <w:szCs w:val="24"/>
        </w:rPr>
      </w:pPr>
      <w:r w:rsidRPr="00913A63">
        <w:rPr>
          <w:rFonts w:asciiTheme="majorBidi" w:hAnsiTheme="majorBidi" w:cstheme="majorBidi"/>
          <w:color w:val="000000"/>
          <w:sz w:val="24"/>
          <w:szCs w:val="24"/>
        </w:rPr>
        <w:t>Attachment:</w:t>
      </w:r>
    </w:p>
    <w:p w:rsidR="005D76FE" w:rsidRPr="00913A63" w:rsidRDefault="005D76FE" w:rsidP="00913A63">
      <w:pPr>
        <w:spacing w:after="120" w:line="480" w:lineRule="auto"/>
        <w:jc w:val="both"/>
        <w:rPr>
          <w:rFonts w:asciiTheme="majorBidi" w:hAnsiTheme="majorBidi" w:cstheme="majorBidi"/>
          <w:color w:val="000000"/>
          <w:sz w:val="24"/>
          <w:szCs w:val="24"/>
        </w:rPr>
      </w:pPr>
    </w:p>
    <w:p w:rsidR="005D76FE" w:rsidRPr="00913A63" w:rsidRDefault="005D76FE" w:rsidP="00913A63">
      <w:pPr>
        <w:spacing w:after="120" w:line="480" w:lineRule="auto"/>
        <w:jc w:val="both"/>
        <w:rPr>
          <w:rFonts w:asciiTheme="majorBidi" w:hAnsiTheme="majorBidi" w:cstheme="majorBidi"/>
          <w:color w:val="000000"/>
          <w:sz w:val="24"/>
          <w:szCs w:val="24"/>
        </w:rPr>
      </w:pPr>
      <w:r w:rsidRPr="00913A63">
        <w:rPr>
          <w:rFonts w:asciiTheme="majorBidi" w:hAnsiTheme="majorBidi" w:cstheme="majorBidi"/>
          <w:color w:val="000000"/>
          <w:sz w:val="24"/>
          <w:szCs w:val="24"/>
        </w:rPr>
        <w:t>Appendix-I: Data collection instrument</w:t>
      </w:r>
      <w:r w:rsidR="007752D7">
        <w:rPr>
          <w:rFonts w:asciiTheme="majorBidi" w:hAnsiTheme="majorBidi" w:cstheme="majorBidi"/>
          <w:color w:val="000000"/>
          <w:sz w:val="24"/>
          <w:szCs w:val="24"/>
        </w:rPr>
        <w:t xml:space="preserve"> with informed written consent in English.</w:t>
      </w:r>
    </w:p>
    <w:p w:rsidR="005D76FE" w:rsidRPr="00913A63" w:rsidRDefault="005D76FE" w:rsidP="00913A63">
      <w:pPr>
        <w:spacing w:after="240" w:line="480" w:lineRule="auto"/>
        <w:jc w:val="center"/>
        <w:rPr>
          <w:rFonts w:asciiTheme="majorBidi" w:hAnsiTheme="majorBidi" w:cstheme="majorBidi"/>
          <w:color w:val="000000"/>
          <w:sz w:val="24"/>
          <w:szCs w:val="24"/>
        </w:rPr>
      </w:pPr>
      <w:r w:rsidRPr="00913A63">
        <w:rPr>
          <w:rFonts w:asciiTheme="majorBidi" w:hAnsiTheme="majorBidi" w:cstheme="majorBidi"/>
          <w:color w:val="000000"/>
          <w:sz w:val="24"/>
          <w:szCs w:val="24"/>
        </w:rPr>
        <w:t>Appendix-I</w:t>
      </w:r>
    </w:p>
    <w:p w:rsidR="005D76FE" w:rsidRPr="00913A63" w:rsidRDefault="005D76FE" w:rsidP="00913A63">
      <w:pPr>
        <w:spacing w:after="240" w:line="480" w:lineRule="auto"/>
        <w:jc w:val="center"/>
        <w:rPr>
          <w:rFonts w:asciiTheme="majorBidi" w:hAnsiTheme="majorBidi" w:cstheme="majorBidi"/>
          <w:color w:val="000000"/>
          <w:sz w:val="24"/>
          <w:szCs w:val="24"/>
        </w:rPr>
      </w:pPr>
      <w:r w:rsidRPr="00913A63">
        <w:rPr>
          <w:rFonts w:asciiTheme="majorBidi" w:hAnsiTheme="majorBidi" w:cstheme="majorBidi"/>
          <w:color w:val="000000"/>
          <w:sz w:val="24"/>
          <w:szCs w:val="24"/>
        </w:rPr>
        <w:t>DATA COLLECTION SHEET</w:t>
      </w:r>
    </w:p>
    <w:p w:rsidR="005D76FE" w:rsidRPr="00913A63" w:rsidRDefault="005D76FE" w:rsidP="00913A63">
      <w:pPr>
        <w:spacing w:after="240" w:line="480" w:lineRule="auto"/>
        <w:jc w:val="center"/>
        <w:rPr>
          <w:rFonts w:asciiTheme="majorBidi" w:hAnsiTheme="majorBidi" w:cstheme="majorBidi"/>
          <w:color w:val="000000"/>
          <w:sz w:val="24"/>
          <w:szCs w:val="24"/>
        </w:rPr>
      </w:pPr>
      <w:r w:rsidRPr="00913A63">
        <w:rPr>
          <w:rFonts w:asciiTheme="majorBidi" w:hAnsiTheme="majorBidi" w:cstheme="majorBidi"/>
          <w:color w:val="000000"/>
          <w:sz w:val="24"/>
          <w:szCs w:val="24"/>
        </w:rPr>
        <w:t>Questionnaire</w:t>
      </w:r>
    </w:p>
    <w:p w:rsidR="005D76FE" w:rsidRPr="00913A63" w:rsidRDefault="005D76FE" w:rsidP="00913A63">
      <w:p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 xml:space="preserve">I am a student of </w:t>
      </w:r>
      <w:proofErr w:type="gramStart"/>
      <w:r w:rsidRPr="00913A63">
        <w:rPr>
          <w:rFonts w:asciiTheme="majorBidi" w:hAnsiTheme="majorBidi" w:cstheme="majorBidi"/>
          <w:color w:val="000000"/>
          <w:sz w:val="24"/>
          <w:szCs w:val="24"/>
        </w:rPr>
        <w:t>MPH ,</w:t>
      </w:r>
      <w:proofErr w:type="gramEnd"/>
      <w:r w:rsidRPr="00913A63">
        <w:rPr>
          <w:rFonts w:asciiTheme="majorBidi" w:hAnsiTheme="majorBidi" w:cstheme="majorBidi"/>
          <w:color w:val="000000"/>
          <w:sz w:val="24"/>
          <w:szCs w:val="24"/>
        </w:rPr>
        <w:t xml:space="preserve"> Department of public Health , North East University , Sylhet. I am conducting a thesis work titled Knowledge regarding safe water and sanitation at rural area in Sylhet </w:t>
      </w:r>
      <w:proofErr w:type="spellStart"/>
      <w:r w:rsidRPr="00913A63">
        <w:rPr>
          <w:rFonts w:asciiTheme="majorBidi" w:hAnsiTheme="majorBidi" w:cstheme="majorBidi"/>
          <w:color w:val="000000"/>
          <w:sz w:val="24"/>
          <w:szCs w:val="24"/>
        </w:rPr>
        <w:t>sadar</w:t>
      </w:r>
      <w:proofErr w:type="spellEnd"/>
      <w:r w:rsidRPr="00913A63">
        <w:rPr>
          <w:rFonts w:asciiTheme="majorBidi" w:hAnsiTheme="majorBidi" w:cstheme="majorBidi"/>
          <w:color w:val="000000"/>
          <w:sz w:val="24"/>
          <w:szCs w:val="24"/>
        </w:rPr>
        <w:t xml:space="preserve">, Bangladesh. Hope you will co-operate by providing correct answer </w:t>
      </w:r>
      <w:r w:rsidRPr="00913A63">
        <w:rPr>
          <w:rFonts w:asciiTheme="majorBidi" w:hAnsiTheme="majorBidi" w:cstheme="majorBidi"/>
          <w:color w:val="000000"/>
          <w:sz w:val="24"/>
          <w:szCs w:val="24"/>
        </w:rPr>
        <w:lastRenderedPageBreak/>
        <w:t>to the questions. Your supplied data will be kept confidential and will be used for thesis work only.</w:t>
      </w:r>
    </w:p>
    <w:p w:rsidR="005D76FE" w:rsidRPr="00913A63" w:rsidRDefault="005D76FE" w:rsidP="00913A63">
      <w:pPr>
        <w:spacing w:after="240" w:line="480" w:lineRule="auto"/>
        <w:rPr>
          <w:rFonts w:asciiTheme="majorBidi" w:hAnsiTheme="majorBidi" w:cstheme="majorBidi"/>
          <w:color w:val="000000"/>
          <w:sz w:val="24"/>
          <w:szCs w:val="24"/>
        </w:rPr>
      </w:pPr>
      <w:proofErr w:type="gramStart"/>
      <w:r w:rsidRPr="00913A63">
        <w:rPr>
          <w:rFonts w:asciiTheme="majorBidi" w:hAnsiTheme="majorBidi" w:cstheme="majorBidi"/>
          <w:color w:val="000000"/>
          <w:sz w:val="24"/>
          <w:szCs w:val="24"/>
        </w:rPr>
        <w:t>SL  No</w:t>
      </w:r>
      <w:proofErr w:type="gramEnd"/>
      <w:r w:rsidRPr="00913A63">
        <w:rPr>
          <w:rFonts w:asciiTheme="majorBidi" w:hAnsiTheme="majorBidi" w:cstheme="majorBidi"/>
          <w:color w:val="000000"/>
          <w:sz w:val="24"/>
          <w:szCs w:val="24"/>
        </w:rPr>
        <w:t xml:space="preserve">                                                                                                                        Date:</w:t>
      </w:r>
    </w:p>
    <w:p w:rsidR="005D76FE" w:rsidRPr="00913A63" w:rsidRDefault="005D76FE" w:rsidP="00913A63">
      <w:p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General Information</w:t>
      </w:r>
    </w:p>
    <w:p w:rsidR="005D76FE" w:rsidRPr="00913A63" w:rsidRDefault="005D76FE" w:rsidP="00913A63">
      <w:pPr>
        <w:spacing w:after="240" w:line="480" w:lineRule="auto"/>
        <w:rPr>
          <w:rFonts w:asciiTheme="majorBidi" w:hAnsiTheme="majorBidi" w:cstheme="majorBidi"/>
          <w:color w:val="000000"/>
          <w:sz w:val="24"/>
          <w:szCs w:val="24"/>
        </w:rPr>
      </w:pPr>
      <w:proofErr w:type="gramStart"/>
      <w:r w:rsidRPr="00913A63">
        <w:rPr>
          <w:rFonts w:asciiTheme="majorBidi" w:hAnsiTheme="majorBidi" w:cstheme="majorBidi"/>
          <w:color w:val="000000"/>
          <w:sz w:val="24"/>
          <w:szCs w:val="24"/>
        </w:rPr>
        <w:t>Name :</w:t>
      </w:r>
      <w:proofErr w:type="gramEnd"/>
      <w:r w:rsidRPr="00913A63">
        <w:rPr>
          <w:rFonts w:asciiTheme="majorBidi" w:hAnsiTheme="majorBidi" w:cstheme="majorBidi"/>
          <w:color w:val="000000"/>
          <w:sz w:val="24"/>
          <w:szCs w:val="24"/>
        </w:rPr>
        <w:t>-</w:t>
      </w:r>
    </w:p>
    <w:p w:rsidR="005D76FE" w:rsidRPr="00913A63" w:rsidRDefault="005D76FE" w:rsidP="00913A63">
      <w:p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Father’s/Husband Name:</w:t>
      </w:r>
    </w:p>
    <w:p w:rsidR="005D76FE" w:rsidRPr="00913A63" w:rsidRDefault="005D76FE" w:rsidP="00913A63">
      <w:p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Present Address:</w:t>
      </w:r>
    </w:p>
    <w:p w:rsidR="005D76FE" w:rsidRDefault="005D76FE" w:rsidP="00913A63">
      <w:pPr>
        <w:numPr>
          <w:ilvl w:val="0"/>
          <w:numId w:val="21"/>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Socio demographic Characteristics:</w:t>
      </w:r>
    </w:p>
    <w:p w:rsidR="0091103E" w:rsidRPr="00913A63" w:rsidRDefault="0091103E" w:rsidP="0091103E">
      <w:pPr>
        <w:spacing w:after="240" w:line="480" w:lineRule="auto"/>
        <w:ind w:left="720"/>
        <w:rPr>
          <w:rFonts w:asciiTheme="majorBidi" w:hAnsiTheme="majorBidi" w:cstheme="majorBidi"/>
          <w:color w:val="000000"/>
          <w:sz w:val="24"/>
          <w:szCs w:val="24"/>
        </w:rPr>
      </w:pPr>
    </w:p>
    <w:p w:rsidR="005D76FE" w:rsidRPr="00913A63"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How old are you?---------------------------------------------------------------Years</w:t>
      </w:r>
    </w:p>
    <w:p w:rsidR="005D76FE" w:rsidRDefault="00421C1E" w:rsidP="00913A63">
      <w:pPr>
        <w:numPr>
          <w:ilvl w:val="0"/>
          <w:numId w:val="22"/>
        </w:numPr>
        <w:spacing w:after="240" w:line="480" w:lineRule="auto"/>
        <w:rPr>
          <w:rFonts w:asciiTheme="majorBidi" w:hAnsiTheme="majorBidi" w:cstheme="majorBidi"/>
          <w:color w:val="000000"/>
          <w:sz w:val="24"/>
          <w:szCs w:val="24"/>
        </w:rPr>
      </w:pPr>
      <w:r>
        <w:rPr>
          <w:rFonts w:asciiTheme="majorBidi" w:hAnsiTheme="majorBidi" w:cstheme="majorBidi"/>
          <w:noProof/>
          <w:color w:val="000000"/>
          <w:sz w:val="24"/>
          <w:szCs w:val="24"/>
        </w:rPr>
        <w:pict>
          <v:roundrect id="Rounded Rectangle 105" o:spid="_x0000_s1158" style="position:absolute;left:0;text-align:left;margin-left:35.6pt;margin-top:27.45pt;width:14.85pt;height:13.45pt;z-index:25166438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"/>
        </w:pict>
      </w:r>
      <w:r>
        <w:rPr>
          <w:rFonts w:asciiTheme="majorBidi" w:hAnsiTheme="majorBidi" w:cstheme="majorBidi"/>
          <w:noProof/>
          <w:color w:val="000000"/>
          <w:sz w:val="24"/>
          <w:szCs w:val="24"/>
        </w:rPr>
        <w:pict>
          <v:roundrect id="Rounded Rectangle 104" o:spid="_x0000_s1157" style="position:absolute;left:0;text-align:left;margin-left:362.7pt;margin-top:.8pt;width:14.85pt;height:13.45pt;z-index:25166336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"/>
        </w:pict>
      </w:r>
      <w:r>
        <w:rPr>
          <w:rFonts w:asciiTheme="majorBidi" w:hAnsiTheme="majorBidi" w:cstheme="majorBidi"/>
          <w:noProof/>
          <w:color w:val="000000"/>
          <w:sz w:val="24"/>
          <w:szCs w:val="24"/>
        </w:rPr>
        <w:pict>
          <v:roundrect id="Rounded Rectangle 103" o:spid="_x0000_s1156" style="position:absolute;left:0;text-align:left;margin-left:285.25pt;margin-top:.8pt;width:14.85pt;height:13.45pt;z-index:25166233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"/>
        </w:pict>
      </w:r>
      <w:r>
        <w:rPr>
          <w:rFonts w:asciiTheme="majorBidi" w:hAnsiTheme="majorBidi" w:cstheme="majorBidi"/>
          <w:noProof/>
          <w:color w:val="000000"/>
          <w:sz w:val="24"/>
          <w:szCs w:val="24"/>
        </w:rPr>
        <w:pict>
          <v:roundrect id="Rounded Rectangle 102" o:spid="_x0000_s1155" style="position:absolute;left:0;text-align:left;margin-left:217.15pt;margin-top:.8pt;width:14.85pt;height:13.45pt;z-index:25166131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"/>
        </w:pict>
      </w:r>
      <w:r>
        <w:rPr>
          <w:rFonts w:asciiTheme="majorBidi" w:hAnsiTheme="majorBidi" w:cstheme="majorBidi"/>
          <w:noProof/>
          <w:color w:val="000000"/>
          <w:sz w:val="24"/>
          <w:szCs w:val="24"/>
        </w:rPr>
        <w:pict>
          <v:roundrect id="Rounded Rectangle 101" o:spid="_x0000_s1154" style="position:absolute;left:0;text-align:left;margin-left:167.5pt;margin-top:.8pt;width:14.85pt;height:13.45pt;z-index:2516602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"/>
        </w:pict>
      </w:r>
      <w:r w:rsidR="005D76FE" w:rsidRPr="00913A63">
        <w:rPr>
          <w:rFonts w:asciiTheme="majorBidi" w:hAnsiTheme="majorBidi" w:cstheme="majorBidi"/>
          <w:color w:val="000000"/>
          <w:sz w:val="24"/>
          <w:szCs w:val="24"/>
        </w:rPr>
        <w:t>What is your religion?        Islam        Hindu              Christian            Buddhist Others</w:t>
      </w:r>
    </w:p>
    <w:p w:rsidR="00993F1C" w:rsidRPr="00913A63" w:rsidRDefault="00421C1E" w:rsidP="00993F1C">
      <w:pPr>
        <w:spacing w:after="240" w:line="480" w:lineRule="auto"/>
        <w:rPr>
          <w:rFonts w:asciiTheme="majorBidi" w:hAnsiTheme="majorBidi" w:cstheme="majorBidi"/>
          <w:color w:val="000000"/>
          <w:sz w:val="24"/>
          <w:szCs w:val="24"/>
        </w:rPr>
      </w:pPr>
      <w:r>
        <w:rPr>
          <w:rFonts w:asciiTheme="majorBidi" w:hAnsiTheme="majorBidi" w:cstheme="majorBidi"/>
          <w:noProof/>
          <w:color w:val="000000"/>
          <w:sz w:val="24"/>
          <w:szCs w:val="24"/>
        </w:rPr>
        <w:pict>
          <v:roundrect id="Rounded Rectangle 107" o:spid="_x0000_s1160" style="position:absolute;margin-left:352.9pt;margin-top:39pt;width:14.85pt;height:13.45pt;z-index:25166643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"/>
        </w:pict>
      </w:r>
      <w:r>
        <w:rPr>
          <w:rFonts w:asciiTheme="majorBidi" w:hAnsiTheme="majorBidi" w:cstheme="majorBidi"/>
          <w:noProof/>
          <w:color w:val="000000"/>
          <w:sz w:val="24"/>
          <w:szCs w:val="24"/>
        </w:rPr>
        <w:pict>
          <v:roundrect id="Rounded Rectangle 106" o:spid="_x0000_s1159" style="position:absolute;margin-left:271.7pt;margin-top:39pt;width:14.85pt;height:13.45pt;z-index:25166540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"/>
        </w:pict>
      </w:r>
      <w:r>
        <w:rPr>
          <w:rFonts w:asciiTheme="majorBidi" w:hAnsiTheme="majorBidi" w:cstheme="majorBidi"/>
          <w:noProof/>
          <w:color w:val="000000"/>
          <w:sz w:val="24"/>
          <w:szCs w:val="24"/>
        </w:rPr>
        <w:pict>
          <v:roundrect id="Rounded Rectangle 109" o:spid="_x0000_s1162" style="position:absolute;margin-left:198.55pt;margin-top:39pt;width:14.85pt;height:13.45pt;z-index:25166848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"/>
        </w:pict>
      </w:r>
    </w:p>
    <w:p w:rsidR="005D76FE" w:rsidRPr="00913A63" w:rsidRDefault="00421C1E" w:rsidP="00913A63">
      <w:pPr>
        <w:numPr>
          <w:ilvl w:val="0"/>
          <w:numId w:val="22"/>
        </w:numPr>
        <w:spacing w:after="240" w:line="480" w:lineRule="auto"/>
        <w:rPr>
          <w:rFonts w:asciiTheme="majorBidi" w:hAnsiTheme="majorBidi" w:cstheme="majorBidi"/>
          <w:color w:val="000000"/>
          <w:sz w:val="24"/>
          <w:szCs w:val="24"/>
        </w:rPr>
      </w:pPr>
      <w:r>
        <w:rPr>
          <w:rFonts w:asciiTheme="majorBidi" w:hAnsiTheme="majorBidi" w:cstheme="majorBidi"/>
          <w:noProof/>
          <w:color w:val="000000"/>
          <w:sz w:val="24"/>
          <w:szCs w:val="24"/>
        </w:rPr>
        <w:pict>
          <v:roundrect id="Rounded Rectangle 108" o:spid="_x0000_s1161" style="position:absolute;left:0;text-align:left;margin-left:36.75pt;margin-top:27.6pt;width:14.85pt;height:13.45pt;z-index:25166745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"/>
        </w:pict>
      </w:r>
      <w:r w:rsidR="005D76FE" w:rsidRPr="00913A63">
        <w:rPr>
          <w:rFonts w:asciiTheme="majorBidi" w:hAnsiTheme="majorBidi" w:cstheme="majorBidi"/>
          <w:color w:val="000000"/>
          <w:sz w:val="24"/>
          <w:szCs w:val="24"/>
        </w:rPr>
        <w:t>What is your Marital Status?          Married           Unmarried         Divorced      Window/Widower</w:t>
      </w:r>
    </w:p>
    <w:p w:rsidR="005D76FE" w:rsidRPr="00913A63"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What is your occupation</w:t>
      </w:r>
      <w:proofErr w:type="gramStart"/>
      <w:r w:rsidRPr="00913A63">
        <w:rPr>
          <w:rFonts w:asciiTheme="majorBidi" w:hAnsiTheme="majorBidi" w:cstheme="majorBidi"/>
          <w:color w:val="000000"/>
          <w:sz w:val="24"/>
          <w:szCs w:val="24"/>
        </w:rPr>
        <w:t>?------------------------------</w:t>
      </w:r>
      <w:proofErr w:type="gramEnd"/>
    </w:p>
    <w:p w:rsidR="005D76FE" w:rsidRPr="00913A63" w:rsidRDefault="00421C1E" w:rsidP="00913A63">
      <w:pPr>
        <w:numPr>
          <w:ilvl w:val="0"/>
          <w:numId w:val="22"/>
        </w:numPr>
        <w:spacing w:after="240" w:line="480" w:lineRule="auto"/>
        <w:rPr>
          <w:rFonts w:asciiTheme="majorBidi" w:hAnsiTheme="majorBidi" w:cstheme="majorBidi"/>
          <w:color w:val="000000"/>
          <w:sz w:val="24"/>
          <w:szCs w:val="24"/>
        </w:rPr>
      </w:pPr>
      <w:r>
        <w:rPr>
          <w:rFonts w:asciiTheme="majorBidi" w:hAnsiTheme="majorBidi" w:cstheme="majorBidi"/>
          <w:noProof/>
          <w:color w:val="000000"/>
          <w:sz w:val="24"/>
          <w:szCs w:val="24"/>
        </w:rPr>
        <w:lastRenderedPageBreak/>
        <w:pict>
          <v:roundrect id="Rounded Rectangle 100" o:spid="_x0000_s1153" style="position:absolute;left:0;text-align:left;margin-left:297.15pt;margin-top:28.15pt;width:14.85pt;height:13.45pt;z-index:25167360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"/>
        </w:pict>
      </w:r>
      <w:r>
        <w:rPr>
          <w:rFonts w:asciiTheme="majorBidi" w:hAnsiTheme="majorBidi" w:cstheme="majorBidi"/>
          <w:noProof/>
          <w:color w:val="000000"/>
          <w:sz w:val="24"/>
          <w:szCs w:val="24"/>
        </w:rPr>
        <w:pict>
          <v:roundrect id="Rounded Rectangle 99" o:spid="_x0000_s1152" style="position:absolute;left:0;text-align:left;margin-left:157.3pt;margin-top:28.15pt;width:14.85pt;height:13.45pt;z-index:25167257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"/>
        </w:pict>
      </w:r>
      <w:r>
        <w:rPr>
          <w:rFonts w:asciiTheme="majorBidi" w:hAnsiTheme="majorBidi" w:cstheme="majorBidi"/>
          <w:noProof/>
          <w:color w:val="000000"/>
          <w:sz w:val="24"/>
          <w:szCs w:val="24"/>
        </w:rPr>
        <w:pict>
          <v:roundrect id="Rounded Rectangle 98" o:spid="_x0000_s1151" style="position:absolute;left:0;text-align:left;margin-left:36.75pt;margin-top:28.15pt;width:14.85pt;height:13.45pt;z-index:25167155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"/>
        </w:pict>
      </w:r>
      <w:r>
        <w:rPr>
          <w:rFonts w:asciiTheme="majorBidi" w:hAnsiTheme="majorBidi" w:cstheme="majorBidi"/>
          <w:noProof/>
          <w:color w:val="000000"/>
          <w:sz w:val="24"/>
          <w:szCs w:val="24"/>
        </w:rPr>
        <w:pict>
          <v:roundrect id="Rounded Rectangle 97" o:spid="_x0000_s1150" style="position:absolute;left:0;text-align:left;margin-left:333.35pt;margin-top:0;width:14.85pt;height:13.45pt;z-index:25167052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"/>
        </w:pict>
      </w:r>
      <w:r>
        <w:rPr>
          <w:rFonts w:asciiTheme="majorBidi" w:hAnsiTheme="majorBidi" w:cstheme="majorBidi"/>
          <w:noProof/>
          <w:color w:val="000000"/>
          <w:sz w:val="24"/>
          <w:szCs w:val="24"/>
        </w:rPr>
        <w:pict>
          <v:roundrect id="Rounded Rectangle 96" o:spid="_x0000_s1149" style="position:absolute;left:0;text-align:left;margin-left:256.85pt;margin-top:0;width:14.85pt;height:13.45pt;z-index:25166950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"/>
        </w:pict>
      </w:r>
      <w:r w:rsidR="005D76FE" w:rsidRPr="00913A63">
        <w:rPr>
          <w:rFonts w:asciiTheme="majorBidi" w:hAnsiTheme="majorBidi" w:cstheme="majorBidi"/>
          <w:color w:val="000000"/>
          <w:sz w:val="24"/>
          <w:szCs w:val="24"/>
        </w:rPr>
        <w:t>What is your Educational Qualification?           Illiterate            Can only sign        Primary (1-5</w:t>
      </w:r>
      <w:r w:rsidR="005D76FE" w:rsidRPr="00913A63">
        <w:rPr>
          <w:rFonts w:asciiTheme="majorBidi" w:hAnsiTheme="majorBidi" w:cstheme="majorBidi"/>
          <w:color w:val="000000"/>
          <w:sz w:val="24"/>
          <w:szCs w:val="24"/>
          <w:vertAlign w:val="superscript"/>
        </w:rPr>
        <w:t>th</w:t>
      </w:r>
      <w:r w:rsidR="005D76FE" w:rsidRPr="00913A63">
        <w:rPr>
          <w:rFonts w:asciiTheme="majorBidi" w:hAnsiTheme="majorBidi" w:cstheme="majorBidi"/>
          <w:color w:val="000000"/>
          <w:sz w:val="24"/>
          <w:szCs w:val="24"/>
        </w:rPr>
        <w:t xml:space="preserve"> class)         Secondary (6-10</w:t>
      </w:r>
      <w:r w:rsidR="005D76FE" w:rsidRPr="00913A63">
        <w:rPr>
          <w:rFonts w:asciiTheme="majorBidi" w:hAnsiTheme="majorBidi" w:cstheme="majorBidi"/>
          <w:color w:val="000000"/>
          <w:sz w:val="24"/>
          <w:szCs w:val="24"/>
          <w:vertAlign w:val="superscript"/>
        </w:rPr>
        <w:t>th</w:t>
      </w:r>
      <w:r w:rsidR="005D76FE" w:rsidRPr="00913A63">
        <w:rPr>
          <w:rFonts w:asciiTheme="majorBidi" w:hAnsiTheme="majorBidi" w:cstheme="majorBidi"/>
          <w:color w:val="000000"/>
          <w:sz w:val="24"/>
          <w:szCs w:val="24"/>
        </w:rPr>
        <w:t xml:space="preserve"> class)        Higher secondary level and above</w:t>
      </w:r>
    </w:p>
    <w:p w:rsidR="005D76FE" w:rsidRPr="00913A63"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What is your Monthly</w:t>
      </w:r>
      <w:r w:rsidR="0091103E">
        <w:rPr>
          <w:rFonts w:asciiTheme="majorBidi" w:hAnsiTheme="majorBidi" w:cstheme="majorBidi"/>
          <w:color w:val="000000"/>
          <w:sz w:val="24"/>
          <w:szCs w:val="24"/>
        </w:rPr>
        <w:t xml:space="preserve"> family</w:t>
      </w:r>
      <w:r w:rsidRPr="00913A63">
        <w:rPr>
          <w:rFonts w:asciiTheme="majorBidi" w:hAnsiTheme="majorBidi" w:cstheme="majorBidi"/>
          <w:color w:val="000000"/>
          <w:sz w:val="24"/>
          <w:szCs w:val="24"/>
        </w:rPr>
        <w:t xml:space="preserve"> income?--------------------BDT</w:t>
      </w:r>
    </w:p>
    <w:p w:rsidR="005D76FE" w:rsidRPr="00913A63" w:rsidRDefault="0091103E" w:rsidP="00913A63">
      <w:pPr>
        <w:numPr>
          <w:ilvl w:val="0"/>
          <w:numId w:val="22"/>
        </w:numPr>
        <w:spacing w:after="240" w:line="48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Number </w:t>
      </w:r>
      <w:proofErr w:type="gramStart"/>
      <w:r>
        <w:rPr>
          <w:rFonts w:asciiTheme="majorBidi" w:hAnsiTheme="majorBidi" w:cstheme="majorBidi"/>
          <w:color w:val="000000"/>
          <w:sz w:val="24"/>
          <w:szCs w:val="24"/>
        </w:rPr>
        <w:t xml:space="preserve">of </w:t>
      </w:r>
      <w:r w:rsidR="005D76FE" w:rsidRPr="00913A63">
        <w:rPr>
          <w:rFonts w:asciiTheme="majorBidi" w:hAnsiTheme="majorBidi" w:cstheme="majorBidi"/>
          <w:color w:val="000000"/>
          <w:sz w:val="24"/>
          <w:szCs w:val="24"/>
        </w:rPr>
        <w:t xml:space="preserve"> family</w:t>
      </w:r>
      <w:proofErr w:type="gramEnd"/>
      <w:r>
        <w:rPr>
          <w:rFonts w:asciiTheme="majorBidi" w:hAnsiTheme="majorBidi" w:cstheme="majorBidi"/>
          <w:color w:val="000000"/>
          <w:sz w:val="24"/>
          <w:szCs w:val="24"/>
        </w:rPr>
        <w:t xml:space="preserve"> members</w:t>
      </w:r>
      <w:r w:rsidR="005D76FE" w:rsidRPr="00913A63">
        <w:rPr>
          <w:rFonts w:asciiTheme="majorBidi" w:hAnsiTheme="majorBidi" w:cstheme="majorBidi"/>
          <w:color w:val="000000"/>
          <w:sz w:val="24"/>
          <w:szCs w:val="24"/>
        </w:rPr>
        <w:t>?-----------------</w:t>
      </w:r>
    </w:p>
    <w:p w:rsidR="00E5060E" w:rsidRPr="00E5060E" w:rsidRDefault="005D76FE" w:rsidP="00E5060E">
      <w:pPr>
        <w:numPr>
          <w:ilvl w:val="0"/>
          <w:numId w:val="21"/>
        </w:numPr>
        <w:spacing w:after="240" w:line="480" w:lineRule="auto"/>
        <w:rPr>
          <w:rFonts w:asciiTheme="majorBidi" w:hAnsiTheme="majorBidi" w:cstheme="majorBidi"/>
          <w:b/>
          <w:color w:val="000000"/>
          <w:sz w:val="24"/>
          <w:szCs w:val="24"/>
        </w:rPr>
      </w:pPr>
      <w:r w:rsidRPr="00E5060E">
        <w:rPr>
          <w:rFonts w:asciiTheme="majorBidi" w:hAnsiTheme="majorBidi" w:cstheme="majorBidi"/>
          <w:b/>
          <w:color w:val="000000"/>
          <w:sz w:val="24"/>
          <w:szCs w:val="24"/>
        </w:rPr>
        <w:t>Health and Hygiene related data (water source and using , latrine use )</w:t>
      </w:r>
    </w:p>
    <w:p w:rsidR="005D76FE"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What do you mean by safe water?</w:t>
      </w:r>
    </w:p>
    <w:p w:rsidR="00E5060E" w:rsidRDefault="00421C1E" w:rsidP="00E5060E">
      <w:pPr>
        <w:spacing w:after="240" w:line="480" w:lineRule="auto"/>
        <w:ind w:left="1080"/>
        <w:rPr>
          <w:rFonts w:asciiTheme="majorBidi" w:hAnsiTheme="majorBidi" w:cstheme="majorBidi"/>
          <w:color w:val="000000"/>
          <w:sz w:val="24"/>
          <w:szCs w:val="24"/>
        </w:rPr>
      </w:pPr>
      <w:r>
        <w:rPr>
          <w:rFonts w:asciiTheme="majorBidi" w:hAnsiTheme="majorBidi" w:cstheme="majorBidi"/>
          <w:noProof/>
          <w:color w:val="000000"/>
          <w:sz w:val="24"/>
          <w:szCs w:val="24"/>
        </w:rPr>
        <w:pict>
          <v:roundrect id="_x0000_s1181" style="position:absolute;left:0;text-align:left;margin-left:187.3pt;margin-top:2.45pt;width:14.85pt;height:13.45pt;z-index:25180057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"/>
        </w:pict>
      </w:r>
      <w:r w:rsidR="007B468B">
        <w:rPr>
          <w:rFonts w:asciiTheme="majorBidi" w:hAnsiTheme="majorBidi" w:cstheme="majorBidi"/>
          <w:color w:val="000000"/>
          <w:sz w:val="24"/>
          <w:szCs w:val="24"/>
        </w:rPr>
        <w:t xml:space="preserve">        Free from organism             Transparent              Free from odor</w:t>
      </w:r>
    </w:p>
    <w:p w:rsidR="00E5060E" w:rsidRPr="00913A63" w:rsidRDefault="007B468B" w:rsidP="00913A63">
      <w:pPr>
        <w:numPr>
          <w:ilvl w:val="0"/>
          <w:numId w:val="22"/>
        </w:numPr>
        <w:spacing w:after="240" w:line="48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According to your </w:t>
      </w:r>
      <w:r w:rsidR="008B0763">
        <w:rPr>
          <w:rFonts w:asciiTheme="majorBidi" w:hAnsiTheme="majorBidi" w:cstheme="majorBidi"/>
          <w:color w:val="000000"/>
          <w:sz w:val="24"/>
          <w:szCs w:val="24"/>
        </w:rPr>
        <w:t>opinion</w:t>
      </w:r>
      <w:r>
        <w:rPr>
          <w:rFonts w:asciiTheme="majorBidi" w:hAnsiTheme="majorBidi" w:cstheme="majorBidi"/>
          <w:color w:val="000000"/>
          <w:sz w:val="24"/>
          <w:szCs w:val="24"/>
        </w:rPr>
        <w:t xml:space="preserve"> which source of water is safe water?</w:t>
      </w:r>
    </w:p>
    <w:p w:rsidR="005D76FE" w:rsidRDefault="00421C1E" w:rsidP="00913A63">
      <w:pPr>
        <w:spacing w:after="240" w:line="480" w:lineRule="auto"/>
        <w:ind w:left="1080"/>
        <w:rPr>
          <w:rFonts w:asciiTheme="majorBidi" w:hAnsiTheme="majorBidi" w:cstheme="majorBidi"/>
          <w:color w:val="000000"/>
          <w:sz w:val="24"/>
          <w:szCs w:val="24"/>
        </w:rPr>
      </w:pPr>
      <w:r>
        <w:rPr>
          <w:rFonts w:asciiTheme="majorBidi" w:hAnsiTheme="majorBidi" w:cstheme="majorBidi"/>
          <w:noProof/>
          <w:color w:val="000000"/>
          <w:sz w:val="24"/>
          <w:szCs w:val="24"/>
        </w:rPr>
        <w:pict>
          <v:roundrect id="_x0000_s1184" style="position:absolute;left:0;text-align:left;margin-left:59.4pt;margin-top:39.35pt;width:14.85pt;height:13.45pt;z-index:25180262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"/>
        </w:pict>
      </w:r>
      <w:r>
        <w:rPr>
          <w:rFonts w:asciiTheme="majorBidi" w:hAnsiTheme="majorBidi" w:cstheme="majorBidi"/>
          <w:noProof/>
          <w:color w:val="000000"/>
          <w:sz w:val="24"/>
          <w:szCs w:val="24"/>
        </w:rPr>
        <w:pict>
          <v:roundrect id="Rounded Rectangle 94" o:spid="_x0000_s1147" style="position:absolute;left:0;text-align:left;margin-left:333.35pt;margin-top:1.85pt;width:14.85pt;height:13.45pt;z-index:25169305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"/>
        </w:pict>
      </w:r>
      <w:r>
        <w:rPr>
          <w:rFonts w:asciiTheme="majorBidi" w:hAnsiTheme="majorBidi" w:cstheme="majorBidi"/>
          <w:noProof/>
          <w:color w:val="000000"/>
          <w:sz w:val="24"/>
          <w:szCs w:val="24"/>
        </w:rPr>
        <w:pict>
          <v:roundrect id="Rounded Rectangle 93" o:spid="_x0000_s1146" style="position:absolute;left:0;text-align:left;margin-left:166.7pt;margin-top:1.85pt;width:14.85pt;height:13.45pt;z-index:25169100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"/>
        </w:pict>
      </w:r>
      <w:r>
        <w:rPr>
          <w:rFonts w:asciiTheme="majorBidi" w:hAnsiTheme="majorBidi" w:cstheme="majorBidi"/>
          <w:noProof/>
          <w:color w:val="000000"/>
          <w:sz w:val="24"/>
          <w:szCs w:val="24"/>
        </w:rPr>
        <w:pict>
          <v:roundrect id="Rounded Rectangle 92" o:spid="_x0000_s1145" style="position:absolute;left:0;text-align:left;margin-left:59.4pt;margin-top:1.85pt;width:14.85pt;height:13.45pt;z-index:25168998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"/>
        </w:pict>
      </w:r>
      <w:r>
        <w:rPr>
          <w:rFonts w:asciiTheme="majorBidi" w:hAnsiTheme="majorBidi" w:cstheme="majorBidi"/>
          <w:noProof/>
          <w:color w:val="000000"/>
          <w:sz w:val="24"/>
          <w:szCs w:val="24"/>
        </w:rPr>
        <w:pict>
          <v:roundrect id="Rounded Rectangle 95" o:spid="_x0000_s1148" style="position:absolute;left:0;text-align:left;margin-left:250.35pt;margin-top:1.85pt;width:14.85pt;height:13.45pt;z-index:25169203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"/>
        </w:pict>
      </w:r>
      <w:r w:rsidR="005D76FE" w:rsidRPr="00913A63">
        <w:rPr>
          <w:rFonts w:asciiTheme="majorBidi" w:hAnsiTheme="majorBidi" w:cstheme="majorBidi"/>
          <w:color w:val="000000"/>
          <w:sz w:val="24"/>
          <w:szCs w:val="24"/>
        </w:rPr>
        <w:t xml:space="preserve">         Tube well water          Well water          Pond water         Bottle water</w:t>
      </w:r>
    </w:p>
    <w:p w:rsidR="00E5060E" w:rsidRPr="00913A63" w:rsidRDefault="007B468B" w:rsidP="00913A63">
      <w:pPr>
        <w:spacing w:after="240" w:line="480" w:lineRule="auto"/>
        <w:ind w:left="1080"/>
        <w:rPr>
          <w:rFonts w:asciiTheme="majorBidi" w:hAnsiTheme="majorBidi" w:cstheme="majorBidi"/>
          <w:color w:val="000000"/>
          <w:sz w:val="24"/>
          <w:szCs w:val="24"/>
        </w:rPr>
      </w:pPr>
      <w:r>
        <w:rPr>
          <w:rFonts w:asciiTheme="majorBidi" w:hAnsiTheme="majorBidi" w:cstheme="majorBidi"/>
          <w:color w:val="000000"/>
          <w:sz w:val="24"/>
          <w:szCs w:val="24"/>
        </w:rPr>
        <w:t xml:space="preserve">         Rain water</w:t>
      </w:r>
    </w:p>
    <w:p w:rsidR="005D76FE" w:rsidRPr="00913A63"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 xml:space="preserve">What is the source of </w:t>
      </w:r>
      <w:r w:rsidR="00EF4A64">
        <w:rPr>
          <w:rFonts w:asciiTheme="majorBidi" w:hAnsiTheme="majorBidi" w:cstheme="majorBidi"/>
          <w:color w:val="000000"/>
          <w:sz w:val="24"/>
          <w:szCs w:val="24"/>
        </w:rPr>
        <w:t xml:space="preserve">your </w:t>
      </w:r>
      <w:r w:rsidRPr="00913A63">
        <w:rPr>
          <w:rFonts w:asciiTheme="majorBidi" w:hAnsiTheme="majorBidi" w:cstheme="majorBidi"/>
          <w:color w:val="000000"/>
          <w:sz w:val="24"/>
          <w:szCs w:val="24"/>
        </w:rPr>
        <w:t xml:space="preserve">drinking water </w:t>
      </w:r>
    </w:p>
    <w:p w:rsidR="005D76FE" w:rsidRPr="00913A63" w:rsidRDefault="00421C1E" w:rsidP="00913A63">
      <w:pPr>
        <w:spacing w:after="240" w:line="480" w:lineRule="auto"/>
        <w:ind w:left="1080"/>
        <w:rPr>
          <w:rFonts w:asciiTheme="majorBidi" w:hAnsiTheme="majorBidi" w:cstheme="majorBidi"/>
          <w:color w:val="000000"/>
          <w:sz w:val="24"/>
          <w:szCs w:val="24"/>
        </w:rPr>
      </w:pPr>
      <w:r>
        <w:rPr>
          <w:rFonts w:asciiTheme="majorBidi" w:hAnsiTheme="majorBidi" w:cstheme="majorBidi"/>
          <w:noProof/>
          <w:color w:val="000000"/>
          <w:sz w:val="24"/>
          <w:szCs w:val="24"/>
        </w:rPr>
        <w:pict>
          <v:roundrect id="_x0000_s1182" style="position:absolute;left:0;text-align:left;margin-left:282.3pt;margin-top:-195.55pt;width:14.85pt;height:13.45pt;z-index:25180160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"/>
        </w:pict>
      </w:r>
      <w:r>
        <w:rPr>
          <w:rFonts w:asciiTheme="majorBidi" w:hAnsiTheme="majorBidi" w:cstheme="majorBidi"/>
          <w:noProof/>
          <w:color w:val="000000"/>
          <w:sz w:val="24"/>
          <w:szCs w:val="24"/>
        </w:rPr>
        <w:pict>
          <v:roundrect id="_x0000_s1180" style="position:absolute;left:0;text-align:left;margin-left:59.4pt;margin-top:-195.55pt;width:14.85pt;height:13.45pt;z-index:25179955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"/>
        </w:pict>
      </w:r>
      <w:r>
        <w:rPr>
          <w:rFonts w:asciiTheme="majorBidi" w:hAnsiTheme="majorBidi" w:cstheme="majorBidi"/>
          <w:noProof/>
          <w:color w:val="000000"/>
          <w:sz w:val="24"/>
          <w:szCs w:val="24"/>
        </w:rPr>
        <w:pict>
          <v:roundrect id="Rounded Rectangle 91" o:spid="_x0000_s1144" style="position:absolute;left:0;text-align:left;margin-left:51.6pt;margin-top:1.7pt;width:14.85pt;height:13.45pt;z-index:25167462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"/>
        </w:pict>
      </w:r>
      <w:r>
        <w:rPr>
          <w:rFonts w:asciiTheme="majorBidi" w:hAnsiTheme="majorBidi" w:cstheme="majorBidi"/>
          <w:noProof/>
          <w:color w:val="000000"/>
          <w:sz w:val="24"/>
          <w:szCs w:val="24"/>
        </w:rPr>
        <w:pict>
          <v:roundrect id="Rounded Rectangle 90" o:spid="_x0000_s1143" style="position:absolute;left:0;text-align:left;margin-left:239.5pt;margin-top:1.7pt;width:14.85pt;height:13.45pt;z-index:25167769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"/>
        </w:pict>
      </w:r>
      <w:r>
        <w:rPr>
          <w:rFonts w:asciiTheme="majorBidi" w:hAnsiTheme="majorBidi" w:cstheme="majorBidi"/>
          <w:noProof/>
          <w:color w:val="000000"/>
          <w:sz w:val="24"/>
          <w:szCs w:val="24"/>
        </w:rPr>
        <w:pict>
          <v:roundrect id="Rounded Rectangle 89" o:spid="_x0000_s1142" style="position:absolute;left:0;text-align:left;margin-left:176.95pt;margin-top:.8pt;width:14.85pt;height:13.45pt;z-index:25167667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"/>
        </w:pict>
      </w:r>
      <w:r>
        <w:rPr>
          <w:rFonts w:asciiTheme="majorBidi" w:hAnsiTheme="majorBidi" w:cstheme="majorBidi"/>
          <w:noProof/>
          <w:color w:val="000000"/>
          <w:sz w:val="24"/>
          <w:szCs w:val="24"/>
        </w:rPr>
        <w:pict>
          <v:roundrect id="Rounded Rectangle 88" o:spid="_x0000_s1141" style="position:absolute;left:0;text-align:left;margin-left:123.2pt;margin-top:1.7pt;width:14.85pt;height:13.45pt;z-index:25167564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"/>
        </w:pict>
      </w:r>
      <w:r w:rsidR="005D76FE" w:rsidRPr="00913A63">
        <w:rPr>
          <w:rFonts w:asciiTheme="majorBidi" w:hAnsiTheme="majorBidi" w:cstheme="majorBidi"/>
          <w:color w:val="000000"/>
          <w:sz w:val="24"/>
          <w:szCs w:val="24"/>
        </w:rPr>
        <w:t xml:space="preserve">     Tube well         </w:t>
      </w:r>
      <w:proofErr w:type="spellStart"/>
      <w:r w:rsidR="005D76FE" w:rsidRPr="00913A63">
        <w:rPr>
          <w:rFonts w:asciiTheme="majorBidi" w:hAnsiTheme="majorBidi" w:cstheme="majorBidi"/>
          <w:color w:val="000000"/>
          <w:sz w:val="24"/>
          <w:szCs w:val="24"/>
        </w:rPr>
        <w:t>Well</w:t>
      </w:r>
      <w:proofErr w:type="spellEnd"/>
      <w:r w:rsidR="005D76FE" w:rsidRPr="00913A63">
        <w:rPr>
          <w:rFonts w:asciiTheme="majorBidi" w:hAnsiTheme="majorBidi" w:cstheme="majorBidi"/>
          <w:color w:val="000000"/>
          <w:sz w:val="24"/>
          <w:szCs w:val="24"/>
        </w:rPr>
        <w:t xml:space="preserve">           Pond             Others ----------   </w:t>
      </w:r>
    </w:p>
    <w:p w:rsidR="005D76FE" w:rsidRPr="00913A63"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 xml:space="preserve">What is the source of water used by your </w:t>
      </w:r>
      <w:r w:rsidR="00CC233D">
        <w:rPr>
          <w:rFonts w:asciiTheme="majorBidi" w:hAnsiTheme="majorBidi" w:cstheme="majorBidi"/>
          <w:color w:val="000000"/>
          <w:sz w:val="24"/>
          <w:szCs w:val="24"/>
        </w:rPr>
        <w:t xml:space="preserve">family </w:t>
      </w:r>
      <w:r w:rsidR="00CC233D" w:rsidRPr="00913A63">
        <w:rPr>
          <w:rFonts w:asciiTheme="majorBidi" w:hAnsiTheme="majorBidi" w:cstheme="majorBidi"/>
          <w:color w:val="000000"/>
          <w:sz w:val="24"/>
          <w:szCs w:val="24"/>
        </w:rPr>
        <w:t>for</w:t>
      </w:r>
      <w:r w:rsidR="00CC233D">
        <w:rPr>
          <w:rFonts w:asciiTheme="majorBidi" w:hAnsiTheme="majorBidi" w:cstheme="majorBidi"/>
          <w:color w:val="000000"/>
          <w:sz w:val="24"/>
          <w:szCs w:val="24"/>
        </w:rPr>
        <w:t xml:space="preserve"> </w:t>
      </w:r>
      <w:r w:rsidRPr="00913A63">
        <w:rPr>
          <w:rFonts w:asciiTheme="majorBidi" w:hAnsiTheme="majorBidi" w:cstheme="majorBidi"/>
          <w:color w:val="000000"/>
          <w:sz w:val="24"/>
          <w:szCs w:val="24"/>
        </w:rPr>
        <w:t>cooking?</w:t>
      </w:r>
    </w:p>
    <w:p w:rsidR="005D76FE" w:rsidRDefault="00421C1E" w:rsidP="00913A63">
      <w:pPr>
        <w:spacing w:after="240" w:line="480" w:lineRule="auto"/>
        <w:ind w:left="720"/>
        <w:rPr>
          <w:rFonts w:asciiTheme="majorBidi" w:hAnsiTheme="majorBidi" w:cstheme="majorBidi"/>
          <w:color w:val="000000"/>
          <w:sz w:val="24"/>
          <w:szCs w:val="24"/>
        </w:rPr>
      </w:pPr>
      <w:r>
        <w:rPr>
          <w:rFonts w:asciiTheme="majorBidi" w:hAnsiTheme="majorBidi" w:cstheme="majorBidi"/>
          <w:noProof/>
          <w:color w:val="000000"/>
          <w:sz w:val="24"/>
          <w:szCs w:val="24"/>
        </w:rPr>
        <w:pict>
          <v:roundrect id="Rounded Rectangle 87" o:spid="_x0000_s1140" style="position:absolute;left:0;text-align:left;margin-left:51.6pt;margin-top:.8pt;width:14.85pt;height:13.45pt;z-index:25168179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"/>
        </w:pict>
      </w:r>
      <w:r>
        <w:rPr>
          <w:rFonts w:asciiTheme="majorBidi" w:hAnsiTheme="majorBidi" w:cstheme="majorBidi"/>
          <w:noProof/>
          <w:color w:val="000000"/>
          <w:sz w:val="24"/>
          <w:szCs w:val="24"/>
        </w:rPr>
        <w:pict>
          <v:roundrect id="Rounded Rectangle 86" o:spid="_x0000_s1139" style="position:absolute;left:0;text-align:left;margin-left:239.5pt;margin-top:1.7pt;width:14.85pt;height:13.45pt;z-index:25168076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"/>
        </w:pict>
      </w:r>
      <w:r>
        <w:rPr>
          <w:rFonts w:asciiTheme="majorBidi" w:hAnsiTheme="majorBidi" w:cstheme="majorBidi"/>
          <w:noProof/>
          <w:color w:val="000000"/>
          <w:sz w:val="24"/>
          <w:szCs w:val="24"/>
        </w:rPr>
        <w:pict>
          <v:roundrect id="Rounded Rectangle 85" o:spid="_x0000_s1138" style="position:absolute;left:0;text-align:left;margin-left:176.95pt;margin-top:.8pt;width:14.85pt;height:13.45pt;z-index:25167974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"/>
        </w:pict>
      </w:r>
      <w:r>
        <w:rPr>
          <w:rFonts w:asciiTheme="majorBidi" w:hAnsiTheme="majorBidi" w:cstheme="majorBidi"/>
          <w:noProof/>
          <w:color w:val="000000"/>
          <w:sz w:val="24"/>
          <w:szCs w:val="24"/>
        </w:rPr>
        <w:pict>
          <v:roundrect id="Rounded Rectangle 84" o:spid="_x0000_s1137" style="position:absolute;left:0;text-align:left;margin-left:123.2pt;margin-top:1.7pt;width:14.85pt;height:13.45pt;z-index:25167872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"/>
        </w:pict>
      </w:r>
      <w:r w:rsidR="005D76FE" w:rsidRPr="00913A63">
        <w:rPr>
          <w:rFonts w:asciiTheme="majorBidi" w:hAnsiTheme="majorBidi" w:cstheme="majorBidi"/>
          <w:color w:val="000000"/>
          <w:sz w:val="24"/>
          <w:szCs w:val="24"/>
        </w:rPr>
        <w:t xml:space="preserve">            Tube well         </w:t>
      </w:r>
      <w:proofErr w:type="spellStart"/>
      <w:r w:rsidR="005D76FE" w:rsidRPr="00913A63">
        <w:rPr>
          <w:rFonts w:asciiTheme="majorBidi" w:hAnsiTheme="majorBidi" w:cstheme="majorBidi"/>
          <w:color w:val="000000"/>
          <w:sz w:val="24"/>
          <w:szCs w:val="24"/>
        </w:rPr>
        <w:t>Well</w:t>
      </w:r>
      <w:proofErr w:type="spellEnd"/>
      <w:r w:rsidR="005D76FE" w:rsidRPr="00913A63">
        <w:rPr>
          <w:rFonts w:asciiTheme="majorBidi" w:hAnsiTheme="majorBidi" w:cstheme="majorBidi"/>
          <w:color w:val="000000"/>
          <w:sz w:val="24"/>
          <w:szCs w:val="24"/>
        </w:rPr>
        <w:t xml:space="preserve">           Pond             Others ---------------</w:t>
      </w:r>
    </w:p>
    <w:p w:rsidR="00CC233D" w:rsidRPr="00913A63" w:rsidRDefault="00CC233D" w:rsidP="00CC233D">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 xml:space="preserve">What is the source of water used by your </w:t>
      </w:r>
      <w:r>
        <w:rPr>
          <w:rFonts w:asciiTheme="majorBidi" w:hAnsiTheme="majorBidi" w:cstheme="majorBidi"/>
          <w:color w:val="000000"/>
          <w:sz w:val="24"/>
          <w:szCs w:val="24"/>
        </w:rPr>
        <w:t xml:space="preserve">family </w:t>
      </w:r>
      <w:r w:rsidRPr="00913A63">
        <w:rPr>
          <w:rFonts w:asciiTheme="majorBidi" w:hAnsiTheme="majorBidi" w:cstheme="majorBidi"/>
          <w:color w:val="000000"/>
          <w:sz w:val="24"/>
          <w:szCs w:val="24"/>
        </w:rPr>
        <w:t>for</w:t>
      </w:r>
      <w:r>
        <w:rPr>
          <w:rFonts w:asciiTheme="majorBidi" w:hAnsiTheme="majorBidi" w:cstheme="majorBidi"/>
          <w:color w:val="000000"/>
          <w:sz w:val="24"/>
          <w:szCs w:val="24"/>
        </w:rPr>
        <w:t xml:space="preserve"> bathing</w:t>
      </w:r>
      <w:r w:rsidRPr="00913A63">
        <w:rPr>
          <w:rFonts w:asciiTheme="majorBidi" w:hAnsiTheme="majorBidi" w:cstheme="majorBidi"/>
          <w:color w:val="000000"/>
          <w:sz w:val="24"/>
          <w:szCs w:val="24"/>
        </w:rPr>
        <w:t>?</w:t>
      </w:r>
    </w:p>
    <w:p w:rsidR="00CC233D" w:rsidRPr="00913A63" w:rsidRDefault="00421C1E" w:rsidP="00CC233D">
      <w:pPr>
        <w:spacing w:after="240" w:line="480" w:lineRule="auto"/>
        <w:ind w:left="720"/>
        <w:rPr>
          <w:rFonts w:asciiTheme="majorBidi" w:hAnsiTheme="majorBidi" w:cstheme="majorBidi"/>
          <w:color w:val="000000"/>
          <w:sz w:val="24"/>
          <w:szCs w:val="24"/>
        </w:rPr>
      </w:pPr>
      <w:r>
        <w:rPr>
          <w:rFonts w:asciiTheme="majorBidi" w:hAnsiTheme="majorBidi" w:cstheme="majorBidi"/>
          <w:noProof/>
          <w:color w:val="000000"/>
          <w:sz w:val="24"/>
          <w:szCs w:val="24"/>
        </w:rPr>
        <w:pict>
          <v:roundrect id="_x0000_s1188" style="position:absolute;left:0;text-align:left;margin-left:51.6pt;margin-top:.8pt;width:14.85pt;height:13.45pt;z-index:25180774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"/>
        </w:pict>
      </w:r>
      <w:r>
        <w:rPr>
          <w:rFonts w:asciiTheme="majorBidi" w:hAnsiTheme="majorBidi" w:cstheme="majorBidi"/>
          <w:noProof/>
          <w:color w:val="000000"/>
          <w:sz w:val="24"/>
          <w:szCs w:val="24"/>
        </w:rPr>
        <w:pict>
          <v:roundrect id="_x0000_s1187" style="position:absolute;left:0;text-align:left;margin-left:239.5pt;margin-top:1.7pt;width:14.85pt;height:13.45pt;z-index:25180672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"/>
        </w:pict>
      </w:r>
      <w:r>
        <w:rPr>
          <w:rFonts w:asciiTheme="majorBidi" w:hAnsiTheme="majorBidi" w:cstheme="majorBidi"/>
          <w:noProof/>
          <w:color w:val="000000"/>
          <w:sz w:val="24"/>
          <w:szCs w:val="24"/>
        </w:rPr>
        <w:pict>
          <v:roundrect id="_x0000_s1186" style="position:absolute;left:0;text-align:left;margin-left:176.95pt;margin-top:.8pt;width:14.85pt;height:13.45pt;z-index:25180569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"/>
        </w:pict>
      </w:r>
      <w:r>
        <w:rPr>
          <w:rFonts w:asciiTheme="majorBidi" w:hAnsiTheme="majorBidi" w:cstheme="majorBidi"/>
          <w:noProof/>
          <w:color w:val="000000"/>
          <w:sz w:val="24"/>
          <w:szCs w:val="24"/>
        </w:rPr>
        <w:pict>
          <v:roundrect id="_x0000_s1185" style="position:absolute;left:0;text-align:left;margin-left:123.2pt;margin-top:1.7pt;width:14.85pt;height:13.45pt;z-index:25180467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"/>
        </w:pict>
      </w:r>
      <w:r w:rsidR="00CC233D" w:rsidRPr="00913A63">
        <w:rPr>
          <w:rFonts w:asciiTheme="majorBidi" w:hAnsiTheme="majorBidi" w:cstheme="majorBidi"/>
          <w:color w:val="000000"/>
          <w:sz w:val="24"/>
          <w:szCs w:val="24"/>
        </w:rPr>
        <w:t xml:space="preserve">            Tube well         </w:t>
      </w:r>
      <w:proofErr w:type="spellStart"/>
      <w:r w:rsidR="00CC233D" w:rsidRPr="00913A63">
        <w:rPr>
          <w:rFonts w:asciiTheme="majorBidi" w:hAnsiTheme="majorBidi" w:cstheme="majorBidi"/>
          <w:color w:val="000000"/>
          <w:sz w:val="24"/>
          <w:szCs w:val="24"/>
        </w:rPr>
        <w:t>Well</w:t>
      </w:r>
      <w:proofErr w:type="spellEnd"/>
      <w:r w:rsidR="00CC233D" w:rsidRPr="00913A63">
        <w:rPr>
          <w:rFonts w:asciiTheme="majorBidi" w:hAnsiTheme="majorBidi" w:cstheme="majorBidi"/>
          <w:color w:val="000000"/>
          <w:sz w:val="24"/>
          <w:szCs w:val="24"/>
        </w:rPr>
        <w:t xml:space="preserve">           Pond             Others ---------------</w:t>
      </w:r>
    </w:p>
    <w:p w:rsidR="005D76FE" w:rsidRPr="00913A63"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lastRenderedPageBreak/>
        <w:t>What is the distance of water source from your household</w:t>
      </w:r>
      <w:proofErr w:type="gramStart"/>
      <w:r w:rsidRPr="00913A63">
        <w:rPr>
          <w:rFonts w:asciiTheme="majorBidi" w:hAnsiTheme="majorBidi" w:cstheme="majorBidi"/>
          <w:color w:val="000000"/>
          <w:sz w:val="24"/>
          <w:szCs w:val="24"/>
        </w:rPr>
        <w:t>?--------------</w:t>
      </w:r>
      <w:proofErr w:type="gramEnd"/>
    </w:p>
    <w:p w:rsidR="005D76FE" w:rsidRPr="00913A63"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Do you wash your hand before taking food?</w:t>
      </w:r>
    </w:p>
    <w:p w:rsidR="005D76FE" w:rsidRPr="00913A63" w:rsidRDefault="00421C1E" w:rsidP="00913A63">
      <w:pPr>
        <w:spacing w:after="240" w:line="480" w:lineRule="auto"/>
        <w:ind w:left="1080"/>
        <w:rPr>
          <w:rFonts w:asciiTheme="majorBidi" w:hAnsiTheme="majorBidi" w:cstheme="majorBidi"/>
          <w:color w:val="000000"/>
          <w:sz w:val="24"/>
          <w:szCs w:val="24"/>
        </w:rPr>
      </w:pPr>
      <w:r>
        <w:rPr>
          <w:rFonts w:asciiTheme="majorBidi" w:hAnsiTheme="majorBidi" w:cstheme="majorBidi"/>
          <w:noProof/>
          <w:color w:val="000000"/>
          <w:sz w:val="24"/>
          <w:szCs w:val="24"/>
        </w:rPr>
        <w:pict>
          <v:roundrect id="Rounded Rectangle 83" o:spid="_x0000_s1136" style="position:absolute;left:0;text-align:left;margin-left:44.55pt;margin-top:1.05pt;width:14.85pt;height:13.45pt;z-index:25168281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"/>
        </w:pict>
      </w:r>
      <w:r>
        <w:rPr>
          <w:rFonts w:asciiTheme="majorBidi" w:hAnsiTheme="majorBidi" w:cstheme="majorBidi"/>
          <w:noProof/>
          <w:color w:val="000000"/>
          <w:sz w:val="24"/>
          <w:szCs w:val="24"/>
        </w:rPr>
        <w:pict>
          <v:roundrect id="Rounded Rectangle 82" o:spid="_x0000_s1135" style="position:absolute;left:0;text-align:left;margin-left:92.45pt;margin-top:1.05pt;width:14.85pt;height:13.45pt;z-index:25168384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"/>
        </w:pict>
      </w:r>
      <w:r w:rsidR="005D76FE" w:rsidRPr="00913A63">
        <w:rPr>
          <w:rFonts w:asciiTheme="majorBidi" w:hAnsiTheme="majorBidi" w:cstheme="majorBidi"/>
          <w:color w:val="000000"/>
          <w:sz w:val="24"/>
          <w:szCs w:val="24"/>
        </w:rPr>
        <w:t xml:space="preserve">     Yes        No      If Yes then -------------------</w:t>
      </w:r>
    </w:p>
    <w:p w:rsidR="005D76FE" w:rsidRPr="00913A63" w:rsidRDefault="00421C1E" w:rsidP="00913A63">
      <w:pPr>
        <w:numPr>
          <w:ilvl w:val="0"/>
          <w:numId w:val="22"/>
        </w:numPr>
        <w:spacing w:after="240" w:line="480" w:lineRule="auto"/>
        <w:rPr>
          <w:rFonts w:asciiTheme="majorBidi" w:hAnsiTheme="majorBidi" w:cstheme="majorBidi"/>
          <w:color w:val="000000"/>
          <w:sz w:val="24"/>
          <w:szCs w:val="24"/>
        </w:rPr>
      </w:pPr>
      <w:r>
        <w:rPr>
          <w:rFonts w:asciiTheme="majorBidi" w:hAnsiTheme="majorBidi" w:cstheme="majorBidi"/>
          <w:noProof/>
          <w:color w:val="000000"/>
          <w:sz w:val="24"/>
          <w:szCs w:val="24"/>
        </w:rPr>
        <w:pict>
          <v:roundrect id="Rounded Rectangle 81" o:spid="_x0000_s1134" style="position:absolute;left:0;text-align:left;margin-left:254.35pt;margin-top:38.4pt;width:14.85pt;height:13.45pt;z-index:25168896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"/>
        </w:pict>
      </w:r>
      <w:r w:rsidR="005D76FE" w:rsidRPr="00913A63">
        <w:rPr>
          <w:rFonts w:asciiTheme="majorBidi" w:hAnsiTheme="majorBidi" w:cstheme="majorBidi"/>
          <w:color w:val="000000"/>
          <w:sz w:val="24"/>
          <w:szCs w:val="24"/>
        </w:rPr>
        <w:t>What do you use to wash your hand before taking food?</w:t>
      </w:r>
    </w:p>
    <w:p w:rsidR="005D76FE" w:rsidRPr="00913A63" w:rsidRDefault="00421C1E" w:rsidP="00913A63">
      <w:pPr>
        <w:spacing w:after="240" w:line="480" w:lineRule="auto"/>
        <w:ind w:left="1080"/>
        <w:rPr>
          <w:rFonts w:asciiTheme="majorBidi" w:hAnsiTheme="majorBidi" w:cstheme="majorBidi"/>
          <w:color w:val="000000"/>
          <w:sz w:val="24"/>
          <w:szCs w:val="24"/>
        </w:rPr>
      </w:pPr>
      <w:r>
        <w:rPr>
          <w:rFonts w:asciiTheme="majorBidi" w:hAnsiTheme="majorBidi" w:cstheme="majorBidi"/>
          <w:noProof/>
          <w:color w:val="000000"/>
          <w:sz w:val="24"/>
          <w:szCs w:val="24"/>
        </w:rPr>
        <w:pict>
          <v:roundrect id="Rounded Rectangle 80" o:spid="_x0000_s1133" style="position:absolute;left:0;text-align:left;margin-left:199.6pt;margin-top:3.55pt;width:14.85pt;height:13.45pt;z-index:25168793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"/>
        </w:pict>
      </w:r>
      <w:r>
        <w:rPr>
          <w:rFonts w:asciiTheme="majorBidi" w:hAnsiTheme="majorBidi" w:cstheme="majorBidi"/>
          <w:noProof/>
          <w:color w:val="000000"/>
          <w:sz w:val="24"/>
          <w:szCs w:val="24"/>
        </w:rPr>
        <w:pict>
          <v:roundrect id="Rounded Rectangle 79" o:spid="_x0000_s1132" style="position:absolute;left:0;text-align:left;margin-left:151.85pt;margin-top:3.55pt;width:14.85pt;height:13.45pt;z-index:25168691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"/>
        </w:pict>
      </w:r>
      <w:r>
        <w:rPr>
          <w:rFonts w:asciiTheme="majorBidi" w:hAnsiTheme="majorBidi" w:cstheme="majorBidi"/>
          <w:noProof/>
          <w:color w:val="000000"/>
          <w:sz w:val="24"/>
          <w:szCs w:val="24"/>
        </w:rPr>
        <w:pict>
          <v:roundrect id="Rounded Rectangle 78" o:spid="_x0000_s1131" style="position:absolute;left:0;text-align:left;margin-left:107.3pt;margin-top:3.55pt;width:14.85pt;height:13.45pt;z-index:2516858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"/>
        </w:pict>
      </w:r>
      <w:r>
        <w:rPr>
          <w:rFonts w:asciiTheme="majorBidi" w:hAnsiTheme="majorBidi" w:cstheme="majorBidi"/>
          <w:noProof/>
          <w:color w:val="000000"/>
          <w:sz w:val="24"/>
          <w:szCs w:val="24"/>
        </w:rPr>
        <w:pict>
          <v:roundrect id="Rounded Rectangle 77" o:spid="_x0000_s1130" style="position:absolute;left:0;text-align:left;margin-left:44.55pt;margin-top:3.55pt;width:14.85pt;height:13.45pt;z-index:25168486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"/>
        </w:pict>
      </w:r>
      <w:r w:rsidR="005D76FE" w:rsidRPr="00913A63">
        <w:rPr>
          <w:rFonts w:asciiTheme="majorBidi" w:hAnsiTheme="majorBidi" w:cstheme="majorBidi"/>
          <w:color w:val="000000"/>
          <w:sz w:val="24"/>
          <w:szCs w:val="24"/>
        </w:rPr>
        <w:t xml:space="preserve">      Soap          Ash          Soil         Water        Others--------</w:t>
      </w:r>
    </w:p>
    <w:p w:rsidR="005D76FE" w:rsidRPr="00913A63"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Do you use latrine</w:t>
      </w:r>
      <w:r w:rsidR="00314E79">
        <w:rPr>
          <w:rFonts w:asciiTheme="majorBidi" w:hAnsiTheme="majorBidi" w:cstheme="majorBidi"/>
          <w:color w:val="000000"/>
          <w:sz w:val="24"/>
          <w:szCs w:val="24"/>
        </w:rPr>
        <w:t xml:space="preserve"> for </w:t>
      </w:r>
      <w:r w:rsidR="002C512A">
        <w:rPr>
          <w:rFonts w:asciiTheme="majorBidi" w:hAnsiTheme="majorBidi" w:cstheme="majorBidi"/>
          <w:color w:val="000000"/>
          <w:sz w:val="24"/>
          <w:szCs w:val="24"/>
        </w:rPr>
        <w:t>defecation</w:t>
      </w:r>
      <w:r w:rsidRPr="00913A63">
        <w:rPr>
          <w:rFonts w:asciiTheme="majorBidi" w:hAnsiTheme="majorBidi" w:cstheme="majorBidi"/>
          <w:color w:val="000000"/>
          <w:sz w:val="24"/>
          <w:szCs w:val="24"/>
        </w:rPr>
        <w:t>?</w:t>
      </w:r>
    </w:p>
    <w:p w:rsidR="005D76FE" w:rsidRDefault="00421C1E" w:rsidP="00913A63">
      <w:pPr>
        <w:spacing w:after="240" w:line="480" w:lineRule="auto"/>
        <w:ind w:left="1080"/>
        <w:rPr>
          <w:rFonts w:asciiTheme="majorBidi" w:hAnsiTheme="majorBidi" w:cstheme="majorBidi"/>
          <w:color w:val="000000"/>
          <w:sz w:val="24"/>
          <w:szCs w:val="24"/>
        </w:rPr>
      </w:pPr>
      <w:r>
        <w:rPr>
          <w:rFonts w:asciiTheme="majorBidi" w:hAnsiTheme="majorBidi" w:cstheme="majorBidi"/>
          <w:noProof/>
          <w:color w:val="000000"/>
          <w:sz w:val="24"/>
          <w:szCs w:val="24"/>
        </w:rPr>
        <w:pict>
          <v:roundrect id="_x0000_s1191" style="position:absolute;left:0;text-align:left;margin-left:96.35pt;margin-top:81.75pt;width:14.85pt;height:13.45pt;z-index:25181184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"/>
        </w:pict>
      </w:r>
      <w:r>
        <w:rPr>
          <w:rFonts w:asciiTheme="majorBidi" w:hAnsiTheme="majorBidi" w:cstheme="majorBidi"/>
          <w:noProof/>
          <w:color w:val="000000"/>
          <w:sz w:val="24"/>
          <w:szCs w:val="24"/>
        </w:rPr>
        <w:pict>
          <v:roundrect id="_x0000_s1190" style="position:absolute;left:0;text-align:left;margin-left:51.6pt;margin-top:81.75pt;width:14.85pt;height:13.45pt;z-index:25181081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"/>
        </w:pict>
      </w:r>
      <w:r>
        <w:rPr>
          <w:rFonts w:asciiTheme="majorBidi" w:hAnsiTheme="majorBidi" w:cstheme="majorBidi"/>
          <w:noProof/>
          <w:color w:val="000000"/>
          <w:sz w:val="24"/>
          <w:szCs w:val="24"/>
        </w:rPr>
        <w:pict>
          <v:roundrect id="Rounded Rectangle 76" o:spid="_x0000_s1129" style="position:absolute;left:0;text-align:left;margin-left:43.15pt;margin-top:1.25pt;width:14.85pt;height:13.45pt;z-index:25176678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"/>
        </w:pict>
      </w:r>
      <w:r>
        <w:rPr>
          <w:rFonts w:asciiTheme="majorBidi" w:hAnsiTheme="majorBidi" w:cstheme="majorBidi"/>
          <w:noProof/>
          <w:color w:val="000000"/>
          <w:sz w:val="24"/>
          <w:szCs w:val="24"/>
        </w:rPr>
        <w:pict>
          <v:roundrect id="Rounded Rectangle 75" o:spid="_x0000_s1128" style="position:absolute;left:0;text-align:left;margin-left:90.9pt;margin-top:1.25pt;width:14.85pt;height:13.45pt;z-index:25176780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"/>
        </w:pict>
      </w:r>
      <w:r w:rsidR="005D76FE" w:rsidRPr="00913A63">
        <w:rPr>
          <w:rFonts w:asciiTheme="majorBidi" w:hAnsiTheme="majorBidi" w:cstheme="majorBidi"/>
          <w:color w:val="000000"/>
          <w:sz w:val="24"/>
          <w:szCs w:val="24"/>
        </w:rPr>
        <w:t xml:space="preserve">   Yes          No</w:t>
      </w:r>
    </w:p>
    <w:p w:rsidR="002C512A" w:rsidRPr="00913A63" w:rsidRDefault="002C512A" w:rsidP="002C512A">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Do y</w:t>
      </w:r>
      <w:r>
        <w:rPr>
          <w:rFonts w:asciiTheme="majorBidi" w:hAnsiTheme="majorBidi" w:cstheme="majorBidi"/>
          <w:color w:val="000000"/>
          <w:sz w:val="24"/>
          <w:szCs w:val="24"/>
        </w:rPr>
        <w:t>ou wash hand after defecation</w:t>
      </w:r>
      <w:r w:rsidRPr="00913A63">
        <w:rPr>
          <w:rFonts w:asciiTheme="majorBidi" w:hAnsiTheme="majorBidi" w:cstheme="majorBidi"/>
          <w:color w:val="000000"/>
          <w:sz w:val="24"/>
          <w:szCs w:val="24"/>
        </w:rPr>
        <w:t>?</w:t>
      </w:r>
    </w:p>
    <w:p w:rsidR="002C512A" w:rsidRPr="00913A63" w:rsidRDefault="002C512A" w:rsidP="002C512A">
      <w:pPr>
        <w:spacing w:after="240" w:line="480" w:lineRule="auto"/>
        <w:ind w:left="1080"/>
        <w:rPr>
          <w:rFonts w:asciiTheme="majorBidi" w:hAnsiTheme="majorBidi" w:cstheme="majorBidi"/>
          <w:color w:val="000000"/>
          <w:sz w:val="24"/>
          <w:szCs w:val="24"/>
        </w:rPr>
      </w:pPr>
      <w:r w:rsidRPr="00913A63">
        <w:rPr>
          <w:rFonts w:asciiTheme="majorBidi" w:hAnsiTheme="majorBidi" w:cstheme="majorBidi"/>
          <w:color w:val="000000"/>
          <w:sz w:val="24"/>
          <w:szCs w:val="24"/>
        </w:rPr>
        <w:t xml:space="preserve">      Yes        No    If Yes--------------</w:t>
      </w:r>
    </w:p>
    <w:p w:rsidR="002C512A" w:rsidRPr="00913A63" w:rsidRDefault="002C512A" w:rsidP="002C512A">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What do you use to wash your hand after using latrine?</w:t>
      </w:r>
    </w:p>
    <w:p w:rsidR="002C512A" w:rsidRPr="00913A63" w:rsidRDefault="00421C1E" w:rsidP="002C512A">
      <w:pPr>
        <w:spacing w:after="240" w:line="480" w:lineRule="auto"/>
        <w:ind w:left="1080"/>
        <w:rPr>
          <w:rFonts w:asciiTheme="majorBidi" w:hAnsiTheme="majorBidi" w:cstheme="majorBidi"/>
          <w:color w:val="000000"/>
          <w:sz w:val="24"/>
          <w:szCs w:val="24"/>
        </w:rPr>
      </w:pPr>
      <w:r>
        <w:rPr>
          <w:rFonts w:asciiTheme="majorBidi" w:hAnsiTheme="majorBidi" w:cstheme="majorBidi"/>
          <w:noProof/>
          <w:color w:val="000000"/>
          <w:sz w:val="24"/>
          <w:szCs w:val="24"/>
        </w:rPr>
        <w:pict>
          <v:roundrect id="_x0000_s1194" style="position:absolute;left:0;text-align:left;margin-left:218.95pt;margin-top:2.8pt;width:14.85pt;height:13.45pt;z-index:25181491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"/>
        </w:pict>
      </w:r>
      <w:r>
        <w:rPr>
          <w:rFonts w:asciiTheme="majorBidi" w:hAnsiTheme="majorBidi" w:cstheme="majorBidi"/>
          <w:noProof/>
          <w:color w:val="000000"/>
          <w:sz w:val="24"/>
          <w:szCs w:val="24"/>
        </w:rPr>
        <w:pict>
          <v:roundrect id="_x0000_s1195" style="position:absolute;left:0;text-align:left;margin-left:275.2pt;margin-top:2.8pt;width:14.85pt;height:13.45pt;z-index:25181593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"/>
        </w:pict>
      </w:r>
      <w:r>
        <w:rPr>
          <w:rFonts w:asciiTheme="majorBidi" w:hAnsiTheme="majorBidi" w:cstheme="majorBidi"/>
          <w:noProof/>
          <w:color w:val="000000"/>
          <w:sz w:val="24"/>
          <w:szCs w:val="24"/>
        </w:rPr>
        <w:pict>
          <v:roundrect id="_x0000_s1193" style="position:absolute;left:0;text-align:left;margin-left:173.15pt;margin-top:2.8pt;width:14.85pt;height:13.45pt;z-index:2518138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"/>
        </w:pict>
      </w:r>
      <w:r>
        <w:rPr>
          <w:rFonts w:asciiTheme="majorBidi" w:hAnsiTheme="majorBidi" w:cstheme="majorBidi"/>
          <w:noProof/>
          <w:color w:val="000000"/>
          <w:sz w:val="24"/>
          <w:szCs w:val="24"/>
        </w:rPr>
        <w:pict>
          <v:roundrect id="_x0000_s1192" style="position:absolute;left:0;text-align:left;margin-left:122.15pt;margin-top:2.8pt;width:14.85pt;height:13.45pt;z-index:25181286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"/>
        </w:pict>
      </w:r>
      <w:r>
        <w:rPr>
          <w:rFonts w:asciiTheme="majorBidi" w:hAnsiTheme="majorBidi" w:cstheme="majorBidi"/>
          <w:noProof/>
          <w:color w:val="000000"/>
          <w:sz w:val="24"/>
          <w:szCs w:val="24"/>
        </w:rPr>
        <w:pict>
          <v:roundrect id="Rounded Rectangle 62" o:spid="_x0000_s1189" style="position:absolute;left:0;text-align:left;margin-left:56.3pt;margin-top:2.8pt;width:14.85pt;height:13.45pt;z-index:25180979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"/>
        </w:pict>
      </w:r>
      <w:r w:rsidR="002C512A" w:rsidRPr="00913A63">
        <w:rPr>
          <w:rFonts w:asciiTheme="majorBidi" w:hAnsiTheme="majorBidi" w:cstheme="majorBidi"/>
          <w:color w:val="000000"/>
          <w:sz w:val="24"/>
          <w:szCs w:val="24"/>
        </w:rPr>
        <w:t xml:space="preserve">            Soap          Ash          Soil         Water        Others--------</w:t>
      </w:r>
    </w:p>
    <w:p w:rsidR="005D76FE" w:rsidRPr="00913A63"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What kind of latrine do you use?</w:t>
      </w:r>
    </w:p>
    <w:p w:rsidR="005D76FE" w:rsidRPr="00913A63" w:rsidRDefault="00421C1E" w:rsidP="00913A63">
      <w:pPr>
        <w:spacing w:after="240" w:line="480" w:lineRule="auto"/>
        <w:ind w:left="1080"/>
        <w:rPr>
          <w:rFonts w:asciiTheme="majorBidi" w:hAnsiTheme="majorBidi" w:cstheme="majorBidi"/>
          <w:color w:val="000000"/>
          <w:sz w:val="24"/>
          <w:szCs w:val="24"/>
        </w:rPr>
      </w:pPr>
      <w:r>
        <w:rPr>
          <w:rFonts w:asciiTheme="majorBidi" w:hAnsiTheme="majorBidi" w:cstheme="majorBidi"/>
          <w:noProof/>
          <w:color w:val="000000"/>
          <w:sz w:val="24"/>
          <w:szCs w:val="24"/>
        </w:rPr>
        <w:pict>
          <v:roundrect id="Rounded Rectangle 74" o:spid="_x0000_s1127" style="position:absolute;left:0;text-align:left;margin-left:269.2pt;margin-top:1.15pt;width:14.85pt;height:13.45pt;z-index:25169715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"/>
        </w:pict>
      </w:r>
      <w:r>
        <w:rPr>
          <w:rFonts w:asciiTheme="majorBidi" w:hAnsiTheme="majorBidi" w:cstheme="majorBidi"/>
          <w:noProof/>
          <w:color w:val="000000"/>
          <w:sz w:val="24"/>
          <w:szCs w:val="24"/>
        </w:rPr>
        <w:pict>
          <v:roundrect id="Rounded Rectangle 73" o:spid="_x0000_s1126" style="position:absolute;left:0;text-align:left;margin-left:203.55pt;margin-top:1.15pt;width:14.85pt;height:13.45pt;z-index:25169612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"/>
        </w:pict>
      </w:r>
      <w:r>
        <w:rPr>
          <w:rFonts w:asciiTheme="majorBidi" w:hAnsiTheme="majorBidi" w:cstheme="majorBidi"/>
          <w:noProof/>
          <w:color w:val="000000"/>
          <w:sz w:val="24"/>
          <w:szCs w:val="24"/>
        </w:rPr>
        <w:pict>
          <v:roundrect id="Rounded Rectangle 72" o:spid="_x0000_s1125" style="position:absolute;left:0;text-align:left;margin-left:111.1pt;margin-top:1.15pt;width:14.85pt;height:13.45pt;z-index:25169510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"/>
        </w:pict>
      </w:r>
      <w:r>
        <w:rPr>
          <w:rFonts w:asciiTheme="majorBidi" w:hAnsiTheme="majorBidi" w:cstheme="majorBidi"/>
          <w:noProof/>
          <w:color w:val="000000"/>
          <w:sz w:val="24"/>
          <w:szCs w:val="24"/>
        </w:rPr>
        <w:pict>
          <v:roundrect id="Rounded Rectangle 71" o:spid="_x0000_s1124" style="position:absolute;left:0;text-align:left;margin-left:49.2pt;margin-top:1.15pt;width:14.85pt;height:13.45pt;z-index:25169408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"/>
        </w:pict>
      </w:r>
      <w:r w:rsidR="005D76FE" w:rsidRPr="00913A63">
        <w:rPr>
          <w:rFonts w:asciiTheme="majorBidi" w:hAnsiTheme="majorBidi" w:cstheme="majorBidi"/>
          <w:color w:val="000000"/>
          <w:sz w:val="24"/>
          <w:szCs w:val="24"/>
        </w:rPr>
        <w:t xml:space="preserve">      </w:t>
      </w:r>
      <w:proofErr w:type="spellStart"/>
      <w:r w:rsidR="005D76FE" w:rsidRPr="00913A63">
        <w:rPr>
          <w:rFonts w:asciiTheme="majorBidi" w:hAnsiTheme="majorBidi" w:cstheme="majorBidi"/>
          <w:color w:val="000000"/>
          <w:sz w:val="24"/>
          <w:szCs w:val="24"/>
        </w:rPr>
        <w:t>Kacha</w:t>
      </w:r>
      <w:proofErr w:type="spellEnd"/>
      <w:r w:rsidR="005D76FE" w:rsidRPr="00913A63">
        <w:rPr>
          <w:rFonts w:asciiTheme="majorBidi" w:hAnsiTheme="majorBidi" w:cstheme="majorBidi"/>
          <w:color w:val="000000"/>
          <w:sz w:val="24"/>
          <w:szCs w:val="24"/>
        </w:rPr>
        <w:t xml:space="preserve">             Semi </w:t>
      </w:r>
      <w:proofErr w:type="spellStart"/>
      <w:r w:rsidR="005D76FE" w:rsidRPr="00913A63">
        <w:rPr>
          <w:rFonts w:asciiTheme="majorBidi" w:hAnsiTheme="majorBidi" w:cstheme="majorBidi"/>
          <w:color w:val="000000"/>
          <w:sz w:val="24"/>
          <w:szCs w:val="24"/>
        </w:rPr>
        <w:t>Pacca</w:t>
      </w:r>
      <w:proofErr w:type="spellEnd"/>
      <w:r w:rsidR="005D76FE" w:rsidRPr="00913A63">
        <w:rPr>
          <w:rFonts w:asciiTheme="majorBidi" w:hAnsiTheme="majorBidi" w:cstheme="majorBidi"/>
          <w:color w:val="000000"/>
          <w:sz w:val="24"/>
          <w:szCs w:val="24"/>
        </w:rPr>
        <w:t xml:space="preserve">          </w:t>
      </w:r>
      <w:proofErr w:type="spellStart"/>
      <w:r w:rsidR="005D76FE" w:rsidRPr="00913A63">
        <w:rPr>
          <w:rFonts w:asciiTheme="majorBidi" w:hAnsiTheme="majorBidi" w:cstheme="majorBidi"/>
          <w:color w:val="000000"/>
          <w:sz w:val="24"/>
          <w:szCs w:val="24"/>
        </w:rPr>
        <w:t>Pacca</w:t>
      </w:r>
      <w:proofErr w:type="spellEnd"/>
      <w:r w:rsidR="005D76FE" w:rsidRPr="00913A63">
        <w:rPr>
          <w:rFonts w:asciiTheme="majorBidi" w:hAnsiTheme="majorBidi" w:cstheme="majorBidi"/>
          <w:color w:val="000000"/>
          <w:sz w:val="24"/>
          <w:szCs w:val="24"/>
        </w:rPr>
        <w:t xml:space="preserve">              Others-------</w:t>
      </w:r>
    </w:p>
    <w:p w:rsidR="005D76FE"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Do you regularly clean your latrine?</w:t>
      </w:r>
    </w:p>
    <w:p w:rsidR="00D17B39" w:rsidRPr="00D17B39" w:rsidRDefault="00421C1E" w:rsidP="00D17B39">
      <w:pPr>
        <w:spacing w:after="240" w:line="480" w:lineRule="auto"/>
        <w:rPr>
          <w:rFonts w:asciiTheme="majorBidi" w:hAnsiTheme="majorBidi" w:cstheme="majorBidi"/>
          <w:color w:val="000000"/>
          <w:sz w:val="24"/>
          <w:szCs w:val="24"/>
        </w:rPr>
      </w:pPr>
      <w:r>
        <w:rPr>
          <w:noProof/>
        </w:rPr>
        <w:pict>
          <v:roundrect id="_x0000_s1197" style="position:absolute;margin-left:96.25pt;margin-top:1.55pt;width:14.85pt;height:13.45pt;z-index:25181900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"/>
        </w:pict>
      </w:r>
      <w:r>
        <w:rPr>
          <w:noProof/>
        </w:rPr>
        <w:pict>
          <v:roundrect id="_x0000_s1196" style="position:absolute;margin-left:50.25pt;margin-top:1.55pt;width:14.85pt;height:13.45pt;z-index:25181798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"/>
        </w:pict>
      </w:r>
      <w:r w:rsidR="00D17B39" w:rsidRPr="00D17B39">
        <w:rPr>
          <w:rFonts w:asciiTheme="majorBidi" w:hAnsiTheme="majorBidi" w:cstheme="majorBidi"/>
          <w:color w:val="000000"/>
        </w:rPr>
        <w:t xml:space="preserve">                       </w:t>
      </w:r>
      <w:r w:rsidR="00D17B39">
        <w:rPr>
          <w:rFonts w:asciiTheme="majorBidi" w:hAnsiTheme="majorBidi" w:cstheme="majorBidi"/>
          <w:color w:val="000000"/>
        </w:rPr>
        <w:t xml:space="preserve">   </w:t>
      </w:r>
      <w:r w:rsidR="00D17B39" w:rsidRPr="00D17B39">
        <w:rPr>
          <w:rFonts w:asciiTheme="majorBidi" w:hAnsiTheme="majorBidi" w:cstheme="majorBidi"/>
          <w:color w:val="000000"/>
          <w:sz w:val="24"/>
          <w:szCs w:val="24"/>
        </w:rPr>
        <w:t xml:space="preserve">Yes       </w:t>
      </w:r>
      <w:r w:rsidR="00D17B39">
        <w:rPr>
          <w:rFonts w:asciiTheme="majorBidi" w:hAnsiTheme="majorBidi" w:cstheme="majorBidi"/>
          <w:color w:val="000000"/>
          <w:sz w:val="24"/>
          <w:szCs w:val="24"/>
        </w:rPr>
        <w:t xml:space="preserve">   </w:t>
      </w:r>
      <w:r w:rsidR="00D17B39" w:rsidRPr="00D17B39">
        <w:rPr>
          <w:rFonts w:asciiTheme="majorBidi" w:hAnsiTheme="majorBidi" w:cstheme="majorBidi"/>
          <w:color w:val="000000"/>
          <w:sz w:val="24"/>
          <w:szCs w:val="24"/>
        </w:rPr>
        <w:t>No</w:t>
      </w:r>
    </w:p>
    <w:p w:rsidR="00D17B39" w:rsidRPr="00913A63" w:rsidRDefault="00D17B39" w:rsidP="00913A63">
      <w:pPr>
        <w:numPr>
          <w:ilvl w:val="0"/>
          <w:numId w:val="22"/>
        </w:numPr>
        <w:spacing w:after="240" w:line="480" w:lineRule="auto"/>
        <w:rPr>
          <w:rFonts w:asciiTheme="majorBidi" w:hAnsiTheme="majorBidi" w:cstheme="majorBidi"/>
          <w:color w:val="000000"/>
          <w:sz w:val="24"/>
          <w:szCs w:val="24"/>
        </w:rPr>
      </w:pPr>
      <w:r>
        <w:rPr>
          <w:rFonts w:asciiTheme="majorBidi" w:hAnsiTheme="majorBidi" w:cstheme="majorBidi"/>
          <w:color w:val="000000"/>
          <w:sz w:val="24"/>
          <w:szCs w:val="24"/>
        </w:rPr>
        <w:t>Is your latrine is near to your drinking water source?</w:t>
      </w:r>
    </w:p>
    <w:p w:rsidR="005D76FE" w:rsidRPr="00913A63" w:rsidRDefault="00421C1E" w:rsidP="00913A63">
      <w:pPr>
        <w:spacing w:after="240" w:line="480" w:lineRule="auto"/>
        <w:ind w:left="1080"/>
        <w:rPr>
          <w:rFonts w:asciiTheme="majorBidi" w:hAnsiTheme="majorBidi" w:cstheme="majorBidi"/>
          <w:color w:val="000000"/>
          <w:sz w:val="24"/>
          <w:szCs w:val="24"/>
        </w:rPr>
      </w:pPr>
      <w:r>
        <w:rPr>
          <w:rFonts w:asciiTheme="majorBidi" w:hAnsiTheme="majorBidi" w:cstheme="majorBidi"/>
          <w:noProof/>
          <w:color w:val="000000"/>
          <w:sz w:val="24"/>
          <w:szCs w:val="24"/>
        </w:rPr>
        <w:pict>
          <v:roundrect id="Rounded Rectangle 69" o:spid="_x0000_s1122" style="position:absolute;left:0;text-align:left;margin-left:88.5pt;margin-top:1.55pt;width:14.85pt;height:13.45pt;z-index:25169920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"/>
        </w:pict>
      </w:r>
      <w:r>
        <w:rPr>
          <w:rFonts w:asciiTheme="majorBidi" w:hAnsiTheme="majorBidi" w:cstheme="majorBidi"/>
          <w:noProof/>
          <w:color w:val="000000"/>
          <w:sz w:val="24"/>
          <w:szCs w:val="24"/>
        </w:rPr>
        <w:pict>
          <v:roundrect id="Rounded Rectangle 70" o:spid="_x0000_s1123" style="position:absolute;left:0;text-align:left;margin-left:46.35pt;margin-top:1.55pt;width:14.85pt;height:13.45pt;z-index:25169817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"/>
        </w:pict>
      </w:r>
      <w:r w:rsidR="005D76FE" w:rsidRPr="00913A63">
        <w:rPr>
          <w:rFonts w:asciiTheme="majorBidi" w:hAnsiTheme="majorBidi" w:cstheme="majorBidi"/>
          <w:color w:val="000000"/>
          <w:sz w:val="24"/>
          <w:szCs w:val="24"/>
        </w:rPr>
        <w:t xml:space="preserve">    Yes       </w:t>
      </w:r>
      <w:r w:rsidR="00206892">
        <w:rPr>
          <w:rFonts w:asciiTheme="majorBidi" w:hAnsiTheme="majorBidi" w:cstheme="majorBidi"/>
          <w:color w:val="000000"/>
          <w:sz w:val="24"/>
          <w:szCs w:val="24"/>
        </w:rPr>
        <w:t xml:space="preserve"> </w:t>
      </w:r>
      <w:r w:rsidR="005D76FE" w:rsidRPr="00913A63">
        <w:rPr>
          <w:rFonts w:asciiTheme="majorBidi" w:hAnsiTheme="majorBidi" w:cstheme="majorBidi"/>
          <w:color w:val="000000"/>
          <w:sz w:val="24"/>
          <w:szCs w:val="24"/>
        </w:rPr>
        <w:t>No</w:t>
      </w:r>
    </w:p>
    <w:p w:rsidR="005D76FE" w:rsidRPr="00913A63"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lastRenderedPageBreak/>
        <w:t xml:space="preserve">Does your </w:t>
      </w:r>
      <w:r w:rsidR="002C512A">
        <w:rPr>
          <w:rFonts w:asciiTheme="majorBidi" w:hAnsiTheme="majorBidi" w:cstheme="majorBidi"/>
          <w:color w:val="000000"/>
          <w:sz w:val="24"/>
          <w:szCs w:val="24"/>
        </w:rPr>
        <w:t xml:space="preserve">children and other </w:t>
      </w:r>
      <w:r w:rsidRPr="00913A63">
        <w:rPr>
          <w:rFonts w:asciiTheme="majorBidi" w:hAnsiTheme="majorBidi" w:cstheme="majorBidi"/>
          <w:color w:val="000000"/>
          <w:sz w:val="24"/>
          <w:szCs w:val="24"/>
        </w:rPr>
        <w:t xml:space="preserve">family member </w:t>
      </w:r>
      <w:r w:rsidR="002C512A">
        <w:rPr>
          <w:rFonts w:asciiTheme="majorBidi" w:hAnsiTheme="majorBidi" w:cstheme="majorBidi"/>
          <w:color w:val="000000"/>
          <w:sz w:val="24"/>
          <w:szCs w:val="24"/>
        </w:rPr>
        <w:t>u</w:t>
      </w:r>
      <w:r w:rsidRPr="00913A63">
        <w:rPr>
          <w:rFonts w:asciiTheme="majorBidi" w:hAnsiTheme="majorBidi" w:cstheme="majorBidi"/>
          <w:color w:val="000000"/>
          <w:sz w:val="24"/>
          <w:szCs w:val="24"/>
        </w:rPr>
        <w:t>se latrine?</w:t>
      </w:r>
    </w:p>
    <w:p w:rsidR="005D76FE" w:rsidRDefault="00421C1E" w:rsidP="00913A63">
      <w:pPr>
        <w:spacing w:after="240" w:line="480" w:lineRule="auto"/>
        <w:ind w:left="720"/>
        <w:rPr>
          <w:rFonts w:asciiTheme="majorBidi" w:hAnsiTheme="majorBidi" w:cstheme="majorBidi"/>
          <w:color w:val="000000"/>
          <w:sz w:val="24"/>
          <w:szCs w:val="24"/>
        </w:rPr>
      </w:pPr>
      <w:r>
        <w:rPr>
          <w:rFonts w:asciiTheme="majorBidi" w:hAnsiTheme="majorBidi" w:cstheme="majorBidi"/>
          <w:noProof/>
          <w:color w:val="000000"/>
          <w:sz w:val="24"/>
          <w:szCs w:val="24"/>
        </w:rPr>
        <w:pict>
          <v:roundrect id="Rounded Rectangle 64" o:spid="_x0000_s1117" style="position:absolute;left:0;text-align:left;margin-left:107.5pt;margin-top:1.4pt;width:14.85pt;height:13.45pt;z-index:25170124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"/>
        </w:pict>
      </w:r>
      <w:r>
        <w:rPr>
          <w:rFonts w:asciiTheme="majorBidi" w:hAnsiTheme="majorBidi" w:cstheme="majorBidi"/>
          <w:noProof/>
          <w:color w:val="000000"/>
          <w:sz w:val="24"/>
          <w:szCs w:val="24"/>
        </w:rPr>
        <w:pict>
          <v:roundrect id="Rounded Rectangle 63" o:spid="_x0000_s1116" style="position:absolute;left:0;text-align:left;margin-left:59.85pt;margin-top:-.1pt;width:14.85pt;height:13.45pt;z-index:25170022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"/>
        </w:pict>
      </w:r>
      <w:r w:rsidR="005D76FE" w:rsidRPr="00913A63">
        <w:rPr>
          <w:rFonts w:asciiTheme="majorBidi" w:hAnsiTheme="majorBidi" w:cstheme="majorBidi"/>
          <w:color w:val="000000"/>
          <w:sz w:val="24"/>
          <w:szCs w:val="24"/>
        </w:rPr>
        <w:t xml:space="preserve">                Yes        No    </w:t>
      </w:r>
    </w:p>
    <w:p w:rsidR="00E60981" w:rsidRDefault="00E60981" w:rsidP="00576B18">
      <w:pPr>
        <w:spacing w:after="240" w:line="360" w:lineRule="auto"/>
        <w:rPr>
          <w:rFonts w:asciiTheme="majorBidi" w:hAnsiTheme="majorBidi" w:cstheme="majorBidi"/>
          <w:color w:val="000000"/>
          <w:sz w:val="24"/>
          <w:szCs w:val="24"/>
        </w:rPr>
      </w:pPr>
      <w:r>
        <w:rPr>
          <w:rFonts w:asciiTheme="majorBidi" w:hAnsiTheme="majorBidi" w:cstheme="majorBidi"/>
          <w:color w:val="000000"/>
          <w:sz w:val="24"/>
          <w:szCs w:val="24"/>
        </w:rPr>
        <w:t>I am</w:t>
      </w:r>
      <w:r w:rsidRPr="00913A63">
        <w:rPr>
          <w:rFonts w:asciiTheme="majorBidi" w:hAnsiTheme="majorBidi" w:cstheme="majorBidi"/>
          <w:color w:val="000000"/>
          <w:sz w:val="24"/>
          <w:szCs w:val="24"/>
        </w:rPr>
        <w:t xml:space="preserve">-----------------------------------------------------------------hereby giving informed consent </w:t>
      </w:r>
      <w:r w:rsidR="00FD2CCA" w:rsidRPr="00913A63">
        <w:rPr>
          <w:rFonts w:asciiTheme="majorBidi" w:hAnsiTheme="majorBidi" w:cstheme="majorBidi"/>
          <w:color w:val="000000"/>
          <w:sz w:val="24"/>
          <w:szCs w:val="24"/>
        </w:rPr>
        <w:t>willingly to</w:t>
      </w:r>
      <w:r w:rsidRPr="00913A63">
        <w:rPr>
          <w:rFonts w:asciiTheme="majorBidi" w:hAnsiTheme="majorBidi" w:cstheme="majorBidi"/>
          <w:color w:val="000000"/>
          <w:sz w:val="24"/>
          <w:szCs w:val="24"/>
        </w:rPr>
        <w:t xml:space="preserve"> participate in the study to be conducted by </w:t>
      </w:r>
      <w:proofErr w:type="spellStart"/>
      <w:r w:rsidRPr="00913A63">
        <w:rPr>
          <w:rFonts w:asciiTheme="majorBidi" w:hAnsiTheme="majorBidi" w:cstheme="majorBidi"/>
          <w:color w:val="000000"/>
          <w:sz w:val="24"/>
          <w:szCs w:val="24"/>
        </w:rPr>
        <w:t>Shafiqul</w:t>
      </w:r>
      <w:proofErr w:type="spellEnd"/>
      <w:r w:rsidRPr="00913A63">
        <w:rPr>
          <w:rFonts w:asciiTheme="majorBidi" w:hAnsiTheme="majorBidi" w:cstheme="majorBidi"/>
          <w:color w:val="000000"/>
          <w:sz w:val="24"/>
          <w:szCs w:val="24"/>
        </w:rPr>
        <w:t xml:space="preserve"> Islam without any prejudice. I am fully convinced that during study I </w:t>
      </w:r>
      <w:proofErr w:type="gramStart"/>
      <w:r w:rsidRPr="00913A63">
        <w:rPr>
          <w:rFonts w:asciiTheme="majorBidi" w:hAnsiTheme="majorBidi" w:cstheme="majorBidi"/>
          <w:color w:val="000000"/>
          <w:sz w:val="24"/>
          <w:szCs w:val="24"/>
        </w:rPr>
        <w:t>( or</w:t>
      </w:r>
      <w:proofErr w:type="gramEnd"/>
      <w:r w:rsidRPr="00913A63">
        <w:rPr>
          <w:rFonts w:asciiTheme="majorBidi" w:hAnsiTheme="majorBidi" w:cstheme="majorBidi"/>
          <w:color w:val="000000"/>
          <w:sz w:val="24"/>
          <w:szCs w:val="24"/>
        </w:rPr>
        <w:t xml:space="preserve"> my respondent) will not suffer from any serious physical or psychological problems. I am also informed that this study was carried out previously in the developed countries safely and my participation will bring fruitful result that will beneficial for most of the rural people in our country. I have right to withdraw myself </w:t>
      </w:r>
      <w:proofErr w:type="gramStart"/>
      <w:r w:rsidRPr="00913A63">
        <w:rPr>
          <w:rFonts w:asciiTheme="majorBidi" w:hAnsiTheme="majorBidi" w:cstheme="majorBidi"/>
          <w:color w:val="000000"/>
          <w:sz w:val="24"/>
          <w:szCs w:val="24"/>
        </w:rPr>
        <w:t>( or</w:t>
      </w:r>
      <w:proofErr w:type="gramEnd"/>
      <w:r w:rsidRPr="00913A63">
        <w:rPr>
          <w:rFonts w:asciiTheme="majorBidi" w:hAnsiTheme="majorBidi" w:cstheme="majorBidi"/>
          <w:color w:val="000000"/>
          <w:sz w:val="24"/>
          <w:szCs w:val="24"/>
        </w:rPr>
        <w:t xml:space="preserve"> my respondent ) from this study at any time. I </w:t>
      </w:r>
      <w:proofErr w:type="gramStart"/>
      <w:r w:rsidRPr="00913A63">
        <w:rPr>
          <w:rFonts w:asciiTheme="majorBidi" w:hAnsiTheme="majorBidi" w:cstheme="majorBidi"/>
          <w:color w:val="000000"/>
          <w:sz w:val="24"/>
          <w:szCs w:val="24"/>
        </w:rPr>
        <w:t>( or</w:t>
      </w:r>
      <w:proofErr w:type="gramEnd"/>
      <w:r w:rsidRPr="00913A63">
        <w:rPr>
          <w:rFonts w:asciiTheme="majorBidi" w:hAnsiTheme="majorBidi" w:cstheme="majorBidi"/>
          <w:color w:val="000000"/>
          <w:sz w:val="24"/>
          <w:szCs w:val="24"/>
        </w:rPr>
        <w:t xml:space="preserve"> the respondent) will not receive any financial benefit. I have understood that the personal information will be kept strictly confidential and will be used for research purpose only.</w:t>
      </w:r>
    </w:p>
    <w:p w:rsidR="003A6167" w:rsidRPr="00913A63" w:rsidRDefault="003A6167" w:rsidP="00576B18">
      <w:pPr>
        <w:spacing w:after="240" w:line="240" w:lineRule="auto"/>
        <w:rPr>
          <w:rFonts w:asciiTheme="majorBidi" w:hAnsiTheme="majorBidi" w:cstheme="majorBidi"/>
          <w:color w:val="000000"/>
          <w:sz w:val="24"/>
          <w:szCs w:val="24"/>
        </w:rPr>
      </w:pPr>
      <w:r>
        <w:rPr>
          <w:rFonts w:asciiTheme="majorBidi" w:hAnsiTheme="majorBidi" w:cstheme="majorBidi"/>
          <w:color w:val="000000"/>
          <w:sz w:val="24"/>
          <w:szCs w:val="24"/>
        </w:rPr>
        <w:t>---------------------------------------------------------------</w:t>
      </w:r>
    </w:p>
    <w:p w:rsidR="00E60981" w:rsidRDefault="003A6167" w:rsidP="00576B18">
      <w:pPr>
        <w:spacing w:after="240" w:line="24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Signature / Left thumb impression of the participant</w:t>
      </w:r>
    </w:p>
    <w:p w:rsidR="003A6167" w:rsidRDefault="003A6167" w:rsidP="00576B18">
      <w:pPr>
        <w:spacing w:after="240" w:line="240" w:lineRule="auto"/>
        <w:rPr>
          <w:rFonts w:asciiTheme="majorBidi" w:hAnsiTheme="majorBidi" w:cstheme="majorBidi"/>
          <w:color w:val="000000"/>
          <w:sz w:val="24"/>
          <w:szCs w:val="24"/>
        </w:rPr>
      </w:pPr>
      <w:r>
        <w:rPr>
          <w:rFonts w:asciiTheme="majorBidi" w:hAnsiTheme="majorBidi" w:cstheme="majorBidi"/>
          <w:color w:val="000000"/>
          <w:sz w:val="24"/>
          <w:szCs w:val="24"/>
        </w:rPr>
        <w:t>-------------------------------------------------------------</w:t>
      </w:r>
    </w:p>
    <w:p w:rsidR="003A6167" w:rsidRDefault="003A6167" w:rsidP="00576B18">
      <w:pPr>
        <w:spacing w:after="240" w:line="24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Signature / Left thumb impression of a witness</w:t>
      </w:r>
    </w:p>
    <w:p w:rsidR="003A6167" w:rsidRDefault="003A6167" w:rsidP="00576B18">
      <w:pPr>
        <w:spacing w:after="240" w:line="240" w:lineRule="auto"/>
        <w:rPr>
          <w:rFonts w:asciiTheme="majorBidi" w:hAnsiTheme="majorBidi" w:cstheme="majorBidi"/>
          <w:color w:val="000000"/>
          <w:sz w:val="24"/>
          <w:szCs w:val="24"/>
        </w:rPr>
      </w:pPr>
      <w:r>
        <w:rPr>
          <w:rFonts w:asciiTheme="majorBidi" w:hAnsiTheme="majorBidi" w:cstheme="majorBidi"/>
          <w:color w:val="000000"/>
          <w:sz w:val="24"/>
          <w:szCs w:val="24"/>
        </w:rPr>
        <w:t>-----------------------------------------------------------</w:t>
      </w:r>
    </w:p>
    <w:p w:rsidR="005D76FE" w:rsidRPr="00913A63" w:rsidRDefault="008A5B79" w:rsidP="003B593B">
      <w:pPr>
        <w:spacing w:after="240" w:line="240" w:lineRule="auto"/>
        <w:rPr>
          <w:rFonts w:asciiTheme="majorBidi" w:hAnsiTheme="majorBidi" w:cstheme="majorBidi"/>
          <w:bCs/>
          <w:sz w:val="24"/>
          <w:szCs w:val="24"/>
        </w:rPr>
      </w:pPr>
      <w:r>
        <w:rPr>
          <w:rFonts w:asciiTheme="majorBidi" w:hAnsiTheme="majorBidi" w:cstheme="majorBidi"/>
          <w:color w:val="000000"/>
          <w:sz w:val="24"/>
          <w:szCs w:val="24"/>
        </w:rPr>
        <w:t xml:space="preserve">Signature of data </w:t>
      </w:r>
      <w:r w:rsidR="00576B18">
        <w:rPr>
          <w:rFonts w:asciiTheme="majorBidi" w:hAnsiTheme="majorBidi" w:cstheme="majorBidi"/>
          <w:color w:val="000000"/>
          <w:sz w:val="24"/>
          <w:szCs w:val="24"/>
        </w:rPr>
        <w:t>collector and</w:t>
      </w:r>
      <w:r>
        <w:rPr>
          <w:rFonts w:asciiTheme="majorBidi" w:hAnsiTheme="majorBidi" w:cstheme="majorBidi"/>
          <w:color w:val="000000"/>
          <w:sz w:val="24"/>
          <w:szCs w:val="24"/>
        </w:rPr>
        <w:t xml:space="preserve"> date:</w:t>
      </w:r>
    </w:p>
    <w:sectPr w:rsidR="005D76FE" w:rsidRPr="00913A63" w:rsidSect="00661B57">
      <w:footerReference w:type="default" r:id="rId12"/>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4C4" w:rsidRDefault="00FE24C4" w:rsidP="00B81BBE">
      <w:pPr>
        <w:spacing w:after="0" w:line="240" w:lineRule="auto"/>
      </w:pPr>
      <w:r>
        <w:separator/>
      </w:r>
    </w:p>
  </w:endnote>
  <w:endnote w:type="continuationSeparator" w:id="0">
    <w:p w:rsidR="00FE24C4" w:rsidRDefault="00FE24C4" w:rsidP="00B81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573362"/>
      <w:docPartObj>
        <w:docPartGallery w:val="Page Numbers (Bottom of Page)"/>
        <w:docPartUnique/>
      </w:docPartObj>
    </w:sdtPr>
    <w:sdtEndPr>
      <w:rPr>
        <w:noProof/>
      </w:rPr>
    </w:sdtEndPr>
    <w:sdtContent>
      <w:p w:rsidR="00421C1E" w:rsidRDefault="00421C1E">
        <w:pPr>
          <w:pStyle w:val="Footer"/>
          <w:jc w:val="center"/>
        </w:pPr>
        <w:r>
          <w:fldChar w:fldCharType="begin"/>
        </w:r>
        <w:r>
          <w:instrText xml:space="preserve"> PAGE   \* MERGEFORMAT </w:instrText>
        </w:r>
        <w:r>
          <w:fldChar w:fldCharType="separate"/>
        </w:r>
        <w:r w:rsidR="0071669C">
          <w:rPr>
            <w:noProof/>
          </w:rPr>
          <w:t>35</w:t>
        </w:r>
        <w:r>
          <w:rPr>
            <w:noProof/>
          </w:rPr>
          <w:fldChar w:fldCharType="end"/>
        </w:r>
      </w:p>
    </w:sdtContent>
  </w:sdt>
  <w:p w:rsidR="00421C1E" w:rsidRDefault="00421C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4C4" w:rsidRDefault="00FE24C4" w:rsidP="00B81BBE">
      <w:pPr>
        <w:spacing w:after="0" w:line="240" w:lineRule="auto"/>
      </w:pPr>
      <w:r>
        <w:separator/>
      </w:r>
    </w:p>
  </w:footnote>
  <w:footnote w:type="continuationSeparator" w:id="0">
    <w:p w:rsidR="00FE24C4" w:rsidRDefault="00FE24C4" w:rsidP="00B81B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0B15"/>
    <w:multiLevelType w:val="hybridMultilevel"/>
    <w:tmpl w:val="8BDC0FF8"/>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15:restartNumberingAfterBreak="0">
    <w:nsid w:val="0CED0C36"/>
    <w:multiLevelType w:val="hybridMultilevel"/>
    <w:tmpl w:val="3B384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B4B15"/>
    <w:multiLevelType w:val="hybridMultilevel"/>
    <w:tmpl w:val="2FEE1996"/>
    <w:lvl w:ilvl="0" w:tplc="0409000F">
      <w:start w:val="1"/>
      <w:numFmt w:val="decimal"/>
      <w:lvlText w:val="%1."/>
      <w:lvlJc w:val="left"/>
      <w:pPr>
        <w:ind w:left="1185" w:hanging="360"/>
      </w:p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3" w15:restartNumberingAfterBreak="0">
    <w:nsid w:val="0E4409DC"/>
    <w:multiLevelType w:val="multilevel"/>
    <w:tmpl w:val="DAC2F42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EDE7A9A"/>
    <w:multiLevelType w:val="hybridMultilevel"/>
    <w:tmpl w:val="8E2A74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E46BB"/>
    <w:multiLevelType w:val="hybridMultilevel"/>
    <w:tmpl w:val="60806288"/>
    <w:lvl w:ilvl="0" w:tplc="7D549EA6">
      <w:start w:val="1"/>
      <w:numFmt w:val="decimal"/>
      <w:lvlText w:val="%1."/>
      <w:lvlJc w:val="left"/>
      <w:pPr>
        <w:tabs>
          <w:tab w:val="num" w:pos="720"/>
        </w:tabs>
        <w:ind w:left="720" w:hanging="360"/>
      </w:pPr>
    </w:lvl>
    <w:lvl w:ilvl="1" w:tplc="BCE2CA2A" w:tentative="1">
      <w:start w:val="1"/>
      <w:numFmt w:val="decimal"/>
      <w:lvlText w:val="%2."/>
      <w:lvlJc w:val="left"/>
      <w:pPr>
        <w:tabs>
          <w:tab w:val="num" w:pos="1440"/>
        </w:tabs>
        <w:ind w:left="1440" w:hanging="360"/>
      </w:pPr>
    </w:lvl>
    <w:lvl w:ilvl="2" w:tplc="66E866AC" w:tentative="1">
      <w:start w:val="1"/>
      <w:numFmt w:val="decimal"/>
      <w:lvlText w:val="%3."/>
      <w:lvlJc w:val="left"/>
      <w:pPr>
        <w:tabs>
          <w:tab w:val="num" w:pos="2160"/>
        </w:tabs>
        <w:ind w:left="2160" w:hanging="360"/>
      </w:pPr>
    </w:lvl>
    <w:lvl w:ilvl="3" w:tplc="5BB81180" w:tentative="1">
      <w:start w:val="1"/>
      <w:numFmt w:val="decimal"/>
      <w:lvlText w:val="%4."/>
      <w:lvlJc w:val="left"/>
      <w:pPr>
        <w:tabs>
          <w:tab w:val="num" w:pos="2880"/>
        </w:tabs>
        <w:ind w:left="2880" w:hanging="360"/>
      </w:pPr>
    </w:lvl>
    <w:lvl w:ilvl="4" w:tplc="B68EF1EA" w:tentative="1">
      <w:start w:val="1"/>
      <w:numFmt w:val="decimal"/>
      <w:lvlText w:val="%5."/>
      <w:lvlJc w:val="left"/>
      <w:pPr>
        <w:tabs>
          <w:tab w:val="num" w:pos="3600"/>
        </w:tabs>
        <w:ind w:left="3600" w:hanging="360"/>
      </w:pPr>
    </w:lvl>
    <w:lvl w:ilvl="5" w:tplc="27C04726" w:tentative="1">
      <w:start w:val="1"/>
      <w:numFmt w:val="decimal"/>
      <w:lvlText w:val="%6."/>
      <w:lvlJc w:val="left"/>
      <w:pPr>
        <w:tabs>
          <w:tab w:val="num" w:pos="4320"/>
        </w:tabs>
        <w:ind w:left="4320" w:hanging="360"/>
      </w:pPr>
    </w:lvl>
    <w:lvl w:ilvl="6" w:tplc="D9B80F1A" w:tentative="1">
      <w:start w:val="1"/>
      <w:numFmt w:val="decimal"/>
      <w:lvlText w:val="%7."/>
      <w:lvlJc w:val="left"/>
      <w:pPr>
        <w:tabs>
          <w:tab w:val="num" w:pos="5040"/>
        </w:tabs>
        <w:ind w:left="5040" w:hanging="360"/>
      </w:pPr>
    </w:lvl>
    <w:lvl w:ilvl="7" w:tplc="D73CBB34" w:tentative="1">
      <w:start w:val="1"/>
      <w:numFmt w:val="decimal"/>
      <w:lvlText w:val="%8."/>
      <w:lvlJc w:val="left"/>
      <w:pPr>
        <w:tabs>
          <w:tab w:val="num" w:pos="5760"/>
        </w:tabs>
        <w:ind w:left="5760" w:hanging="360"/>
      </w:pPr>
    </w:lvl>
    <w:lvl w:ilvl="8" w:tplc="2AC2BFB8" w:tentative="1">
      <w:start w:val="1"/>
      <w:numFmt w:val="decimal"/>
      <w:lvlText w:val="%9."/>
      <w:lvlJc w:val="left"/>
      <w:pPr>
        <w:tabs>
          <w:tab w:val="num" w:pos="6480"/>
        </w:tabs>
        <w:ind w:left="6480" w:hanging="360"/>
      </w:pPr>
    </w:lvl>
  </w:abstractNum>
  <w:abstractNum w:abstractNumId="6" w15:restartNumberingAfterBreak="0">
    <w:nsid w:val="19DF3F35"/>
    <w:multiLevelType w:val="multilevel"/>
    <w:tmpl w:val="2590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072FC"/>
    <w:multiLevelType w:val="hybridMultilevel"/>
    <w:tmpl w:val="80B87564"/>
    <w:lvl w:ilvl="0" w:tplc="6FA800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E25E39"/>
    <w:multiLevelType w:val="hybridMultilevel"/>
    <w:tmpl w:val="DD04680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24A931F5"/>
    <w:multiLevelType w:val="hybridMultilevel"/>
    <w:tmpl w:val="5F72FB26"/>
    <w:lvl w:ilvl="0" w:tplc="8334FCE4">
      <w:start w:val="2"/>
      <w:numFmt w:val="decimal"/>
      <w:lvlText w:val="%1."/>
      <w:lvlJc w:val="left"/>
      <w:pPr>
        <w:tabs>
          <w:tab w:val="num" w:pos="720"/>
        </w:tabs>
        <w:ind w:left="720" w:hanging="360"/>
      </w:pPr>
    </w:lvl>
    <w:lvl w:ilvl="1" w:tplc="8420676C" w:tentative="1">
      <w:start w:val="1"/>
      <w:numFmt w:val="decimal"/>
      <w:lvlText w:val="%2."/>
      <w:lvlJc w:val="left"/>
      <w:pPr>
        <w:tabs>
          <w:tab w:val="num" w:pos="1440"/>
        </w:tabs>
        <w:ind w:left="1440" w:hanging="360"/>
      </w:pPr>
    </w:lvl>
    <w:lvl w:ilvl="2" w:tplc="1C8C8270" w:tentative="1">
      <w:start w:val="1"/>
      <w:numFmt w:val="decimal"/>
      <w:lvlText w:val="%3."/>
      <w:lvlJc w:val="left"/>
      <w:pPr>
        <w:tabs>
          <w:tab w:val="num" w:pos="2160"/>
        </w:tabs>
        <w:ind w:left="2160" w:hanging="360"/>
      </w:pPr>
    </w:lvl>
    <w:lvl w:ilvl="3" w:tplc="9D50AF62" w:tentative="1">
      <w:start w:val="1"/>
      <w:numFmt w:val="decimal"/>
      <w:lvlText w:val="%4."/>
      <w:lvlJc w:val="left"/>
      <w:pPr>
        <w:tabs>
          <w:tab w:val="num" w:pos="2880"/>
        </w:tabs>
        <w:ind w:left="2880" w:hanging="360"/>
      </w:pPr>
    </w:lvl>
    <w:lvl w:ilvl="4" w:tplc="C680BCC2" w:tentative="1">
      <w:start w:val="1"/>
      <w:numFmt w:val="decimal"/>
      <w:lvlText w:val="%5."/>
      <w:lvlJc w:val="left"/>
      <w:pPr>
        <w:tabs>
          <w:tab w:val="num" w:pos="3600"/>
        </w:tabs>
        <w:ind w:left="3600" w:hanging="360"/>
      </w:pPr>
    </w:lvl>
    <w:lvl w:ilvl="5" w:tplc="D8BA012A" w:tentative="1">
      <w:start w:val="1"/>
      <w:numFmt w:val="decimal"/>
      <w:lvlText w:val="%6."/>
      <w:lvlJc w:val="left"/>
      <w:pPr>
        <w:tabs>
          <w:tab w:val="num" w:pos="4320"/>
        </w:tabs>
        <w:ind w:left="4320" w:hanging="360"/>
      </w:pPr>
    </w:lvl>
    <w:lvl w:ilvl="6" w:tplc="E0DCE7A0" w:tentative="1">
      <w:start w:val="1"/>
      <w:numFmt w:val="decimal"/>
      <w:lvlText w:val="%7."/>
      <w:lvlJc w:val="left"/>
      <w:pPr>
        <w:tabs>
          <w:tab w:val="num" w:pos="5040"/>
        </w:tabs>
        <w:ind w:left="5040" w:hanging="360"/>
      </w:pPr>
    </w:lvl>
    <w:lvl w:ilvl="7" w:tplc="A3AC9542" w:tentative="1">
      <w:start w:val="1"/>
      <w:numFmt w:val="decimal"/>
      <w:lvlText w:val="%8."/>
      <w:lvlJc w:val="left"/>
      <w:pPr>
        <w:tabs>
          <w:tab w:val="num" w:pos="5760"/>
        </w:tabs>
        <w:ind w:left="5760" w:hanging="360"/>
      </w:pPr>
    </w:lvl>
    <w:lvl w:ilvl="8" w:tplc="80B654AA" w:tentative="1">
      <w:start w:val="1"/>
      <w:numFmt w:val="decimal"/>
      <w:lvlText w:val="%9."/>
      <w:lvlJc w:val="left"/>
      <w:pPr>
        <w:tabs>
          <w:tab w:val="num" w:pos="6480"/>
        </w:tabs>
        <w:ind w:left="6480" w:hanging="360"/>
      </w:pPr>
    </w:lvl>
  </w:abstractNum>
  <w:abstractNum w:abstractNumId="10" w15:restartNumberingAfterBreak="0">
    <w:nsid w:val="25BF5616"/>
    <w:multiLevelType w:val="hybridMultilevel"/>
    <w:tmpl w:val="062E5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015305"/>
    <w:multiLevelType w:val="hybridMultilevel"/>
    <w:tmpl w:val="76A04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B113D6"/>
    <w:multiLevelType w:val="hybridMultilevel"/>
    <w:tmpl w:val="5C8A7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27BF9"/>
    <w:multiLevelType w:val="hybridMultilevel"/>
    <w:tmpl w:val="A79E02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FB6199"/>
    <w:multiLevelType w:val="hybridMultilevel"/>
    <w:tmpl w:val="CADC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F60397"/>
    <w:multiLevelType w:val="hybridMultilevel"/>
    <w:tmpl w:val="C2D85ED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15:restartNumberingAfterBreak="0">
    <w:nsid w:val="3FE9025B"/>
    <w:multiLevelType w:val="hybridMultilevel"/>
    <w:tmpl w:val="EDDEE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421066"/>
    <w:multiLevelType w:val="hybridMultilevel"/>
    <w:tmpl w:val="A176CCE4"/>
    <w:lvl w:ilvl="0" w:tplc="6AB666BC">
      <w:start w:val="1"/>
      <w:numFmt w:val="decimal"/>
      <w:lvlText w:val="%1."/>
      <w:lvlJc w:val="left"/>
      <w:pPr>
        <w:ind w:left="360" w:hanging="360"/>
      </w:pPr>
      <w:rPr>
        <w:rFonts w:eastAsia="Times New Roman" w:hint="default"/>
        <w:b/>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70675BD"/>
    <w:multiLevelType w:val="hybridMultilevel"/>
    <w:tmpl w:val="4C409E8C"/>
    <w:lvl w:ilvl="0" w:tplc="0409000F">
      <w:start w:val="1"/>
      <w:numFmt w:val="decimal"/>
      <w:lvlText w:val="%1."/>
      <w:lvlJc w:val="left"/>
      <w:pPr>
        <w:ind w:left="1185" w:hanging="360"/>
      </w:p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9" w15:restartNumberingAfterBreak="0">
    <w:nsid w:val="49D77EB5"/>
    <w:multiLevelType w:val="hybridMultilevel"/>
    <w:tmpl w:val="8A6E28A2"/>
    <w:lvl w:ilvl="0" w:tplc="63E248F0">
      <w:start w:val="1"/>
      <w:numFmt w:val="decimal"/>
      <w:lvlText w:val="%1."/>
      <w:lvlJc w:val="left"/>
      <w:pPr>
        <w:ind w:left="1800" w:hanging="360"/>
      </w:pPr>
      <w:rPr>
        <w:rFonts w:eastAsia="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B5833A7"/>
    <w:multiLevelType w:val="hybridMultilevel"/>
    <w:tmpl w:val="BB7AAC46"/>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1" w15:restartNumberingAfterBreak="0">
    <w:nsid w:val="4D741F6C"/>
    <w:multiLevelType w:val="hybridMultilevel"/>
    <w:tmpl w:val="28C6B4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0E2BCE"/>
    <w:multiLevelType w:val="hybridMultilevel"/>
    <w:tmpl w:val="DFC4E51C"/>
    <w:lvl w:ilvl="0" w:tplc="62D8846E">
      <w:start w:val="1"/>
      <w:numFmt w:val="decimal"/>
      <w:lvlText w:val="%1."/>
      <w:lvlJc w:val="left"/>
      <w:pPr>
        <w:ind w:left="1080" w:hanging="360"/>
      </w:pPr>
      <w:rPr>
        <w:rFonts w:eastAsia="Times New 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1A310F5"/>
    <w:multiLevelType w:val="hybridMultilevel"/>
    <w:tmpl w:val="FDFA1FBC"/>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A631EE"/>
    <w:multiLevelType w:val="hybridMultilevel"/>
    <w:tmpl w:val="8AF20316"/>
    <w:lvl w:ilvl="0" w:tplc="38CC79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170B0A"/>
    <w:multiLevelType w:val="hybridMultilevel"/>
    <w:tmpl w:val="6B005282"/>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26" w15:restartNumberingAfterBreak="0">
    <w:nsid w:val="5E413B01"/>
    <w:multiLevelType w:val="hybridMultilevel"/>
    <w:tmpl w:val="FDFA1FBC"/>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B57D3A"/>
    <w:multiLevelType w:val="hybridMultilevel"/>
    <w:tmpl w:val="52725A46"/>
    <w:lvl w:ilvl="0" w:tplc="F83804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A05B11"/>
    <w:multiLevelType w:val="hybridMultilevel"/>
    <w:tmpl w:val="690A1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975948"/>
    <w:multiLevelType w:val="hybridMultilevel"/>
    <w:tmpl w:val="B6964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E542FE"/>
    <w:multiLevelType w:val="multilevel"/>
    <w:tmpl w:val="B7908B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6851568"/>
    <w:multiLevelType w:val="hybridMultilevel"/>
    <w:tmpl w:val="3FBA4348"/>
    <w:lvl w:ilvl="0" w:tplc="767A851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D93CE5"/>
    <w:multiLevelType w:val="hybridMultilevel"/>
    <w:tmpl w:val="C616DEC4"/>
    <w:lvl w:ilvl="0" w:tplc="0409000F">
      <w:start w:val="1"/>
      <w:numFmt w:val="decimal"/>
      <w:lvlText w:val="%1."/>
      <w:lvlJc w:val="left"/>
      <w:pPr>
        <w:ind w:left="1680" w:hanging="360"/>
      </w:p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33" w15:restartNumberingAfterBreak="0">
    <w:nsid w:val="7B2B7ABF"/>
    <w:multiLevelType w:val="hybridMultilevel"/>
    <w:tmpl w:val="2F80C0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681443"/>
    <w:multiLevelType w:val="hybridMultilevel"/>
    <w:tmpl w:val="ECBEDB4E"/>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num w:numId="1">
    <w:abstractNumId w:val="5"/>
  </w:num>
  <w:num w:numId="2">
    <w:abstractNumId w:val="9"/>
  </w:num>
  <w:num w:numId="3">
    <w:abstractNumId w:val="31"/>
  </w:num>
  <w:num w:numId="4">
    <w:abstractNumId w:val="20"/>
  </w:num>
  <w:num w:numId="5">
    <w:abstractNumId w:val="32"/>
  </w:num>
  <w:num w:numId="6">
    <w:abstractNumId w:val="0"/>
  </w:num>
  <w:num w:numId="7">
    <w:abstractNumId w:val="1"/>
  </w:num>
  <w:num w:numId="8">
    <w:abstractNumId w:val="25"/>
  </w:num>
  <w:num w:numId="9">
    <w:abstractNumId w:val="2"/>
  </w:num>
  <w:num w:numId="10">
    <w:abstractNumId w:val="18"/>
  </w:num>
  <w:num w:numId="11">
    <w:abstractNumId w:val="29"/>
  </w:num>
  <w:num w:numId="12">
    <w:abstractNumId w:val="34"/>
  </w:num>
  <w:num w:numId="13">
    <w:abstractNumId w:val="10"/>
  </w:num>
  <w:num w:numId="14">
    <w:abstractNumId w:val="27"/>
  </w:num>
  <w:num w:numId="15">
    <w:abstractNumId w:val="24"/>
  </w:num>
  <w:num w:numId="16">
    <w:abstractNumId w:val="28"/>
  </w:num>
  <w:num w:numId="17">
    <w:abstractNumId w:val="16"/>
  </w:num>
  <w:num w:numId="18">
    <w:abstractNumId w:val="23"/>
  </w:num>
  <w:num w:numId="19">
    <w:abstractNumId w:val="21"/>
  </w:num>
  <w:num w:numId="20">
    <w:abstractNumId w:val="26"/>
  </w:num>
  <w:num w:numId="21">
    <w:abstractNumId w:val="33"/>
  </w:num>
  <w:num w:numId="22">
    <w:abstractNumId w:val="7"/>
  </w:num>
  <w:num w:numId="23">
    <w:abstractNumId w:val="30"/>
  </w:num>
  <w:num w:numId="24">
    <w:abstractNumId w:val="3"/>
  </w:num>
  <w:num w:numId="25">
    <w:abstractNumId w:val="22"/>
  </w:num>
  <w:num w:numId="26">
    <w:abstractNumId w:val="19"/>
  </w:num>
  <w:num w:numId="27">
    <w:abstractNumId w:val="15"/>
  </w:num>
  <w:num w:numId="28">
    <w:abstractNumId w:val="8"/>
  </w:num>
  <w:num w:numId="29">
    <w:abstractNumId w:val="4"/>
  </w:num>
  <w:num w:numId="30">
    <w:abstractNumId w:val="17"/>
  </w:num>
  <w:num w:numId="31">
    <w:abstractNumId w:val="13"/>
  </w:num>
  <w:num w:numId="32">
    <w:abstractNumId w:val="12"/>
  </w:num>
  <w:num w:numId="33">
    <w:abstractNumId w:val="6"/>
  </w:num>
  <w:num w:numId="34">
    <w:abstractNumId w:val="14"/>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47981"/>
    <w:rsid w:val="0000219D"/>
    <w:rsid w:val="00007577"/>
    <w:rsid w:val="00015467"/>
    <w:rsid w:val="0002078B"/>
    <w:rsid w:val="000217FB"/>
    <w:rsid w:val="00022287"/>
    <w:rsid w:val="00031331"/>
    <w:rsid w:val="00043470"/>
    <w:rsid w:val="00052C8C"/>
    <w:rsid w:val="00053F8B"/>
    <w:rsid w:val="00057AAD"/>
    <w:rsid w:val="00062872"/>
    <w:rsid w:val="00063045"/>
    <w:rsid w:val="00066327"/>
    <w:rsid w:val="000700FC"/>
    <w:rsid w:val="00070BCF"/>
    <w:rsid w:val="00074DBC"/>
    <w:rsid w:val="000838CE"/>
    <w:rsid w:val="00086012"/>
    <w:rsid w:val="00087D74"/>
    <w:rsid w:val="00091CD6"/>
    <w:rsid w:val="0009492B"/>
    <w:rsid w:val="00097B76"/>
    <w:rsid w:val="000A3002"/>
    <w:rsid w:val="000A485F"/>
    <w:rsid w:val="000A6F29"/>
    <w:rsid w:val="000A7BA6"/>
    <w:rsid w:val="000B4C4F"/>
    <w:rsid w:val="000B7B6E"/>
    <w:rsid w:val="000C0B1B"/>
    <w:rsid w:val="000C15B6"/>
    <w:rsid w:val="000C1736"/>
    <w:rsid w:val="000C562F"/>
    <w:rsid w:val="000C7505"/>
    <w:rsid w:val="000D25A6"/>
    <w:rsid w:val="000D2D7A"/>
    <w:rsid w:val="000D6BC5"/>
    <w:rsid w:val="000E5839"/>
    <w:rsid w:val="000E73A9"/>
    <w:rsid w:val="000E7914"/>
    <w:rsid w:val="000F4942"/>
    <w:rsid w:val="000F7EDE"/>
    <w:rsid w:val="00105185"/>
    <w:rsid w:val="00111361"/>
    <w:rsid w:val="00114B89"/>
    <w:rsid w:val="00115D73"/>
    <w:rsid w:val="0012244E"/>
    <w:rsid w:val="00130311"/>
    <w:rsid w:val="00130562"/>
    <w:rsid w:val="001328B9"/>
    <w:rsid w:val="001408DD"/>
    <w:rsid w:val="00141152"/>
    <w:rsid w:val="0014194C"/>
    <w:rsid w:val="00141F0A"/>
    <w:rsid w:val="00143E1B"/>
    <w:rsid w:val="0014553B"/>
    <w:rsid w:val="00150BC1"/>
    <w:rsid w:val="00156095"/>
    <w:rsid w:val="001579F4"/>
    <w:rsid w:val="00167CD8"/>
    <w:rsid w:val="0017416A"/>
    <w:rsid w:val="00176C30"/>
    <w:rsid w:val="00180001"/>
    <w:rsid w:val="0018032E"/>
    <w:rsid w:val="0018219D"/>
    <w:rsid w:val="0018355E"/>
    <w:rsid w:val="00187B9A"/>
    <w:rsid w:val="00192612"/>
    <w:rsid w:val="001934D2"/>
    <w:rsid w:val="00194A16"/>
    <w:rsid w:val="0019541E"/>
    <w:rsid w:val="001A1C48"/>
    <w:rsid w:val="001A267F"/>
    <w:rsid w:val="001A45A6"/>
    <w:rsid w:val="001A74D1"/>
    <w:rsid w:val="001B230E"/>
    <w:rsid w:val="001B249B"/>
    <w:rsid w:val="001B2844"/>
    <w:rsid w:val="001B2BD8"/>
    <w:rsid w:val="001B545B"/>
    <w:rsid w:val="001B691A"/>
    <w:rsid w:val="001C63AB"/>
    <w:rsid w:val="001D27D1"/>
    <w:rsid w:val="001D3089"/>
    <w:rsid w:val="001D5925"/>
    <w:rsid w:val="001E0145"/>
    <w:rsid w:val="001E2C4B"/>
    <w:rsid w:val="001E572F"/>
    <w:rsid w:val="001F0A13"/>
    <w:rsid w:val="001F2902"/>
    <w:rsid w:val="001F2E07"/>
    <w:rsid w:val="001F4D5A"/>
    <w:rsid w:val="001F5A3B"/>
    <w:rsid w:val="002007D7"/>
    <w:rsid w:val="00200A65"/>
    <w:rsid w:val="00203D57"/>
    <w:rsid w:val="002042D0"/>
    <w:rsid w:val="00206892"/>
    <w:rsid w:val="00210AAB"/>
    <w:rsid w:val="002204CB"/>
    <w:rsid w:val="00226627"/>
    <w:rsid w:val="002302FE"/>
    <w:rsid w:val="00231FA3"/>
    <w:rsid w:val="00232916"/>
    <w:rsid w:val="00233645"/>
    <w:rsid w:val="00234B7D"/>
    <w:rsid w:val="00235B1D"/>
    <w:rsid w:val="00237597"/>
    <w:rsid w:val="002473FE"/>
    <w:rsid w:val="00250CCE"/>
    <w:rsid w:val="00263898"/>
    <w:rsid w:val="00264A24"/>
    <w:rsid w:val="002660DF"/>
    <w:rsid w:val="00270E72"/>
    <w:rsid w:val="002737BE"/>
    <w:rsid w:val="00274C40"/>
    <w:rsid w:val="002767B0"/>
    <w:rsid w:val="0028022C"/>
    <w:rsid w:val="00281272"/>
    <w:rsid w:val="002836EE"/>
    <w:rsid w:val="00293F23"/>
    <w:rsid w:val="0029584E"/>
    <w:rsid w:val="002A1DDB"/>
    <w:rsid w:val="002A517F"/>
    <w:rsid w:val="002B5390"/>
    <w:rsid w:val="002B7B19"/>
    <w:rsid w:val="002C2E27"/>
    <w:rsid w:val="002C512A"/>
    <w:rsid w:val="002C72D0"/>
    <w:rsid w:val="002C7D51"/>
    <w:rsid w:val="002D012D"/>
    <w:rsid w:val="002D1FC5"/>
    <w:rsid w:val="002E3086"/>
    <w:rsid w:val="002E6C16"/>
    <w:rsid w:val="00301B2E"/>
    <w:rsid w:val="003038EE"/>
    <w:rsid w:val="00303D5E"/>
    <w:rsid w:val="003118DC"/>
    <w:rsid w:val="003128E8"/>
    <w:rsid w:val="003141E2"/>
    <w:rsid w:val="00314E79"/>
    <w:rsid w:val="0031528F"/>
    <w:rsid w:val="0031788E"/>
    <w:rsid w:val="00326866"/>
    <w:rsid w:val="0033052C"/>
    <w:rsid w:val="00334022"/>
    <w:rsid w:val="0034401D"/>
    <w:rsid w:val="0034441D"/>
    <w:rsid w:val="00346A87"/>
    <w:rsid w:val="00350CF3"/>
    <w:rsid w:val="00350E0D"/>
    <w:rsid w:val="0035101B"/>
    <w:rsid w:val="00356EB6"/>
    <w:rsid w:val="0036213D"/>
    <w:rsid w:val="00363C5A"/>
    <w:rsid w:val="00370F67"/>
    <w:rsid w:val="00373AB1"/>
    <w:rsid w:val="0037613F"/>
    <w:rsid w:val="003809BD"/>
    <w:rsid w:val="00380CFE"/>
    <w:rsid w:val="00382770"/>
    <w:rsid w:val="0038350B"/>
    <w:rsid w:val="00386C58"/>
    <w:rsid w:val="00392811"/>
    <w:rsid w:val="003966BE"/>
    <w:rsid w:val="003A0FC4"/>
    <w:rsid w:val="003A538A"/>
    <w:rsid w:val="003A6167"/>
    <w:rsid w:val="003B1D5D"/>
    <w:rsid w:val="003B593B"/>
    <w:rsid w:val="003B6B43"/>
    <w:rsid w:val="003C1715"/>
    <w:rsid w:val="003C4A31"/>
    <w:rsid w:val="003C4B27"/>
    <w:rsid w:val="003C4E2A"/>
    <w:rsid w:val="003C560C"/>
    <w:rsid w:val="003C6745"/>
    <w:rsid w:val="003D1AD7"/>
    <w:rsid w:val="003D2107"/>
    <w:rsid w:val="003F204F"/>
    <w:rsid w:val="003F3811"/>
    <w:rsid w:val="003F3D7E"/>
    <w:rsid w:val="00401D7A"/>
    <w:rsid w:val="00403026"/>
    <w:rsid w:val="00403201"/>
    <w:rsid w:val="004046D4"/>
    <w:rsid w:val="004049CA"/>
    <w:rsid w:val="004125F4"/>
    <w:rsid w:val="00421C1E"/>
    <w:rsid w:val="00425BD7"/>
    <w:rsid w:val="00425C89"/>
    <w:rsid w:val="004268CA"/>
    <w:rsid w:val="00427D22"/>
    <w:rsid w:val="0043055E"/>
    <w:rsid w:val="0043179A"/>
    <w:rsid w:val="0043273E"/>
    <w:rsid w:val="00434F44"/>
    <w:rsid w:val="00435A7B"/>
    <w:rsid w:val="00437238"/>
    <w:rsid w:val="004374FE"/>
    <w:rsid w:val="00442614"/>
    <w:rsid w:val="00445F51"/>
    <w:rsid w:val="00447271"/>
    <w:rsid w:val="00456A5A"/>
    <w:rsid w:val="00457B77"/>
    <w:rsid w:val="004710C4"/>
    <w:rsid w:val="004758EB"/>
    <w:rsid w:val="00477F0A"/>
    <w:rsid w:val="0048035A"/>
    <w:rsid w:val="004811EE"/>
    <w:rsid w:val="0048652B"/>
    <w:rsid w:val="00493DD6"/>
    <w:rsid w:val="00496983"/>
    <w:rsid w:val="004A1493"/>
    <w:rsid w:val="004A1CB3"/>
    <w:rsid w:val="004B0D48"/>
    <w:rsid w:val="004B3898"/>
    <w:rsid w:val="004C096E"/>
    <w:rsid w:val="004C5038"/>
    <w:rsid w:val="004D143A"/>
    <w:rsid w:val="004D23C5"/>
    <w:rsid w:val="004D4B06"/>
    <w:rsid w:val="004D60EC"/>
    <w:rsid w:val="004E1AB7"/>
    <w:rsid w:val="004E2FC8"/>
    <w:rsid w:val="004E65A5"/>
    <w:rsid w:val="004F067F"/>
    <w:rsid w:val="005007CB"/>
    <w:rsid w:val="005010DB"/>
    <w:rsid w:val="005038E1"/>
    <w:rsid w:val="00505175"/>
    <w:rsid w:val="00506083"/>
    <w:rsid w:val="005153C5"/>
    <w:rsid w:val="00516C04"/>
    <w:rsid w:val="0053022C"/>
    <w:rsid w:val="0053169C"/>
    <w:rsid w:val="00533193"/>
    <w:rsid w:val="00536852"/>
    <w:rsid w:val="00542EE1"/>
    <w:rsid w:val="00543DB2"/>
    <w:rsid w:val="005531A4"/>
    <w:rsid w:val="005563B6"/>
    <w:rsid w:val="00561E69"/>
    <w:rsid w:val="00576B18"/>
    <w:rsid w:val="00577647"/>
    <w:rsid w:val="005802A2"/>
    <w:rsid w:val="00580D4F"/>
    <w:rsid w:val="005850EF"/>
    <w:rsid w:val="0058541B"/>
    <w:rsid w:val="00590A88"/>
    <w:rsid w:val="00592D35"/>
    <w:rsid w:val="00596ABB"/>
    <w:rsid w:val="00597C55"/>
    <w:rsid w:val="005A52EA"/>
    <w:rsid w:val="005A7FD8"/>
    <w:rsid w:val="005B678E"/>
    <w:rsid w:val="005C034E"/>
    <w:rsid w:val="005C499A"/>
    <w:rsid w:val="005C64F4"/>
    <w:rsid w:val="005C74CE"/>
    <w:rsid w:val="005D76FE"/>
    <w:rsid w:val="005E559F"/>
    <w:rsid w:val="005E754D"/>
    <w:rsid w:val="005F14D4"/>
    <w:rsid w:val="005F58F2"/>
    <w:rsid w:val="005F76B6"/>
    <w:rsid w:val="00612DD0"/>
    <w:rsid w:val="00616211"/>
    <w:rsid w:val="0062380E"/>
    <w:rsid w:val="0063659A"/>
    <w:rsid w:val="00637C61"/>
    <w:rsid w:val="0065021E"/>
    <w:rsid w:val="00655F52"/>
    <w:rsid w:val="0065728E"/>
    <w:rsid w:val="00660595"/>
    <w:rsid w:val="00661A48"/>
    <w:rsid w:val="00661B57"/>
    <w:rsid w:val="006665C5"/>
    <w:rsid w:val="00672461"/>
    <w:rsid w:val="0068193C"/>
    <w:rsid w:val="0069309B"/>
    <w:rsid w:val="00694BF9"/>
    <w:rsid w:val="00697963"/>
    <w:rsid w:val="006A55B4"/>
    <w:rsid w:val="006B1970"/>
    <w:rsid w:val="006B2F3F"/>
    <w:rsid w:val="006B38C4"/>
    <w:rsid w:val="006C4B4C"/>
    <w:rsid w:val="006C5D6A"/>
    <w:rsid w:val="006C7065"/>
    <w:rsid w:val="006D3CA9"/>
    <w:rsid w:val="006D535B"/>
    <w:rsid w:val="006D6660"/>
    <w:rsid w:val="006E6F23"/>
    <w:rsid w:val="006E75BD"/>
    <w:rsid w:val="006F53E5"/>
    <w:rsid w:val="00703F68"/>
    <w:rsid w:val="00704AC7"/>
    <w:rsid w:val="00704FF2"/>
    <w:rsid w:val="00711A49"/>
    <w:rsid w:val="0071669C"/>
    <w:rsid w:val="00720A28"/>
    <w:rsid w:val="00720DE3"/>
    <w:rsid w:val="0072741C"/>
    <w:rsid w:val="00727A27"/>
    <w:rsid w:val="00734F99"/>
    <w:rsid w:val="00741E39"/>
    <w:rsid w:val="00742949"/>
    <w:rsid w:val="00750895"/>
    <w:rsid w:val="0075290E"/>
    <w:rsid w:val="00760F45"/>
    <w:rsid w:val="00765420"/>
    <w:rsid w:val="007752D7"/>
    <w:rsid w:val="007774DF"/>
    <w:rsid w:val="0078239B"/>
    <w:rsid w:val="0078547A"/>
    <w:rsid w:val="0078739B"/>
    <w:rsid w:val="007873CE"/>
    <w:rsid w:val="0079080A"/>
    <w:rsid w:val="007919AE"/>
    <w:rsid w:val="00792CFC"/>
    <w:rsid w:val="00793E98"/>
    <w:rsid w:val="007A1ED1"/>
    <w:rsid w:val="007A2ACE"/>
    <w:rsid w:val="007A6F25"/>
    <w:rsid w:val="007B468B"/>
    <w:rsid w:val="007B7424"/>
    <w:rsid w:val="007C05A2"/>
    <w:rsid w:val="007C2BDE"/>
    <w:rsid w:val="007C4B76"/>
    <w:rsid w:val="007D6375"/>
    <w:rsid w:val="007D71E8"/>
    <w:rsid w:val="007D7809"/>
    <w:rsid w:val="007E0C5D"/>
    <w:rsid w:val="007E44C9"/>
    <w:rsid w:val="007E7982"/>
    <w:rsid w:val="007F0172"/>
    <w:rsid w:val="007F02FD"/>
    <w:rsid w:val="007F0F07"/>
    <w:rsid w:val="007F2FE8"/>
    <w:rsid w:val="007F5934"/>
    <w:rsid w:val="00801E30"/>
    <w:rsid w:val="00802BFE"/>
    <w:rsid w:val="00806F7E"/>
    <w:rsid w:val="00810AF1"/>
    <w:rsid w:val="00812629"/>
    <w:rsid w:val="008127A7"/>
    <w:rsid w:val="00817C13"/>
    <w:rsid w:val="00825944"/>
    <w:rsid w:val="00832AF4"/>
    <w:rsid w:val="00832FCB"/>
    <w:rsid w:val="00834639"/>
    <w:rsid w:val="0085058D"/>
    <w:rsid w:val="00854A52"/>
    <w:rsid w:val="00854C24"/>
    <w:rsid w:val="00855C4C"/>
    <w:rsid w:val="00856CF1"/>
    <w:rsid w:val="00857F6F"/>
    <w:rsid w:val="00861513"/>
    <w:rsid w:val="00863870"/>
    <w:rsid w:val="00865333"/>
    <w:rsid w:val="0087687E"/>
    <w:rsid w:val="00876CBF"/>
    <w:rsid w:val="008849AD"/>
    <w:rsid w:val="00886B1E"/>
    <w:rsid w:val="00887185"/>
    <w:rsid w:val="00890AC7"/>
    <w:rsid w:val="00890B19"/>
    <w:rsid w:val="008A1284"/>
    <w:rsid w:val="008A14E1"/>
    <w:rsid w:val="008A5B79"/>
    <w:rsid w:val="008B0763"/>
    <w:rsid w:val="008B30D5"/>
    <w:rsid w:val="008B6E84"/>
    <w:rsid w:val="008B729F"/>
    <w:rsid w:val="008C2689"/>
    <w:rsid w:val="008C6DB8"/>
    <w:rsid w:val="008D3E0E"/>
    <w:rsid w:val="008D57E6"/>
    <w:rsid w:val="008D78B9"/>
    <w:rsid w:val="008E5B70"/>
    <w:rsid w:val="008E6554"/>
    <w:rsid w:val="008E6760"/>
    <w:rsid w:val="008E718A"/>
    <w:rsid w:val="008F3975"/>
    <w:rsid w:val="008F51A2"/>
    <w:rsid w:val="008F60FC"/>
    <w:rsid w:val="008F6EE8"/>
    <w:rsid w:val="008F77D9"/>
    <w:rsid w:val="00905A7D"/>
    <w:rsid w:val="0091103E"/>
    <w:rsid w:val="00913A63"/>
    <w:rsid w:val="009150C8"/>
    <w:rsid w:val="0091538D"/>
    <w:rsid w:val="00916E5E"/>
    <w:rsid w:val="00930D59"/>
    <w:rsid w:val="00932358"/>
    <w:rsid w:val="00932974"/>
    <w:rsid w:val="0094658E"/>
    <w:rsid w:val="009469D3"/>
    <w:rsid w:val="00952BAE"/>
    <w:rsid w:val="00954E1C"/>
    <w:rsid w:val="00963259"/>
    <w:rsid w:val="00964ACE"/>
    <w:rsid w:val="00965457"/>
    <w:rsid w:val="00965D42"/>
    <w:rsid w:val="009668BF"/>
    <w:rsid w:val="0097057C"/>
    <w:rsid w:val="009711BC"/>
    <w:rsid w:val="00973A36"/>
    <w:rsid w:val="0097588A"/>
    <w:rsid w:val="009813A0"/>
    <w:rsid w:val="00985A59"/>
    <w:rsid w:val="00993D1A"/>
    <w:rsid w:val="00993F1C"/>
    <w:rsid w:val="00997CF3"/>
    <w:rsid w:val="00997F56"/>
    <w:rsid w:val="009A3F21"/>
    <w:rsid w:val="009B3A42"/>
    <w:rsid w:val="009B4D0D"/>
    <w:rsid w:val="009B55A3"/>
    <w:rsid w:val="009B74CB"/>
    <w:rsid w:val="009D3D9F"/>
    <w:rsid w:val="009E208E"/>
    <w:rsid w:val="009E2BBB"/>
    <w:rsid w:val="009F1701"/>
    <w:rsid w:val="009F1760"/>
    <w:rsid w:val="009F1968"/>
    <w:rsid w:val="00A02EB9"/>
    <w:rsid w:val="00A127E7"/>
    <w:rsid w:val="00A157EC"/>
    <w:rsid w:val="00A159CA"/>
    <w:rsid w:val="00A26D76"/>
    <w:rsid w:val="00A37571"/>
    <w:rsid w:val="00A43329"/>
    <w:rsid w:val="00A43A87"/>
    <w:rsid w:val="00A51485"/>
    <w:rsid w:val="00A52CA6"/>
    <w:rsid w:val="00A61579"/>
    <w:rsid w:val="00A64A4A"/>
    <w:rsid w:val="00A67FAE"/>
    <w:rsid w:val="00A721AD"/>
    <w:rsid w:val="00A74C07"/>
    <w:rsid w:val="00A80D1E"/>
    <w:rsid w:val="00A80E38"/>
    <w:rsid w:val="00A838F4"/>
    <w:rsid w:val="00A8700D"/>
    <w:rsid w:val="00A9099D"/>
    <w:rsid w:val="00A95D7E"/>
    <w:rsid w:val="00A97C6C"/>
    <w:rsid w:val="00AB0260"/>
    <w:rsid w:val="00AB4C51"/>
    <w:rsid w:val="00AB6C9A"/>
    <w:rsid w:val="00AC16A6"/>
    <w:rsid w:val="00AC16B8"/>
    <w:rsid w:val="00AC1F40"/>
    <w:rsid w:val="00AC2264"/>
    <w:rsid w:val="00AC54AD"/>
    <w:rsid w:val="00AD166A"/>
    <w:rsid w:val="00AD2792"/>
    <w:rsid w:val="00AD4E44"/>
    <w:rsid w:val="00AE1D75"/>
    <w:rsid w:val="00AE385C"/>
    <w:rsid w:val="00AE6C9E"/>
    <w:rsid w:val="00AF4DD5"/>
    <w:rsid w:val="00AF4E81"/>
    <w:rsid w:val="00AF5E99"/>
    <w:rsid w:val="00AF72E6"/>
    <w:rsid w:val="00AF7498"/>
    <w:rsid w:val="00AF768A"/>
    <w:rsid w:val="00B00B47"/>
    <w:rsid w:val="00B06BA7"/>
    <w:rsid w:val="00B16E8E"/>
    <w:rsid w:val="00B37CD6"/>
    <w:rsid w:val="00B42F87"/>
    <w:rsid w:val="00B47D19"/>
    <w:rsid w:val="00B527E8"/>
    <w:rsid w:val="00B55F26"/>
    <w:rsid w:val="00B56A84"/>
    <w:rsid w:val="00B624EB"/>
    <w:rsid w:val="00B62BF7"/>
    <w:rsid w:val="00B6347A"/>
    <w:rsid w:val="00B65E6B"/>
    <w:rsid w:val="00B675DF"/>
    <w:rsid w:val="00B7517E"/>
    <w:rsid w:val="00B77880"/>
    <w:rsid w:val="00B81BBE"/>
    <w:rsid w:val="00B81F51"/>
    <w:rsid w:val="00B836E2"/>
    <w:rsid w:val="00B85417"/>
    <w:rsid w:val="00B859D8"/>
    <w:rsid w:val="00B9003C"/>
    <w:rsid w:val="00B91F28"/>
    <w:rsid w:val="00B93A2D"/>
    <w:rsid w:val="00B94F58"/>
    <w:rsid w:val="00B968F2"/>
    <w:rsid w:val="00BA0FA9"/>
    <w:rsid w:val="00BA237C"/>
    <w:rsid w:val="00BA5E3E"/>
    <w:rsid w:val="00BA61D7"/>
    <w:rsid w:val="00BB07E6"/>
    <w:rsid w:val="00BB34A6"/>
    <w:rsid w:val="00BB5CB6"/>
    <w:rsid w:val="00BC6E72"/>
    <w:rsid w:val="00BD522A"/>
    <w:rsid w:val="00BD5F7F"/>
    <w:rsid w:val="00BD66BE"/>
    <w:rsid w:val="00BE0132"/>
    <w:rsid w:val="00BE2A93"/>
    <w:rsid w:val="00BE7681"/>
    <w:rsid w:val="00BE7CC7"/>
    <w:rsid w:val="00BF032D"/>
    <w:rsid w:val="00BF4848"/>
    <w:rsid w:val="00BF6791"/>
    <w:rsid w:val="00BF7BA3"/>
    <w:rsid w:val="00C06240"/>
    <w:rsid w:val="00C13647"/>
    <w:rsid w:val="00C14CBC"/>
    <w:rsid w:val="00C1690C"/>
    <w:rsid w:val="00C20A80"/>
    <w:rsid w:val="00C26997"/>
    <w:rsid w:val="00C311F7"/>
    <w:rsid w:val="00C329CC"/>
    <w:rsid w:val="00C35836"/>
    <w:rsid w:val="00C37669"/>
    <w:rsid w:val="00C40039"/>
    <w:rsid w:val="00C43434"/>
    <w:rsid w:val="00C4379B"/>
    <w:rsid w:val="00C50DCC"/>
    <w:rsid w:val="00C51192"/>
    <w:rsid w:val="00C518F3"/>
    <w:rsid w:val="00C5192F"/>
    <w:rsid w:val="00C53AFD"/>
    <w:rsid w:val="00C56E6C"/>
    <w:rsid w:val="00C62924"/>
    <w:rsid w:val="00C677FF"/>
    <w:rsid w:val="00C71146"/>
    <w:rsid w:val="00C7407F"/>
    <w:rsid w:val="00C759F5"/>
    <w:rsid w:val="00C76417"/>
    <w:rsid w:val="00C82EC2"/>
    <w:rsid w:val="00C84FB2"/>
    <w:rsid w:val="00C87BAE"/>
    <w:rsid w:val="00C9520E"/>
    <w:rsid w:val="00C97E98"/>
    <w:rsid w:val="00CA4BD0"/>
    <w:rsid w:val="00CA4D14"/>
    <w:rsid w:val="00CB1D28"/>
    <w:rsid w:val="00CB2D67"/>
    <w:rsid w:val="00CB31F1"/>
    <w:rsid w:val="00CB390D"/>
    <w:rsid w:val="00CC233D"/>
    <w:rsid w:val="00CC3C68"/>
    <w:rsid w:val="00CC4989"/>
    <w:rsid w:val="00CD0A66"/>
    <w:rsid w:val="00CD0FAC"/>
    <w:rsid w:val="00CD3A04"/>
    <w:rsid w:val="00CD7954"/>
    <w:rsid w:val="00CE2FEE"/>
    <w:rsid w:val="00CE5754"/>
    <w:rsid w:val="00CE68C9"/>
    <w:rsid w:val="00CE7A22"/>
    <w:rsid w:val="00D05AB1"/>
    <w:rsid w:val="00D060AF"/>
    <w:rsid w:val="00D1197D"/>
    <w:rsid w:val="00D13DA9"/>
    <w:rsid w:val="00D17B39"/>
    <w:rsid w:val="00D21FA8"/>
    <w:rsid w:val="00D41C68"/>
    <w:rsid w:val="00D441FF"/>
    <w:rsid w:val="00D46AC6"/>
    <w:rsid w:val="00D47E49"/>
    <w:rsid w:val="00D50603"/>
    <w:rsid w:val="00D5525D"/>
    <w:rsid w:val="00D6451C"/>
    <w:rsid w:val="00D65B7B"/>
    <w:rsid w:val="00D66A77"/>
    <w:rsid w:val="00D71A2C"/>
    <w:rsid w:val="00D76ACE"/>
    <w:rsid w:val="00D76BD7"/>
    <w:rsid w:val="00D85DF5"/>
    <w:rsid w:val="00DA5732"/>
    <w:rsid w:val="00DA6597"/>
    <w:rsid w:val="00DB2443"/>
    <w:rsid w:val="00DB5516"/>
    <w:rsid w:val="00DB7782"/>
    <w:rsid w:val="00DC43AA"/>
    <w:rsid w:val="00DD5970"/>
    <w:rsid w:val="00DE2B5A"/>
    <w:rsid w:val="00DE6FA8"/>
    <w:rsid w:val="00DF2312"/>
    <w:rsid w:val="00E002C3"/>
    <w:rsid w:val="00E003B6"/>
    <w:rsid w:val="00E0297F"/>
    <w:rsid w:val="00E0371A"/>
    <w:rsid w:val="00E071B6"/>
    <w:rsid w:val="00E077A9"/>
    <w:rsid w:val="00E13A78"/>
    <w:rsid w:val="00E229AF"/>
    <w:rsid w:val="00E25FAF"/>
    <w:rsid w:val="00E30FEE"/>
    <w:rsid w:val="00E3165E"/>
    <w:rsid w:val="00E34A05"/>
    <w:rsid w:val="00E470E5"/>
    <w:rsid w:val="00E5021D"/>
    <w:rsid w:val="00E5060E"/>
    <w:rsid w:val="00E54B64"/>
    <w:rsid w:val="00E563E1"/>
    <w:rsid w:val="00E56DBF"/>
    <w:rsid w:val="00E56E15"/>
    <w:rsid w:val="00E57398"/>
    <w:rsid w:val="00E60981"/>
    <w:rsid w:val="00E63FEF"/>
    <w:rsid w:val="00E643F6"/>
    <w:rsid w:val="00E7448D"/>
    <w:rsid w:val="00E8498D"/>
    <w:rsid w:val="00E86013"/>
    <w:rsid w:val="00E9333E"/>
    <w:rsid w:val="00EA0A46"/>
    <w:rsid w:val="00EA0B5D"/>
    <w:rsid w:val="00EA0F9C"/>
    <w:rsid w:val="00EA15A1"/>
    <w:rsid w:val="00EA69B6"/>
    <w:rsid w:val="00EB1DBD"/>
    <w:rsid w:val="00EB21CA"/>
    <w:rsid w:val="00EB43AC"/>
    <w:rsid w:val="00EB7559"/>
    <w:rsid w:val="00EC0380"/>
    <w:rsid w:val="00EC0901"/>
    <w:rsid w:val="00EC77FB"/>
    <w:rsid w:val="00ED0C0E"/>
    <w:rsid w:val="00ED12D7"/>
    <w:rsid w:val="00ED1AAD"/>
    <w:rsid w:val="00ED4A9F"/>
    <w:rsid w:val="00EE2C9F"/>
    <w:rsid w:val="00EF2DE7"/>
    <w:rsid w:val="00EF4A64"/>
    <w:rsid w:val="00EF5811"/>
    <w:rsid w:val="00EF7642"/>
    <w:rsid w:val="00EF786A"/>
    <w:rsid w:val="00F034AF"/>
    <w:rsid w:val="00F11058"/>
    <w:rsid w:val="00F11E20"/>
    <w:rsid w:val="00F1276D"/>
    <w:rsid w:val="00F129C4"/>
    <w:rsid w:val="00F14847"/>
    <w:rsid w:val="00F21E27"/>
    <w:rsid w:val="00F22BE4"/>
    <w:rsid w:val="00F2469C"/>
    <w:rsid w:val="00F24CC7"/>
    <w:rsid w:val="00F26920"/>
    <w:rsid w:val="00F30D94"/>
    <w:rsid w:val="00F42685"/>
    <w:rsid w:val="00F47981"/>
    <w:rsid w:val="00F65B3E"/>
    <w:rsid w:val="00F71BB0"/>
    <w:rsid w:val="00F73221"/>
    <w:rsid w:val="00F737E1"/>
    <w:rsid w:val="00F836E8"/>
    <w:rsid w:val="00F83A41"/>
    <w:rsid w:val="00F87512"/>
    <w:rsid w:val="00F91CF8"/>
    <w:rsid w:val="00F93F64"/>
    <w:rsid w:val="00F94A2D"/>
    <w:rsid w:val="00F94F9C"/>
    <w:rsid w:val="00F97BB8"/>
    <w:rsid w:val="00FA037A"/>
    <w:rsid w:val="00FA24C4"/>
    <w:rsid w:val="00FA4622"/>
    <w:rsid w:val="00FA5501"/>
    <w:rsid w:val="00FA686F"/>
    <w:rsid w:val="00FC0E2B"/>
    <w:rsid w:val="00FC22AA"/>
    <w:rsid w:val="00FC2AC2"/>
    <w:rsid w:val="00FC2D52"/>
    <w:rsid w:val="00FC3031"/>
    <w:rsid w:val="00FC30E8"/>
    <w:rsid w:val="00FC560F"/>
    <w:rsid w:val="00FC67E0"/>
    <w:rsid w:val="00FD0043"/>
    <w:rsid w:val="00FD2CCA"/>
    <w:rsid w:val="00FE24C4"/>
    <w:rsid w:val="00FF10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0D4FC3-FDDF-4E49-A696-09E6F7B8F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E5E"/>
  </w:style>
  <w:style w:type="paragraph" w:styleId="Heading2">
    <w:name w:val="heading 2"/>
    <w:basedOn w:val="Normal"/>
    <w:next w:val="Normal"/>
    <w:link w:val="Heading2Char"/>
    <w:qFormat/>
    <w:rsid w:val="00C53AFD"/>
    <w:pPr>
      <w:keepNext/>
      <w:spacing w:before="240" w:after="60" w:line="240" w:lineRule="auto"/>
      <w:outlineLvl w:val="1"/>
    </w:pPr>
    <w:rPr>
      <w:rFonts w:ascii="Cambria" w:eastAsia="Times New Roman" w:hAnsi="Cambria" w:cs="Times New Roman"/>
      <w:b/>
      <w:bCs/>
      <w:i/>
      <w:iCs/>
      <w:sz w:val="28"/>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74C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C74CE"/>
    <w:pPr>
      <w:spacing w:after="0" w:line="240" w:lineRule="auto"/>
      <w:ind w:left="720"/>
      <w:contextualSpacing/>
    </w:pPr>
    <w:rPr>
      <w:rFonts w:ascii="Times New Roman" w:eastAsia="Times New Roman" w:hAnsi="Times New Roman" w:cs="Times New Roman"/>
      <w:sz w:val="24"/>
      <w:szCs w:val="24"/>
    </w:rPr>
  </w:style>
  <w:style w:type="character" w:customStyle="1" w:styleId="a">
    <w:name w:val="a"/>
    <w:basedOn w:val="DefaultParagraphFont"/>
    <w:rsid w:val="00DB7782"/>
  </w:style>
  <w:style w:type="paragraph" w:styleId="NoSpacing">
    <w:name w:val="No Spacing"/>
    <w:uiPriority w:val="1"/>
    <w:qFormat/>
    <w:rsid w:val="008B30D5"/>
    <w:pPr>
      <w:spacing w:after="0" w:line="240" w:lineRule="auto"/>
    </w:pPr>
  </w:style>
  <w:style w:type="paragraph" w:styleId="BalloonText">
    <w:name w:val="Balloon Text"/>
    <w:basedOn w:val="Normal"/>
    <w:link w:val="BalloonTextChar"/>
    <w:uiPriority w:val="99"/>
    <w:semiHidden/>
    <w:unhideWhenUsed/>
    <w:rsid w:val="00311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8DC"/>
    <w:rPr>
      <w:rFonts w:ascii="Tahoma" w:hAnsi="Tahoma" w:cs="Tahoma"/>
      <w:sz w:val="16"/>
      <w:szCs w:val="16"/>
    </w:rPr>
  </w:style>
  <w:style w:type="character" w:styleId="Strong">
    <w:name w:val="Strong"/>
    <w:basedOn w:val="DefaultParagraphFont"/>
    <w:uiPriority w:val="22"/>
    <w:qFormat/>
    <w:rsid w:val="002836EE"/>
    <w:rPr>
      <w:b/>
      <w:bCs/>
    </w:rPr>
  </w:style>
  <w:style w:type="character" w:styleId="PlaceholderText">
    <w:name w:val="Placeholder Text"/>
    <w:basedOn w:val="DefaultParagraphFont"/>
    <w:uiPriority w:val="99"/>
    <w:semiHidden/>
    <w:rsid w:val="007E44C9"/>
    <w:rPr>
      <w:color w:val="808080"/>
    </w:rPr>
  </w:style>
  <w:style w:type="paragraph" w:styleId="Header">
    <w:name w:val="header"/>
    <w:basedOn w:val="Normal"/>
    <w:link w:val="HeaderChar"/>
    <w:uiPriority w:val="99"/>
    <w:unhideWhenUsed/>
    <w:rsid w:val="00B81B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BBE"/>
  </w:style>
  <w:style w:type="paragraph" w:styleId="Footer">
    <w:name w:val="footer"/>
    <w:basedOn w:val="Normal"/>
    <w:link w:val="FooterChar"/>
    <w:uiPriority w:val="99"/>
    <w:unhideWhenUsed/>
    <w:rsid w:val="00B81B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BBE"/>
  </w:style>
  <w:style w:type="character" w:styleId="Hyperlink">
    <w:name w:val="Hyperlink"/>
    <w:basedOn w:val="DefaultParagraphFont"/>
    <w:uiPriority w:val="99"/>
    <w:semiHidden/>
    <w:unhideWhenUsed/>
    <w:rsid w:val="0034441D"/>
    <w:rPr>
      <w:color w:val="0000FF"/>
      <w:u w:val="single"/>
    </w:rPr>
  </w:style>
  <w:style w:type="paragraph" w:customStyle="1" w:styleId="Default">
    <w:name w:val="Default"/>
    <w:rsid w:val="00B56A84"/>
    <w:pPr>
      <w:autoSpaceDE w:val="0"/>
      <w:autoSpaceDN w:val="0"/>
      <w:adjustRightInd w:val="0"/>
      <w:spacing w:after="0" w:line="240" w:lineRule="auto"/>
    </w:pPr>
    <w:rPr>
      <w:rFonts w:ascii="Calibri" w:eastAsiaTheme="minorEastAsia" w:hAnsi="Calibri" w:cs="Calibri"/>
      <w:color w:val="000000"/>
      <w:sz w:val="24"/>
      <w:szCs w:val="24"/>
    </w:rPr>
  </w:style>
  <w:style w:type="table" w:styleId="TableGrid">
    <w:name w:val="Table Grid"/>
    <w:basedOn w:val="TableNormal"/>
    <w:uiPriority w:val="59"/>
    <w:rsid w:val="006C4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
    <w:name w:val="p"/>
    <w:basedOn w:val="Normal"/>
    <w:rsid w:val="004268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C53AFD"/>
    <w:rPr>
      <w:rFonts w:ascii="Cambria" w:eastAsia="Times New Roman" w:hAnsi="Cambria" w:cs="Times New Roman"/>
      <w:b/>
      <w:bCs/>
      <w:i/>
      <w:iCs/>
      <w:sz w:val="28"/>
      <w:szCs w:val="28"/>
      <w:lang w:val="x-none" w:eastAsia="x-none"/>
    </w:rPr>
  </w:style>
  <w:style w:type="character" w:customStyle="1" w:styleId="jlqj4b">
    <w:name w:val="jlqj4b"/>
    <w:basedOn w:val="DefaultParagraphFont"/>
    <w:rsid w:val="005E5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57167">
      <w:bodyDiv w:val="1"/>
      <w:marLeft w:val="0"/>
      <w:marRight w:val="0"/>
      <w:marTop w:val="0"/>
      <w:marBottom w:val="0"/>
      <w:divBdr>
        <w:top w:val="none" w:sz="0" w:space="0" w:color="auto"/>
        <w:left w:val="none" w:sz="0" w:space="0" w:color="auto"/>
        <w:bottom w:val="none" w:sz="0" w:space="0" w:color="auto"/>
        <w:right w:val="none" w:sz="0" w:space="0" w:color="auto"/>
      </w:divBdr>
    </w:div>
    <w:div w:id="542179778">
      <w:bodyDiv w:val="1"/>
      <w:marLeft w:val="0"/>
      <w:marRight w:val="0"/>
      <w:marTop w:val="0"/>
      <w:marBottom w:val="0"/>
      <w:divBdr>
        <w:top w:val="none" w:sz="0" w:space="0" w:color="auto"/>
        <w:left w:val="none" w:sz="0" w:space="0" w:color="auto"/>
        <w:bottom w:val="none" w:sz="0" w:space="0" w:color="auto"/>
        <w:right w:val="none" w:sz="0" w:space="0" w:color="auto"/>
      </w:divBdr>
    </w:div>
    <w:div w:id="895360134">
      <w:bodyDiv w:val="1"/>
      <w:marLeft w:val="0"/>
      <w:marRight w:val="0"/>
      <w:marTop w:val="0"/>
      <w:marBottom w:val="0"/>
      <w:divBdr>
        <w:top w:val="none" w:sz="0" w:space="0" w:color="auto"/>
        <w:left w:val="none" w:sz="0" w:space="0" w:color="auto"/>
        <w:bottom w:val="none" w:sz="0" w:space="0" w:color="auto"/>
        <w:right w:val="none" w:sz="0" w:space="0" w:color="auto"/>
      </w:divBdr>
    </w:div>
    <w:div w:id="914363852">
      <w:bodyDiv w:val="1"/>
      <w:marLeft w:val="0"/>
      <w:marRight w:val="0"/>
      <w:marTop w:val="0"/>
      <w:marBottom w:val="0"/>
      <w:divBdr>
        <w:top w:val="none" w:sz="0" w:space="0" w:color="auto"/>
        <w:left w:val="none" w:sz="0" w:space="0" w:color="auto"/>
        <w:bottom w:val="none" w:sz="0" w:space="0" w:color="auto"/>
        <w:right w:val="none" w:sz="0" w:space="0" w:color="auto"/>
      </w:divBdr>
    </w:div>
    <w:div w:id="962806966">
      <w:bodyDiv w:val="1"/>
      <w:marLeft w:val="0"/>
      <w:marRight w:val="0"/>
      <w:marTop w:val="0"/>
      <w:marBottom w:val="0"/>
      <w:divBdr>
        <w:top w:val="none" w:sz="0" w:space="0" w:color="auto"/>
        <w:left w:val="none" w:sz="0" w:space="0" w:color="auto"/>
        <w:bottom w:val="none" w:sz="0" w:space="0" w:color="auto"/>
        <w:right w:val="none" w:sz="0" w:space="0" w:color="auto"/>
      </w:divBdr>
    </w:div>
    <w:div w:id="1064795437">
      <w:bodyDiv w:val="1"/>
      <w:marLeft w:val="0"/>
      <w:marRight w:val="0"/>
      <w:marTop w:val="0"/>
      <w:marBottom w:val="0"/>
      <w:divBdr>
        <w:top w:val="none" w:sz="0" w:space="0" w:color="auto"/>
        <w:left w:val="none" w:sz="0" w:space="0" w:color="auto"/>
        <w:bottom w:val="none" w:sz="0" w:space="0" w:color="auto"/>
        <w:right w:val="none" w:sz="0" w:space="0" w:color="auto"/>
      </w:divBdr>
    </w:div>
    <w:div w:id="1217745193">
      <w:bodyDiv w:val="1"/>
      <w:marLeft w:val="0"/>
      <w:marRight w:val="0"/>
      <w:marTop w:val="0"/>
      <w:marBottom w:val="0"/>
      <w:divBdr>
        <w:top w:val="none" w:sz="0" w:space="0" w:color="auto"/>
        <w:left w:val="none" w:sz="0" w:space="0" w:color="auto"/>
        <w:bottom w:val="none" w:sz="0" w:space="0" w:color="auto"/>
        <w:right w:val="none" w:sz="0" w:space="0" w:color="auto"/>
      </w:divBdr>
    </w:div>
    <w:div w:id="125948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Sheet1!$A$1:$A$4</c:f>
              <c:strCache>
                <c:ptCount val="4"/>
                <c:pt idx="0">
                  <c:v>Fruit</c:v>
                </c:pt>
                <c:pt idx="1">
                  <c:v>c fish</c:v>
                </c:pt>
                <c:pt idx="2">
                  <c:v>Vegetable</c:v>
                </c:pt>
                <c:pt idx="3">
                  <c:v>Others</c:v>
                </c:pt>
              </c:strCache>
            </c:strRef>
          </c:cat>
          <c:val>
            <c:numRef>
              <c:f>Sheet1!$B$1:$B$4</c:f>
              <c:numCache>
                <c:formatCode>General</c:formatCode>
                <c:ptCount val="4"/>
                <c:pt idx="0">
                  <c:v>219</c:v>
                </c:pt>
                <c:pt idx="1">
                  <c:v>248</c:v>
                </c:pt>
                <c:pt idx="2">
                  <c:v>312</c:v>
                </c:pt>
                <c:pt idx="3">
                  <c:v>128</c:v>
                </c:pt>
              </c:numCache>
            </c:numRef>
          </c:val>
          <c:extLst xmlns:c16r2="http://schemas.microsoft.com/office/drawing/2015/06/chart">
            <c:ext xmlns:c16="http://schemas.microsoft.com/office/drawing/2014/chart" uri="{C3380CC4-5D6E-409C-BE32-E72D297353CC}">
              <c16:uniqueId val="{00000000-95D8-4A60-98F7-B2A7B1A9A605}"/>
            </c:ext>
          </c:extLst>
        </c:ser>
        <c:dLbls>
          <c:dLblPos val="outEnd"/>
          <c:showLegendKey val="0"/>
          <c:showVal val="1"/>
          <c:showCatName val="0"/>
          <c:showSerName val="0"/>
          <c:showPercent val="0"/>
          <c:showBubbleSize val="0"/>
        </c:dLbls>
        <c:gapWidth val="80"/>
        <c:overlap val="25"/>
        <c:axId val="-1396717056"/>
        <c:axId val="-1396719776"/>
      </c:barChart>
      <c:catAx>
        <c:axId val="-139671705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1396719776"/>
        <c:crosses val="autoZero"/>
        <c:auto val="1"/>
        <c:lblAlgn val="ctr"/>
        <c:lblOffset val="100"/>
        <c:noMultiLvlLbl val="0"/>
      </c:catAx>
      <c:valAx>
        <c:axId val="-1396719776"/>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1396717056"/>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AFA3F8-A8B8-4473-A770-F60976C1A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1934</TotalTime>
  <Pages>37</Pages>
  <Words>18549</Words>
  <Characters>105735</Characters>
  <Application>Microsoft Office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124036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Microsoft account</cp:lastModifiedBy>
  <cp:revision>122</cp:revision>
  <cp:lastPrinted>2019-07-08T12:39:00Z</cp:lastPrinted>
  <dcterms:created xsi:type="dcterms:W3CDTF">2019-05-06T13:48:00Z</dcterms:created>
  <dcterms:modified xsi:type="dcterms:W3CDTF">2021-09-15T08:12:00Z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http://www.zotero.org/styles/the-american-journal-of-tropical-medicine-and-hygiene</vt:lpwstr>
  </property>
  <property fmtid="{D5CDD505-2E9C-101B-9397-08002B2CF9AE}" pid="22" name="Mendeley Recent Style Name 8_1">
    <vt:lpwstr>The American Journal of Tropical Medicine and Hygiene</vt:lpwstr>
  </property>
  <property fmtid="{D5CDD505-2E9C-101B-9397-08002B2CF9AE}" pid="23" name="Mendeley Recent Style Id 9_1">
    <vt:lpwstr>http://csl.mendeley.com/styles/497204981/vancouver</vt:lpwstr>
  </property>
  <property fmtid="{D5CDD505-2E9C-101B-9397-08002B2CF9AE}" pid="24" name="Mendeley Recent Style Name 9_1">
    <vt:lpwstr>Vancouver - Mohammad Hasan</vt:lpwstr>
  </property>
</Properties>
</file>