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505" w:rsidRDefault="00AC1F40" w:rsidP="00AC1F40">
      <w:pPr>
        <w:rPr>
          <w:rFonts w:ascii="Times New Roman" w:hAnsi="Times New Roman" w:cs="Times New Roman"/>
          <w:b/>
          <w:color w:val="000000"/>
          <w:sz w:val="28"/>
          <w:szCs w:val="28"/>
        </w:rPr>
      </w:pPr>
      <w:r w:rsidRPr="00AC1F40">
        <w:rPr>
          <w:rFonts w:ascii="Times New Roman" w:hAnsi="Times New Roman" w:cs="Times New Roman"/>
          <w:b/>
          <w:color w:val="000000"/>
          <w:sz w:val="28"/>
          <w:szCs w:val="28"/>
        </w:rPr>
        <w:t>T</w:t>
      </w:r>
      <w:r w:rsidRPr="00AC1F40">
        <w:rPr>
          <w:rFonts w:ascii="Times New Roman" w:hAnsi="Times New Roman" w:cs="Times New Roman"/>
          <w:b/>
          <w:bCs/>
          <w:color w:val="000000"/>
          <w:sz w:val="28"/>
          <w:szCs w:val="28"/>
        </w:rPr>
        <w:t>itle:</w:t>
      </w:r>
      <w:r w:rsidRPr="00AC1F40">
        <w:rPr>
          <w:rFonts w:ascii="Times New Roman" w:hAnsi="Times New Roman" w:cs="Times New Roman"/>
          <w:b/>
          <w:color w:val="000000"/>
          <w:sz w:val="28"/>
          <w:szCs w:val="28"/>
        </w:rPr>
        <w:t xml:space="preserve"> </w:t>
      </w:r>
    </w:p>
    <w:p w:rsidR="00AC1F40" w:rsidRPr="00AC1F40" w:rsidRDefault="000C7505" w:rsidP="000C7505">
      <w:pPr>
        <w:jc w:val="center"/>
        <w:rPr>
          <w:rFonts w:ascii="Times New Roman" w:hAnsi="Times New Roman" w:cs="Times New Roman"/>
          <w:b/>
          <w:sz w:val="28"/>
          <w:szCs w:val="28"/>
        </w:rPr>
      </w:pPr>
      <w:r>
        <w:rPr>
          <w:rFonts w:ascii="Times New Roman" w:hAnsi="Times New Roman" w:cs="Times New Roman"/>
          <w:b/>
          <w:color w:val="000000"/>
          <w:sz w:val="28"/>
          <w:szCs w:val="28"/>
        </w:rPr>
        <w:t>“</w:t>
      </w:r>
      <w:r w:rsidR="00B25D1A" w:rsidRPr="004E1629">
        <w:rPr>
          <w:b/>
          <w:color w:val="000000"/>
          <w:sz w:val="24"/>
          <w:szCs w:val="24"/>
        </w:rPr>
        <w:t xml:space="preserve">Knowledge and </w:t>
      </w:r>
      <w:r w:rsidR="00B25D1A">
        <w:rPr>
          <w:b/>
          <w:color w:val="000000"/>
          <w:sz w:val="24"/>
          <w:szCs w:val="24"/>
        </w:rPr>
        <w:t xml:space="preserve">Healthy Behavior </w:t>
      </w:r>
      <w:r w:rsidR="00B25D1A" w:rsidRPr="004E1629">
        <w:rPr>
          <w:b/>
          <w:color w:val="000000"/>
          <w:sz w:val="24"/>
          <w:szCs w:val="24"/>
        </w:rPr>
        <w:t xml:space="preserve">Practice regarding personal hygiene during menstrual cycle among adolescent girl of </w:t>
      </w:r>
      <w:r w:rsidR="00B25D1A">
        <w:rPr>
          <w:b/>
          <w:color w:val="000000"/>
          <w:sz w:val="24"/>
          <w:szCs w:val="24"/>
        </w:rPr>
        <w:t>Jamalgonj upazila of Sunamgonj district</w:t>
      </w:r>
      <w:r w:rsidR="00B25D1A">
        <w:rPr>
          <w:rFonts w:ascii="Times New Roman" w:hAnsi="Times New Roman" w:cs="Times New Roman"/>
          <w:b/>
          <w:color w:val="000000"/>
          <w:sz w:val="28"/>
          <w:szCs w:val="28"/>
        </w:rPr>
        <w:t>”</w:t>
      </w:r>
    </w:p>
    <w:p w:rsidR="00AC1F40" w:rsidRPr="00B56A84" w:rsidRDefault="00760E76" w:rsidP="00AC1F40">
      <w:pPr>
        <w:rPr>
          <w:b/>
          <w:sz w:val="36"/>
          <w:szCs w:val="36"/>
        </w:rPr>
      </w:pPr>
      <w:r>
        <w:rPr>
          <w:b/>
          <w:noProof/>
          <w:sz w:val="36"/>
          <w:szCs w:val="3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99" type="#_x0000_t75" style="position:absolute;margin-left:129.15pt;margin-top:17.85pt;width:161pt;height:161pt;z-index:251820032">
            <v:imagedata r:id="rId8" o:title=""/>
          </v:shape>
          <o:OLEObject Type="Embed" ProgID="Photoshop.Image.7" ShapeID="_x0000_s1199" DrawAspect="Content" ObjectID="_1693302970" r:id="rId9">
            <o:FieldCodes>\s</o:FieldCodes>
          </o:OLEObject>
        </w:object>
      </w:r>
    </w:p>
    <w:p w:rsidR="00AC1F40" w:rsidRDefault="00AC1F40" w:rsidP="00AC1F40">
      <w:pPr>
        <w:rPr>
          <w:sz w:val="36"/>
          <w:szCs w:val="36"/>
        </w:rPr>
      </w:pPr>
    </w:p>
    <w:p w:rsidR="00B56A84" w:rsidRDefault="00B56A84" w:rsidP="00AC1F40">
      <w:pPr>
        <w:rPr>
          <w:sz w:val="36"/>
          <w:szCs w:val="36"/>
        </w:rPr>
      </w:pPr>
    </w:p>
    <w:p w:rsidR="00B56A84" w:rsidRDefault="00B56A84" w:rsidP="00AC1F40">
      <w:pPr>
        <w:rPr>
          <w:sz w:val="36"/>
          <w:szCs w:val="36"/>
        </w:rPr>
      </w:pPr>
    </w:p>
    <w:p w:rsidR="00B56A84" w:rsidRDefault="00B56A84" w:rsidP="00AC1F40">
      <w:pPr>
        <w:rPr>
          <w:sz w:val="36"/>
          <w:szCs w:val="36"/>
        </w:rPr>
      </w:pPr>
    </w:p>
    <w:p w:rsidR="005563B6" w:rsidRDefault="005563B6" w:rsidP="005563B6">
      <w:pPr>
        <w:pStyle w:val="Default"/>
        <w:jc w:val="both"/>
        <w:rPr>
          <w:rFonts w:ascii="Times New Roman" w:hAnsi="Times New Roman" w:cs="Times New Roman"/>
          <w:sz w:val="28"/>
          <w:szCs w:val="28"/>
        </w:rPr>
      </w:pPr>
    </w:p>
    <w:p w:rsidR="005563B6" w:rsidRDefault="005563B6" w:rsidP="005563B6">
      <w:pPr>
        <w:pStyle w:val="Default"/>
        <w:jc w:val="both"/>
        <w:rPr>
          <w:rFonts w:ascii="Times New Roman" w:hAnsi="Times New Roman" w:cs="Times New Roman"/>
          <w:sz w:val="28"/>
          <w:szCs w:val="28"/>
        </w:rPr>
      </w:pPr>
      <w:r w:rsidRPr="00620EBC">
        <w:rPr>
          <w:rFonts w:ascii="Times New Roman" w:hAnsi="Times New Roman" w:cs="Times New Roman"/>
          <w:sz w:val="28"/>
          <w:szCs w:val="28"/>
        </w:rPr>
        <w:t xml:space="preserve">This </w:t>
      </w:r>
      <w:r w:rsidR="00832AF4" w:rsidRPr="00620EBC">
        <w:rPr>
          <w:rFonts w:ascii="Times New Roman" w:hAnsi="Times New Roman" w:cs="Times New Roman"/>
          <w:sz w:val="28"/>
          <w:szCs w:val="28"/>
        </w:rPr>
        <w:t xml:space="preserve">Thesis </w:t>
      </w:r>
      <w:r w:rsidR="00832AF4">
        <w:rPr>
          <w:rFonts w:ascii="Times New Roman" w:hAnsi="Times New Roman" w:cs="Times New Roman"/>
          <w:sz w:val="28"/>
          <w:szCs w:val="28"/>
        </w:rPr>
        <w:t>is</w:t>
      </w:r>
      <w:r>
        <w:rPr>
          <w:rFonts w:ascii="Times New Roman" w:hAnsi="Times New Roman" w:cs="Times New Roman"/>
          <w:sz w:val="28"/>
          <w:szCs w:val="28"/>
        </w:rPr>
        <w:t xml:space="preserve"> </w:t>
      </w:r>
      <w:r w:rsidRPr="00620EBC">
        <w:rPr>
          <w:rFonts w:ascii="Times New Roman" w:hAnsi="Times New Roman" w:cs="Times New Roman"/>
          <w:sz w:val="28"/>
          <w:szCs w:val="28"/>
        </w:rPr>
        <w:t>submitted to the North-East University Bangladesh for the partial fulfillment of the requirements for the Degree of Master of Public Health in the Department of Public Health, North East University Bangladesh.</w:t>
      </w:r>
    </w:p>
    <w:p w:rsidR="00B56A84" w:rsidRDefault="00B56A84" w:rsidP="00AC1F40">
      <w:pPr>
        <w:rPr>
          <w:sz w:val="36"/>
          <w:szCs w:val="36"/>
        </w:rPr>
      </w:pPr>
    </w:p>
    <w:p w:rsidR="00AC1F40" w:rsidRDefault="00AC1F40" w:rsidP="005563B6">
      <w:pPr>
        <w:jc w:val="center"/>
        <w:rPr>
          <w:sz w:val="36"/>
          <w:szCs w:val="36"/>
        </w:rPr>
      </w:pPr>
      <w:r w:rsidRPr="006C717A">
        <w:rPr>
          <w:sz w:val="36"/>
          <w:szCs w:val="36"/>
        </w:rPr>
        <w:t>Submitted by:</w:t>
      </w:r>
    </w:p>
    <w:p w:rsidR="004D23C5" w:rsidRDefault="00B25D1A" w:rsidP="005563B6">
      <w:pPr>
        <w:pStyle w:val="NoSpacing"/>
        <w:jc w:val="center"/>
        <w:rPr>
          <w:rFonts w:ascii="Times New Roman" w:hAnsi="Times New Roman" w:cs="Times New Roman"/>
          <w:b/>
          <w:sz w:val="28"/>
          <w:szCs w:val="28"/>
        </w:rPr>
      </w:pPr>
      <w:r>
        <w:rPr>
          <w:rFonts w:ascii="Times New Roman" w:hAnsi="Times New Roman" w:cs="Times New Roman"/>
          <w:b/>
          <w:sz w:val="28"/>
          <w:szCs w:val="28"/>
        </w:rPr>
        <w:t>Md. Mahbubur Rahman</w:t>
      </w:r>
    </w:p>
    <w:p w:rsidR="00AC1F40" w:rsidRPr="00932358" w:rsidRDefault="00AC1F40" w:rsidP="005563B6">
      <w:pPr>
        <w:pStyle w:val="NoSpacing"/>
        <w:jc w:val="center"/>
        <w:rPr>
          <w:rFonts w:ascii="Times New Roman" w:hAnsi="Times New Roman" w:cs="Times New Roman"/>
          <w:sz w:val="28"/>
          <w:szCs w:val="28"/>
        </w:rPr>
      </w:pPr>
      <w:r w:rsidRPr="00932358">
        <w:rPr>
          <w:rFonts w:ascii="Times New Roman" w:hAnsi="Times New Roman" w:cs="Times New Roman"/>
          <w:sz w:val="28"/>
          <w:szCs w:val="28"/>
        </w:rPr>
        <w:t xml:space="preserve">Registration no: </w:t>
      </w:r>
      <w:r w:rsidR="004D23C5" w:rsidRPr="004D23C5">
        <w:rPr>
          <w:rFonts w:ascii="Times New Roman" w:hAnsi="Times New Roman" w:cs="Times New Roman"/>
          <w:sz w:val="28"/>
          <w:szCs w:val="28"/>
        </w:rPr>
        <w:t>190302030010</w:t>
      </w:r>
    </w:p>
    <w:p w:rsidR="00AC1F40" w:rsidRPr="004D23C5" w:rsidRDefault="00AC1F40" w:rsidP="005563B6">
      <w:pPr>
        <w:pStyle w:val="NoSpacing"/>
        <w:jc w:val="center"/>
        <w:rPr>
          <w:rFonts w:ascii="Times New Roman" w:hAnsi="Times New Roman" w:cs="Times New Roman"/>
          <w:color w:val="FF0000"/>
          <w:sz w:val="28"/>
          <w:szCs w:val="28"/>
        </w:rPr>
      </w:pPr>
      <w:r w:rsidRPr="004D23C5">
        <w:rPr>
          <w:rFonts w:ascii="Times New Roman" w:hAnsi="Times New Roman" w:cs="Times New Roman"/>
          <w:color w:val="FF0000"/>
          <w:sz w:val="28"/>
          <w:szCs w:val="28"/>
        </w:rPr>
        <w:t>Spring -2018</w:t>
      </w:r>
    </w:p>
    <w:p w:rsidR="00AC1F40" w:rsidRPr="00932358" w:rsidRDefault="00AC1F40" w:rsidP="005563B6">
      <w:pPr>
        <w:pStyle w:val="NoSpacing"/>
        <w:jc w:val="center"/>
        <w:rPr>
          <w:rFonts w:ascii="Times New Roman" w:hAnsi="Times New Roman" w:cs="Times New Roman"/>
          <w:sz w:val="28"/>
          <w:szCs w:val="28"/>
        </w:rPr>
      </w:pPr>
      <w:r w:rsidRPr="00932358">
        <w:rPr>
          <w:rFonts w:ascii="Times New Roman" w:hAnsi="Times New Roman" w:cs="Times New Roman"/>
          <w:sz w:val="28"/>
          <w:szCs w:val="28"/>
        </w:rPr>
        <w:t>Masters of Public Health</w:t>
      </w:r>
    </w:p>
    <w:p w:rsidR="00AC1F40" w:rsidRPr="00932358" w:rsidRDefault="00AC1F40" w:rsidP="005563B6">
      <w:pPr>
        <w:pStyle w:val="NoSpacing"/>
        <w:jc w:val="center"/>
        <w:rPr>
          <w:rFonts w:ascii="Times New Roman" w:hAnsi="Times New Roman" w:cs="Times New Roman"/>
          <w:sz w:val="28"/>
          <w:szCs w:val="28"/>
        </w:rPr>
      </w:pPr>
      <w:r w:rsidRPr="00932358">
        <w:rPr>
          <w:rFonts w:ascii="Times New Roman" w:hAnsi="Times New Roman" w:cs="Times New Roman"/>
          <w:sz w:val="28"/>
          <w:szCs w:val="28"/>
        </w:rPr>
        <w:t>Department of Public Health</w:t>
      </w:r>
    </w:p>
    <w:p w:rsidR="00AC1F40" w:rsidRPr="00932358" w:rsidRDefault="00AC1F40" w:rsidP="005563B6">
      <w:pPr>
        <w:pStyle w:val="NoSpacing"/>
        <w:jc w:val="center"/>
        <w:rPr>
          <w:rFonts w:ascii="Times New Roman" w:hAnsi="Times New Roman" w:cs="Times New Roman"/>
          <w:sz w:val="28"/>
          <w:szCs w:val="28"/>
        </w:rPr>
      </w:pPr>
      <w:r w:rsidRPr="00932358">
        <w:rPr>
          <w:rFonts w:ascii="Times New Roman" w:hAnsi="Times New Roman" w:cs="Times New Roman"/>
          <w:sz w:val="28"/>
          <w:szCs w:val="28"/>
        </w:rPr>
        <w:t>North East University Bangladesh</w:t>
      </w:r>
    </w:p>
    <w:p w:rsidR="00B56A84" w:rsidRDefault="00B56A84" w:rsidP="00B56A84">
      <w:pPr>
        <w:pStyle w:val="Default"/>
        <w:ind w:left="2880"/>
        <w:rPr>
          <w:rFonts w:ascii="Times New Roman" w:hAnsi="Times New Roman" w:cs="Times New Roman"/>
          <w:b/>
          <w:bCs/>
          <w:sz w:val="28"/>
          <w:szCs w:val="28"/>
        </w:rPr>
      </w:pPr>
    </w:p>
    <w:p w:rsidR="00B56A84" w:rsidRDefault="00760E76" w:rsidP="00B56A84">
      <w:pPr>
        <w:pStyle w:val="Default"/>
        <w:ind w:left="2880"/>
        <w:rPr>
          <w:rFonts w:ascii="Times New Roman" w:hAnsi="Times New Roman" w:cs="Times New Roman"/>
          <w:b/>
          <w:bCs/>
          <w:sz w:val="28"/>
          <w:szCs w:val="28"/>
        </w:rPr>
      </w:pPr>
      <w:r>
        <w:rPr>
          <w:noProof/>
          <w:sz w:val="36"/>
          <w:szCs w:val="36"/>
        </w:rPr>
        <w:pict>
          <v:shape id="_x0000_s1203" type="#_x0000_t75" style="position:absolute;left:0;text-align:left;margin-left:12.9pt;margin-top:1.4pt;width:107.2pt;height:107.25pt;z-index:251824128">
            <v:imagedata r:id="rId10" o:title=""/>
          </v:shape>
        </w:pict>
      </w:r>
    </w:p>
    <w:p w:rsidR="00B56A84" w:rsidRPr="00620EBC" w:rsidRDefault="00B56A84" w:rsidP="00B56A84">
      <w:pPr>
        <w:pStyle w:val="Default"/>
        <w:ind w:left="2880"/>
        <w:rPr>
          <w:rFonts w:ascii="Times New Roman" w:hAnsi="Times New Roman" w:cs="Times New Roman"/>
          <w:sz w:val="28"/>
          <w:szCs w:val="28"/>
        </w:rPr>
      </w:pPr>
      <w:r w:rsidRPr="00620EBC">
        <w:rPr>
          <w:rFonts w:ascii="Times New Roman" w:hAnsi="Times New Roman" w:cs="Times New Roman"/>
          <w:b/>
          <w:bCs/>
          <w:sz w:val="28"/>
          <w:szCs w:val="28"/>
        </w:rPr>
        <w:t>NORTH EAST UNIVERCITY BANGLADESH</w:t>
      </w:r>
    </w:p>
    <w:p w:rsidR="00B56A84" w:rsidRPr="00620EBC" w:rsidRDefault="00B56A84" w:rsidP="00B56A84">
      <w:pPr>
        <w:pStyle w:val="Default"/>
        <w:ind w:left="2880"/>
        <w:rPr>
          <w:rFonts w:ascii="Times New Roman" w:hAnsi="Times New Roman" w:cs="Times New Roman"/>
          <w:sz w:val="28"/>
          <w:szCs w:val="28"/>
        </w:rPr>
      </w:pPr>
      <w:r w:rsidRPr="00620EBC">
        <w:rPr>
          <w:rFonts w:ascii="Times New Roman" w:hAnsi="Times New Roman" w:cs="Times New Roman"/>
          <w:sz w:val="28"/>
          <w:szCs w:val="28"/>
        </w:rPr>
        <w:t>Education with Innovation</w:t>
      </w:r>
    </w:p>
    <w:p w:rsidR="00B56A84" w:rsidRPr="004D23C5" w:rsidRDefault="00B56A84" w:rsidP="00B56A84">
      <w:pPr>
        <w:ind w:left="2880"/>
        <w:rPr>
          <w:rFonts w:ascii="Times New Roman" w:hAnsi="Times New Roman" w:cs="Times New Roman"/>
          <w:sz w:val="28"/>
          <w:szCs w:val="28"/>
        </w:rPr>
      </w:pPr>
      <w:r w:rsidRPr="004D23C5">
        <w:rPr>
          <w:rFonts w:ascii="Times New Roman" w:hAnsi="Times New Roman" w:cs="Times New Roman"/>
          <w:sz w:val="28"/>
          <w:szCs w:val="28"/>
        </w:rPr>
        <w:t>January 2012</w:t>
      </w:r>
    </w:p>
    <w:p w:rsidR="00293F23" w:rsidRPr="00620EBC" w:rsidRDefault="00293F23" w:rsidP="00B56A84">
      <w:pPr>
        <w:ind w:left="2880"/>
        <w:rPr>
          <w:rFonts w:ascii="Times New Roman" w:hAnsi="Times New Roman" w:cs="Times New Roman"/>
          <w:sz w:val="28"/>
          <w:szCs w:val="28"/>
        </w:rPr>
      </w:pPr>
    </w:p>
    <w:p w:rsidR="00AC1F40" w:rsidRDefault="00760E76" w:rsidP="00AC1F40">
      <w:pPr>
        <w:rPr>
          <w:sz w:val="36"/>
          <w:szCs w:val="36"/>
        </w:rPr>
      </w:pPr>
      <w:r>
        <w:rPr>
          <w:noProof/>
          <w:sz w:val="36"/>
          <w:szCs w:val="36"/>
        </w:rPr>
        <w:pict>
          <v:group id="_x0000_s1202" editas="canvas" style="position:absolute;margin-left:-19.35pt;margin-top:13.45pt;width:107.7pt;height:107.7pt;z-index:251823104" coordorigin="1773,14092" coordsize="2154,2154">
            <o:lock v:ext="edit" aspectratio="t"/>
            <v:shape id="_x0000_s1201" type="#_x0000_t75" style="position:absolute;left:1773;top:14092;width:2154;height:2154" o:preferrelative="f">
              <v:fill o:detectmouseclick="t"/>
              <v:path o:extrusionok="t" o:connecttype="none"/>
              <o:lock v:ext="edit" text="t"/>
            </v:shape>
          </v:group>
        </w:pict>
      </w:r>
    </w:p>
    <w:p w:rsidR="00CC4989" w:rsidRDefault="00CC4989" w:rsidP="00CC4989">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DECLARATION</w:t>
      </w:r>
    </w:p>
    <w:p w:rsidR="00CC4989" w:rsidRPr="00CC4989" w:rsidRDefault="00CC4989" w:rsidP="002B7B19">
      <w:pPr>
        <w:rPr>
          <w:rFonts w:ascii="Times New Roman" w:hAnsi="Times New Roman" w:cs="Times New Roman"/>
          <w:sz w:val="28"/>
          <w:szCs w:val="28"/>
        </w:rPr>
      </w:pPr>
      <w:r w:rsidRPr="00CC4989">
        <w:rPr>
          <w:rFonts w:ascii="Times New Roman" w:hAnsi="Times New Roman" w:cs="Times New Roman"/>
          <w:color w:val="000000"/>
          <w:sz w:val="28"/>
          <w:szCs w:val="28"/>
        </w:rPr>
        <w:t>I hereby declared that this dissertation entitled “</w:t>
      </w:r>
      <w:r w:rsidR="004D23C5" w:rsidRPr="004D23C5">
        <w:rPr>
          <w:rFonts w:ascii="Times New Roman" w:hAnsi="Times New Roman" w:cs="Times New Roman"/>
          <w:color w:val="000000"/>
          <w:sz w:val="28"/>
          <w:szCs w:val="28"/>
        </w:rPr>
        <w:t>Knowledge and practice of Newly Married Couple regarding family planning method in Sylhet</w:t>
      </w:r>
      <w:r w:rsidRPr="00CC4989">
        <w:rPr>
          <w:rFonts w:ascii="Times New Roman" w:hAnsi="Times New Roman" w:cs="Times New Roman"/>
          <w:color w:val="000000"/>
          <w:sz w:val="28"/>
          <w:szCs w:val="28"/>
        </w:rPr>
        <w:t>”.</w:t>
      </w:r>
    </w:p>
    <w:p w:rsidR="00CC4989" w:rsidRPr="002B7B19" w:rsidRDefault="002B7B19" w:rsidP="00B836E2">
      <w:pPr>
        <w:pStyle w:val="NoSpacing"/>
        <w:rPr>
          <w:rFonts w:ascii="Times New Roman" w:hAnsi="Times New Roman" w:cs="Times New Roman"/>
          <w:color w:val="000000"/>
          <w:sz w:val="28"/>
          <w:szCs w:val="28"/>
        </w:rPr>
      </w:pPr>
      <w:r>
        <w:rPr>
          <w:rFonts w:ascii="Times New Roman" w:hAnsi="Times New Roman" w:cs="Times New Roman"/>
          <w:color w:val="000000"/>
          <w:sz w:val="28"/>
          <w:szCs w:val="28"/>
        </w:rPr>
        <w:t xml:space="preserve">The research work was carried out in the </w:t>
      </w:r>
      <w:r w:rsidR="004D23C5" w:rsidRPr="004D23C5">
        <w:rPr>
          <w:rFonts w:ascii="Times New Roman" w:hAnsi="Times New Roman" w:cs="Times New Roman"/>
          <w:color w:val="000000"/>
          <w:sz w:val="28"/>
          <w:szCs w:val="28"/>
        </w:rPr>
        <w:t>Golapgonj and Fenchugonj</w:t>
      </w:r>
      <w:r>
        <w:rPr>
          <w:rFonts w:ascii="Times New Roman" w:hAnsi="Times New Roman" w:cs="Times New Roman"/>
          <w:color w:val="000000"/>
          <w:sz w:val="28"/>
          <w:szCs w:val="28"/>
        </w:rPr>
        <w:t xml:space="preserve">, Sylhet under guidance of  </w:t>
      </w:r>
      <w:r w:rsidRPr="004D23C5">
        <w:rPr>
          <w:rFonts w:ascii="Times New Roman" w:eastAsia="Calibri" w:hAnsi="Times New Roman" w:cs="Times New Roman"/>
          <w:b/>
          <w:color w:val="FF0000"/>
          <w:sz w:val="28"/>
          <w:szCs w:val="28"/>
        </w:rPr>
        <w:t>Dr. Tanusree Sarkar</w:t>
      </w:r>
      <w:r w:rsidRPr="004D23C5">
        <w:rPr>
          <w:rFonts w:ascii="Times New Roman" w:hAnsi="Times New Roman" w:cs="Times New Roman"/>
          <w:b/>
          <w:color w:val="FF0000"/>
          <w:sz w:val="28"/>
          <w:szCs w:val="28"/>
        </w:rPr>
        <w:t xml:space="preserve"> ,</w:t>
      </w:r>
      <w:r w:rsidRPr="004D23C5">
        <w:rPr>
          <w:rFonts w:ascii="Times New Roman" w:eastAsia="Calibri" w:hAnsi="Times New Roman" w:cs="Times New Roman"/>
          <w:color w:val="FF0000"/>
          <w:sz w:val="28"/>
          <w:szCs w:val="28"/>
        </w:rPr>
        <w:t>Ass</w:t>
      </w:r>
      <w:r w:rsidR="00B836E2" w:rsidRPr="004D23C5">
        <w:rPr>
          <w:rFonts w:ascii="Times New Roman" w:eastAsia="Calibri" w:hAnsi="Times New Roman" w:cs="Times New Roman"/>
          <w:color w:val="FF0000"/>
          <w:sz w:val="28"/>
          <w:szCs w:val="28"/>
        </w:rPr>
        <w:t>ociate</w:t>
      </w:r>
      <w:r w:rsidRPr="004D23C5">
        <w:rPr>
          <w:rFonts w:ascii="Times New Roman" w:eastAsia="Calibri" w:hAnsi="Times New Roman" w:cs="Times New Roman"/>
          <w:color w:val="FF0000"/>
          <w:sz w:val="28"/>
          <w:szCs w:val="28"/>
        </w:rPr>
        <w:t xml:space="preserve"> Professor</w:t>
      </w:r>
      <w:r w:rsidRPr="004D23C5">
        <w:rPr>
          <w:rFonts w:ascii="Times New Roman" w:hAnsi="Times New Roman" w:cs="Times New Roman"/>
          <w:color w:val="FF0000"/>
          <w:sz w:val="28"/>
          <w:szCs w:val="28"/>
        </w:rPr>
        <w:t>,</w:t>
      </w:r>
      <w:r>
        <w:rPr>
          <w:rFonts w:ascii="Times New Roman" w:hAnsi="Times New Roman" w:cs="Times New Roman"/>
          <w:sz w:val="28"/>
          <w:szCs w:val="28"/>
        </w:rPr>
        <w:t xml:space="preserve"> </w:t>
      </w:r>
      <w:r w:rsidRPr="004C5038">
        <w:rPr>
          <w:rFonts w:ascii="Times New Roman" w:eastAsia="Calibri" w:hAnsi="Times New Roman" w:cs="Times New Roman"/>
          <w:sz w:val="28"/>
          <w:szCs w:val="28"/>
        </w:rPr>
        <w:t>Department of Public Health</w:t>
      </w:r>
      <w:r>
        <w:rPr>
          <w:rFonts w:ascii="Times New Roman" w:hAnsi="Times New Roman" w:cs="Times New Roman"/>
          <w:sz w:val="28"/>
          <w:szCs w:val="28"/>
        </w:rPr>
        <w:t xml:space="preserve">, </w:t>
      </w:r>
      <w:r w:rsidRPr="004C5038">
        <w:rPr>
          <w:rFonts w:ascii="Times New Roman" w:eastAsia="Calibri" w:hAnsi="Times New Roman" w:cs="Times New Roman"/>
          <w:sz w:val="28"/>
          <w:szCs w:val="28"/>
        </w:rPr>
        <w:t>North East University Bangladesh.</w:t>
      </w:r>
    </w:p>
    <w:p w:rsidR="00CC4989" w:rsidRDefault="00CC4989" w:rsidP="002B7B19">
      <w:pP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701AED" w:rsidRDefault="00701AED" w:rsidP="00701AED">
      <w:pPr>
        <w:pStyle w:val="NoSpacing"/>
        <w:rPr>
          <w:rFonts w:ascii="Times New Roman" w:hAnsi="Times New Roman" w:cs="Times New Roman"/>
          <w:b/>
          <w:sz w:val="28"/>
          <w:szCs w:val="28"/>
        </w:rPr>
      </w:pPr>
      <w:r>
        <w:rPr>
          <w:rFonts w:ascii="Times New Roman" w:hAnsi="Times New Roman" w:cs="Times New Roman"/>
          <w:b/>
          <w:sz w:val="28"/>
          <w:szCs w:val="28"/>
        </w:rPr>
        <w:t>Md. Mahbubur Rahman</w:t>
      </w:r>
    </w:p>
    <w:p w:rsidR="002B7B19" w:rsidRPr="00932358" w:rsidRDefault="002B7B19" w:rsidP="002B7B19">
      <w:pPr>
        <w:pStyle w:val="NoSpacing"/>
        <w:rPr>
          <w:rFonts w:ascii="Times New Roman" w:hAnsi="Times New Roman" w:cs="Times New Roman"/>
          <w:sz w:val="28"/>
          <w:szCs w:val="28"/>
        </w:rPr>
      </w:pPr>
      <w:r w:rsidRPr="00932358">
        <w:rPr>
          <w:rFonts w:ascii="Times New Roman" w:hAnsi="Times New Roman" w:cs="Times New Roman"/>
          <w:sz w:val="28"/>
          <w:szCs w:val="28"/>
        </w:rPr>
        <w:t>Registration no:</w:t>
      </w:r>
      <w:r w:rsidR="004D23C5" w:rsidRPr="004D23C5">
        <w:t xml:space="preserve"> </w:t>
      </w:r>
      <w:r w:rsidR="004D23C5" w:rsidRPr="004D23C5">
        <w:rPr>
          <w:rFonts w:ascii="Times New Roman" w:hAnsi="Times New Roman" w:cs="Times New Roman"/>
          <w:sz w:val="28"/>
          <w:szCs w:val="28"/>
        </w:rPr>
        <w:t>190302030010</w:t>
      </w:r>
    </w:p>
    <w:p w:rsidR="002B7B19" w:rsidRPr="004D23C5" w:rsidRDefault="002B7B19" w:rsidP="002B7B19">
      <w:pPr>
        <w:pStyle w:val="NoSpacing"/>
        <w:rPr>
          <w:rFonts w:ascii="Times New Roman" w:hAnsi="Times New Roman" w:cs="Times New Roman"/>
          <w:color w:val="FF0000"/>
          <w:sz w:val="28"/>
          <w:szCs w:val="28"/>
        </w:rPr>
      </w:pPr>
      <w:r w:rsidRPr="004D23C5">
        <w:rPr>
          <w:rFonts w:ascii="Times New Roman" w:hAnsi="Times New Roman" w:cs="Times New Roman"/>
          <w:color w:val="FF0000"/>
          <w:sz w:val="28"/>
          <w:szCs w:val="28"/>
        </w:rPr>
        <w:t>Spring -2018</w:t>
      </w:r>
    </w:p>
    <w:p w:rsidR="002B7B19" w:rsidRPr="00932358" w:rsidRDefault="002B7B19" w:rsidP="002B7B19">
      <w:pPr>
        <w:pStyle w:val="NoSpacing"/>
        <w:rPr>
          <w:rFonts w:ascii="Times New Roman" w:hAnsi="Times New Roman" w:cs="Times New Roman"/>
          <w:sz w:val="28"/>
          <w:szCs w:val="28"/>
        </w:rPr>
      </w:pPr>
      <w:r w:rsidRPr="00932358">
        <w:rPr>
          <w:rFonts w:ascii="Times New Roman" w:hAnsi="Times New Roman" w:cs="Times New Roman"/>
          <w:sz w:val="28"/>
          <w:szCs w:val="28"/>
        </w:rPr>
        <w:t>Masters of Public Health</w:t>
      </w:r>
    </w:p>
    <w:p w:rsidR="002B7B19" w:rsidRPr="00932358" w:rsidRDefault="002B7B19" w:rsidP="002B7B19">
      <w:pPr>
        <w:pStyle w:val="NoSpacing"/>
        <w:rPr>
          <w:rFonts w:ascii="Times New Roman" w:hAnsi="Times New Roman" w:cs="Times New Roman"/>
          <w:sz w:val="28"/>
          <w:szCs w:val="28"/>
        </w:rPr>
      </w:pPr>
      <w:r w:rsidRPr="00932358">
        <w:rPr>
          <w:rFonts w:ascii="Times New Roman" w:hAnsi="Times New Roman" w:cs="Times New Roman"/>
          <w:sz w:val="28"/>
          <w:szCs w:val="28"/>
        </w:rPr>
        <w:t>Department of Public Health</w:t>
      </w:r>
    </w:p>
    <w:p w:rsidR="002B7B19" w:rsidRPr="00932358" w:rsidRDefault="002B7B19" w:rsidP="002B7B19">
      <w:pPr>
        <w:pStyle w:val="NoSpacing"/>
        <w:rPr>
          <w:rFonts w:ascii="Times New Roman" w:hAnsi="Times New Roman" w:cs="Times New Roman"/>
          <w:sz w:val="28"/>
          <w:szCs w:val="28"/>
        </w:rPr>
      </w:pPr>
      <w:r w:rsidRPr="00932358">
        <w:rPr>
          <w:rFonts w:ascii="Times New Roman" w:hAnsi="Times New Roman" w:cs="Times New Roman"/>
          <w:sz w:val="28"/>
          <w:szCs w:val="28"/>
        </w:rPr>
        <w:t>North East University Bangladesh</w:t>
      </w:r>
    </w:p>
    <w:p w:rsidR="00CC4989" w:rsidRDefault="00CC4989" w:rsidP="002B7B19">
      <w:pP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2B7B19" w:rsidRDefault="002B7B19" w:rsidP="00CC4989">
      <w:pPr>
        <w:jc w:val="cente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4E2FC8" w:rsidRDefault="004E2FC8" w:rsidP="00CC4989">
      <w:pPr>
        <w:jc w:val="cente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CERTIFICATE</w:t>
      </w:r>
    </w:p>
    <w:p w:rsidR="00CC4989" w:rsidRDefault="00CC4989" w:rsidP="00CC4989">
      <w:pPr>
        <w:rPr>
          <w:rFonts w:ascii="Times New Roman" w:hAnsi="Times New Roman" w:cs="Times New Roman"/>
          <w:b/>
          <w:color w:val="000000"/>
          <w:sz w:val="28"/>
          <w:szCs w:val="28"/>
        </w:rPr>
      </w:pPr>
    </w:p>
    <w:p w:rsidR="00CC4989" w:rsidRDefault="00CC4989" w:rsidP="00CC4989">
      <w:pPr>
        <w:rPr>
          <w:rFonts w:ascii="Times New Roman" w:hAnsi="Times New Roman" w:cs="Times New Roman"/>
          <w:color w:val="000000"/>
          <w:sz w:val="28"/>
          <w:szCs w:val="28"/>
        </w:rPr>
      </w:pPr>
      <w:r w:rsidRPr="004C5038">
        <w:rPr>
          <w:rFonts w:ascii="Times New Roman" w:hAnsi="Times New Roman" w:cs="Times New Roman"/>
          <w:color w:val="000000"/>
          <w:sz w:val="28"/>
          <w:szCs w:val="28"/>
        </w:rPr>
        <w:t xml:space="preserve">This is to certify that Shafiqul Islam has completed this thesis entitled </w:t>
      </w:r>
      <w:r w:rsidRPr="004C5038">
        <w:rPr>
          <w:rFonts w:ascii="Times New Roman" w:hAnsi="Times New Roman" w:cs="Times New Roman"/>
          <w:b/>
          <w:color w:val="000000"/>
          <w:sz w:val="28"/>
          <w:szCs w:val="28"/>
        </w:rPr>
        <w:t>“</w:t>
      </w:r>
      <w:r w:rsidR="00701AED" w:rsidRPr="004E1629">
        <w:rPr>
          <w:b/>
          <w:color w:val="000000"/>
          <w:sz w:val="24"/>
          <w:szCs w:val="24"/>
        </w:rPr>
        <w:t xml:space="preserve">Knowledge and </w:t>
      </w:r>
      <w:r w:rsidR="00701AED">
        <w:rPr>
          <w:b/>
          <w:color w:val="000000"/>
          <w:sz w:val="24"/>
          <w:szCs w:val="24"/>
        </w:rPr>
        <w:t xml:space="preserve">Healthy Behavior </w:t>
      </w:r>
      <w:r w:rsidR="00701AED" w:rsidRPr="004E1629">
        <w:rPr>
          <w:b/>
          <w:color w:val="000000"/>
          <w:sz w:val="24"/>
          <w:szCs w:val="24"/>
        </w:rPr>
        <w:t xml:space="preserve">Practice regarding personal hygiene during menstrual cycle among adolescent girl of </w:t>
      </w:r>
      <w:r w:rsidR="00701AED">
        <w:rPr>
          <w:b/>
          <w:color w:val="000000"/>
          <w:sz w:val="24"/>
          <w:szCs w:val="24"/>
        </w:rPr>
        <w:t>Jamalgonj upazila of Sunamgonj district</w:t>
      </w:r>
      <w:r w:rsidRPr="004C5038">
        <w:rPr>
          <w:rFonts w:ascii="Times New Roman" w:hAnsi="Times New Roman" w:cs="Times New Roman"/>
          <w:color w:val="000000"/>
          <w:sz w:val="28"/>
          <w:szCs w:val="28"/>
        </w:rPr>
        <w:t xml:space="preserve">” is partial fulfillment of the requirement for the degree of Masters in Public Health  (MPH) in Department of Public Health at North East University Bangladesh, Sylhet at session </w:t>
      </w:r>
      <w:r w:rsidRPr="004D23C5">
        <w:rPr>
          <w:rFonts w:ascii="Times New Roman" w:hAnsi="Times New Roman" w:cs="Times New Roman"/>
          <w:color w:val="FF0000"/>
          <w:sz w:val="28"/>
          <w:szCs w:val="28"/>
        </w:rPr>
        <w:t>Spring -2018</w:t>
      </w:r>
      <w:r w:rsidRPr="004C5038">
        <w:rPr>
          <w:rFonts w:ascii="Times New Roman" w:hAnsi="Times New Roman" w:cs="Times New Roman"/>
          <w:color w:val="000000"/>
          <w:sz w:val="28"/>
          <w:szCs w:val="28"/>
        </w:rPr>
        <w:t xml:space="preserve"> under my guidance and supervision.</w:t>
      </w:r>
    </w:p>
    <w:p w:rsidR="00CC4989" w:rsidRDefault="00CC4989" w:rsidP="00CC4989">
      <w:pPr>
        <w:rPr>
          <w:rFonts w:ascii="Times New Roman" w:hAnsi="Times New Roman" w:cs="Times New Roman"/>
          <w:color w:val="000000"/>
          <w:sz w:val="28"/>
          <w:szCs w:val="28"/>
        </w:rPr>
      </w:pPr>
    </w:p>
    <w:p w:rsidR="00CC4989" w:rsidRDefault="00CC4989" w:rsidP="00CC4989">
      <w:pPr>
        <w:rPr>
          <w:rFonts w:ascii="Times New Roman" w:hAnsi="Times New Roman" w:cs="Times New Roman"/>
          <w:color w:val="000000"/>
          <w:sz w:val="28"/>
          <w:szCs w:val="28"/>
        </w:rPr>
      </w:pPr>
    </w:p>
    <w:p w:rsidR="00CC4989" w:rsidRDefault="00CC4989" w:rsidP="00CC4989">
      <w:pPr>
        <w:rPr>
          <w:rFonts w:ascii="Times New Roman" w:hAnsi="Times New Roman" w:cs="Times New Roman"/>
          <w:color w:val="000000"/>
          <w:sz w:val="28"/>
          <w:szCs w:val="28"/>
        </w:rPr>
      </w:pPr>
    </w:p>
    <w:p w:rsidR="00CC4989" w:rsidRDefault="00CC4989" w:rsidP="00CC4989">
      <w:pPr>
        <w:rPr>
          <w:rFonts w:ascii="Times New Roman" w:hAnsi="Times New Roman" w:cs="Times New Roman"/>
          <w:color w:val="000000"/>
          <w:sz w:val="28"/>
          <w:szCs w:val="28"/>
        </w:rPr>
      </w:pPr>
    </w:p>
    <w:p w:rsidR="00CC4989" w:rsidRDefault="00CC4989" w:rsidP="00CC4989">
      <w:pPr>
        <w:rPr>
          <w:rFonts w:ascii="Times New Roman" w:hAnsi="Times New Roman" w:cs="Times New Roman"/>
          <w:color w:val="000000"/>
          <w:sz w:val="28"/>
          <w:szCs w:val="28"/>
        </w:rPr>
      </w:pPr>
    </w:p>
    <w:p w:rsidR="00CC4989" w:rsidRPr="004C5038" w:rsidRDefault="00CC4989" w:rsidP="00CC4989">
      <w:pPr>
        <w:rPr>
          <w:rFonts w:ascii="Times New Roman" w:hAnsi="Times New Roman" w:cs="Times New Roman"/>
          <w:sz w:val="28"/>
          <w:szCs w:val="28"/>
        </w:rPr>
      </w:pPr>
      <w:r>
        <w:rPr>
          <w:rFonts w:ascii="Times New Roman" w:hAnsi="Times New Roman" w:cs="Times New Roman"/>
          <w:color w:val="000000"/>
          <w:sz w:val="28"/>
          <w:szCs w:val="28"/>
        </w:rPr>
        <w:t>----------------------------</w:t>
      </w:r>
    </w:p>
    <w:p w:rsidR="00CC4989" w:rsidRPr="004D23C5" w:rsidRDefault="00CC4989" w:rsidP="00CC4989">
      <w:pPr>
        <w:pStyle w:val="NoSpacing"/>
        <w:rPr>
          <w:rFonts w:ascii="Times New Roman" w:eastAsia="Calibri" w:hAnsi="Times New Roman" w:cs="Times New Roman"/>
          <w:b/>
          <w:color w:val="FF0000"/>
          <w:sz w:val="28"/>
          <w:szCs w:val="28"/>
        </w:rPr>
      </w:pPr>
      <w:r w:rsidRPr="004D23C5">
        <w:rPr>
          <w:rFonts w:ascii="Times New Roman" w:eastAsia="Calibri" w:hAnsi="Times New Roman" w:cs="Times New Roman"/>
          <w:b/>
          <w:color w:val="FF0000"/>
          <w:sz w:val="28"/>
          <w:szCs w:val="28"/>
        </w:rPr>
        <w:t>Dr. Tanusree Sarkar</w:t>
      </w:r>
    </w:p>
    <w:p w:rsidR="00CC4989" w:rsidRPr="004C5038" w:rsidRDefault="00CC4989" w:rsidP="00B836E2">
      <w:pPr>
        <w:pStyle w:val="NoSpacing"/>
        <w:rPr>
          <w:rFonts w:ascii="Times New Roman" w:eastAsia="Calibri" w:hAnsi="Times New Roman" w:cs="Times New Roman"/>
          <w:sz w:val="28"/>
          <w:szCs w:val="28"/>
        </w:rPr>
      </w:pPr>
      <w:r w:rsidRPr="004C5038">
        <w:rPr>
          <w:rFonts w:ascii="Times New Roman" w:eastAsia="Calibri" w:hAnsi="Times New Roman" w:cs="Times New Roman"/>
          <w:sz w:val="28"/>
          <w:szCs w:val="28"/>
        </w:rPr>
        <w:t>Ass</w:t>
      </w:r>
      <w:r w:rsidR="00B836E2">
        <w:rPr>
          <w:rFonts w:ascii="Times New Roman" w:eastAsia="Calibri" w:hAnsi="Times New Roman" w:cs="Times New Roman"/>
          <w:sz w:val="28"/>
          <w:szCs w:val="28"/>
        </w:rPr>
        <w:t>ociate</w:t>
      </w:r>
      <w:r w:rsidRPr="004C5038">
        <w:rPr>
          <w:rFonts w:ascii="Times New Roman" w:eastAsia="Calibri" w:hAnsi="Times New Roman" w:cs="Times New Roman"/>
          <w:sz w:val="28"/>
          <w:szCs w:val="28"/>
        </w:rPr>
        <w:t xml:space="preserve"> Professor</w:t>
      </w:r>
      <w:r w:rsidR="00B836E2">
        <w:rPr>
          <w:rFonts w:ascii="Times New Roman" w:eastAsia="Calibri" w:hAnsi="Times New Roman" w:cs="Times New Roman"/>
          <w:sz w:val="28"/>
          <w:szCs w:val="28"/>
        </w:rPr>
        <w:t xml:space="preserve"> and Course coordinator</w:t>
      </w:r>
    </w:p>
    <w:p w:rsidR="00CC4989" w:rsidRPr="004C5038" w:rsidRDefault="00CC4989" w:rsidP="00CC4989">
      <w:pPr>
        <w:pStyle w:val="NoSpacing"/>
        <w:rPr>
          <w:rFonts w:ascii="Times New Roman" w:eastAsia="Calibri" w:hAnsi="Times New Roman" w:cs="Times New Roman"/>
          <w:sz w:val="28"/>
          <w:szCs w:val="28"/>
        </w:rPr>
      </w:pPr>
      <w:r w:rsidRPr="004C5038">
        <w:rPr>
          <w:rFonts w:ascii="Times New Roman" w:eastAsia="Calibri" w:hAnsi="Times New Roman" w:cs="Times New Roman"/>
          <w:sz w:val="28"/>
          <w:szCs w:val="28"/>
        </w:rPr>
        <w:t>Department of Public Health</w:t>
      </w:r>
    </w:p>
    <w:p w:rsidR="00CC4989" w:rsidRPr="004C5038" w:rsidRDefault="00CC4989" w:rsidP="00CC4989">
      <w:pPr>
        <w:pStyle w:val="NoSpacing"/>
        <w:rPr>
          <w:rFonts w:ascii="Times New Roman" w:hAnsi="Times New Roman" w:cs="Times New Roman"/>
          <w:color w:val="000000"/>
          <w:sz w:val="28"/>
          <w:szCs w:val="28"/>
        </w:rPr>
      </w:pPr>
      <w:r w:rsidRPr="004C5038">
        <w:rPr>
          <w:rFonts w:ascii="Times New Roman" w:eastAsia="Calibri" w:hAnsi="Times New Roman" w:cs="Times New Roman"/>
          <w:sz w:val="28"/>
          <w:szCs w:val="28"/>
        </w:rPr>
        <w:t>North East University Bangladesh.</w:t>
      </w:r>
    </w:p>
    <w:p w:rsidR="00CC4989" w:rsidRDefault="00CC4989" w:rsidP="00CC4989">
      <w:pPr>
        <w:rPr>
          <w:rFonts w:ascii="Times New Roman" w:hAnsi="Times New Roman" w:cs="Times New Roman"/>
          <w:b/>
          <w:color w:val="000000"/>
          <w:sz w:val="28"/>
          <w:szCs w:val="28"/>
        </w:rPr>
      </w:pPr>
    </w:p>
    <w:p w:rsidR="00CC4989" w:rsidRDefault="00CC4989" w:rsidP="00CC4989">
      <w:pPr>
        <w:rPr>
          <w:rFonts w:ascii="Times New Roman" w:hAnsi="Times New Roman" w:cs="Times New Roman"/>
          <w:b/>
          <w:color w:val="000000"/>
          <w:sz w:val="28"/>
          <w:szCs w:val="28"/>
        </w:rPr>
      </w:pPr>
    </w:p>
    <w:p w:rsidR="00CC4989" w:rsidRDefault="00CC4989" w:rsidP="00CC4989">
      <w:pPr>
        <w:rPr>
          <w:rFonts w:ascii="Times New Roman" w:hAnsi="Times New Roman" w:cs="Times New Roman"/>
          <w:b/>
          <w:color w:val="000000"/>
          <w:sz w:val="28"/>
          <w:szCs w:val="28"/>
        </w:rPr>
      </w:pPr>
    </w:p>
    <w:p w:rsidR="00CC4989" w:rsidRDefault="00CC4989" w:rsidP="00CC4989">
      <w:pPr>
        <w:rPr>
          <w:rFonts w:ascii="Times New Roman" w:hAnsi="Times New Roman" w:cs="Times New Roman"/>
          <w:b/>
          <w:color w:val="000000"/>
          <w:sz w:val="28"/>
          <w:szCs w:val="28"/>
        </w:rPr>
      </w:pPr>
    </w:p>
    <w:p w:rsidR="00CC4989" w:rsidRDefault="00CC4989" w:rsidP="00CC4989">
      <w:pPr>
        <w:rPr>
          <w:rFonts w:ascii="Times New Roman" w:hAnsi="Times New Roman" w:cs="Times New Roman"/>
          <w:b/>
          <w:color w:val="000000"/>
          <w:sz w:val="28"/>
          <w:szCs w:val="28"/>
        </w:rPr>
      </w:pPr>
    </w:p>
    <w:p w:rsidR="00CC4989" w:rsidRDefault="00CC4989" w:rsidP="00CC4989">
      <w:pPr>
        <w:rPr>
          <w:rFonts w:ascii="Times New Roman" w:hAnsi="Times New Roman" w:cs="Times New Roman"/>
          <w:b/>
          <w:color w:val="000000"/>
          <w:sz w:val="28"/>
          <w:szCs w:val="28"/>
        </w:rPr>
      </w:pPr>
    </w:p>
    <w:p w:rsidR="004E2FC8" w:rsidRDefault="004E2FC8" w:rsidP="00CC4989">
      <w:pPr>
        <w:rPr>
          <w:rFonts w:ascii="Times New Roman" w:hAnsi="Times New Roman" w:cs="Times New Roman"/>
          <w:b/>
          <w:color w:val="000000"/>
          <w:sz w:val="28"/>
          <w:szCs w:val="28"/>
        </w:rPr>
      </w:pPr>
    </w:p>
    <w:p w:rsidR="00CC4989" w:rsidRDefault="00CC4989" w:rsidP="00CC4989">
      <w:pPr>
        <w:rPr>
          <w:rFonts w:ascii="Times New Roman" w:hAnsi="Times New Roman" w:cs="Times New Roman"/>
          <w:b/>
          <w:color w:val="000000"/>
          <w:sz w:val="28"/>
          <w:szCs w:val="28"/>
        </w:rPr>
      </w:pPr>
    </w:p>
    <w:p w:rsidR="00CC4989" w:rsidRDefault="00CC4989" w:rsidP="00CC4989">
      <w:pPr>
        <w:pStyle w:val="Default"/>
        <w:rPr>
          <w:rFonts w:ascii="Times New Roman" w:eastAsiaTheme="minorHAnsi" w:hAnsi="Times New Roman" w:cs="Times New Roman"/>
          <w:b/>
          <w:sz w:val="28"/>
          <w:szCs w:val="28"/>
        </w:rPr>
      </w:pPr>
    </w:p>
    <w:p w:rsidR="00CC4989" w:rsidRDefault="00CC4989" w:rsidP="00CC4989">
      <w:pPr>
        <w:pStyle w:val="Default"/>
        <w:jc w:val="center"/>
        <w:rPr>
          <w:rFonts w:ascii="Times New Roman" w:hAnsi="Times New Roman" w:cs="Times New Roman"/>
          <w:b/>
          <w:bCs/>
          <w:sz w:val="28"/>
          <w:szCs w:val="28"/>
        </w:rPr>
      </w:pPr>
      <w:r w:rsidRPr="00620EBC">
        <w:rPr>
          <w:rFonts w:ascii="Times New Roman" w:hAnsi="Times New Roman" w:cs="Times New Roman"/>
          <w:b/>
          <w:bCs/>
          <w:sz w:val="28"/>
          <w:szCs w:val="28"/>
        </w:rPr>
        <w:t>NORTH EAST UNIVERCITY BANGLADESH</w:t>
      </w:r>
      <w:r>
        <w:rPr>
          <w:rFonts w:ascii="Times New Roman" w:hAnsi="Times New Roman" w:cs="Times New Roman"/>
          <w:b/>
          <w:bCs/>
          <w:sz w:val="28"/>
          <w:szCs w:val="28"/>
        </w:rPr>
        <w:t xml:space="preserve"> </w:t>
      </w:r>
    </w:p>
    <w:p w:rsidR="00CC4989" w:rsidRDefault="00CC4989" w:rsidP="00CC4989">
      <w:pPr>
        <w:pStyle w:val="Default"/>
        <w:jc w:val="center"/>
        <w:rPr>
          <w:rFonts w:ascii="Times New Roman" w:hAnsi="Times New Roman" w:cs="Times New Roman"/>
          <w:b/>
          <w:bCs/>
          <w:sz w:val="28"/>
          <w:szCs w:val="28"/>
        </w:rPr>
      </w:pPr>
      <w:r>
        <w:rPr>
          <w:rFonts w:ascii="Times New Roman" w:hAnsi="Times New Roman" w:cs="Times New Roman"/>
          <w:b/>
          <w:bCs/>
          <w:sz w:val="28"/>
          <w:szCs w:val="28"/>
        </w:rPr>
        <w:t>(NEUB)</w:t>
      </w:r>
    </w:p>
    <w:p w:rsidR="00CC4989" w:rsidRDefault="00CC4989" w:rsidP="00CC4989">
      <w:pPr>
        <w:pStyle w:val="Default"/>
        <w:rPr>
          <w:rFonts w:ascii="Times New Roman" w:hAnsi="Times New Roman" w:cs="Times New Roman"/>
          <w:sz w:val="28"/>
          <w:szCs w:val="28"/>
        </w:rPr>
      </w:pPr>
      <w:r w:rsidRPr="00580D4F">
        <w:rPr>
          <w:rFonts w:ascii="Times New Roman" w:hAnsi="Times New Roman" w:cs="Times New Roman"/>
          <w:bCs/>
          <w:sz w:val="28"/>
          <w:szCs w:val="28"/>
        </w:rPr>
        <w:t xml:space="preserve">The </w:t>
      </w:r>
      <w:r>
        <w:rPr>
          <w:rFonts w:ascii="Times New Roman" w:hAnsi="Times New Roman" w:cs="Times New Roman"/>
          <w:bCs/>
          <w:sz w:val="28"/>
          <w:szCs w:val="28"/>
        </w:rPr>
        <w:t xml:space="preserve">undersigned certified that they have carefully read and recommended to the Faculty of  </w:t>
      </w:r>
      <w:r w:rsidR="00115D73">
        <w:rPr>
          <w:rFonts w:ascii="Times New Roman" w:hAnsi="Times New Roman" w:cs="Times New Roman"/>
          <w:bCs/>
          <w:sz w:val="28"/>
          <w:szCs w:val="28"/>
        </w:rPr>
        <w:t xml:space="preserve">Department of  Public Health, </w:t>
      </w:r>
      <w:r w:rsidRPr="00C20A80">
        <w:rPr>
          <w:rFonts w:ascii="Times New Roman" w:hAnsi="Times New Roman" w:cs="Times New Roman"/>
          <w:b/>
          <w:bCs/>
          <w:sz w:val="28"/>
          <w:szCs w:val="28"/>
        </w:rPr>
        <w:t xml:space="preserve"> </w:t>
      </w:r>
      <w:r w:rsidRPr="00C20A80">
        <w:rPr>
          <w:rFonts w:ascii="Times New Roman" w:hAnsi="Times New Roman" w:cs="Times New Roman"/>
          <w:bCs/>
          <w:sz w:val="28"/>
          <w:szCs w:val="28"/>
        </w:rPr>
        <w:t>NORTH EAST UNIVERCITY BANGLADESH</w:t>
      </w:r>
      <w:r>
        <w:rPr>
          <w:rFonts w:ascii="Times New Roman" w:hAnsi="Times New Roman" w:cs="Times New Roman"/>
          <w:bCs/>
          <w:sz w:val="28"/>
          <w:szCs w:val="28"/>
        </w:rPr>
        <w:t xml:space="preserve"> (NEUB) for the acceptance of this thesis entitled </w:t>
      </w:r>
      <w:r w:rsidRPr="004C5038">
        <w:rPr>
          <w:rFonts w:ascii="Times New Roman" w:hAnsi="Times New Roman" w:cs="Times New Roman"/>
          <w:b/>
          <w:sz w:val="28"/>
          <w:szCs w:val="28"/>
        </w:rPr>
        <w:t>“</w:t>
      </w:r>
      <w:r w:rsidR="00701AED" w:rsidRPr="004E1629">
        <w:rPr>
          <w:b/>
        </w:rPr>
        <w:t xml:space="preserve">Knowledge and </w:t>
      </w:r>
      <w:r w:rsidR="00701AED">
        <w:rPr>
          <w:b/>
        </w:rPr>
        <w:t xml:space="preserve">Healthy Behavior </w:t>
      </w:r>
      <w:r w:rsidR="00701AED" w:rsidRPr="004E1629">
        <w:rPr>
          <w:b/>
        </w:rPr>
        <w:t xml:space="preserve">Practice regarding personal hygiene during menstrual cycle among adolescent girl of </w:t>
      </w:r>
      <w:r w:rsidR="00701AED">
        <w:rPr>
          <w:b/>
        </w:rPr>
        <w:t>Jamalgonj upazila of Sunamgonj district</w:t>
      </w:r>
      <w:r>
        <w:rPr>
          <w:rFonts w:ascii="Times New Roman" w:hAnsi="Times New Roman" w:cs="Times New Roman"/>
          <w:b/>
          <w:sz w:val="28"/>
          <w:szCs w:val="28"/>
        </w:rPr>
        <w:t>”</w:t>
      </w:r>
      <w:r>
        <w:rPr>
          <w:rFonts w:ascii="Times New Roman" w:hAnsi="Times New Roman" w:cs="Times New Roman"/>
          <w:sz w:val="28"/>
          <w:szCs w:val="28"/>
        </w:rPr>
        <w:t xml:space="preserve"> Submitted by </w:t>
      </w:r>
      <w:r w:rsidR="004D23C5" w:rsidRPr="004D23C5">
        <w:rPr>
          <w:rFonts w:ascii="Times New Roman" w:hAnsi="Times New Roman" w:cs="Times New Roman"/>
          <w:sz w:val="28"/>
          <w:szCs w:val="28"/>
        </w:rPr>
        <w:t>MOHAMMAD SAYDUL HOQUE</w:t>
      </w:r>
      <w:r w:rsidR="004D23C5">
        <w:rPr>
          <w:rFonts w:ascii="Times New Roman" w:hAnsi="Times New Roman" w:cs="Times New Roman"/>
          <w:sz w:val="28"/>
          <w:szCs w:val="28"/>
        </w:rPr>
        <w:t xml:space="preserve"> </w:t>
      </w:r>
      <w:r>
        <w:rPr>
          <w:rFonts w:ascii="Times New Roman" w:hAnsi="Times New Roman" w:cs="Times New Roman"/>
          <w:sz w:val="28"/>
          <w:szCs w:val="28"/>
        </w:rPr>
        <w:t>in partial fulfillment of the requirement for the degree of Masters in Public Helath (MPH) in knowledge regarding safe water at rural area in Sylhet, Bangladesh during the session Spring-2018.</w:t>
      </w:r>
    </w:p>
    <w:p w:rsidR="00CC4989" w:rsidRDefault="00CC4989" w:rsidP="00CC4989">
      <w:pPr>
        <w:pStyle w:val="Default"/>
        <w:rPr>
          <w:rFonts w:ascii="Times New Roman" w:hAnsi="Times New Roman" w:cs="Times New Roman"/>
          <w:sz w:val="28"/>
          <w:szCs w:val="28"/>
        </w:rPr>
      </w:pPr>
    </w:p>
    <w:p w:rsidR="00CC4989" w:rsidRDefault="00CC4989" w:rsidP="00CC4989">
      <w:pPr>
        <w:pStyle w:val="Default"/>
        <w:rPr>
          <w:rFonts w:ascii="Times New Roman" w:hAnsi="Times New Roman" w:cs="Times New Roman"/>
          <w:sz w:val="28"/>
          <w:szCs w:val="28"/>
        </w:rPr>
      </w:pPr>
      <w:r>
        <w:rPr>
          <w:rFonts w:ascii="Times New Roman" w:hAnsi="Times New Roman" w:cs="Times New Roman"/>
          <w:sz w:val="28"/>
          <w:szCs w:val="28"/>
        </w:rPr>
        <w:t xml:space="preserve">Board </w:t>
      </w:r>
      <w:r w:rsidR="004D23C5">
        <w:rPr>
          <w:rFonts w:ascii="Times New Roman" w:hAnsi="Times New Roman" w:cs="Times New Roman"/>
          <w:sz w:val="28"/>
          <w:szCs w:val="28"/>
        </w:rPr>
        <w:t>of Examiners</w:t>
      </w:r>
    </w:p>
    <w:p w:rsidR="00CC4989" w:rsidRDefault="00CC4989" w:rsidP="00CC4989">
      <w:pPr>
        <w:pStyle w:val="Default"/>
        <w:rPr>
          <w:rFonts w:ascii="Times New Roman" w:hAnsi="Times New Roman" w:cs="Times New Roman"/>
          <w:sz w:val="28"/>
          <w:szCs w:val="28"/>
        </w:rPr>
      </w:pPr>
    </w:p>
    <w:p w:rsidR="00CC4989" w:rsidRDefault="00CC4989" w:rsidP="00CC4989">
      <w:pPr>
        <w:pStyle w:val="Default"/>
        <w:rPr>
          <w:rFonts w:ascii="Times New Roman" w:hAnsi="Times New Roman" w:cs="Times New Roman"/>
          <w:sz w:val="28"/>
          <w:szCs w:val="28"/>
        </w:rPr>
      </w:pPr>
      <w:r w:rsidRPr="00A9099D">
        <w:rPr>
          <w:rFonts w:ascii="Times New Roman" w:hAnsi="Times New Roman" w:cs="Times New Roman"/>
          <w:sz w:val="28"/>
          <w:szCs w:val="28"/>
          <w:u w:val="single"/>
        </w:rPr>
        <w:t xml:space="preserve">Chairman  </w:t>
      </w:r>
      <w:r>
        <w:rPr>
          <w:rFonts w:ascii="Times New Roman" w:hAnsi="Times New Roman" w:cs="Times New Roman"/>
          <w:sz w:val="28"/>
          <w:szCs w:val="28"/>
        </w:rPr>
        <w:t xml:space="preserve">         Signature:--------------------------------</w:t>
      </w:r>
    </w:p>
    <w:p w:rsidR="00CC4989" w:rsidRDefault="00CC4989" w:rsidP="00CC4989">
      <w:pPr>
        <w:pStyle w:val="Default"/>
        <w:rPr>
          <w:rFonts w:ascii="Times New Roman" w:hAnsi="Times New Roman" w:cs="Times New Roman"/>
          <w:sz w:val="28"/>
          <w:szCs w:val="28"/>
        </w:rPr>
      </w:pPr>
    </w:p>
    <w:p w:rsidR="00CC4989" w:rsidRDefault="00CC4989" w:rsidP="00CC4989">
      <w:pPr>
        <w:pStyle w:val="Default"/>
        <w:rPr>
          <w:rFonts w:ascii="Times New Roman" w:hAnsi="Times New Roman" w:cs="Times New Roman"/>
          <w:sz w:val="28"/>
          <w:szCs w:val="28"/>
        </w:rPr>
      </w:pPr>
      <w:r>
        <w:rPr>
          <w:rFonts w:ascii="Times New Roman" w:hAnsi="Times New Roman" w:cs="Times New Roman"/>
          <w:sz w:val="28"/>
          <w:szCs w:val="28"/>
        </w:rPr>
        <w:t>Full Name:</w:t>
      </w:r>
    </w:p>
    <w:p w:rsidR="00CC4989" w:rsidRDefault="00CC4989" w:rsidP="00CC4989">
      <w:pPr>
        <w:pStyle w:val="Default"/>
        <w:rPr>
          <w:rFonts w:ascii="Times New Roman" w:hAnsi="Times New Roman" w:cs="Times New Roman"/>
          <w:sz w:val="28"/>
          <w:szCs w:val="28"/>
        </w:rPr>
      </w:pPr>
    </w:p>
    <w:p w:rsidR="00CC4989" w:rsidRDefault="00CC4989" w:rsidP="00CC4989">
      <w:pPr>
        <w:pStyle w:val="Default"/>
        <w:rPr>
          <w:rFonts w:ascii="Times New Roman" w:hAnsi="Times New Roman" w:cs="Times New Roman"/>
          <w:sz w:val="28"/>
          <w:szCs w:val="28"/>
        </w:rPr>
      </w:pPr>
      <w:r>
        <w:rPr>
          <w:rFonts w:ascii="Times New Roman" w:hAnsi="Times New Roman" w:cs="Times New Roman"/>
          <w:sz w:val="28"/>
          <w:szCs w:val="28"/>
        </w:rPr>
        <w:t>Designation:</w:t>
      </w:r>
    </w:p>
    <w:p w:rsidR="00CC4989" w:rsidRDefault="00CC4989" w:rsidP="00CC4989">
      <w:pPr>
        <w:pStyle w:val="Default"/>
        <w:rPr>
          <w:rFonts w:ascii="Times New Roman" w:hAnsi="Times New Roman" w:cs="Times New Roman"/>
          <w:sz w:val="28"/>
          <w:szCs w:val="28"/>
        </w:rPr>
      </w:pPr>
    </w:p>
    <w:p w:rsidR="00CC4989" w:rsidRDefault="00CC4989" w:rsidP="00CC4989">
      <w:pPr>
        <w:pStyle w:val="Default"/>
        <w:rPr>
          <w:rFonts w:ascii="Times New Roman" w:hAnsi="Times New Roman" w:cs="Times New Roman"/>
          <w:sz w:val="28"/>
          <w:szCs w:val="28"/>
        </w:rPr>
      </w:pPr>
    </w:p>
    <w:p w:rsidR="00CC4989" w:rsidRPr="00A9099D" w:rsidRDefault="00CC4989" w:rsidP="00CC4989">
      <w:pPr>
        <w:pStyle w:val="Default"/>
        <w:rPr>
          <w:rFonts w:ascii="Times New Roman" w:hAnsi="Times New Roman" w:cs="Times New Roman"/>
          <w:sz w:val="28"/>
          <w:szCs w:val="28"/>
          <w:u w:val="single"/>
        </w:rPr>
      </w:pPr>
      <w:r w:rsidRPr="00A9099D">
        <w:rPr>
          <w:rFonts w:ascii="Times New Roman" w:hAnsi="Times New Roman" w:cs="Times New Roman"/>
          <w:sz w:val="28"/>
          <w:szCs w:val="28"/>
          <w:u w:val="single"/>
        </w:rPr>
        <w:t>Member</w:t>
      </w:r>
      <w:r w:rsidRPr="00A9099D">
        <w:rPr>
          <w:rFonts w:ascii="Times New Roman" w:hAnsi="Times New Roman" w:cs="Times New Roman"/>
          <w:sz w:val="28"/>
          <w:szCs w:val="28"/>
        </w:rPr>
        <w:t xml:space="preserve">            </w:t>
      </w:r>
      <w:r>
        <w:rPr>
          <w:rFonts w:ascii="Times New Roman" w:hAnsi="Times New Roman" w:cs="Times New Roman"/>
          <w:sz w:val="28"/>
          <w:szCs w:val="28"/>
        </w:rPr>
        <w:t>Signature:--------------------------------</w:t>
      </w:r>
    </w:p>
    <w:p w:rsidR="00CC4989" w:rsidRDefault="00CC4989" w:rsidP="00CC4989">
      <w:pPr>
        <w:pStyle w:val="Default"/>
        <w:rPr>
          <w:rFonts w:ascii="Times New Roman" w:hAnsi="Times New Roman" w:cs="Times New Roman"/>
          <w:sz w:val="28"/>
          <w:szCs w:val="28"/>
        </w:rPr>
      </w:pPr>
    </w:p>
    <w:p w:rsidR="00CC4989" w:rsidRDefault="00CC4989" w:rsidP="00CC4989">
      <w:pPr>
        <w:pStyle w:val="Default"/>
        <w:rPr>
          <w:rFonts w:ascii="Times New Roman" w:hAnsi="Times New Roman" w:cs="Times New Roman"/>
          <w:sz w:val="28"/>
          <w:szCs w:val="28"/>
        </w:rPr>
      </w:pPr>
      <w:r>
        <w:rPr>
          <w:rFonts w:ascii="Times New Roman" w:hAnsi="Times New Roman" w:cs="Times New Roman"/>
          <w:sz w:val="28"/>
          <w:szCs w:val="28"/>
        </w:rPr>
        <w:t>Full Name:</w:t>
      </w:r>
    </w:p>
    <w:p w:rsidR="00CC4989" w:rsidRDefault="00CC4989" w:rsidP="00CC4989">
      <w:pPr>
        <w:pStyle w:val="Default"/>
        <w:rPr>
          <w:rFonts w:ascii="Times New Roman" w:hAnsi="Times New Roman" w:cs="Times New Roman"/>
          <w:sz w:val="28"/>
          <w:szCs w:val="28"/>
        </w:rPr>
      </w:pPr>
    </w:p>
    <w:p w:rsidR="00CC4989" w:rsidRDefault="00CC4989" w:rsidP="00CC4989">
      <w:pPr>
        <w:pStyle w:val="Default"/>
        <w:rPr>
          <w:rFonts w:ascii="Times New Roman" w:hAnsi="Times New Roman" w:cs="Times New Roman"/>
          <w:sz w:val="28"/>
          <w:szCs w:val="28"/>
        </w:rPr>
      </w:pPr>
      <w:r>
        <w:rPr>
          <w:rFonts w:ascii="Times New Roman" w:hAnsi="Times New Roman" w:cs="Times New Roman"/>
          <w:sz w:val="28"/>
          <w:szCs w:val="28"/>
        </w:rPr>
        <w:t>Designation:</w:t>
      </w:r>
    </w:p>
    <w:p w:rsidR="00CC4989" w:rsidRDefault="00CC4989" w:rsidP="00CC4989">
      <w:pPr>
        <w:pStyle w:val="Default"/>
        <w:rPr>
          <w:rFonts w:ascii="Times New Roman" w:hAnsi="Times New Roman" w:cs="Times New Roman"/>
          <w:sz w:val="28"/>
          <w:szCs w:val="28"/>
        </w:rPr>
      </w:pPr>
    </w:p>
    <w:p w:rsidR="00CC4989" w:rsidRPr="00C20A80" w:rsidRDefault="00CC4989" w:rsidP="00CC4989">
      <w:pPr>
        <w:pStyle w:val="Default"/>
        <w:rPr>
          <w:rFonts w:ascii="Times New Roman" w:hAnsi="Times New Roman" w:cs="Times New Roman"/>
          <w:sz w:val="28"/>
          <w:szCs w:val="28"/>
        </w:rPr>
      </w:pPr>
    </w:p>
    <w:p w:rsidR="00CC4989" w:rsidRPr="00A9099D" w:rsidRDefault="00CC4989" w:rsidP="00CC4989">
      <w:pPr>
        <w:pStyle w:val="Default"/>
        <w:rPr>
          <w:rFonts w:ascii="Times New Roman" w:hAnsi="Times New Roman" w:cs="Times New Roman"/>
          <w:sz w:val="28"/>
          <w:szCs w:val="28"/>
          <w:u w:val="single"/>
        </w:rPr>
      </w:pPr>
      <w:r w:rsidRPr="00A9099D">
        <w:rPr>
          <w:rFonts w:ascii="Times New Roman" w:hAnsi="Times New Roman" w:cs="Times New Roman"/>
          <w:sz w:val="28"/>
          <w:szCs w:val="28"/>
          <w:u w:val="single"/>
        </w:rPr>
        <w:t>Member</w:t>
      </w:r>
      <w:r w:rsidRPr="00A9099D">
        <w:rPr>
          <w:rFonts w:ascii="Times New Roman" w:hAnsi="Times New Roman" w:cs="Times New Roman"/>
          <w:sz w:val="28"/>
          <w:szCs w:val="28"/>
        </w:rPr>
        <w:t xml:space="preserve">            </w:t>
      </w:r>
      <w:r>
        <w:rPr>
          <w:rFonts w:ascii="Times New Roman" w:hAnsi="Times New Roman" w:cs="Times New Roman"/>
          <w:sz w:val="28"/>
          <w:szCs w:val="28"/>
        </w:rPr>
        <w:t>Signature:--------------------------------</w:t>
      </w:r>
    </w:p>
    <w:p w:rsidR="00CC4989" w:rsidRDefault="00CC4989" w:rsidP="00CC4989">
      <w:pPr>
        <w:pStyle w:val="Default"/>
        <w:rPr>
          <w:rFonts w:ascii="Times New Roman" w:hAnsi="Times New Roman" w:cs="Times New Roman"/>
          <w:sz w:val="28"/>
          <w:szCs w:val="28"/>
        </w:rPr>
      </w:pPr>
    </w:p>
    <w:p w:rsidR="00CC4989" w:rsidRDefault="00CC4989" w:rsidP="00CC4989">
      <w:pPr>
        <w:pStyle w:val="Default"/>
        <w:rPr>
          <w:rFonts w:ascii="Times New Roman" w:hAnsi="Times New Roman" w:cs="Times New Roman"/>
          <w:sz w:val="28"/>
          <w:szCs w:val="28"/>
        </w:rPr>
      </w:pPr>
      <w:r>
        <w:rPr>
          <w:rFonts w:ascii="Times New Roman" w:hAnsi="Times New Roman" w:cs="Times New Roman"/>
          <w:sz w:val="28"/>
          <w:szCs w:val="28"/>
        </w:rPr>
        <w:t>Full Name:</w:t>
      </w:r>
    </w:p>
    <w:p w:rsidR="00CC4989" w:rsidRDefault="00CC4989" w:rsidP="00CC4989">
      <w:pPr>
        <w:pStyle w:val="Default"/>
        <w:rPr>
          <w:rFonts w:ascii="Times New Roman" w:hAnsi="Times New Roman" w:cs="Times New Roman"/>
          <w:sz w:val="28"/>
          <w:szCs w:val="28"/>
        </w:rPr>
      </w:pPr>
    </w:p>
    <w:p w:rsidR="00CC4989" w:rsidRDefault="00CC4989" w:rsidP="00CC4989">
      <w:pPr>
        <w:pStyle w:val="Default"/>
        <w:rPr>
          <w:rFonts w:ascii="Times New Roman" w:hAnsi="Times New Roman" w:cs="Times New Roman"/>
          <w:sz w:val="28"/>
          <w:szCs w:val="28"/>
        </w:rPr>
      </w:pPr>
      <w:r>
        <w:rPr>
          <w:rFonts w:ascii="Times New Roman" w:hAnsi="Times New Roman" w:cs="Times New Roman"/>
          <w:sz w:val="28"/>
          <w:szCs w:val="28"/>
        </w:rPr>
        <w:t>Designation:</w:t>
      </w:r>
    </w:p>
    <w:p w:rsidR="000C562F" w:rsidRDefault="000C562F" w:rsidP="00AC1F40">
      <w:pPr>
        <w:rPr>
          <w:sz w:val="36"/>
          <w:szCs w:val="36"/>
        </w:rPr>
      </w:pPr>
    </w:p>
    <w:p w:rsidR="00CC4989" w:rsidRDefault="00CC4989" w:rsidP="00AC1F40">
      <w:pPr>
        <w:rPr>
          <w:sz w:val="36"/>
          <w:szCs w:val="36"/>
        </w:rPr>
      </w:pPr>
    </w:p>
    <w:p w:rsidR="00CC4989" w:rsidRDefault="00CC4989" w:rsidP="00AC1F40">
      <w:pPr>
        <w:rPr>
          <w:sz w:val="36"/>
          <w:szCs w:val="36"/>
        </w:rPr>
      </w:pPr>
    </w:p>
    <w:p w:rsidR="002B7B19" w:rsidRDefault="002B7B19" w:rsidP="00AC1F40">
      <w:pPr>
        <w:rPr>
          <w:sz w:val="36"/>
          <w:szCs w:val="36"/>
        </w:rPr>
      </w:pPr>
    </w:p>
    <w:p w:rsidR="002B7B19" w:rsidRPr="0048035A" w:rsidRDefault="006665C5" w:rsidP="006665C5">
      <w:pPr>
        <w:jc w:val="center"/>
        <w:rPr>
          <w:rFonts w:ascii="Times New Roman" w:hAnsi="Times New Roman" w:cs="Times New Roman"/>
          <w:b/>
          <w:sz w:val="28"/>
          <w:szCs w:val="28"/>
        </w:rPr>
      </w:pPr>
      <w:r w:rsidRPr="0048035A">
        <w:rPr>
          <w:rFonts w:ascii="Times New Roman" w:hAnsi="Times New Roman" w:cs="Times New Roman"/>
          <w:b/>
          <w:sz w:val="28"/>
          <w:szCs w:val="28"/>
        </w:rPr>
        <w:t>Acknowledgement</w:t>
      </w:r>
    </w:p>
    <w:p w:rsidR="006665C5" w:rsidRDefault="006665C5" w:rsidP="00817C13">
      <w:pPr>
        <w:jc w:val="both"/>
        <w:rPr>
          <w:rFonts w:ascii="Times New Roman" w:hAnsi="Times New Roman" w:cs="Times New Roman"/>
          <w:sz w:val="28"/>
          <w:szCs w:val="28"/>
        </w:rPr>
      </w:pPr>
      <w:r w:rsidRPr="006665C5">
        <w:rPr>
          <w:rFonts w:ascii="Times New Roman" w:hAnsi="Times New Roman" w:cs="Times New Roman"/>
          <w:sz w:val="28"/>
          <w:szCs w:val="28"/>
        </w:rPr>
        <w:t>First and foremost I would like to thank Almighty Allah for the gift of health and strength through the process of carrying this study.</w:t>
      </w:r>
    </w:p>
    <w:p w:rsidR="006665C5" w:rsidRDefault="006665C5" w:rsidP="00817C13">
      <w:pPr>
        <w:jc w:val="both"/>
        <w:rPr>
          <w:sz w:val="28"/>
          <w:szCs w:val="28"/>
        </w:rPr>
      </w:pPr>
      <w:r>
        <w:rPr>
          <w:rFonts w:ascii="Times New Roman" w:hAnsi="Times New Roman" w:cs="Times New Roman"/>
          <w:sz w:val="28"/>
          <w:szCs w:val="28"/>
        </w:rPr>
        <w:t xml:space="preserve">I express profound gratitude to the Respected </w:t>
      </w:r>
      <w:r w:rsidRPr="006665C5">
        <w:rPr>
          <w:sz w:val="32"/>
          <w:szCs w:val="36"/>
        </w:rPr>
        <w:t xml:space="preserve">Professor </w:t>
      </w:r>
      <w:r w:rsidRPr="00985A59">
        <w:rPr>
          <w:b/>
          <w:bCs/>
          <w:sz w:val="32"/>
          <w:szCs w:val="36"/>
        </w:rPr>
        <w:t>Dr. Ranjit Kumar Dey</w:t>
      </w:r>
      <w:r>
        <w:rPr>
          <w:sz w:val="32"/>
          <w:szCs w:val="36"/>
        </w:rPr>
        <w:t xml:space="preserve">, </w:t>
      </w:r>
      <w:r w:rsidRPr="00115D73">
        <w:rPr>
          <w:rFonts w:ascii="Times New Roman" w:hAnsi="Times New Roman" w:cs="Times New Roman"/>
          <w:sz w:val="28"/>
          <w:szCs w:val="28"/>
        </w:rPr>
        <w:t>Professor and Head Department of Public Health North East University Bangladesh</w:t>
      </w:r>
      <w:r>
        <w:rPr>
          <w:sz w:val="36"/>
          <w:szCs w:val="36"/>
        </w:rPr>
        <w:t xml:space="preserve"> </w:t>
      </w:r>
      <w:r w:rsidR="00115D73">
        <w:rPr>
          <w:sz w:val="28"/>
          <w:szCs w:val="28"/>
        </w:rPr>
        <w:t>and all other members of protocol approbal committee for their kind approval of my thesis proposal.</w:t>
      </w:r>
    </w:p>
    <w:p w:rsidR="00115D73" w:rsidRDefault="00115D73" w:rsidP="00817C13">
      <w:pPr>
        <w:pStyle w:val="NoSpacing"/>
        <w:jc w:val="both"/>
        <w:rPr>
          <w:rFonts w:ascii="Times New Roman" w:hAnsi="Times New Roman" w:cs="Times New Roman"/>
          <w:color w:val="000000"/>
          <w:sz w:val="28"/>
          <w:szCs w:val="28"/>
        </w:rPr>
      </w:pPr>
      <w:r>
        <w:rPr>
          <w:sz w:val="28"/>
          <w:szCs w:val="28"/>
        </w:rPr>
        <w:t xml:space="preserve">My supervisor, Assistant Professor </w:t>
      </w:r>
      <w:r w:rsidRPr="004C5038">
        <w:rPr>
          <w:rFonts w:ascii="Times New Roman" w:eastAsia="Calibri" w:hAnsi="Times New Roman" w:cs="Times New Roman"/>
          <w:b/>
          <w:sz w:val="28"/>
          <w:szCs w:val="28"/>
        </w:rPr>
        <w:t>Dr. Tanusree Sarkar</w:t>
      </w:r>
      <w:r>
        <w:rPr>
          <w:rFonts w:ascii="Times New Roman" w:hAnsi="Times New Roman" w:cs="Times New Roman"/>
          <w:b/>
          <w:sz w:val="28"/>
          <w:szCs w:val="28"/>
        </w:rPr>
        <w:t xml:space="preserve"> ,</w:t>
      </w:r>
      <w:r w:rsidR="00985A59">
        <w:rPr>
          <w:rFonts w:ascii="Times New Roman" w:hAnsi="Times New Roman" w:cs="Times New Roman"/>
          <w:b/>
          <w:sz w:val="28"/>
          <w:szCs w:val="28"/>
        </w:rPr>
        <w:t xml:space="preserve"> </w:t>
      </w:r>
      <w:r w:rsidRPr="004C5038">
        <w:rPr>
          <w:rFonts w:ascii="Times New Roman" w:eastAsia="Calibri" w:hAnsi="Times New Roman" w:cs="Times New Roman"/>
          <w:sz w:val="28"/>
          <w:szCs w:val="28"/>
        </w:rPr>
        <w:t>Ass</w:t>
      </w:r>
      <w:r w:rsidR="00007577">
        <w:rPr>
          <w:rFonts w:ascii="Times New Roman" w:eastAsia="Calibri" w:hAnsi="Times New Roman" w:cs="Times New Roman"/>
          <w:sz w:val="28"/>
          <w:szCs w:val="28"/>
        </w:rPr>
        <w:t>oc</w:t>
      </w:r>
      <w:r w:rsidR="00985A59">
        <w:rPr>
          <w:rFonts w:ascii="Times New Roman" w:eastAsia="Calibri" w:hAnsi="Times New Roman" w:cs="Times New Roman"/>
          <w:sz w:val="28"/>
          <w:szCs w:val="28"/>
        </w:rPr>
        <w:t>i</w:t>
      </w:r>
      <w:r w:rsidR="00007577">
        <w:rPr>
          <w:rFonts w:ascii="Times New Roman" w:eastAsia="Calibri" w:hAnsi="Times New Roman" w:cs="Times New Roman"/>
          <w:sz w:val="28"/>
          <w:szCs w:val="28"/>
        </w:rPr>
        <w:t>ate</w:t>
      </w:r>
      <w:r w:rsidRPr="004C5038">
        <w:rPr>
          <w:rFonts w:ascii="Times New Roman" w:eastAsia="Calibri" w:hAnsi="Times New Roman" w:cs="Times New Roman"/>
          <w:sz w:val="28"/>
          <w:szCs w:val="28"/>
        </w:rPr>
        <w:t xml:space="preserve"> Professor</w:t>
      </w:r>
      <w:r w:rsidR="00007577">
        <w:rPr>
          <w:rFonts w:ascii="Times New Roman" w:eastAsia="Calibri" w:hAnsi="Times New Roman" w:cs="Times New Roman"/>
          <w:sz w:val="28"/>
          <w:szCs w:val="28"/>
        </w:rPr>
        <w:t xml:space="preserve"> and course coordinator</w:t>
      </w:r>
      <w:r>
        <w:rPr>
          <w:rFonts w:ascii="Times New Roman" w:hAnsi="Times New Roman" w:cs="Times New Roman"/>
          <w:sz w:val="28"/>
          <w:szCs w:val="28"/>
        </w:rPr>
        <w:t xml:space="preserve">, </w:t>
      </w:r>
      <w:r w:rsidRPr="004C5038">
        <w:rPr>
          <w:rFonts w:ascii="Times New Roman" w:eastAsia="Calibri" w:hAnsi="Times New Roman" w:cs="Times New Roman"/>
          <w:sz w:val="28"/>
          <w:szCs w:val="28"/>
        </w:rPr>
        <w:t>Department of Public Health</w:t>
      </w:r>
      <w:r>
        <w:rPr>
          <w:rFonts w:ascii="Times New Roman" w:hAnsi="Times New Roman" w:cs="Times New Roman"/>
          <w:sz w:val="28"/>
          <w:szCs w:val="28"/>
        </w:rPr>
        <w:t xml:space="preserve">, </w:t>
      </w:r>
      <w:r w:rsidRPr="004C5038">
        <w:rPr>
          <w:rFonts w:ascii="Times New Roman" w:eastAsia="Calibri" w:hAnsi="Times New Roman" w:cs="Times New Roman"/>
          <w:sz w:val="28"/>
          <w:szCs w:val="28"/>
        </w:rPr>
        <w:t>North East University Bangladesh</w:t>
      </w:r>
      <w:r>
        <w:rPr>
          <w:rFonts w:ascii="Times New Roman" w:eastAsia="Calibri" w:hAnsi="Times New Roman" w:cs="Times New Roman"/>
          <w:sz w:val="28"/>
          <w:szCs w:val="28"/>
        </w:rPr>
        <w:t xml:space="preserve"> has given special importance to me </w:t>
      </w:r>
      <w:r w:rsidR="00A37571">
        <w:rPr>
          <w:rFonts w:ascii="Times New Roman" w:eastAsia="Calibri" w:hAnsi="Times New Roman" w:cs="Times New Roman"/>
          <w:sz w:val="28"/>
          <w:szCs w:val="28"/>
        </w:rPr>
        <w:t>,</w:t>
      </w:r>
      <w:r>
        <w:rPr>
          <w:rFonts w:ascii="Times New Roman" w:hAnsi="Times New Roman" w:cs="Times New Roman"/>
          <w:b/>
          <w:color w:val="000000"/>
          <w:sz w:val="28"/>
          <w:szCs w:val="28"/>
        </w:rPr>
        <w:t xml:space="preserve"> </w:t>
      </w:r>
      <w:r>
        <w:rPr>
          <w:rFonts w:ascii="Times New Roman" w:hAnsi="Times New Roman" w:cs="Times New Roman"/>
          <w:color w:val="000000"/>
          <w:sz w:val="28"/>
          <w:szCs w:val="28"/>
        </w:rPr>
        <w:t>her continued guidance and support for preparation and completion of this thesis.</w:t>
      </w:r>
    </w:p>
    <w:p w:rsidR="00115D73" w:rsidRDefault="00115D73" w:rsidP="00817C13">
      <w:pPr>
        <w:pStyle w:val="NoSpacing"/>
        <w:jc w:val="both"/>
        <w:rPr>
          <w:rFonts w:ascii="Times New Roman" w:hAnsi="Times New Roman" w:cs="Times New Roman"/>
          <w:color w:val="000000"/>
          <w:sz w:val="28"/>
          <w:szCs w:val="28"/>
        </w:rPr>
      </w:pPr>
    </w:p>
    <w:p w:rsidR="00115D73" w:rsidRDefault="00115D73" w:rsidP="00817C13">
      <w:pPr>
        <w:pStyle w:val="NoSpacing"/>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I am grateful to Professor </w:t>
      </w:r>
      <w:r w:rsidRPr="00817C13">
        <w:rPr>
          <w:rFonts w:ascii="Times New Roman" w:hAnsi="Times New Roman" w:cs="Times New Roman"/>
          <w:b/>
          <w:bCs/>
          <w:color w:val="000000"/>
          <w:sz w:val="28"/>
          <w:szCs w:val="28"/>
        </w:rPr>
        <w:t>Dr. Mir Mahabubul alom</w:t>
      </w:r>
      <w:r>
        <w:rPr>
          <w:rFonts w:ascii="Times New Roman" w:hAnsi="Times New Roman" w:cs="Times New Roman"/>
          <w:color w:val="000000"/>
          <w:sz w:val="28"/>
          <w:szCs w:val="28"/>
        </w:rPr>
        <w:t xml:space="preserve"> sir for his suggestion, encouragement and support in this research work.</w:t>
      </w:r>
    </w:p>
    <w:p w:rsidR="00115D73" w:rsidRDefault="00115D73" w:rsidP="00817C13">
      <w:pPr>
        <w:pStyle w:val="NoSpacing"/>
        <w:jc w:val="both"/>
        <w:rPr>
          <w:rFonts w:ascii="Times New Roman" w:hAnsi="Times New Roman" w:cs="Times New Roman"/>
          <w:color w:val="000000"/>
          <w:sz w:val="28"/>
          <w:szCs w:val="28"/>
        </w:rPr>
      </w:pPr>
    </w:p>
    <w:p w:rsidR="00115D73" w:rsidRDefault="00115D73" w:rsidP="00817C13">
      <w:pPr>
        <w:pStyle w:val="NoSpacing"/>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I </w:t>
      </w:r>
      <w:r w:rsidR="00A67FAE">
        <w:rPr>
          <w:rFonts w:ascii="Times New Roman" w:hAnsi="Times New Roman" w:cs="Times New Roman"/>
          <w:color w:val="000000"/>
          <w:sz w:val="28"/>
          <w:szCs w:val="28"/>
        </w:rPr>
        <w:t>would like to thank</w:t>
      </w:r>
      <w:r>
        <w:rPr>
          <w:rFonts w:ascii="Times New Roman" w:hAnsi="Times New Roman" w:cs="Times New Roman"/>
          <w:color w:val="000000"/>
          <w:sz w:val="28"/>
          <w:szCs w:val="28"/>
        </w:rPr>
        <w:t xml:space="preserve"> to my wife Julia Nasrin Juli for her co-operation.</w:t>
      </w:r>
    </w:p>
    <w:p w:rsidR="00115D73" w:rsidRDefault="00115D73" w:rsidP="00817C13">
      <w:pPr>
        <w:pStyle w:val="NoSpacing"/>
        <w:jc w:val="both"/>
        <w:rPr>
          <w:rFonts w:ascii="Times New Roman" w:hAnsi="Times New Roman" w:cs="Times New Roman"/>
          <w:color w:val="000000"/>
          <w:sz w:val="28"/>
          <w:szCs w:val="28"/>
        </w:rPr>
      </w:pPr>
    </w:p>
    <w:p w:rsidR="00A67FAE" w:rsidRDefault="00A67FAE" w:rsidP="00817C13">
      <w:pPr>
        <w:pStyle w:val="NoSpacing"/>
        <w:jc w:val="both"/>
        <w:rPr>
          <w:rFonts w:ascii="Times New Roman" w:hAnsi="Times New Roman" w:cs="Times New Roman"/>
          <w:color w:val="000000"/>
          <w:sz w:val="28"/>
          <w:szCs w:val="28"/>
        </w:rPr>
      </w:pPr>
      <w:r>
        <w:rPr>
          <w:rFonts w:ascii="Times New Roman" w:hAnsi="Times New Roman" w:cs="Times New Roman"/>
          <w:color w:val="000000"/>
          <w:sz w:val="28"/>
          <w:szCs w:val="28"/>
        </w:rPr>
        <w:t>I would l</w:t>
      </w:r>
      <w:r w:rsidR="004D23C5">
        <w:rPr>
          <w:rFonts w:ascii="Times New Roman" w:hAnsi="Times New Roman" w:cs="Times New Roman"/>
          <w:color w:val="000000"/>
          <w:sz w:val="28"/>
          <w:szCs w:val="28"/>
        </w:rPr>
        <w:t xml:space="preserve">ike to thanks all villagers of </w:t>
      </w:r>
      <w:r w:rsidR="004D23C5" w:rsidRPr="004D23C5">
        <w:rPr>
          <w:rFonts w:ascii="Times New Roman" w:hAnsi="Times New Roman" w:cs="Times New Roman"/>
          <w:color w:val="000000"/>
          <w:sz w:val="28"/>
          <w:szCs w:val="28"/>
        </w:rPr>
        <w:t>Golapgonj and Fenchugonj</w:t>
      </w:r>
      <w:r>
        <w:rPr>
          <w:rFonts w:ascii="Times New Roman" w:hAnsi="Times New Roman" w:cs="Times New Roman"/>
          <w:color w:val="000000"/>
          <w:sz w:val="28"/>
          <w:szCs w:val="28"/>
        </w:rPr>
        <w:t>, Sylhet Sadar.</w:t>
      </w:r>
    </w:p>
    <w:p w:rsidR="00A67FAE" w:rsidRDefault="00A67FAE" w:rsidP="00817C13">
      <w:pPr>
        <w:pStyle w:val="NoSpacing"/>
        <w:jc w:val="both"/>
        <w:rPr>
          <w:rFonts w:ascii="Times New Roman" w:hAnsi="Times New Roman" w:cs="Times New Roman"/>
          <w:color w:val="000000"/>
          <w:sz w:val="28"/>
          <w:szCs w:val="28"/>
        </w:rPr>
      </w:pPr>
    </w:p>
    <w:p w:rsidR="00A67FAE" w:rsidRDefault="00A67FAE" w:rsidP="00817C13">
      <w:pPr>
        <w:pStyle w:val="NoSpacing"/>
        <w:jc w:val="both"/>
        <w:rPr>
          <w:rFonts w:ascii="Times New Roman" w:hAnsi="Times New Roman" w:cs="Times New Roman"/>
          <w:color w:val="000000"/>
          <w:sz w:val="28"/>
          <w:szCs w:val="28"/>
        </w:rPr>
      </w:pPr>
      <w:r>
        <w:rPr>
          <w:rFonts w:ascii="Times New Roman" w:hAnsi="Times New Roman" w:cs="Times New Roman"/>
          <w:color w:val="000000"/>
          <w:sz w:val="28"/>
          <w:szCs w:val="28"/>
        </w:rPr>
        <w:t>At last I would like to give thanks to all participants for their willing participants in this study.</w:t>
      </w:r>
    </w:p>
    <w:p w:rsidR="00A67FAE" w:rsidRDefault="00A67FAE" w:rsidP="00817C13">
      <w:pPr>
        <w:pStyle w:val="NoSpacing"/>
        <w:jc w:val="both"/>
        <w:rPr>
          <w:rFonts w:ascii="Times New Roman" w:hAnsi="Times New Roman" w:cs="Times New Roman"/>
          <w:color w:val="000000"/>
          <w:sz w:val="28"/>
          <w:szCs w:val="28"/>
        </w:rPr>
      </w:pPr>
    </w:p>
    <w:p w:rsidR="00A67FAE" w:rsidRDefault="00A67FAE" w:rsidP="00817C13">
      <w:pPr>
        <w:pStyle w:val="NoSpacing"/>
        <w:jc w:val="both"/>
        <w:rPr>
          <w:rFonts w:ascii="Times New Roman" w:hAnsi="Times New Roman" w:cs="Times New Roman"/>
          <w:color w:val="000000"/>
          <w:sz w:val="28"/>
          <w:szCs w:val="28"/>
        </w:rPr>
      </w:pPr>
    </w:p>
    <w:p w:rsidR="00A67FAE" w:rsidRDefault="00A67FAE" w:rsidP="00115D73">
      <w:pPr>
        <w:pStyle w:val="NoSpacing"/>
        <w:rPr>
          <w:rFonts w:ascii="Times New Roman" w:hAnsi="Times New Roman" w:cs="Times New Roman"/>
          <w:color w:val="000000"/>
          <w:sz w:val="28"/>
          <w:szCs w:val="28"/>
        </w:rPr>
      </w:pPr>
    </w:p>
    <w:p w:rsidR="00A67FAE" w:rsidRDefault="00A67FAE" w:rsidP="00115D73">
      <w:pPr>
        <w:pStyle w:val="NoSpacing"/>
        <w:rPr>
          <w:rFonts w:ascii="Times New Roman" w:hAnsi="Times New Roman" w:cs="Times New Roman"/>
          <w:color w:val="000000"/>
          <w:sz w:val="28"/>
          <w:szCs w:val="28"/>
        </w:rPr>
      </w:pPr>
    </w:p>
    <w:p w:rsidR="00C9520E" w:rsidRDefault="00C9520E" w:rsidP="00115D73">
      <w:pPr>
        <w:pStyle w:val="NoSpacing"/>
        <w:rPr>
          <w:rFonts w:ascii="Times New Roman" w:hAnsi="Times New Roman" w:cs="Times New Roman"/>
          <w:color w:val="000000"/>
          <w:sz w:val="28"/>
          <w:szCs w:val="28"/>
        </w:rPr>
      </w:pPr>
    </w:p>
    <w:p w:rsidR="00C9520E" w:rsidRDefault="00C9520E" w:rsidP="00115D73">
      <w:pPr>
        <w:pStyle w:val="NoSpacing"/>
        <w:rPr>
          <w:rFonts w:ascii="Times New Roman" w:hAnsi="Times New Roman" w:cs="Times New Roman"/>
          <w:color w:val="000000"/>
          <w:sz w:val="28"/>
          <w:szCs w:val="28"/>
        </w:rPr>
      </w:pPr>
    </w:p>
    <w:p w:rsidR="00C9520E" w:rsidRDefault="00C9520E" w:rsidP="00115D73">
      <w:pPr>
        <w:pStyle w:val="NoSpacing"/>
        <w:rPr>
          <w:rFonts w:ascii="Times New Roman" w:hAnsi="Times New Roman" w:cs="Times New Roman"/>
          <w:color w:val="000000"/>
          <w:sz w:val="28"/>
          <w:szCs w:val="28"/>
        </w:rPr>
      </w:pPr>
    </w:p>
    <w:p w:rsidR="00C9520E" w:rsidRDefault="00C9520E" w:rsidP="00115D73">
      <w:pPr>
        <w:pStyle w:val="NoSpacing"/>
        <w:rPr>
          <w:rFonts w:ascii="Times New Roman" w:hAnsi="Times New Roman" w:cs="Times New Roman"/>
          <w:color w:val="000000"/>
          <w:sz w:val="28"/>
          <w:szCs w:val="28"/>
        </w:rPr>
      </w:pPr>
    </w:p>
    <w:p w:rsidR="00C9520E" w:rsidRDefault="00C9520E" w:rsidP="00115D73">
      <w:pPr>
        <w:pStyle w:val="NoSpacing"/>
        <w:rPr>
          <w:rFonts w:ascii="Times New Roman" w:hAnsi="Times New Roman" w:cs="Times New Roman"/>
          <w:color w:val="000000"/>
          <w:sz w:val="28"/>
          <w:szCs w:val="28"/>
        </w:rPr>
      </w:pPr>
    </w:p>
    <w:p w:rsidR="00C9520E" w:rsidRDefault="00C9520E" w:rsidP="00115D73">
      <w:pPr>
        <w:pStyle w:val="NoSpacing"/>
        <w:rPr>
          <w:rFonts w:ascii="Times New Roman" w:hAnsi="Times New Roman" w:cs="Times New Roman"/>
          <w:color w:val="000000"/>
          <w:sz w:val="28"/>
          <w:szCs w:val="28"/>
        </w:rPr>
      </w:pPr>
    </w:p>
    <w:p w:rsidR="00C9520E" w:rsidRDefault="00C9520E" w:rsidP="00115D73">
      <w:pPr>
        <w:pStyle w:val="NoSpacing"/>
        <w:rPr>
          <w:rFonts w:ascii="Times New Roman" w:hAnsi="Times New Roman" w:cs="Times New Roman"/>
          <w:color w:val="000000"/>
          <w:sz w:val="28"/>
          <w:szCs w:val="28"/>
        </w:rPr>
      </w:pPr>
    </w:p>
    <w:p w:rsidR="00C9520E" w:rsidRDefault="00C9520E" w:rsidP="00115D73">
      <w:pPr>
        <w:pStyle w:val="NoSpacing"/>
        <w:rPr>
          <w:rFonts w:ascii="Times New Roman" w:hAnsi="Times New Roman" w:cs="Times New Roman"/>
          <w:color w:val="000000"/>
          <w:sz w:val="28"/>
          <w:szCs w:val="28"/>
        </w:rPr>
      </w:pPr>
    </w:p>
    <w:p w:rsidR="004D4B06" w:rsidRDefault="004D4B06" w:rsidP="004D4B06">
      <w:pPr>
        <w:jc w:val="center"/>
        <w:rPr>
          <w:sz w:val="36"/>
          <w:szCs w:val="36"/>
        </w:rPr>
      </w:pPr>
      <w:r>
        <w:rPr>
          <w:sz w:val="36"/>
          <w:szCs w:val="36"/>
        </w:rPr>
        <w:t>Chapter –One</w:t>
      </w:r>
    </w:p>
    <w:p w:rsidR="004D4B06" w:rsidRPr="00BD4ADB" w:rsidRDefault="004D4B06" w:rsidP="004D4B06">
      <w:pPr>
        <w:jc w:val="center"/>
        <w:rPr>
          <w:sz w:val="36"/>
          <w:szCs w:val="36"/>
        </w:rPr>
      </w:pPr>
      <w:r>
        <w:rPr>
          <w:sz w:val="36"/>
          <w:szCs w:val="36"/>
        </w:rPr>
        <w:t>Introduction</w:t>
      </w:r>
    </w:p>
    <w:p w:rsidR="004268CA" w:rsidRDefault="004D4B06" w:rsidP="004268CA">
      <w:pPr>
        <w:pStyle w:val="ListParagraph"/>
        <w:numPr>
          <w:ilvl w:val="1"/>
          <w:numId w:val="23"/>
        </w:numPr>
        <w:spacing w:line="480" w:lineRule="auto"/>
        <w:rPr>
          <w:rFonts w:asciiTheme="majorBidi" w:hAnsiTheme="majorBidi" w:cstheme="majorBidi"/>
          <w:b/>
          <w:color w:val="000000"/>
          <w:sz w:val="28"/>
          <w:szCs w:val="28"/>
          <w:shd w:val="clear" w:color="auto" w:fill="FFFFFF"/>
          <w:lang w:bidi="bn-BD"/>
        </w:rPr>
      </w:pPr>
      <w:r w:rsidRPr="004D4B06">
        <w:rPr>
          <w:rFonts w:asciiTheme="majorBidi" w:hAnsiTheme="majorBidi" w:cstheme="majorBidi"/>
          <w:b/>
          <w:color w:val="000000"/>
          <w:sz w:val="28"/>
          <w:szCs w:val="28"/>
          <w:shd w:val="clear" w:color="auto" w:fill="FFFFFF"/>
          <w:lang w:bidi="bn-BD"/>
        </w:rPr>
        <w:t>Introduction</w:t>
      </w:r>
    </w:p>
    <w:p w:rsidR="00BE2B30" w:rsidRPr="00BE2B30" w:rsidRDefault="00BE2B30" w:rsidP="00BE2B30">
      <w:pPr>
        <w:pStyle w:val="ListParagraph"/>
        <w:numPr>
          <w:ilvl w:val="0"/>
          <w:numId w:val="23"/>
        </w:numPr>
        <w:shd w:val="clear" w:color="auto" w:fill="FFFFFF"/>
        <w:jc w:val="both"/>
        <w:rPr>
          <w:color w:val="222222"/>
        </w:rPr>
      </w:pPr>
      <w:r w:rsidRPr="00BE2B30">
        <w:rPr>
          <w:color w:val="222222"/>
        </w:rPr>
        <w:t>Women and men have specific sanitation needs, preferences, access requirements and patterns of utilization and experience.</w:t>
      </w:r>
      <w:r w:rsidRPr="00BE2B30">
        <w:rPr>
          <w:color w:val="222222"/>
        </w:rPr>
        <w:fldChar w:fldCharType="begin" w:fldLock="1"/>
      </w:r>
      <w:r w:rsidR="002C3103">
        <w:rPr>
          <w:color w:val="222222"/>
        </w:rPr>
        <w:instrText>ADDIN CSL_CITATION {"citationItems":[{"id":"ITEM-1","itemData":{"DOI":"10.3390/ijerph15112562","ISSN":"16604601","PMID":"30445767","abstract":"Menstrual hygiene management (MHM) has gained some attention and several literature reviews have been published. However, both original papers and reviews tend to focus on absorbent access and use and not on the disposal of menstrual waste. This review aims to fill a gap in the water, sanitation and hygiene (WASH) sector by bringing a focus specifically on menstrual hygiene safe disposal in low-and middle-income countries (LMIC). We reviewed published literature since 2002 on menstrual hygiene with a focus on menstrual waste management and menstrual absorbent disposal in LMIC. Database searches were conducted of both peer reviewed literature and grey literature, in addition to hand searching of references of relevant earlier literature reviews. In total 152 articles and reports were identified and 75 met the inclusion criteria and was included in the final review. Existing polices on MHM was also reviewed with a focus on India and South Africa. The review showed that disposal of menstrual waste is often neglected MHM and sanitation value chains, leading to improper disposal and negative impacts on users, the sanitation systems and the environment. Findings call for further research to gain better understandings of MHM waste streams, disposal behaviors, absorbent materials and waste management technologies to deliver health, safety, mobility and dignity for women and girls.","author":[{"dropping-particle":"","family":"Elledge","given":"Myles F.","non-dropping-particle":"","parse-names":false,"suffix":""},{"dropping-particle":"","family":"Muralidharan","given":"Arundati","non-dropping-particle":"","parse-names":false,"suffix":""},{"dropping-particle":"","family":"Parker","given":"Alison","non-dropping-particle":"","parse-names":false,"suffix":""},{"dropping-particle":"","family":"Ravndal","given":"Kristin T.","non-dropping-particle":"","parse-names":false,"suffix":""},{"dropping-particle":"","family":"Siddiqui","given":"Mariam","non-dropping-particle":"","parse-names":false,"suffix":""},{"dropping-particle":"","family":"Toolaram","given":"Anju P.","non-dropping-particle":"","parse-names":false,"suffix":""},{"dropping-particle":"","family":"Woodward","given":"Katherine Pierson","non-dropping-particle":"","parse-names":false,"suffix":""}],"container-title":"International Journal of Environmental Research and Public Health","id":"ITEM-1","issue":"11","issued":{"date-parts":[["2018","11","15"]]},"page":"2562","publisher":"MDPI AG","title":"Menstrual hygiene management and waste disposal in low and middle income countries—a review of the literature","type":"article","volume":"15"},"uris":["http://www.mendeley.com/documents/?uuid=55e361a1-fce7-3feb-8ce2-3023059e748e"]}],"mendeley":{"formattedCitation":"(Elledge &lt;i&gt;et al.&lt;/i&gt;, 2018)","plainTextFormattedCitation":"(Elledge et al., 2018)","previouslyFormattedCitation":"(Elledge &lt;i&gt;et al.&lt;/i&gt;, 2018)"},"properties":{"noteIndex":0},"schema":"https://github.com/citation-style-language/schema/raw/master/csl-citation.json"}</w:instrText>
      </w:r>
      <w:r w:rsidRPr="00BE2B30">
        <w:rPr>
          <w:color w:val="222222"/>
        </w:rPr>
        <w:fldChar w:fldCharType="separate"/>
      </w:r>
      <w:r w:rsidR="002C3103" w:rsidRPr="002C3103">
        <w:rPr>
          <w:noProof/>
          <w:color w:val="222222"/>
        </w:rPr>
        <w:t xml:space="preserve">(Elledge </w:t>
      </w:r>
      <w:r w:rsidR="002C3103" w:rsidRPr="002C3103">
        <w:rPr>
          <w:i/>
          <w:noProof/>
          <w:color w:val="222222"/>
        </w:rPr>
        <w:t>et al.</w:t>
      </w:r>
      <w:r w:rsidR="002C3103" w:rsidRPr="002C3103">
        <w:rPr>
          <w:noProof/>
          <w:color w:val="222222"/>
        </w:rPr>
        <w:t>, 2018)</w:t>
      </w:r>
      <w:r w:rsidRPr="00BE2B30">
        <w:rPr>
          <w:color w:val="222222"/>
        </w:rPr>
        <w:fldChar w:fldCharType="end"/>
      </w:r>
      <w:r w:rsidRPr="00BE2B30">
        <w:rPr>
          <w:color w:val="222222"/>
        </w:rPr>
        <w:t xml:space="preserve"> Women also use toilet facilities to manage their menstruation. Good menstrual hygiene practices means that women and adolescent girls are using a clean menstrual management material to absorb or collect menstrual blood, that can be changed in privacy as often as necessary for the duration of a menstrual period, using soap and water for washing the body as required, and having access to safe and convenient facilities to dispose of used menstrual management materials.</w:t>
      </w:r>
      <w:r w:rsidRPr="00BE2B30">
        <w:rPr>
          <w:color w:val="222222"/>
        </w:rPr>
        <w:fldChar w:fldCharType="begin" w:fldLock="1"/>
      </w:r>
      <w:r w:rsidR="002C3103">
        <w:rPr>
          <w:color w:val="222222"/>
        </w:rPr>
        <w:instrText>ADDIN CSL_CITATION {"citationItems":[{"id":"ITEM-1","itemData":{"DOI":"10.1186/s12905-018-0527-y","ISSN":"14726874","PMID":"29394899","abstract":"Background: Menstrual hygiene management (MHM) is an essential aspect of hygiene for women and adolescent girls between menarche and menopause. Despite being an important issue concerning women and girls in the menstruating age group MHM is often overlooked in post-disaster responses. Further, there is limited evidence of menstrual hygiene management in humanitarian settings. This study aims to describe the experiences and perceptions of women and adolescent girls on menstrual hygiene management in post-earthquake Nepal. Methods: A mixed methods study was carried out among the earthquake affected women and adolescent girls in three villages of Sindhupalchowk district of Nepal. Data was collected using a semi-structured questionnaire that captured experiences and perceptions of respondents on menstrual hygiene management in the aftermath of the Nepal earthquake. Quantitative data were triangulated with in-depth interview regarding respondent's personal experiences of menstrual hygiene management. Results: Menstrual hygiene was rated as the sixth highest overall need and perceived as an immediate need by 18.8% of the respondents. There were 42.8% women &amp; girls who menstruated within first week of the earthquake. Reusable sanitary cloth were used by about 66.7% of the respondents before the earthquake and remained a popular method (76.1%) post-earthquake. None of the respondents reported receiving menstrual adsorbents as relief materials in the first month following the earthquake. Disposable pads (77.8%) were preferred by respondents as they were perceived to be clean and convenient to use. Most respondents (73.5%) felt that reusable sanitary pads were a sustainable choice. Women who were in the age group of 15-34 years (OR = 3.14; CI = (1.07-9.20), did not go to school (OR = 9.68; CI = 2.16-43.33), married (OR = 2.99; CI = 1.22-7.31) and previously used reusable sanitary cloth (OR = 5.82; CI = 2.33-14.55) were more likely to use the reusable sanitary cloth. Conclusions: In the immediate aftermath of the earthquake, women and girls completely depended on the use of locally available resources as adsorbents during menstruation. Immediate relief activities by humanitarian agencies, lacked MHM activities. Understanding the previous practice and using local resources, the reusable sanitary cloth is a way to address the menstrual hygiene needs in the post-disaster situations in Nepal.","author":[{"dropping-particle":"","family":"Budhathoki","given":"Shyam Sundar","non-dropping-particle":"","parse-names":false,"suffix":""},{"dropping-particle":"","family":"Bhattachan","given":"Meika","non-dropping-particle":"","parse-names":false,"suffix":""},{"dropping-particle":"","family":"Castro-Sánchez","given":"Enrique","non-dropping-particle":"","parse-names":false,"suffix":""},{"dropping-particle":"","family":"Sagtani","given":"Reshu Agrawal","non-dropping-particle":"","parse-names":false,"suffix":""},{"dropping-particle":"","family":"Rayamajhi","given":"Rajan Bikram","non-dropping-particle":"","parse-names":false,"suffix":""},{"dropping-particle":"","family":"Rai","given":"Pramila","non-dropping-particle":"","parse-names":false,"suffix":""},{"dropping-particle":"","family":"Sharma","given":"Gaurav","non-dropping-particle":"","parse-names":false,"suffix":""}],"container-title":"BMC Women's Health","id":"ITEM-1","issue":"1","issued":{"date-parts":[["2018","2","2"]]},"page":"1-8","publisher":"BioMed Central Ltd.","title":"Menstrual hygiene management among women and adolescent girls in the aftermath of the earthquake in Nepal","type":"article-journal","volume":"18"},"uris":["http://www.mendeley.com/documents/?uuid=5db2c85d-3730-3f8c-9911-72eb61d86d7f"]}],"mendeley":{"formattedCitation":"(Budhathoki &lt;i&gt;et al.&lt;/i&gt;, 2018)","plainTextFormattedCitation":"(Budhathoki et al., 2018)","previouslyFormattedCitation":"(Budhathoki &lt;i&gt;et al.&lt;/i&gt;, 2018)"},"properties":{"noteIndex":0},"schema":"https://github.com/citation-style-language/schema/raw/master/csl-citation.json"}</w:instrText>
      </w:r>
      <w:r w:rsidRPr="00BE2B30">
        <w:rPr>
          <w:color w:val="222222"/>
        </w:rPr>
        <w:fldChar w:fldCharType="separate"/>
      </w:r>
      <w:r w:rsidR="002C3103" w:rsidRPr="002C3103">
        <w:rPr>
          <w:noProof/>
          <w:color w:val="222222"/>
        </w:rPr>
        <w:t xml:space="preserve">(Budhathoki </w:t>
      </w:r>
      <w:r w:rsidR="002C3103" w:rsidRPr="002C3103">
        <w:rPr>
          <w:i/>
          <w:noProof/>
          <w:color w:val="222222"/>
        </w:rPr>
        <w:t>et al.</w:t>
      </w:r>
      <w:r w:rsidR="002C3103" w:rsidRPr="002C3103">
        <w:rPr>
          <w:noProof/>
          <w:color w:val="222222"/>
        </w:rPr>
        <w:t>, 2018)</w:t>
      </w:r>
      <w:r w:rsidRPr="00BE2B30">
        <w:rPr>
          <w:color w:val="222222"/>
        </w:rPr>
        <w:fldChar w:fldCharType="end"/>
      </w:r>
      <w:r w:rsidRPr="00BE2B30">
        <w:rPr>
          <w:color w:val="222222"/>
        </w:rPr>
        <w:t xml:space="preserve"> Poor menstrual hygiene management (MHM) can have a negative impact on the health and psycho-social well-being of women and girls. The Sustainable Development Goals (SDGs) do not formally define the menstrual hygiene management in the water and sanitation sector. However, clear linkages are framed here to include: SDG3 (physical health and psycho-social well-being for women and girls), SDG4 (quality education for girls), SDG5 (gender empowerment and equality), SDG6 (water and sanitation), and SDG12 (responsible consumption and production for the environment).</w:t>
      </w:r>
      <w:r w:rsidRPr="00BE2B30">
        <w:rPr>
          <w:color w:val="222222"/>
        </w:rPr>
        <w:fldChar w:fldCharType="begin" w:fldLock="1"/>
      </w:r>
      <w:r w:rsidR="002C3103">
        <w:rPr>
          <w:color w:val="222222"/>
        </w:rPr>
        <w:instrText>ADDIN CSL_CITATION {"citationItems":[{"id":"ITEM-1","itemData":{"DOI":"10.3390/ijerph15112562","ISSN":"16604601","PMID":"30445767","abstract":"Menstrual hygiene management (MHM) has gained some attention and several literature reviews have been published. However, both original papers and reviews tend to focus on absorbent access and use and not on the disposal of menstrual waste. This review aims to fill a gap in the water, sanitation and hygiene (WASH) sector by bringing a focus specifically on menstrual hygiene safe disposal in low-and middle-income countries (LMIC). We reviewed published literature since 2002 on menstrual hygiene with a focus on menstrual waste management and menstrual absorbent disposal in LMIC. Database searches were conducted of both peer reviewed literature and grey literature, in addition to hand searching of references of relevant earlier literature reviews. In total 152 articles and reports were identified and 75 met the inclusion criteria and was included in the final review. Existing polices on MHM was also reviewed with a focus on India and South Africa. The review showed that disposal of menstrual waste is often neglected MHM and sanitation value chains, leading to improper disposal and negative impacts on users, the sanitation systems and the environment. Findings call for further research to gain better understandings of MHM waste streams, disposal behaviors, absorbent materials and waste management technologies to deliver health, safety, mobility and dignity for women and girls.","author":[{"dropping-particle":"","family":"Elledge","given":"Myles F.","non-dropping-particle":"","parse-names":false,"suffix":""},{"dropping-particle":"","family":"Muralidharan","given":"Arundati","non-dropping-particle":"","parse-names":false,"suffix":""},{"dropping-particle":"","family":"Parker","given":"Alison","non-dropping-particle":"","parse-names":false,"suffix":""},{"dropping-particle":"","family":"Ravndal","given":"Kristin T.","non-dropping-particle":"","parse-names":false,"suffix":""},{"dropping-particle":"","family":"Siddiqui","given":"Mariam","non-dropping-particle":"","parse-names":false,"suffix":""},{"dropping-particle":"","family":"Toolaram","given":"Anju P.","non-dropping-particle":"","parse-names":false,"suffix":""},{"dropping-particle":"","family":"Woodward","given":"Katherine Pierson","non-dropping-particle":"","parse-names":false,"suffix":""}],"container-title":"International Journal of Environmental Research and Public Health","id":"ITEM-1","issue":"11","issued":{"date-parts":[["2018","11","15"]]},"page":"2562","publisher":"MDPI AG","title":"Menstrual hygiene management and waste disposal in low and middle income countries—a review of the literature","type":"article","volume":"15"},"uris":["http://www.mendeley.com/documents/?uuid=55e361a1-fce7-3feb-8ce2-3023059e748e"]}],"mendeley":{"formattedCitation":"(Elledge &lt;i&gt;et al.&lt;/i&gt;, 2018)","plainTextFormattedCitation":"(Elledge et al., 2018)","previouslyFormattedCitation":"(Elledge &lt;i&gt;et al.&lt;/i&gt;, 2018)"},"properties":{"noteIndex":0},"schema":"https://github.com/citation-style-language/schema/raw/master/csl-citation.json"}</w:instrText>
      </w:r>
      <w:r w:rsidRPr="00BE2B30">
        <w:rPr>
          <w:color w:val="222222"/>
        </w:rPr>
        <w:fldChar w:fldCharType="separate"/>
      </w:r>
      <w:r w:rsidR="002C3103" w:rsidRPr="002C3103">
        <w:rPr>
          <w:noProof/>
          <w:color w:val="222222"/>
        </w:rPr>
        <w:t xml:space="preserve">(Elledge </w:t>
      </w:r>
      <w:r w:rsidR="002C3103" w:rsidRPr="002C3103">
        <w:rPr>
          <w:i/>
          <w:noProof/>
          <w:color w:val="222222"/>
        </w:rPr>
        <w:t>et al.</w:t>
      </w:r>
      <w:r w:rsidR="002C3103" w:rsidRPr="002C3103">
        <w:rPr>
          <w:noProof/>
          <w:color w:val="222222"/>
        </w:rPr>
        <w:t>, 2018)</w:t>
      </w:r>
      <w:r w:rsidRPr="00BE2B30">
        <w:rPr>
          <w:color w:val="222222"/>
        </w:rPr>
        <w:fldChar w:fldCharType="end"/>
      </w:r>
    </w:p>
    <w:p w:rsidR="00BE2B30" w:rsidRDefault="00BE2B30" w:rsidP="00BE2B30">
      <w:pPr>
        <w:pStyle w:val="ListParagraph"/>
        <w:spacing w:line="480" w:lineRule="auto"/>
        <w:ind w:left="420"/>
        <w:rPr>
          <w:rFonts w:asciiTheme="majorBidi" w:hAnsiTheme="majorBidi" w:cstheme="majorBidi"/>
          <w:b/>
          <w:color w:val="000000"/>
          <w:sz w:val="28"/>
          <w:szCs w:val="28"/>
          <w:shd w:val="clear" w:color="auto" w:fill="FFFFFF"/>
          <w:lang w:bidi="bn-BD"/>
        </w:rPr>
      </w:pPr>
    </w:p>
    <w:p w:rsidR="00FF1045" w:rsidRPr="004D4B06" w:rsidRDefault="004D4B06" w:rsidP="004D4B06">
      <w:pPr>
        <w:pStyle w:val="ListParagraph"/>
        <w:numPr>
          <w:ilvl w:val="1"/>
          <w:numId w:val="23"/>
        </w:numPr>
        <w:spacing w:line="480" w:lineRule="auto"/>
        <w:rPr>
          <w:rFonts w:asciiTheme="majorBidi" w:hAnsiTheme="majorBidi" w:cstheme="majorBidi"/>
          <w:b/>
          <w:color w:val="000000"/>
          <w:sz w:val="28"/>
          <w:szCs w:val="28"/>
          <w:shd w:val="clear" w:color="auto" w:fill="FFFFFF"/>
          <w:lang w:bidi="bn-BD"/>
        </w:rPr>
      </w:pPr>
      <w:r w:rsidRPr="004D4B06">
        <w:rPr>
          <w:rFonts w:asciiTheme="majorBidi" w:hAnsiTheme="majorBidi" w:cstheme="majorBidi"/>
          <w:b/>
          <w:color w:val="000000"/>
          <w:sz w:val="28"/>
          <w:szCs w:val="28"/>
          <w:shd w:val="clear" w:color="auto" w:fill="FFFFFF"/>
          <w:lang w:bidi="bn-BD"/>
        </w:rPr>
        <w:t>Justification of the Study</w:t>
      </w:r>
    </w:p>
    <w:p w:rsidR="00BE2B30" w:rsidRPr="00BE2B30" w:rsidRDefault="00BE2B30" w:rsidP="00BE2B30">
      <w:pPr>
        <w:pStyle w:val="ListParagraph"/>
        <w:spacing w:line="288" w:lineRule="auto"/>
        <w:ind w:left="420"/>
      </w:pPr>
      <w:r w:rsidRPr="00BE2B30">
        <w:rPr>
          <w:color w:val="000000"/>
        </w:rPr>
        <w:t xml:space="preserve">Most of the population of Bangladesh lives in village and </w:t>
      </w:r>
      <w:r w:rsidRPr="00BE2B30">
        <w:t xml:space="preserve">many girls are not even aware of menstruation before their menarche. The lack of access to reliable sources of information on reproductive health means that girls and even adult women may hold misconceptions about the physiology of menstruation and its management. </w:t>
      </w:r>
      <w:r w:rsidRPr="00BE2B30">
        <w:rPr>
          <w:color w:val="000000"/>
        </w:rPr>
        <w:t xml:space="preserve">Also the Sylhet region has another religious view and </w:t>
      </w:r>
      <w:r w:rsidRPr="00BE2B30">
        <w:t>many taboo on this topic, the process and management of menstruation is often shrouded in mystery. Cultural restriction and discriminatory gender roles exacerbate women’s difficulties during</w:t>
      </w:r>
      <w:r>
        <w:t xml:space="preserve"> </w:t>
      </w:r>
      <w:r w:rsidRPr="00BE2B30">
        <w:t xml:space="preserve">menstruation. </w:t>
      </w:r>
      <w:r w:rsidRPr="00BE2B30">
        <w:rPr>
          <w:color w:val="000000"/>
        </w:rPr>
        <w:t xml:space="preserve">In most cases female are not willing to share their problem.  For the case they suffer from various types of RTI disease. </w:t>
      </w:r>
      <w:r w:rsidRPr="00BE2B30">
        <w:t>In schools, there is usually a lack of education regarding menstrual and reproductive health. Menstrual hygiene management directly contributes to improving maternal health.</w:t>
      </w:r>
    </w:p>
    <w:p w:rsidR="00FF1045" w:rsidRPr="00BE2B30" w:rsidRDefault="00BE2B30" w:rsidP="00BE2B30">
      <w:pPr>
        <w:pStyle w:val="ListParagraph"/>
        <w:spacing w:line="480" w:lineRule="auto"/>
        <w:ind w:left="420"/>
        <w:rPr>
          <w:rFonts w:asciiTheme="majorBidi" w:hAnsiTheme="majorBidi" w:cstheme="majorBidi"/>
          <w:b/>
          <w:color w:val="000000"/>
          <w:sz w:val="28"/>
          <w:szCs w:val="28"/>
          <w:shd w:val="clear" w:color="auto" w:fill="FFFFFF"/>
          <w:lang w:bidi="bn-BD"/>
        </w:rPr>
      </w:pPr>
      <w:r w:rsidRPr="00BE2B30">
        <w:lastRenderedPageBreak/>
        <w:t>According to MICS 2019, the modern menstrual material using rate in Sylhet division is 21.2%, which is the second lowest in Bangladesh. Unfortunately, this rate is too low in Sunamganj District. Lower than 10% women modern usage menstrual absorbent material in reproductive age. Due to its indirect effect on school absenteeism and gender discrepancy, poor menstrual hygiene and management may seriously hamper the achievement of SDG-4 on quality education and SDG-5 on gender equality. MHM is an issue that is inadequately addressed in Bangladesh, especially in Sylhet. Therefore, by this study we can assess the status of sanitary napkin use and iron rich food supplementation of Sylhet division.</w:t>
      </w:r>
    </w:p>
    <w:p w:rsidR="00FF1045" w:rsidRDefault="00FF1045" w:rsidP="003C4B27">
      <w:pPr>
        <w:spacing w:line="480" w:lineRule="auto"/>
        <w:jc w:val="center"/>
        <w:rPr>
          <w:rFonts w:asciiTheme="majorBidi" w:hAnsiTheme="majorBidi" w:cstheme="majorBidi"/>
          <w:b/>
          <w:color w:val="000000"/>
          <w:sz w:val="28"/>
          <w:szCs w:val="28"/>
          <w:shd w:val="clear" w:color="auto" w:fill="FFFFFF"/>
          <w:lang w:bidi="bn-BD"/>
        </w:rPr>
      </w:pPr>
    </w:p>
    <w:p w:rsidR="004D4B06" w:rsidRPr="004D4B06" w:rsidRDefault="004D4B06" w:rsidP="004D4B06">
      <w:pPr>
        <w:pStyle w:val="ListParagraph"/>
        <w:numPr>
          <w:ilvl w:val="1"/>
          <w:numId w:val="23"/>
        </w:numPr>
        <w:spacing w:line="480" w:lineRule="auto"/>
        <w:rPr>
          <w:rFonts w:asciiTheme="majorBidi" w:hAnsiTheme="majorBidi" w:cstheme="majorBidi"/>
          <w:b/>
          <w:color w:val="000000"/>
          <w:sz w:val="28"/>
          <w:szCs w:val="28"/>
          <w:shd w:val="clear" w:color="auto" w:fill="FFFFFF"/>
          <w:lang w:bidi="bn-BD"/>
        </w:rPr>
      </w:pPr>
      <w:r w:rsidRPr="004D4B06">
        <w:rPr>
          <w:rFonts w:asciiTheme="majorBidi" w:hAnsiTheme="majorBidi" w:cstheme="majorBidi"/>
          <w:b/>
          <w:color w:val="000000"/>
          <w:sz w:val="28"/>
          <w:szCs w:val="28"/>
          <w:shd w:val="clear" w:color="auto" w:fill="FFFFFF"/>
          <w:lang w:bidi="bn-BD"/>
        </w:rPr>
        <w:t>Research Question</w:t>
      </w:r>
    </w:p>
    <w:p w:rsidR="00BE2B30" w:rsidRDefault="00BE2B30" w:rsidP="00BE2B30">
      <w:pPr>
        <w:spacing w:line="480" w:lineRule="auto"/>
        <w:rPr>
          <w:color w:val="000000"/>
        </w:rPr>
      </w:pPr>
      <w:r w:rsidRPr="00BE2B30">
        <w:rPr>
          <w:color w:val="000000"/>
        </w:rPr>
        <w:t xml:space="preserve">Adolescent girl have adequate knowledge about personal hygiene during menstrual cycle and they implement it in their life. </w:t>
      </w:r>
    </w:p>
    <w:p w:rsidR="004D4B06" w:rsidRPr="00BE2B30" w:rsidRDefault="004D4B06" w:rsidP="00BE2B30">
      <w:pPr>
        <w:spacing w:line="480" w:lineRule="auto"/>
        <w:rPr>
          <w:rFonts w:asciiTheme="majorBidi" w:hAnsiTheme="majorBidi" w:cstheme="majorBidi"/>
          <w:b/>
          <w:color w:val="000000"/>
          <w:sz w:val="28"/>
          <w:szCs w:val="28"/>
          <w:shd w:val="clear" w:color="auto" w:fill="FFFFFF"/>
          <w:lang w:bidi="bn-BD"/>
        </w:rPr>
      </w:pPr>
      <w:r w:rsidRPr="00BE2B30">
        <w:rPr>
          <w:rFonts w:asciiTheme="majorBidi" w:hAnsiTheme="majorBidi" w:cstheme="majorBidi"/>
          <w:b/>
          <w:color w:val="000000"/>
          <w:sz w:val="28"/>
          <w:szCs w:val="28"/>
          <w:shd w:val="clear" w:color="auto" w:fill="FFFFFF"/>
          <w:lang w:bidi="bn-BD"/>
        </w:rPr>
        <w:t>Objective of the Study</w:t>
      </w:r>
    </w:p>
    <w:p w:rsidR="004D4B06" w:rsidRPr="004D4B06" w:rsidRDefault="004D4B06" w:rsidP="004D4B06">
      <w:pPr>
        <w:pStyle w:val="ListParagraph"/>
        <w:numPr>
          <w:ilvl w:val="2"/>
          <w:numId w:val="23"/>
        </w:numPr>
        <w:spacing w:line="480" w:lineRule="auto"/>
        <w:rPr>
          <w:rFonts w:asciiTheme="majorBidi" w:hAnsiTheme="majorBidi" w:cstheme="majorBidi"/>
          <w:b/>
          <w:color w:val="000000"/>
          <w:sz w:val="28"/>
          <w:szCs w:val="28"/>
          <w:shd w:val="clear" w:color="auto" w:fill="FFFFFF"/>
          <w:lang w:bidi="bn-BD"/>
        </w:rPr>
      </w:pPr>
      <w:r w:rsidRPr="004D4B06">
        <w:rPr>
          <w:rFonts w:asciiTheme="majorBidi" w:hAnsiTheme="majorBidi" w:cstheme="majorBidi"/>
          <w:b/>
          <w:color w:val="000000"/>
          <w:sz w:val="28"/>
          <w:szCs w:val="28"/>
          <w:shd w:val="clear" w:color="auto" w:fill="FFFFFF"/>
          <w:lang w:bidi="bn-BD"/>
        </w:rPr>
        <w:t>General Objective</w:t>
      </w:r>
    </w:p>
    <w:p w:rsidR="00BE2B30" w:rsidRPr="004E1629" w:rsidRDefault="00BE2B30" w:rsidP="00BE2B30">
      <w:pPr>
        <w:spacing w:line="288" w:lineRule="auto"/>
        <w:jc w:val="both"/>
        <w:rPr>
          <w:b/>
          <w:color w:val="000000"/>
          <w:sz w:val="24"/>
          <w:szCs w:val="24"/>
        </w:rPr>
      </w:pPr>
      <w:r w:rsidRPr="004E1629">
        <w:rPr>
          <w:b/>
          <w:bCs/>
          <w:color w:val="000000"/>
          <w:sz w:val="24"/>
          <w:szCs w:val="24"/>
        </w:rPr>
        <w:t>General Objective-</w:t>
      </w:r>
    </w:p>
    <w:p w:rsidR="00BE2B30" w:rsidRPr="00D221CE" w:rsidRDefault="00BE2B30" w:rsidP="00BE2B30">
      <w:pPr>
        <w:spacing w:line="288" w:lineRule="auto"/>
        <w:jc w:val="both"/>
        <w:rPr>
          <w:color w:val="000000"/>
          <w:sz w:val="24"/>
          <w:szCs w:val="24"/>
        </w:rPr>
      </w:pPr>
      <w:r w:rsidRPr="00D221CE">
        <w:rPr>
          <w:color w:val="000000"/>
          <w:sz w:val="24"/>
          <w:szCs w:val="24"/>
        </w:rPr>
        <w:t xml:space="preserve">To know and figure up the status of Knowledge and Practice regarding personal hygiene during menstrual </w:t>
      </w:r>
      <w:r>
        <w:rPr>
          <w:color w:val="000000"/>
          <w:sz w:val="24"/>
          <w:szCs w:val="24"/>
        </w:rPr>
        <w:t>cycle among adolescent girl of S</w:t>
      </w:r>
      <w:r w:rsidRPr="00D221CE">
        <w:rPr>
          <w:color w:val="000000"/>
          <w:sz w:val="24"/>
          <w:szCs w:val="24"/>
        </w:rPr>
        <w:t>ylhet division.</w:t>
      </w:r>
    </w:p>
    <w:p w:rsidR="00BE2B30" w:rsidRPr="004E1629" w:rsidRDefault="00BE2B30" w:rsidP="00BE2B30">
      <w:pPr>
        <w:spacing w:line="288" w:lineRule="auto"/>
        <w:jc w:val="both"/>
        <w:rPr>
          <w:b/>
          <w:color w:val="000000"/>
          <w:sz w:val="24"/>
          <w:szCs w:val="24"/>
        </w:rPr>
      </w:pPr>
      <w:r w:rsidRPr="004E1629">
        <w:rPr>
          <w:b/>
          <w:bCs/>
          <w:color w:val="000000"/>
          <w:sz w:val="24"/>
          <w:szCs w:val="24"/>
        </w:rPr>
        <w:t>Specific Objective</w:t>
      </w:r>
      <w:r w:rsidRPr="004E1629">
        <w:rPr>
          <w:b/>
          <w:color w:val="000000"/>
          <w:sz w:val="24"/>
          <w:szCs w:val="24"/>
        </w:rPr>
        <w:t>-</w:t>
      </w:r>
    </w:p>
    <w:p w:rsidR="00BE2B30" w:rsidRPr="00D221CE" w:rsidRDefault="00BE2B30" w:rsidP="00BE2B30">
      <w:pPr>
        <w:numPr>
          <w:ilvl w:val="0"/>
          <w:numId w:val="39"/>
        </w:numPr>
        <w:spacing w:after="0" w:line="288" w:lineRule="auto"/>
        <w:jc w:val="both"/>
        <w:rPr>
          <w:color w:val="000000"/>
          <w:sz w:val="24"/>
          <w:szCs w:val="24"/>
        </w:rPr>
      </w:pPr>
      <w:r w:rsidRPr="00D221CE">
        <w:rPr>
          <w:color w:val="000000"/>
          <w:sz w:val="24"/>
          <w:szCs w:val="24"/>
        </w:rPr>
        <w:t>Assess the status of knowledge of sanitary napkin use during menstrual period;</w:t>
      </w:r>
    </w:p>
    <w:p w:rsidR="00BE2B30" w:rsidRPr="00D221CE" w:rsidRDefault="00BE2B30" w:rsidP="00BE2B30">
      <w:pPr>
        <w:numPr>
          <w:ilvl w:val="0"/>
          <w:numId w:val="39"/>
        </w:numPr>
        <w:spacing w:after="0" w:line="288" w:lineRule="auto"/>
        <w:jc w:val="both"/>
        <w:rPr>
          <w:color w:val="000000"/>
          <w:sz w:val="24"/>
          <w:szCs w:val="24"/>
        </w:rPr>
      </w:pPr>
      <w:r w:rsidRPr="00D221CE">
        <w:rPr>
          <w:color w:val="000000"/>
          <w:sz w:val="24"/>
          <w:szCs w:val="24"/>
        </w:rPr>
        <w:t>Assess the status of sanitary napkin use during menstrual period;</w:t>
      </w:r>
    </w:p>
    <w:p w:rsidR="00BE2B30" w:rsidRPr="00D221CE" w:rsidRDefault="00BE2B30" w:rsidP="00BE2B30">
      <w:pPr>
        <w:numPr>
          <w:ilvl w:val="0"/>
          <w:numId w:val="39"/>
        </w:numPr>
        <w:spacing w:after="0" w:line="288" w:lineRule="auto"/>
        <w:jc w:val="both"/>
        <w:rPr>
          <w:color w:val="000000"/>
          <w:sz w:val="24"/>
          <w:szCs w:val="24"/>
        </w:rPr>
      </w:pPr>
      <w:r w:rsidRPr="00D221CE">
        <w:rPr>
          <w:color w:val="000000"/>
          <w:sz w:val="24"/>
          <w:szCs w:val="24"/>
        </w:rPr>
        <w:t>Assess the status of consumption of Iron tablet during menstrual period;</w:t>
      </w:r>
    </w:p>
    <w:p w:rsidR="00BE2B30" w:rsidRPr="00D221CE" w:rsidRDefault="00BE2B30" w:rsidP="00BE2B30">
      <w:pPr>
        <w:numPr>
          <w:ilvl w:val="0"/>
          <w:numId w:val="39"/>
        </w:numPr>
        <w:spacing w:after="0" w:line="288" w:lineRule="auto"/>
        <w:jc w:val="both"/>
        <w:rPr>
          <w:bCs/>
          <w:color w:val="000000"/>
          <w:sz w:val="24"/>
          <w:szCs w:val="24"/>
        </w:rPr>
      </w:pPr>
      <w:r w:rsidRPr="00D221CE">
        <w:rPr>
          <w:color w:val="000000"/>
          <w:sz w:val="24"/>
          <w:szCs w:val="24"/>
        </w:rPr>
        <w:t xml:space="preserve">Assess the status of knowledge on delay marriage until 18 years of age; </w:t>
      </w:r>
    </w:p>
    <w:p w:rsidR="00607E28" w:rsidRDefault="00BE2B30" w:rsidP="004D4B06">
      <w:pPr>
        <w:spacing w:line="480" w:lineRule="auto"/>
        <w:rPr>
          <w:rFonts w:asciiTheme="majorBidi" w:hAnsiTheme="majorBidi" w:cstheme="majorBidi"/>
          <w:b/>
          <w:color w:val="000000"/>
          <w:sz w:val="28"/>
          <w:szCs w:val="28"/>
          <w:shd w:val="clear" w:color="auto" w:fill="FFFFFF"/>
          <w:lang w:bidi="bn-BD"/>
        </w:rPr>
      </w:pPr>
      <w:r w:rsidRPr="00D221CE">
        <w:rPr>
          <w:color w:val="000000"/>
          <w:sz w:val="24"/>
          <w:szCs w:val="24"/>
        </w:rPr>
        <w:t>Assess the status of knowledge and practice of personal hygiene</w:t>
      </w:r>
    </w:p>
    <w:p w:rsidR="004D4B06" w:rsidRDefault="004D4B06" w:rsidP="004D4B06">
      <w:pPr>
        <w:spacing w:line="480" w:lineRule="auto"/>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lastRenderedPageBreak/>
        <w:t>Key Variables:</w:t>
      </w:r>
    </w:p>
    <w:p w:rsidR="004D4B06" w:rsidRPr="00913A63" w:rsidRDefault="004D4B06" w:rsidP="004D4B06">
      <w:pPr>
        <w:spacing w:line="480" w:lineRule="auto"/>
        <w:rPr>
          <w:rFonts w:asciiTheme="majorBidi" w:eastAsia="Calibri" w:hAnsiTheme="majorBidi" w:cstheme="majorBidi"/>
          <w:b/>
          <w:color w:val="000000"/>
          <w:sz w:val="24"/>
          <w:szCs w:val="24"/>
          <w:shd w:val="clear" w:color="auto" w:fill="FFFFFF"/>
          <w:lang w:bidi="bn-BD"/>
        </w:rPr>
      </w:pPr>
      <w:r>
        <w:rPr>
          <w:rFonts w:asciiTheme="majorBidi" w:eastAsia="Calibri" w:hAnsiTheme="majorBidi" w:cstheme="majorBidi"/>
          <w:b/>
          <w:color w:val="000000"/>
          <w:sz w:val="24"/>
          <w:szCs w:val="24"/>
          <w:shd w:val="clear" w:color="auto" w:fill="FFFFFF"/>
          <w:lang w:bidi="bn-BD"/>
        </w:rPr>
        <w:t>Socio demographic variables-</w:t>
      </w:r>
    </w:p>
    <w:p w:rsidR="00BE2B30" w:rsidRPr="004E1629" w:rsidRDefault="00BE2B30" w:rsidP="00BE2B30">
      <w:pPr>
        <w:numPr>
          <w:ilvl w:val="0"/>
          <w:numId w:val="33"/>
        </w:numPr>
        <w:spacing w:after="0" w:line="288" w:lineRule="auto"/>
        <w:jc w:val="both"/>
        <w:rPr>
          <w:sz w:val="24"/>
          <w:szCs w:val="24"/>
        </w:rPr>
      </w:pPr>
      <w:r w:rsidRPr="004E1629">
        <w:rPr>
          <w:sz w:val="24"/>
          <w:szCs w:val="24"/>
        </w:rPr>
        <w:t>Age</w:t>
      </w:r>
    </w:p>
    <w:p w:rsidR="00BE2B30" w:rsidRPr="004E1629" w:rsidRDefault="00BE2B30" w:rsidP="00BE2B30">
      <w:pPr>
        <w:numPr>
          <w:ilvl w:val="0"/>
          <w:numId w:val="33"/>
        </w:numPr>
        <w:spacing w:after="0" w:line="288" w:lineRule="auto"/>
        <w:jc w:val="both"/>
        <w:rPr>
          <w:sz w:val="24"/>
          <w:szCs w:val="24"/>
        </w:rPr>
      </w:pPr>
      <w:r w:rsidRPr="004E1629">
        <w:rPr>
          <w:sz w:val="24"/>
          <w:szCs w:val="24"/>
        </w:rPr>
        <w:t>Religion</w:t>
      </w:r>
    </w:p>
    <w:p w:rsidR="00BE2B30" w:rsidRDefault="00BE2B30" w:rsidP="00BE2B30">
      <w:pPr>
        <w:numPr>
          <w:ilvl w:val="0"/>
          <w:numId w:val="33"/>
        </w:numPr>
        <w:spacing w:after="0" w:line="288" w:lineRule="auto"/>
        <w:jc w:val="both"/>
        <w:rPr>
          <w:sz w:val="24"/>
          <w:szCs w:val="24"/>
        </w:rPr>
      </w:pPr>
      <w:r w:rsidRPr="004E1629">
        <w:rPr>
          <w:sz w:val="24"/>
          <w:szCs w:val="24"/>
        </w:rPr>
        <w:t>Education</w:t>
      </w:r>
      <w:r>
        <w:rPr>
          <w:sz w:val="24"/>
          <w:szCs w:val="24"/>
        </w:rPr>
        <w:t xml:space="preserve"> </w:t>
      </w:r>
    </w:p>
    <w:p w:rsidR="00BE2B30" w:rsidRPr="00BE2B30" w:rsidRDefault="00BE2B30" w:rsidP="00BE2B30">
      <w:pPr>
        <w:numPr>
          <w:ilvl w:val="0"/>
          <w:numId w:val="33"/>
        </w:numPr>
        <w:spacing w:after="0" w:line="288" w:lineRule="auto"/>
        <w:jc w:val="both"/>
        <w:rPr>
          <w:sz w:val="24"/>
          <w:szCs w:val="24"/>
        </w:rPr>
      </w:pPr>
      <w:r w:rsidRPr="00BE2B30">
        <w:rPr>
          <w:color w:val="000000"/>
          <w:sz w:val="24"/>
          <w:szCs w:val="24"/>
        </w:rPr>
        <w:t>Marital status</w:t>
      </w:r>
      <w:r w:rsidRPr="00BE2B30">
        <w:rPr>
          <w:rFonts w:ascii="Arial" w:eastAsia="Calibri" w:hAnsi="Arial" w:cs="Arial"/>
          <w:b/>
          <w:color w:val="000000"/>
          <w:sz w:val="24"/>
          <w:szCs w:val="24"/>
          <w:shd w:val="clear" w:color="auto" w:fill="FFFFFF"/>
          <w:lang w:bidi="bn-BD"/>
        </w:rPr>
        <w:t xml:space="preserve"> </w:t>
      </w:r>
    </w:p>
    <w:p w:rsidR="00BE2B30" w:rsidRDefault="00BE2B30" w:rsidP="00BE2B30">
      <w:pPr>
        <w:widowControl w:val="0"/>
        <w:autoSpaceDE w:val="0"/>
        <w:autoSpaceDN w:val="0"/>
        <w:adjustRightInd w:val="0"/>
        <w:spacing w:after="360" w:line="480" w:lineRule="auto"/>
        <w:ind w:left="360" w:right="250"/>
        <w:rPr>
          <w:rFonts w:ascii="Arial" w:eastAsia="Calibri" w:hAnsi="Arial" w:cs="Arial"/>
          <w:b/>
          <w:color w:val="000000"/>
          <w:sz w:val="24"/>
          <w:szCs w:val="24"/>
          <w:shd w:val="clear" w:color="auto" w:fill="FFFFFF"/>
          <w:lang w:bidi="bn-BD"/>
        </w:rPr>
      </w:pPr>
    </w:p>
    <w:p w:rsidR="00BE2B30" w:rsidRPr="00BE2B30" w:rsidRDefault="004F69D3" w:rsidP="00BE2B30">
      <w:pPr>
        <w:spacing w:after="0" w:line="288" w:lineRule="auto"/>
        <w:jc w:val="both"/>
        <w:rPr>
          <w:color w:val="000000"/>
          <w:sz w:val="24"/>
          <w:szCs w:val="24"/>
        </w:rPr>
      </w:pPr>
      <w:r w:rsidRPr="004809B4">
        <w:rPr>
          <w:rFonts w:ascii="Arial" w:eastAsia="Calibri" w:hAnsi="Arial" w:cs="Arial"/>
          <w:b/>
          <w:color w:val="000000"/>
          <w:sz w:val="24"/>
          <w:szCs w:val="24"/>
          <w:shd w:val="clear" w:color="auto" w:fill="FFFFFF"/>
          <w:lang w:bidi="bn-BD"/>
        </w:rPr>
        <w:t>Dependent</w:t>
      </w:r>
      <w:r w:rsidR="00607E28">
        <w:rPr>
          <w:rFonts w:ascii="Arial" w:eastAsia="Calibri" w:hAnsi="Arial" w:cs="Arial"/>
          <w:b/>
          <w:color w:val="000000"/>
          <w:sz w:val="24"/>
          <w:szCs w:val="24"/>
          <w:shd w:val="clear" w:color="auto" w:fill="FFFFFF"/>
          <w:lang w:bidi="bn-BD"/>
        </w:rPr>
        <w:t xml:space="preserve"> </w:t>
      </w:r>
      <w:r w:rsidR="00607E28" w:rsidRPr="00607E28">
        <w:rPr>
          <w:rFonts w:ascii="Arial" w:eastAsia="Calibri" w:hAnsi="Arial" w:cs="Arial"/>
          <w:b/>
          <w:color w:val="000000"/>
          <w:shd w:val="clear" w:color="auto" w:fill="FFFFFF"/>
          <w:lang w:bidi="bn-BD"/>
        </w:rPr>
        <w:t>variables</w:t>
      </w:r>
      <w:r w:rsidR="00607E28">
        <w:rPr>
          <w:rFonts w:ascii="Arial" w:eastAsia="Calibri" w:hAnsi="Arial" w:cs="Arial"/>
          <w:b/>
          <w:color w:val="000000"/>
          <w:shd w:val="clear" w:color="auto" w:fill="FFFFFF"/>
          <w:lang w:bidi="bn-BD"/>
        </w:rPr>
        <w:t>:</w:t>
      </w:r>
      <w:r w:rsidR="00607E28" w:rsidRPr="00607E28">
        <w:rPr>
          <w:rFonts w:ascii="Arial" w:hAnsi="Arial" w:cs="Arial"/>
          <w:color w:val="000000"/>
        </w:rPr>
        <w:t xml:space="preserve"> </w:t>
      </w:r>
    </w:p>
    <w:p w:rsidR="00BE2B30" w:rsidRPr="004E1629" w:rsidRDefault="00BE2B30" w:rsidP="00BE2B30">
      <w:pPr>
        <w:numPr>
          <w:ilvl w:val="0"/>
          <w:numId w:val="34"/>
        </w:numPr>
        <w:spacing w:after="0" w:line="288" w:lineRule="auto"/>
        <w:jc w:val="both"/>
        <w:rPr>
          <w:color w:val="000000"/>
          <w:sz w:val="24"/>
          <w:szCs w:val="24"/>
        </w:rPr>
      </w:pPr>
      <w:r w:rsidRPr="004E1629">
        <w:rPr>
          <w:color w:val="000000"/>
          <w:sz w:val="24"/>
          <w:szCs w:val="24"/>
        </w:rPr>
        <w:t>Knowledge</w:t>
      </w:r>
    </w:p>
    <w:p w:rsidR="00BE2B30" w:rsidRDefault="00BE2B30" w:rsidP="00BE2B30">
      <w:pPr>
        <w:numPr>
          <w:ilvl w:val="0"/>
          <w:numId w:val="34"/>
        </w:numPr>
        <w:spacing w:after="0" w:line="288" w:lineRule="auto"/>
        <w:jc w:val="both"/>
        <w:rPr>
          <w:color w:val="000000"/>
          <w:sz w:val="24"/>
          <w:szCs w:val="24"/>
        </w:rPr>
      </w:pPr>
      <w:r w:rsidRPr="004E1629">
        <w:rPr>
          <w:color w:val="000000"/>
          <w:sz w:val="24"/>
          <w:szCs w:val="24"/>
        </w:rPr>
        <w:t xml:space="preserve">Practice of using sanitary napkin. </w:t>
      </w:r>
    </w:p>
    <w:p w:rsidR="00C53AFD" w:rsidRPr="00BE2B30" w:rsidRDefault="00BE2B30" w:rsidP="00BE2B30">
      <w:pPr>
        <w:numPr>
          <w:ilvl w:val="0"/>
          <w:numId w:val="34"/>
        </w:numPr>
        <w:spacing w:after="0" w:line="288" w:lineRule="auto"/>
        <w:jc w:val="both"/>
        <w:rPr>
          <w:color w:val="000000"/>
          <w:sz w:val="24"/>
          <w:szCs w:val="24"/>
        </w:rPr>
      </w:pPr>
      <w:r w:rsidRPr="00BE2B30">
        <w:rPr>
          <w:color w:val="000000"/>
          <w:sz w:val="24"/>
          <w:szCs w:val="24"/>
        </w:rPr>
        <w:t>Practice of consumption of Iron tablet.</w:t>
      </w:r>
    </w:p>
    <w:p w:rsidR="00C53AFD" w:rsidRPr="00C53AFD" w:rsidRDefault="00C53AFD" w:rsidP="00C53AFD">
      <w:pPr>
        <w:spacing w:line="480" w:lineRule="auto"/>
        <w:rPr>
          <w:rFonts w:asciiTheme="majorBidi" w:hAnsiTheme="majorBidi" w:cstheme="majorBidi"/>
          <w:b/>
          <w:color w:val="000000"/>
          <w:sz w:val="28"/>
          <w:szCs w:val="28"/>
          <w:shd w:val="clear" w:color="auto" w:fill="FFFFFF"/>
          <w:lang w:bidi="bn-BD"/>
        </w:rPr>
      </w:pPr>
    </w:p>
    <w:p w:rsidR="004D4B06" w:rsidRPr="003141E2" w:rsidRDefault="003141E2" w:rsidP="003141E2">
      <w:pPr>
        <w:pStyle w:val="ListParagraph"/>
        <w:numPr>
          <w:ilvl w:val="1"/>
          <w:numId w:val="23"/>
        </w:numPr>
        <w:spacing w:line="480" w:lineRule="auto"/>
        <w:rPr>
          <w:rFonts w:asciiTheme="majorBidi" w:hAnsiTheme="majorBidi" w:cstheme="majorBidi"/>
          <w:b/>
          <w:color w:val="000000"/>
          <w:sz w:val="28"/>
          <w:szCs w:val="28"/>
          <w:shd w:val="clear" w:color="auto" w:fill="FFFFFF"/>
          <w:lang w:bidi="bn-BD"/>
        </w:rPr>
      </w:pPr>
      <w:r w:rsidRPr="003141E2">
        <w:rPr>
          <w:rFonts w:asciiTheme="majorBidi" w:hAnsiTheme="majorBidi" w:cstheme="majorBidi"/>
          <w:b/>
          <w:color w:val="000000"/>
          <w:sz w:val="28"/>
          <w:szCs w:val="28"/>
          <w:shd w:val="clear" w:color="auto" w:fill="FFFFFF"/>
          <w:lang w:bidi="bn-BD"/>
        </w:rPr>
        <w:t>Operational Definitions:</w:t>
      </w:r>
    </w:p>
    <w:p w:rsidR="004F69D3" w:rsidRPr="004F69D3" w:rsidRDefault="004F69D3" w:rsidP="003A01C5">
      <w:pPr>
        <w:pStyle w:val="ListParagraph"/>
        <w:spacing w:line="288" w:lineRule="auto"/>
        <w:ind w:left="420"/>
        <w:jc w:val="both"/>
        <w:rPr>
          <w:color w:val="000000"/>
        </w:rPr>
      </w:pPr>
      <w:r w:rsidRPr="004F69D3">
        <w:rPr>
          <w:b/>
          <w:color w:val="000000"/>
        </w:rPr>
        <w:t>Illiterate:</w:t>
      </w:r>
      <w:r w:rsidRPr="004F69D3">
        <w:rPr>
          <w:color w:val="000000"/>
        </w:rPr>
        <w:t xml:space="preserve"> A person without any formal education or schooling and unable to read and write one’s name.</w:t>
      </w:r>
    </w:p>
    <w:p w:rsidR="004F69D3" w:rsidRPr="004F69D3" w:rsidRDefault="004F69D3" w:rsidP="003A01C5">
      <w:pPr>
        <w:pStyle w:val="ListParagraph"/>
        <w:spacing w:line="288" w:lineRule="auto"/>
        <w:ind w:left="420"/>
        <w:jc w:val="both"/>
        <w:rPr>
          <w:color w:val="000000"/>
        </w:rPr>
      </w:pPr>
      <w:r w:rsidRPr="004F69D3">
        <w:rPr>
          <w:b/>
          <w:color w:val="000000"/>
        </w:rPr>
        <w:t>Only can sign:</w:t>
      </w:r>
      <w:r w:rsidRPr="004F69D3">
        <w:rPr>
          <w:color w:val="000000"/>
        </w:rPr>
        <w:t xml:space="preserve"> A person without any formal education or schooling and only able to write one’s name.</w:t>
      </w:r>
    </w:p>
    <w:p w:rsidR="004F69D3" w:rsidRPr="004F69D3" w:rsidRDefault="004F69D3" w:rsidP="003A01C5">
      <w:pPr>
        <w:pStyle w:val="ListParagraph"/>
        <w:spacing w:line="288" w:lineRule="auto"/>
        <w:ind w:left="420"/>
        <w:jc w:val="both"/>
        <w:rPr>
          <w:color w:val="000000"/>
        </w:rPr>
      </w:pPr>
      <w:r w:rsidRPr="004F69D3">
        <w:rPr>
          <w:b/>
          <w:color w:val="000000"/>
        </w:rPr>
        <w:t>Primary level of education:</w:t>
      </w:r>
      <w:r w:rsidRPr="004F69D3">
        <w:rPr>
          <w:color w:val="000000"/>
        </w:rPr>
        <w:t xml:space="preserve"> Those who attend class 1 to V.</w:t>
      </w:r>
    </w:p>
    <w:p w:rsidR="003141E2" w:rsidRPr="004F69D3" w:rsidRDefault="004F69D3" w:rsidP="003A01C5">
      <w:pPr>
        <w:pStyle w:val="ListParagraph"/>
        <w:spacing w:after="240" w:line="480" w:lineRule="auto"/>
        <w:ind w:left="420"/>
        <w:jc w:val="both"/>
        <w:rPr>
          <w:rFonts w:asciiTheme="majorBidi" w:hAnsiTheme="majorBidi" w:cstheme="majorBidi"/>
          <w:color w:val="000000"/>
        </w:rPr>
      </w:pPr>
      <w:r w:rsidRPr="004F69D3">
        <w:rPr>
          <w:b/>
          <w:color w:val="000000"/>
        </w:rPr>
        <w:t>Secondary level of education:</w:t>
      </w:r>
      <w:r w:rsidRPr="004F69D3">
        <w:rPr>
          <w:color w:val="000000"/>
        </w:rPr>
        <w:t xml:space="preserve"> Those who attend class VI to X.</w:t>
      </w:r>
    </w:p>
    <w:p w:rsidR="004D4B06" w:rsidRDefault="004D4B06" w:rsidP="004D4B06">
      <w:pPr>
        <w:spacing w:line="480" w:lineRule="auto"/>
        <w:rPr>
          <w:rFonts w:asciiTheme="majorBidi" w:hAnsiTheme="majorBidi" w:cstheme="majorBidi"/>
          <w:b/>
          <w:color w:val="000000"/>
          <w:sz w:val="28"/>
          <w:szCs w:val="28"/>
          <w:shd w:val="clear" w:color="auto" w:fill="FFFFFF"/>
          <w:lang w:bidi="bn-BD"/>
        </w:rPr>
      </w:pPr>
    </w:p>
    <w:p w:rsidR="003141E2" w:rsidRDefault="003141E2" w:rsidP="004D4B06">
      <w:pPr>
        <w:spacing w:line="480" w:lineRule="auto"/>
        <w:rPr>
          <w:rFonts w:asciiTheme="majorBidi" w:hAnsiTheme="majorBidi" w:cstheme="majorBidi"/>
          <w:b/>
          <w:color w:val="000000"/>
          <w:sz w:val="28"/>
          <w:szCs w:val="28"/>
          <w:shd w:val="clear" w:color="auto" w:fill="FFFFFF"/>
          <w:lang w:bidi="bn-BD"/>
        </w:rPr>
      </w:pPr>
    </w:p>
    <w:p w:rsidR="003141E2" w:rsidRDefault="003141E2" w:rsidP="004D4B06">
      <w:pPr>
        <w:spacing w:line="480" w:lineRule="auto"/>
        <w:rPr>
          <w:rFonts w:asciiTheme="majorBidi" w:hAnsiTheme="majorBidi" w:cstheme="majorBidi"/>
          <w:b/>
          <w:color w:val="000000"/>
          <w:sz w:val="28"/>
          <w:szCs w:val="28"/>
          <w:shd w:val="clear" w:color="auto" w:fill="FFFFFF"/>
          <w:lang w:bidi="bn-BD"/>
        </w:rPr>
      </w:pPr>
    </w:p>
    <w:p w:rsidR="003141E2" w:rsidRDefault="003141E2" w:rsidP="004D4B06">
      <w:pPr>
        <w:spacing w:line="480" w:lineRule="auto"/>
        <w:rPr>
          <w:rFonts w:asciiTheme="majorBidi" w:hAnsiTheme="majorBidi" w:cstheme="majorBidi"/>
          <w:b/>
          <w:color w:val="000000"/>
          <w:sz w:val="28"/>
          <w:szCs w:val="28"/>
          <w:shd w:val="clear" w:color="auto" w:fill="FFFFFF"/>
          <w:lang w:bidi="bn-BD"/>
        </w:rPr>
      </w:pPr>
    </w:p>
    <w:p w:rsidR="003141E2" w:rsidRDefault="003141E2" w:rsidP="004D4B06">
      <w:pPr>
        <w:spacing w:line="480" w:lineRule="auto"/>
        <w:rPr>
          <w:rFonts w:asciiTheme="majorBidi" w:hAnsiTheme="majorBidi" w:cstheme="majorBidi"/>
          <w:b/>
          <w:color w:val="000000"/>
          <w:sz w:val="28"/>
          <w:szCs w:val="28"/>
          <w:shd w:val="clear" w:color="auto" w:fill="FFFFFF"/>
          <w:lang w:bidi="bn-BD"/>
        </w:rPr>
      </w:pPr>
    </w:p>
    <w:p w:rsidR="003141E2" w:rsidRDefault="003141E2" w:rsidP="003141E2">
      <w:pPr>
        <w:spacing w:line="480" w:lineRule="auto"/>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Chapter –Two</w:t>
      </w:r>
    </w:p>
    <w:p w:rsidR="003141E2" w:rsidRDefault="003141E2" w:rsidP="003141E2">
      <w:pPr>
        <w:spacing w:line="480" w:lineRule="auto"/>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Literature Review</w:t>
      </w:r>
    </w:p>
    <w:p w:rsidR="003A01C5" w:rsidRDefault="003A01C5" w:rsidP="003A01C5">
      <w:pPr>
        <w:spacing w:line="288" w:lineRule="auto"/>
        <w:jc w:val="both"/>
        <w:rPr>
          <w:color w:val="222222"/>
          <w:sz w:val="24"/>
          <w:szCs w:val="24"/>
        </w:rPr>
      </w:pPr>
      <w:r>
        <w:rPr>
          <w:color w:val="222222"/>
          <w:sz w:val="24"/>
          <w:szCs w:val="24"/>
        </w:rPr>
        <w:t>M</w:t>
      </w:r>
      <w:r w:rsidRPr="006C3EFB">
        <w:rPr>
          <w:color w:val="222222"/>
          <w:sz w:val="24"/>
          <w:szCs w:val="24"/>
        </w:rPr>
        <w:t xml:space="preserve">enstruation and its management </w:t>
      </w:r>
      <w:r w:rsidRPr="00416D2A">
        <w:rPr>
          <w:color w:val="222222"/>
          <w:sz w:val="24"/>
          <w:szCs w:val="24"/>
        </w:rPr>
        <w:t>also have significant social and cultural implications around the world that can have an impact on the live</w:t>
      </w:r>
      <w:r>
        <w:rPr>
          <w:color w:val="222222"/>
          <w:sz w:val="24"/>
          <w:szCs w:val="24"/>
        </w:rPr>
        <w:t>s of women and girls</w:t>
      </w:r>
      <w:r w:rsidRPr="006C3EFB">
        <w:rPr>
          <w:color w:val="222222"/>
          <w:sz w:val="24"/>
          <w:szCs w:val="24"/>
        </w:rPr>
        <w:t>.</w:t>
      </w:r>
      <w:r>
        <w:rPr>
          <w:color w:val="222222"/>
          <w:sz w:val="24"/>
          <w:szCs w:val="24"/>
        </w:rPr>
        <w:fldChar w:fldCharType="begin" w:fldLock="1"/>
      </w:r>
      <w:r w:rsidR="002C3103">
        <w:rPr>
          <w:color w:val="222222"/>
          <w:sz w:val="24"/>
          <w:szCs w:val="24"/>
        </w:rPr>
        <w:instrText>ADDIN CSL_CITATION {"citationItems":[{"id":"ITEM-1","itemData":{"DOI":"10.1371/journal.pone.0062004","ISSN":"19326203","PMID":"23637945","abstract":"Background:Differing approaches to menstrual hygiene management (MHM) have been associated with a wide range of health and psycho-social outcomes in lower income settings. This paper systematically collates, summarizes and critically appraises the available evidence.Methods:Following the PRISMA guidelines a structured search strategy was used to identify articles investigating the effects of MHM on health and psycho-social outcomes. The search was conducted in May 2012 and had no date limit. Data was extracted and quality of methodology was independently assessed by two researchers. Where no measure of effect was provided, but sufficient data were available to calculate one, this was undertaken. Meta-analysis was conducted where sufficient data were available.Results:14 articles were identified which looked at health outcomes, primarily reproductive tract infections (RTI). 11 articles were identified investigating associations between MHM, social restrictions and school attendance. MHM was found to be associated with RTI in 7 papers. Methodologies however varied greatly and overall quality was low. Meta-analysis of a subset of studies found no association between confirmed bacterial vaginosis and MHM (OR: 1.07, 95% CI: 0.52-2.24). No other substantial associations with health outcomes were found. Although there was good evidence that educational interventions can improve MHM practices and reduce social restrictions there was no quantitative evidence that improvements in management methods reduce school absenteeism.Conclusion:The management of menstruation presents significant challenges for women in lower income settings; the effect of poor MHM however remains unclear. It is plausible that MHM can affect the reproductive tract but the specific infections, the strength of effect, and the route of transmission, remain unclear. There is a gap in the evidence for high quality randomised intervention studies which combine hardware and software interventions, in particular for better understanding the nuanced effect improving MHM may have on girls' attendance at school. © 2013 Sumpter, Torondel.","author":[{"dropping-particle":"","family":"Sumpter","given":"Colin","non-dropping-particle":"","parse-names":false,"suffix":""},{"dropping-particle":"","family":"Torondel","given":"Belen","non-dropping-particle":"","parse-names":false,"suffix":""}],"container-title":"PLoS ONE","id":"ITEM-1","issue":"4","issued":{"date-parts":[["2013","4","26"]]},"publisher":"Public Library of Science","title":"A Systematic Review of the Health and Social Effects of Menstrual Hygiene Management","type":"article-journal","volume":"8"},"uris":["http://www.mendeley.com/documents/?uuid=7a3f42f7-8c48-3aca-886f-83b543f73757"]}],"mendeley":{"formattedCitation":"(Sumpter and Torondel, 2013)","plainTextFormattedCitation":"(Sumpter and Torondel, 2013)","previouslyFormattedCitation":"(Sumpter and Torondel, 2013)"},"properties":{"noteIndex":0},"schema":"https://github.com/citation-style-language/schema/raw/master/csl-citation.json"}</w:instrText>
      </w:r>
      <w:r>
        <w:rPr>
          <w:color w:val="222222"/>
          <w:sz w:val="24"/>
          <w:szCs w:val="24"/>
        </w:rPr>
        <w:fldChar w:fldCharType="separate"/>
      </w:r>
      <w:r w:rsidR="002C3103" w:rsidRPr="002C3103">
        <w:rPr>
          <w:noProof/>
          <w:color w:val="222222"/>
          <w:sz w:val="24"/>
          <w:szCs w:val="24"/>
        </w:rPr>
        <w:t>(Sumpter and Torondel, 2013)</w:t>
      </w:r>
      <w:r>
        <w:rPr>
          <w:color w:val="222222"/>
          <w:sz w:val="24"/>
          <w:szCs w:val="24"/>
        </w:rPr>
        <w:fldChar w:fldCharType="end"/>
      </w:r>
    </w:p>
    <w:p w:rsidR="003A01C5" w:rsidRDefault="003A01C5" w:rsidP="003A01C5">
      <w:pPr>
        <w:spacing w:line="288" w:lineRule="auto"/>
        <w:jc w:val="both"/>
        <w:rPr>
          <w:color w:val="222222"/>
          <w:sz w:val="24"/>
          <w:szCs w:val="24"/>
        </w:rPr>
      </w:pPr>
      <w:r w:rsidRPr="00B11E6D">
        <w:rPr>
          <w:color w:val="222222"/>
          <w:sz w:val="24"/>
          <w:szCs w:val="24"/>
        </w:rPr>
        <w:t>In a study carried out in Jammu, India, the results showed that the majority of the women from both the rural and urban areas were unaware of actual physiological process of menstruation. Their explanation of the menstruation reflected incomplete knowledge and more typically a variety of misconceptions or ignorance.</w:t>
      </w:r>
      <w:r>
        <w:rPr>
          <w:color w:val="222222"/>
          <w:sz w:val="24"/>
          <w:szCs w:val="24"/>
        </w:rPr>
        <w:fldChar w:fldCharType="begin" w:fldLock="1"/>
      </w:r>
      <w:r w:rsidR="002C3103">
        <w:rPr>
          <w:color w:val="222222"/>
          <w:sz w:val="24"/>
          <w:szCs w:val="24"/>
        </w:rPr>
        <w:instrText>ADDIN CSL_CITATION {"citationItems":[{"id":"ITEM-1","itemData":{"ISSN":"00195359","PMID":"7927585","abstract":"Menstruation is a phenomenon unique to the females. It is clear from the study findings that majority of the girls were having correct knowledge about menstruation. Regarding the practices, only 10 girls were using boiled, and dried cloth as menstrual absorbent. Though almost all 64 girls received advice regarding menstrual hygiene from different sources, some of their practices were unhygienic. This shows that the mothers of these girls were lacking of right knowledge and the same thing was transferred to their off springs. Before bringing any change in menstrual practices they should be educated about the facts of menstruation and its physiological implications. The girls should be educated about the significance of menstruation and development of secondary sexual characteristics, selection of a sanitary menstrual absorbent and its proper disposal. This can be achieved through educational television programmes, school nurses/Health personnel, compulsory sex education in school curriculum and knowledgeable parents, so that she does not develop psychological upset and the received education would indirectly wipe away the age old wrong ideas and make her to feel free to discuss menstrual matters without any inhibitions.","author":[{"dropping-particle":"","family":"Drakshayani Devi","given":"K.","non-dropping-particle":"","parse-names":false,"suffix":""},{"dropping-particle":"","family":"Venkata Ramaiah","given":"P.","non-dropping-particle":"","parse-names":false,"suffix":""}],"container-title":"Indian journal of medical sciences","id":"ITEM-1","issue":"6","issued":{"date-parts":[["1994"]]},"page":"139-143","title":"A study on menstrual hygiene among rural adolescent girls.","type":"article-journal","volume":"48"},"uris":["http://www.mendeley.com/documents/?uuid=79fccc0c-7daf-39c9-a6fa-ad353fbe7354"]}],"mendeley":{"formattedCitation":"(Drakshayani Devi and Venkata Ramaiah, 1994)","plainTextFormattedCitation":"(Drakshayani Devi and Venkata Ramaiah, 1994)","previouslyFormattedCitation":"(Drakshayani Devi and Venkata Ramaiah, 1994)"},"properties":{"noteIndex":0},"schema":"https://github.com/citation-style-language/schema/raw/master/csl-citation.json"}</w:instrText>
      </w:r>
      <w:r>
        <w:rPr>
          <w:color w:val="222222"/>
          <w:sz w:val="24"/>
          <w:szCs w:val="24"/>
        </w:rPr>
        <w:fldChar w:fldCharType="separate"/>
      </w:r>
      <w:r w:rsidR="002C3103" w:rsidRPr="002C3103">
        <w:rPr>
          <w:noProof/>
          <w:color w:val="222222"/>
          <w:sz w:val="24"/>
          <w:szCs w:val="24"/>
        </w:rPr>
        <w:t>(Drakshayani Devi and Venkata Ramaiah, 1994)</w:t>
      </w:r>
      <w:r>
        <w:rPr>
          <w:color w:val="222222"/>
          <w:sz w:val="24"/>
          <w:szCs w:val="24"/>
        </w:rPr>
        <w:fldChar w:fldCharType="end"/>
      </w:r>
    </w:p>
    <w:p w:rsidR="003A01C5" w:rsidRDefault="003A01C5" w:rsidP="003A01C5">
      <w:pPr>
        <w:spacing w:line="288" w:lineRule="auto"/>
        <w:jc w:val="both"/>
        <w:rPr>
          <w:sz w:val="24"/>
          <w:szCs w:val="24"/>
          <w:shd w:val="clear" w:color="auto" w:fill="FFFFFF"/>
        </w:rPr>
      </w:pPr>
      <w:r w:rsidRPr="00416D2A">
        <w:rPr>
          <w:sz w:val="24"/>
          <w:szCs w:val="24"/>
          <w:shd w:val="clear" w:color="auto" w:fill="FFFFFF"/>
        </w:rPr>
        <w:t xml:space="preserve">A study of slums in Dhaka, the capital of Bangladesh, found that approximately 95% of women and 90% of adolescent girls were routinely reused during menstruation without adequate hygiene, resulting in vaginal </w:t>
      </w:r>
      <w:r w:rsidRPr="006C3EFB">
        <w:rPr>
          <w:sz w:val="24"/>
          <w:szCs w:val="24"/>
          <w:shd w:val="clear" w:color="auto" w:fill="FFFFFF"/>
        </w:rPr>
        <w:t>area</w:t>
      </w:r>
      <w:r w:rsidRPr="00416D2A">
        <w:rPr>
          <w:sz w:val="24"/>
          <w:szCs w:val="24"/>
          <w:shd w:val="clear" w:color="auto" w:fill="FFFFFF"/>
        </w:rPr>
        <w:t>, urinary tract infections and complications during pregnancy.</w:t>
      </w:r>
      <w:r>
        <w:rPr>
          <w:sz w:val="24"/>
          <w:szCs w:val="24"/>
          <w:shd w:val="clear" w:color="auto" w:fill="FFFFFF"/>
        </w:rPr>
        <w:fldChar w:fldCharType="begin" w:fldLock="1"/>
      </w:r>
      <w:r w:rsidR="002C3103">
        <w:rPr>
          <w:sz w:val="24"/>
          <w:szCs w:val="24"/>
          <w:shd w:val="clear" w:color="auto" w:fill="FFFFFF"/>
        </w:rPr>
        <w:instrText>ADDIN CSL_CITATION {"citationItems":[{"id":"ITEM-1","itemData":{"abstract":"Ahmed, R. and Yesmin, K., 2008. Menstrual hygiene: breaking the silence. Beyond construction: Use by all. A collection of case studies from sanitation and hygiene promotion practitioners in South Asia. London: WaterAid, pp.283-287.","author":[{"dropping-particle":"","family":"Ahmed","given":"Rokeya","non-dropping-particle":"","parse-names":false,"suffix":""},{"dropping-particle":"","family":"Yesmin","given":"Kabita","non-dropping-particle":"","parse-names":false,"suffix":""}],"container-title":"Beyond construction: Use by all. A collection of case studies from sanitation and hygiene promotion practitioners in South Asia. London: WaterAid","id":"ITEM-1","issued":{"date-parts":[["2008"]]},"page":"283-287","title":"Menstrual hygiene: Breaking the silence","type":"article-journal"},"uris":["http://www.mendeley.com/documents/?uuid=53ff6d4f-b8a9-3641-b320-ca9713bdb0a2"]}],"mendeley":{"formattedCitation":"(Ahmed and Yesmin, 2008)","plainTextFormattedCitation":"(Ahmed and Yesmin, 2008)","previouslyFormattedCitation":"(Ahmed and Yesmin, 2008)"},"properties":{"noteIndex":0},"schema":"https://github.com/citation-style-language/schema/raw/master/csl-citation.json"}</w:instrText>
      </w:r>
      <w:r>
        <w:rPr>
          <w:sz w:val="24"/>
          <w:szCs w:val="24"/>
          <w:shd w:val="clear" w:color="auto" w:fill="FFFFFF"/>
        </w:rPr>
        <w:fldChar w:fldCharType="separate"/>
      </w:r>
      <w:r w:rsidR="002C3103" w:rsidRPr="002C3103">
        <w:rPr>
          <w:noProof/>
          <w:sz w:val="24"/>
          <w:szCs w:val="24"/>
          <w:shd w:val="clear" w:color="auto" w:fill="FFFFFF"/>
        </w:rPr>
        <w:t>(Ahmed and Yesmin, 2008)</w:t>
      </w:r>
      <w:r>
        <w:rPr>
          <w:sz w:val="24"/>
          <w:szCs w:val="24"/>
          <w:shd w:val="clear" w:color="auto" w:fill="FFFFFF"/>
        </w:rPr>
        <w:fldChar w:fldCharType="end"/>
      </w:r>
    </w:p>
    <w:p w:rsidR="003A01C5" w:rsidRDefault="003A01C5" w:rsidP="003A01C5">
      <w:pPr>
        <w:spacing w:line="288" w:lineRule="auto"/>
        <w:jc w:val="both"/>
        <w:rPr>
          <w:sz w:val="24"/>
          <w:szCs w:val="24"/>
          <w:shd w:val="clear" w:color="auto" w:fill="FFFFFF"/>
        </w:rPr>
      </w:pPr>
      <w:r w:rsidRPr="006C3EFB">
        <w:rPr>
          <w:sz w:val="24"/>
          <w:szCs w:val="24"/>
          <w:shd w:val="clear" w:color="auto" w:fill="FFFFFF"/>
        </w:rPr>
        <w:t>Muhit IB</w:t>
      </w:r>
      <w:r>
        <w:rPr>
          <w:sz w:val="24"/>
          <w:szCs w:val="24"/>
          <w:shd w:val="clear" w:color="auto" w:fill="FFFFFF"/>
        </w:rPr>
        <w:t xml:space="preserve"> et al</w:t>
      </w:r>
      <w:r>
        <w:rPr>
          <w:sz w:val="24"/>
          <w:szCs w:val="24"/>
          <w:shd w:val="clear" w:color="auto" w:fill="FFFFFF"/>
        </w:rPr>
        <w:fldChar w:fldCharType="begin" w:fldLock="1"/>
      </w:r>
      <w:r w:rsidR="002C3103">
        <w:rPr>
          <w:sz w:val="24"/>
          <w:szCs w:val="24"/>
          <w:shd w:val="clear" w:color="auto" w:fill="FFFFFF"/>
        </w:rPr>
        <w:instrText>ADDIN CSL_CITATION {"citationItems":[{"id":"ITEM-1","itemData":{"ISSN":"2277-8616","abstract":"In developing countries like Bangladesh, menstrual hygiene and management is not prime concern in the sector of reproductive health and water, sanitation and hygiene. To achieve Millennium Development goals (MDGs) within right time a study on women reproductive health of Bangladesh is very necessary as it ensures environment sustainability, gender equality and women empowerment. A typical and systematic s tudy on adolescent school girls of greater Chittagong Division of Bangladesh on menstrual hygiene and management condition were carried to identify the prevailing knowledge and experiences and their implications. Chittagong division consists of 11 districts including total land area 33,7 71.18 Sq. Km. where the total land area of Bangladesh is 1,47,570 Sq. Km. By using mixed methods both quantitative and qualitative, data was collected from 1373 adolescent school girls from 22 schools of 11 districts. The survey includes some pre-questionnaires and focus group discussions and interviews. Knowledge and beliefs, experiences during menstruation, seclusion and absenteeism and finally hygiene practices were analysed through this descripti ve cross sectional study. Data wasn\"t fluctuated very much in different district except Khagrachhari, Rangamati and Bandarban. Maximum number of survey respondents (96%) reported that they had known about menstruation before their menarche, 90% respondents were facing abdominal pain and mental stress is another key thing due to extra thinking about her menstruation and maintain secrecy from others, 95% of them maintaining some restrictions due to religious issue and for other significant reason. Almost 39% of total respondents was being absent in school at least one day, during menstruation period and reason behind this circumstances were also evaluated. Re-usable cloths were preferred by the tribal girls (Khagrachhari, Rangamati and Bandarban district) whereas sanitary pad was preferable by rest of the district. In total 49% used re-usable cloths and use rate of old piece of cloth was higher at rural area. Absorbent material used, bath taken, cleaning and changing, availability of toilet, disposal of absorbent material in last menstruation were analysed to identify their hygiene practice. Finally some recommendations are proposed after analyzing the focus group discussions and interview.","author":[{"dropping-particle":"","family":"Muhit","given":"I B","non-dropping-particle":"","parse-names":false,"suffix":""},{"dropping-particle":"","family":"Chowdhury","given":"S Tasneem","non-dropping-particle":"","parse-names":false,"suffix":""}],"container-title":"INTERNATIONAL JOURNAL OF SCIENTIFIC &amp; TECHNOLOGY RESEARCH","id":"ITEM-1","issue":"6","issued":{"date-parts":[["2013"]]},"title":"Menstrual Hygiene Condition Of Adolescent Schoolgirls At Chittagong Division In Bangladesh","type":"article-journal","volume":"2"},"uris":["http://www.mendeley.com/documents/?uuid=e19af691-8a8d-357d-a7d3-318d0de28862"]}],"mendeley":{"formattedCitation":"(Muhit and Chowdhury, 2013)","plainTextFormattedCitation":"(Muhit and Chowdhury, 2013)","previouslyFormattedCitation":"(Muhit and Chowdhury, 2013)"},"properties":{"noteIndex":0},"schema":"https://github.com/citation-style-language/schema/raw/master/csl-citation.json"}</w:instrText>
      </w:r>
      <w:r>
        <w:rPr>
          <w:sz w:val="24"/>
          <w:szCs w:val="24"/>
          <w:shd w:val="clear" w:color="auto" w:fill="FFFFFF"/>
        </w:rPr>
        <w:fldChar w:fldCharType="separate"/>
      </w:r>
      <w:r w:rsidR="002C3103" w:rsidRPr="002C3103">
        <w:rPr>
          <w:noProof/>
          <w:sz w:val="24"/>
          <w:szCs w:val="24"/>
          <w:shd w:val="clear" w:color="auto" w:fill="FFFFFF"/>
        </w:rPr>
        <w:t>(Muhit and Chowdhury, 2013)</w:t>
      </w:r>
      <w:r>
        <w:rPr>
          <w:sz w:val="24"/>
          <w:szCs w:val="24"/>
          <w:shd w:val="clear" w:color="auto" w:fill="FFFFFF"/>
        </w:rPr>
        <w:fldChar w:fldCharType="end"/>
      </w:r>
      <w:r>
        <w:rPr>
          <w:sz w:val="24"/>
          <w:szCs w:val="24"/>
          <w:shd w:val="clear" w:color="auto" w:fill="FFFFFF"/>
        </w:rPr>
        <w:t>, studied</w:t>
      </w:r>
      <w:r w:rsidRPr="00A24BEC">
        <w:rPr>
          <w:sz w:val="24"/>
          <w:szCs w:val="24"/>
          <w:shd w:val="clear" w:color="auto" w:fill="FFFFFF"/>
        </w:rPr>
        <w:t xml:space="preserve"> on</w:t>
      </w:r>
      <w:r>
        <w:rPr>
          <w:sz w:val="24"/>
          <w:szCs w:val="24"/>
          <w:shd w:val="clear" w:color="auto" w:fill="FFFFFF"/>
        </w:rPr>
        <w:t xml:space="preserve"> adolescent girls in Chittagong and</w:t>
      </w:r>
      <w:r w:rsidRPr="00A24BEC">
        <w:rPr>
          <w:sz w:val="24"/>
          <w:szCs w:val="24"/>
          <w:shd w:val="clear" w:color="auto" w:fill="FFFFFF"/>
        </w:rPr>
        <w:t xml:space="preserve"> observed that girls were not made aware of menstruation until </w:t>
      </w:r>
      <w:r>
        <w:rPr>
          <w:sz w:val="24"/>
          <w:szCs w:val="24"/>
          <w:shd w:val="clear" w:color="auto" w:fill="FFFFFF"/>
        </w:rPr>
        <w:t>after menarche.</w:t>
      </w:r>
      <w:r w:rsidRPr="00A24BEC">
        <w:rPr>
          <w:sz w:val="24"/>
          <w:szCs w:val="24"/>
          <w:shd w:val="clear" w:color="auto" w:fill="FFFFFF"/>
        </w:rPr>
        <w:t xml:space="preserve"> The use of old pieces of cloth as absorbent materials during the menstruation was common </w:t>
      </w:r>
      <w:r>
        <w:rPr>
          <w:sz w:val="24"/>
          <w:szCs w:val="24"/>
          <w:shd w:val="clear" w:color="auto" w:fill="FFFFFF"/>
        </w:rPr>
        <w:t>in both rural and urban areas.</w:t>
      </w:r>
    </w:p>
    <w:p w:rsidR="003141E2" w:rsidRDefault="003A01C5" w:rsidP="003A01C5">
      <w:pPr>
        <w:spacing w:line="480" w:lineRule="auto"/>
        <w:rPr>
          <w:sz w:val="24"/>
          <w:szCs w:val="24"/>
        </w:rPr>
      </w:pPr>
      <w:r w:rsidRPr="00486B31">
        <w:rPr>
          <w:sz w:val="24"/>
          <w:szCs w:val="24"/>
        </w:rPr>
        <w:t xml:space="preserve">Studies focusing on </w:t>
      </w:r>
      <w:r w:rsidRPr="00FA2BFF">
        <w:rPr>
          <w:sz w:val="24"/>
          <w:szCs w:val="24"/>
        </w:rPr>
        <w:t xml:space="preserve">menstrual hygiene </w:t>
      </w:r>
      <w:r w:rsidRPr="00486B31">
        <w:rPr>
          <w:sz w:val="24"/>
          <w:szCs w:val="24"/>
        </w:rPr>
        <w:t xml:space="preserve">in underdeveloped and developing countries have found that most women and girls fail to maintain a healthy menstrual hygiene practice on a regular basis. Limited resources, economic hardship, traditional </w:t>
      </w:r>
      <w:r w:rsidRPr="00FA2BFF">
        <w:rPr>
          <w:sz w:val="24"/>
          <w:szCs w:val="24"/>
        </w:rPr>
        <w:t>norms</w:t>
      </w:r>
      <w:r w:rsidRPr="00486B31">
        <w:rPr>
          <w:sz w:val="24"/>
          <w:szCs w:val="24"/>
        </w:rPr>
        <w:t xml:space="preserve"> and lack of education force women to look for alternative</w:t>
      </w:r>
      <w:r>
        <w:rPr>
          <w:sz w:val="24"/>
          <w:szCs w:val="24"/>
        </w:rPr>
        <w:t xml:space="preserve"> health practices and materials.</w:t>
      </w:r>
      <w:r>
        <w:rPr>
          <w:sz w:val="24"/>
          <w:szCs w:val="24"/>
        </w:rPr>
        <w:fldChar w:fldCharType="begin" w:fldLock="1"/>
      </w:r>
      <w:r w:rsidR="002C3103">
        <w:rPr>
          <w:sz w:val="24"/>
          <w:szCs w:val="24"/>
        </w:rPr>
        <w:instrText>ADDIN CSL_CITATION {"citationItems":[{"id":"ITEM-1","itemData":{"DOI":"10.1136/bmjopen-2020-042134","ISSN":"20446055","PMID":"33858864","abstract":"Objectives Menstrual hygiene management (MHM) has become a growing public health concern in many low-income and middle-income nations for its association with several health risks. This study observed types of menstrual absorbents used among women in Bangladesh and analysed the associated sociodemographic factors with the hypothesis that mass media can increase awareness regarding MHM. The study includes recommendations for possible intervention strategies designed to address this lackof awareness. Design and participants The analysis used the data from the nationally representativeBangladesh Multiple Indicator Cluster Survey 2019 that employed a two-stage, stratified cluster sampling approach, with a study sample of 54 242 women aged between 15 and 49 years. A generalised linear model was fitted to the data adjusting for survey weights and cluster/strata variations along with bivariate analyses and spatial mapping. Results Only a quarter of women (24.3%) used modern absorbents for MHM with most resorting to unhygienic traditional practices. Spatial distribution showed that the use of modern absorbent of MHM was limited to the major cities. The women who had mobilephones and regular access to the media were nearly 43% (adjusted OR (AOR) 1.43 with 95% CI 1.33 to 1.54) and 47% (AOR 1.47 with 95% CI 1.35 to 1.60) more likely to use the modern absorbents of MHM, respectively. Furthermore, educated women living in urban solvent households with educated house heads were also found to use modern absorbents of MHM. Conclusions There appeared to be scope for interventions through a combined national effort to raise awareness using multifaceted media channels regarding MHM among women in order to meet the Sustainable Development Goals 3.7 and 6.2 of addressing women's healthcare and hygiene needs.","author":[{"dropping-particle":"","family":"Afiaz","given":"Awan","non-dropping-particle":"","parse-names":false,"suffix":""},{"dropping-particle":"","family":"Biswas","given":"Raaj Kishore","non-dropping-particle":"","parse-names":false,"suffix":""}],"container-title":"BMJ Open","id":"ITEM-1","issue":"4","issued":{"date-parts":[["2021","4","15"]]},"page":"42134","publisher":"BMJ Publishing Group","title":"Awareness on menstrual hygiene management in Bangladesh and the possibilities of media interventions: Using a nationwide cross-sectional survey","type":"article-journal","volume":"11"},"uris":["http://www.mendeley.com/documents/?uuid=c95ff4a3-01ee-3a32-a570-f85995323894"]}],"mendeley":{"formattedCitation":"(Afiaz and Biswas, 2021)","plainTextFormattedCitation":"(Afiaz and Biswas, 2021)","previouslyFormattedCitation":"(Afiaz and Biswas, 2021)"},"properties":{"noteIndex":0},"schema":"https://github.com/citation-style-language/schema/raw/master/csl-citation.json"}</w:instrText>
      </w:r>
      <w:r>
        <w:rPr>
          <w:sz w:val="24"/>
          <w:szCs w:val="24"/>
        </w:rPr>
        <w:fldChar w:fldCharType="separate"/>
      </w:r>
      <w:r w:rsidR="002C3103" w:rsidRPr="002C3103">
        <w:rPr>
          <w:noProof/>
          <w:sz w:val="24"/>
          <w:szCs w:val="24"/>
        </w:rPr>
        <w:t>(Afiaz and Biswas, 2021)</w:t>
      </w:r>
      <w:r>
        <w:rPr>
          <w:sz w:val="24"/>
          <w:szCs w:val="24"/>
        </w:rPr>
        <w:fldChar w:fldCharType="end"/>
      </w:r>
    </w:p>
    <w:p w:rsidR="003A01C5" w:rsidRDefault="003A01C5" w:rsidP="003A01C5">
      <w:pPr>
        <w:spacing w:line="480" w:lineRule="auto"/>
        <w:rPr>
          <w:sz w:val="24"/>
          <w:szCs w:val="24"/>
        </w:rPr>
      </w:pPr>
    </w:p>
    <w:p w:rsidR="003A01C5" w:rsidRDefault="003A01C5" w:rsidP="003A01C5">
      <w:pPr>
        <w:spacing w:line="480" w:lineRule="auto"/>
        <w:rPr>
          <w:rFonts w:asciiTheme="majorBidi" w:hAnsiTheme="majorBidi" w:cstheme="majorBidi"/>
          <w:b/>
          <w:color w:val="000000"/>
          <w:sz w:val="28"/>
          <w:szCs w:val="28"/>
          <w:shd w:val="clear" w:color="auto" w:fill="FFFFFF"/>
          <w:lang w:bidi="bn-BD"/>
        </w:rPr>
      </w:pPr>
    </w:p>
    <w:p w:rsidR="003141E2" w:rsidRDefault="003141E2" w:rsidP="004D4B06">
      <w:pPr>
        <w:spacing w:line="480" w:lineRule="auto"/>
        <w:rPr>
          <w:rFonts w:asciiTheme="majorBidi" w:hAnsiTheme="majorBidi" w:cstheme="majorBidi"/>
          <w:b/>
          <w:color w:val="000000"/>
          <w:sz w:val="28"/>
          <w:szCs w:val="28"/>
          <w:shd w:val="clear" w:color="auto" w:fill="FFFFFF"/>
          <w:lang w:bidi="bn-BD"/>
        </w:rPr>
      </w:pPr>
    </w:p>
    <w:p w:rsidR="003141E2" w:rsidRDefault="003141E2" w:rsidP="003141E2">
      <w:pPr>
        <w:spacing w:line="480" w:lineRule="auto"/>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Chapter-Three</w:t>
      </w:r>
    </w:p>
    <w:p w:rsidR="003141E2" w:rsidRDefault="003141E2" w:rsidP="003141E2">
      <w:pPr>
        <w:spacing w:line="480" w:lineRule="auto"/>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Methods and Materials</w:t>
      </w:r>
    </w:p>
    <w:p w:rsidR="004D4B06" w:rsidRDefault="003141E2" w:rsidP="003141E2">
      <w:pPr>
        <w:pStyle w:val="ListParagraph"/>
        <w:numPr>
          <w:ilvl w:val="1"/>
          <w:numId w:val="24"/>
        </w:numPr>
        <w:spacing w:line="480" w:lineRule="auto"/>
        <w:rPr>
          <w:rFonts w:asciiTheme="majorBidi" w:hAnsiTheme="majorBidi" w:cstheme="majorBidi"/>
          <w:b/>
          <w:color w:val="000000"/>
          <w:sz w:val="28"/>
          <w:szCs w:val="28"/>
          <w:shd w:val="clear" w:color="auto" w:fill="FFFFFF"/>
          <w:lang w:bidi="bn-BD"/>
        </w:rPr>
      </w:pPr>
      <w:r w:rsidRPr="003141E2">
        <w:rPr>
          <w:rFonts w:asciiTheme="majorBidi" w:hAnsiTheme="majorBidi" w:cstheme="majorBidi"/>
          <w:b/>
          <w:color w:val="000000"/>
          <w:sz w:val="28"/>
          <w:szCs w:val="28"/>
          <w:shd w:val="clear" w:color="auto" w:fill="FFFFFF"/>
          <w:lang w:bidi="bn-BD"/>
        </w:rPr>
        <w:t>Study Design</w:t>
      </w:r>
    </w:p>
    <w:p w:rsidR="0038350B" w:rsidRDefault="0038350B" w:rsidP="0038350B">
      <w:pPr>
        <w:spacing w:line="480" w:lineRule="auto"/>
        <w:ind w:left="360"/>
        <w:rPr>
          <w:rFonts w:ascii="Arial" w:hAnsi="Arial" w:cs="Arial"/>
          <w:color w:val="000000"/>
        </w:rPr>
      </w:pPr>
      <w:r w:rsidRPr="0038350B">
        <w:rPr>
          <w:rFonts w:ascii="Arial" w:hAnsi="Arial" w:cs="Arial"/>
          <w:color w:val="000000"/>
        </w:rPr>
        <w:t>Descriptive type of Cross sectional study.</w:t>
      </w:r>
    </w:p>
    <w:p w:rsidR="0072741C" w:rsidRPr="0038350B" w:rsidRDefault="0072741C" w:rsidP="0038350B">
      <w:pPr>
        <w:spacing w:line="480" w:lineRule="auto"/>
        <w:ind w:left="360"/>
        <w:rPr>
          <w:rFonts w:asciiTheme="majorBidi" w:hAnsiTheme="majorBidi" w:cstheme="majorBidi"/>
          <w:b/>
          <w:color w:val="000000"/>
          <w:sz w:val="28"/>
          <w:szCs w:val="28"/>
          <w:shd w:val="clear" w:color="auto" w:fill="FFFFFF"/>
          <w:lang w:bidi="bn-BD"/>
        </w:rPr>
      </w:pPr>
      <w:r w:rsidRPr="0038350B">
        <w:rPr>
          <w:rFonts w:asciiTheme="majorBidi" w:hAnsiTheme="majorBidi" w:cstheme="majorBidi"/>
          <w:b/>
          <w:color w:val="000000"/>
          <w:sz w:val="28"/>
          <w:szCs w:val="28"/>
          <w:shd w:val="clear" w:color="auto" w:fill="FFFFFF"/>
          <w:lang w:bidi="bn-BD"/>
        </w:rPr>
        <w:t>Study Population and Sample Population</w:t>
      </w:r>
    </w:p>
    <w:p w:rsidR="003A01C5" w:rsidRPr="003A01C5" w:rsidRDefault="003A01C5" w:rsidP="003A01C5">
      <w:pPr>
        <w:tabs>
          <w:tab w:val="left" w:pos="1880"/>
        </w:tabs>
        <w:spacing w:line="480" w:lineRule="auto"/>
        <w:rPr>
          <w:color w:val="000000"/>
          <w:sz w:val="24"/>
          <w:szCs w:val="24"/>
        </w:rPr>
      </w:pPr>
      <w:r w:rsidRPr="004E1629">
        <w:rPr>
          <w:color w:val="000000"/>
          <w:sz w:val="24"/>
          <w:szCs w:val="24"/>
        </w:rPr>
        <w:t>Adolescent girl of aged 10 to 19 of Sylhet division.</w:t>
      </w:r>
    </w:p>
    <w:p w:rsidR="0072741C" w:rsidRPr="0038350B" w:rsidRDefault="0072741C" w:rsidP="0038350B">
      <w:pPr>
        <w:spacing w:line="480" w:lineRule="auto"/>
        <w:rPr>
          <w:rFonts w:asciiTheme="majorBidi" w:hAnsiTheme="majorBidi" w:cstheme="majorBidi"/>
          <w:b/>
          <w:color w:val="000000"/>
          <w:sz w:val="28"/>
          <w:szCs w:val="28"/>
          <w:shd w:val="clear" w:color="auto" w:fill="FFFFFF"/>
          <w:lang w:bidi="bn-BD"/>
        </w:rPr>
      </w:pPr>
      <w:r w:rsidRPr="0038350B">
        <w:rPr>
          <w:rFonts w:asciiTheme="majorBidi" w:hAnsiTheme="majorBidi" w:cstheme="majorBidi"/>
          <w:b/>
          <w:color w:val="000000"/>
          <w:sz w:val="28"/>
          <w:szCs w:val="28"/>
          <w:shd w:val="clear" w:color="auto" w:fill="FFFFFF"/>
          <w:lang w:bidi="bn-BD"/>
        </w:rPr>
        <w:t>Study Site and Area</w:t>
      </w:r>
    </w:p>
    <w:p w:rsidR="008001CC" w:rsidRPr="008001CC" w:rsidRDefault="008001CC" w:rsidP="008001CC">
      <w:pPr>
        <w:spacing w:line="480" w:lineRule="auto"/>
        <w:ind w:left="360"/>
        <w:rPr>
          <w:rFonts w:asciiTheme="majorBidi" w:hAnsiTheme="majorBidi" w:cstheme="majorBidi"/>
          <w:b/>
          <w:color w:val="000000"/>
          <w:sz w:val="28"/>
          <w:szCs w:val="28"/>
          <w:shd w:val="clear" w:color="auto" w:fill="FFFFFF"/>
          <w:lang w:bidi="bn-BD"/>
        </w:rPr>
      </w:pPr>
      <w:r w:rsidRPr="008001CC">
        <w:rPr>
          <w:color w:val="000000"/>
        </w:rPr>
        <w:t>Golapgonj, Chattak, Jamalgonj, Lakhai, Baniachong and Barolekha upazila of Sylhet division.</w:t>
      </w:r>
    </w:p>
    <w:p w:rsidR="0072741C" w:rsidRPr="008001CC" w:rsidRDefault="0072741C" w:rsidP="008001CC">
      <w:pPr>
        <w:spacing w:line="480" w:lineRule="auto"/>
        <w:ind w:left="360"/>
        <w:rPr>
          <w:rFonts w:asciiTheme="majorBidi" w:hAnsiTheme="majorBidi" w:cstheme="majorBidi"/>
          <w:b/>
          <w:color w:val="000000"/>
          <w:sz w:val="28"/>
          <w:szCs w:val="28"/>
          <w:shd w:val="clear" w:color="auto" w:fill="FFFFFF"/>
          <w:lang w:bidi="bn-BD"/>
        </w:rPr>
      </w:pPr>
      <w:r w:rsidRPr="008001CC">
        <w:rPr>
          <w:rFonts w:asciiTheme="majorBidi" w:hAnsiTheme="majorBidi" w:cstheme="majorBidi"/>
          <w:b/>
          <w:color w:val="000000"/>
          <w:sz w:val="28"/>
          <w:szCs w:val="28"/>
          <w:shd w:val="clear" w:color="auto" w:fill="FFFFFF"/>
          <w:lang w:bidi="bn-BD"/>
        </w:rPr>
        <w:t>Study Period</w:t>
      </w:r>
    </w:p>
    <w:p w:rsidR="00472ED4" w:rsidRPr="00472ED4" w:rsidRDefault="00472ED4" w:rsidP="00472ED4">
      <w:pPr>
        <w:spacing w:line="480" w:lineRule="auto"/>
        <w:ind w:left="360"/>
        <w:rPr>
          <w:rFonts w:asciiTheme="majorBidi" w:hAnsiTheme="majorBidi" w:cstheme="majorBidi"/>
          <w:b/>
          <w:color w:val="000000"/>
          <w:sz w:val="28"/>
          <w:szCs w:val="28"/>
          <w:shd w:val="clear" w:color="auto" w:fill="FFFFFF"/>
          <w:lang w:bidi="bn-BD"/>
        </w:rPr>
      </w:pPr>
      <w:r w:rsidRPr="00472ED4">
        <w:rPr>
          <w:rFonts w:ascii="Arial" w:hAnsi="Arial" w:cs="Arial"/>
          <w:bCs/>
          <w:color w:val="000000"/>
          <w:shd w:val="clear" w:color="auto" w:fill="FFFFFF"/>
          <w:lang w:bidi="bn-BD"/>
        </w:rPr>
        <w:t>January 2021 to April 2021</w:t>
      </w:r>
    </w:p>
    <w:p w:rsidR="0072741C" w:rsidRDefault="0072741C" w:rsidP="003141E2">
      <w:pPr>
        <w:pStyle w:val="ListParagraph"/>
        <w:numPr>
          <w:ilvl w:val="1"/>
          <w:numId w:val="24"/>
        </w:numPr>
        <w:spacing w:line="480" w:lineRule="auto"/>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Sample size</w:t>
      </w:r>
    </w:p>
    <w:p w:rsidR="008001CC" w:rsidRPr="008001CC" w:rsidRDefault="008001CC" w:rsidP="008001CC">
      <w:pPr>
        <w:pStyle w:val="ListParagraph"/>
        <w:numPr>
          <w:ilvl w:val="0"/>
          <w:numId w:val="24"/>
        </w:numPr>
        <w:jc w:val="both"/>
        <w:rPr>
          <w:lang w:val="en-GB"/>
        </w:rPr>
      </w:pPr>
      <w:r w:rsidRPr="008001CC">
        <w:rPr>
          <w:lang w:val="en-GB"/>
        </w:rPr>
        <w:t>The Sample size was calculated using Cochran’s formula considering 5% level of significance, 5% precision level (permissible error) and awareness of menstruation prior to menarche women was 35.0%.</w:t>
      </w:r>
      <w:r w:rsidRPr="008001CC">
        <w:rPr>
          <w:lang w:val="en-GB"/>
        </w:rPr>
        <w:fldChar w:fldCharType="begin" w:fldLock="1"/>
      </w:r>
      <w:r w:rsidR="002C3103">
        <w:rPr>
          <w:lang w:val="en-GB"/>
        </w:rPr>
        <w:instrText>ADDIN CSL_CITATION {"citationItems":[{"id":"ITEM-1","itemData":{"DOI":"10.1515/IJAMH.2008.20.3.329","ISSN":"03340139","PMID":"19097571","abstract":"Adolescence is the stepping stone for a child to reach adulthood. Although generally delimited by age, this stage is primarily a social and cultural classification based on markers of development, such as menarche (the first menstruation of girls) and spermarche (indicated by the first self-reported ejaculation of boys as proximity). Objective: Aim of this study was to investigate the perceptions of adolescents and their mothers on markers of reproductive and sexual development. Study group: The study was conducted among 12 to 16-year-old adolescent girls and boys, in Matlab, Bangladesh. Their mothers were also interviewed. Methods: Data were collected by means of a survey and through in-depth interviews. Results: The study revealed that adolescent girls and boys are not adequately informed about menarche and spermarche, indicating a less than optimal mental well-being in reproductive life. No less than 64% of the adolescent girls reached menarche in fear. The lack of knowledge about the origins of menstruation seems to be an intergenerational problem as the mothers lacked adequate information as well. Conclusions: This paper argues that having an understanding of reproductive development is a prerequisite to being able to make contemporary and future informed choice(s). In Bangladesh, mental well-being in reproductive life is a dimension that is easily overshadowed by the physical aspects of reproductive health. Sexual education for adolescent girls and boys must be programmed urgently, to improve not only their own sexual and reproductive health status but also that of future generations. ©Freund Publishing House Ltd.","author":[{"dropping-particle":"","family":"Bosch","given":"Alinda M.","non-dropping-particle":"","parse-names":false,"suffix":""},{"dropping-particle":"","family":"Hutter","given":"Inge","non-dropping-particle":"","parse-names":false,"suffix":""},{"dropping-particle":"","family":"Ginneken","given":"Jeroen K.","non-dropping-particle":"van","parse-names":false,"suffix":""}],"container-title":"International Journal of Adolescent Medicine and Health","id":"ITEM-1","issue":"3","issued":{"date-parts":[["2008","7","1"]]},"page":"329-342","publisher":"Freund Publishing House Ltd","title":"Perceptions of adolescents and their mothers on reproductive and sexual development in Matlab, Bangladesh","type":"article-journal","volume":"20"},"uris":["http://www.mendeley.com/documents/?uuid=91012fe5-a71e-3aa6-912c-add7ca8475b8"]}],"mendeley":{"formattedCitation":"(Bosch, Hutter and van Ginneken, 2008)","plainTextFormattedCitation":"(Bosch, Hutter and van Ginneken, 2008)","previouslyFormattedCitation":"(Bosch, Hutter and van Ginneken, 2008)"},"properties":{"noteIndex":0},"schema":"https://github.com/citation-style-language/schema/raw/master/csl-citation.json"}</w:instrText>
      </w:r>
      <w:r w:rsidRPr="008001CC">
        <w:rPr>
          <w:lang w:val="en-GB"/>
        </w:rPr>
        <w:fldChar w:fldCharType="separate"/>
      </w:r>
      <w:r w:rsidR="002C3103" w:rsidRPr="002C3103">
        <w:rPr>
          <w:noProof/>
          <w:lang w:val="en-GB"/>
        </w:rPr>
        <w:t>(Bosch, Hutter and van Ginneken, 2008)</w:t>
      </w:r>
      <w:r w:rsidRPr="008001CC">
        <w:rPr>
          <w:lang w:val="en-GB"/>
        </w:rPr>
        <w:fldChar w:fldCharType="end"/>
      </w:r>
    </w:p>
    <w:p w:rsidR="008001CC" w:rsidRPr="008001CC" w:rsidRDefault="008001CC" w:rsidP="008001CC">
      <w:pPr>
        <w:pStyle w:val="ListParagraph"/>
        <w:numPr>
          <w:ilvl w:val="0"/>
          <w:numId w:val="24"/>
        </w:numPr>
        <w:jc w:val="both"/>
        <w:rPr>
          <w:lang w:val="en-GB"/>
        </w:rPr>
      </w:pPr>
      <w:r w:rsidRPr="008001CC">
        <w:rPr>
          <w:lang w:val="en-GB"/>
        </w:rPr>
        <w:t xml:space="preserve">The formula is:     n = </w:t>
      </w:r>
      <m:oMath>
        <m:f>
          <m:fPr>
            <m:ctrlPr>
              <w:rPr>
                <w:rFonts w:ascii="Cambria Math" w:hAnsi="Cambria Math"/>
                <w:i/>
                <w:sz w:val="28"/>
                <w:szCs w:val="28"/>
              </w:rPr>
            </m:ctrlPr>
          </m:fPr>
          <m:num>
            <m:sSup>
              <m:sSupPr>
                <m:ctrlPr>
                  <w:rPr>
                    <w:rFonts w:ascii="Cambria Math" w:hAnsi="Cambria Math"/>
                    <w:sz w:val="28"/>
                    <w:szCs w:val="28"/>
                  </w:rPr>
                </m:ctrlPr>
              </m:sSupPr>
              <m:e>
                <m:r>
                  <m:rPr>
                    <m:sty m:val="p"/>
                  </m:rPr>
                  <w:rPr>
                    <w:rFonts w:ascii="Cambria Math" w:hAnsi="Cambria Math"/>
                    <w:sz w:val="28"/>
                    <w:szCs w:val="28"/>
                  </w:rPr>
                  <m:t>Z</m:t>
                </m:r>
              </m:e>
              <m:sup>
                <m:r>
                  <w:rPr>
                    <w:rFonts w:ascii="Cambria Math" w:hAnsi="Cambria Math"/>
                    <w:sz w:val="28"/>
                    <w:szCs w:val="28"/>
                  </w:rPr>
                  <m:t>2</m:t>
                </m:r>
              </m:sup>
            </m:sSup>
            <m:r>
              <m:rPr>
                <m:sty m:val="p"/>
              </m:rPr>
              <w:rPr>
                <w:rFonts w:ascii="Cambria Math" w:hAnsi="Cambria Math"/>
                <w:sz w:val="28"/>
                <w:szCs w:val="28"/>
              </w:rPr>
              <m:t xml:space="preserve"> ×pq </m:t>
            </m:r>
          </m:num>
          <m:den>
            <m:sSup>
              <m:sSupPr>
                <m:ctrlPr>
                  <w:rPr>
                    <w:rFonts w:ascii="Cambria Math" w:hAnsi="Cambria Math"/>
                    <w:sz w:val="28"/>
                    <w:szCs w:val="28"/>
                    <w:vertAlign w:val="superscript"/>
                  </w:rPr>
                </m:ctrlPr>
              </m:sSupPr>
              <m:e>
                <m:r>
                  <m:rPr>
                    <m:sty m:val="p"/>
                  </m:rPr>
                  <w:rPr>
                    <w:rFonts w:ascii="Cambria Math" w:hAnsi="Cambria Math"/>
                    <w:sz w:val="28"/>
                    <w:szCs w:val="28"/>
                  </w:rPr>
                  <m:t>d</m:t>
                </m:r>
              </m:e>
              <m:sup>
                <m:r>
                  <m:rPr>
                    <m:sty m:val="p"/>
                  </m:rPr>
                  <w:rPr>
                    <w:rFonts w:ascii="Cambria Math" w:hAnsi="Cambria Math"/>
                    <w:sz w:val="28"/>
                    <w:szCs w:val="28"/>
                    <w:vertAlign w:val="superscript"/>
                  </w:rPr>
                  <m:t>2</m:t>
                </m:r>
              </m:sup>
            </m:sSup>
          </m:den>
        </m:f>
      </m:oMath>
    </w:p>
    <w:p w:rsidR="008001CC" w:rsidRPr="008001CC" w:rsidRDefault="008001CC" w:rsidP="008001CC">
      <w:pPr>
        <w:pStyle w:val="ListParagraph"/>
        <w:numPr>
          <w:ilvl w:val="0"/>
          <w:numId w:val="24"/>
        </w:numPr>
        <w:jc w:val="both"/>
        <w:rPr>
          <w:lang w:val="en-GB"/>
        </w:rPr>
      </w:pPr>
      <w:r w:rsidRPr="008001CC">
        <w:rPr>
          <w:lang w:val="en-GB"/>
        </w:rPr>
        <w:t>Where, n = estimated sample size</w:t>
      </w:r>
    </w:p>
    <w:p w:rsidR="008001CC" w:rsidRPr="008001CC" w:rsidRDefault="008001CC" w:rsidP="008001CC">
      <w:pPr>
        <w:pStyle w:val="ListParagraph"/>
        <w:numPr>
          <w:ilvl w:val="0"/>
          <w:numId w:val="24"/>
        </w:numPr>
        <w:jc w:val="both"/>
        <w:rPr>
          <w:lang w:val="en-GB"/>
        </w:rPr>
      </w:pPr>
      <w:r w:rsidRPr="008001CC">
        <w:rPr>
          <w:lang w:val="en-GB"/>
        </w:rPr>
        <w:t xml:space="preserve">            Z = 1.96 (in 95% Confidence Interval)</w:t>
      </w:r>
    </w:p>
    <w:p w:rsidR="008001CC" w:rsidRPr="008001CC" w:rsidRDefault="008001CC" w:rsidP="008001CC">
      <w:pPr>
        <w:pStyle w:val="ListParagraph"/>
        <w:numPr>
          <w:ilvl w:val="0"/>
          <w:numId w:val="24"/>
        </w:numPr>
        <w:jc w:val="both"/>
        <w:rPr>
          <w:lang w:val="en-GB"/>
        </w:rPr>
      </w:pPr>
      <w:r w:rsidRPr="008001CC">
        <w:rPr>
          <w:lang w:val="en-GB"/>
        </w:rPr>
        <w:t xml:space="preserve">            p = prevalence, 62.4% (0.624),</w:t>
      </w:r>
    </w:p>
    <w:p w:rsidR="008001CC" w:rsidRPr="008001CC" w:rsidRDefault="008001CC" w:rsidP="008001CC">
      <w:pPr>
        <w:pStyle w:val="ListParagraph"/>
        <w:numPr>
          <w:ilvl w:val="0"/>
          <w:numId w:val="24"/>
        </w:numPr>
        <w:jc w:val="both"/>
        <w:rPr>
          <w:lang w:val="en-GB"/>
        </w:rPr>
      </w:pPr>
      <w:r w:rsidRPr="008001CC">
        <w:rPr>
          <w:lang w:val="en-GB"/>
        </w:rPr>
        <w:t xml:space="preserve">            q = 1- 0.35 = 0.65,</w:t>
      </w:r>
    </w:p>
    <w:p w:rsidR="008001CC" w:rsidRPr="008001CC" w:rsidRDefault="008001CC" w:rsidP="008001CC">
      <w:pPr>
        <w:pStyle w:val="ListParagraph"/>
        <w:numPr>
          <w:ilvl w:val="0"/>
          <w:numId w:val="24"/>
        </w:numPr>
        <w:jc w:val="both"/>
        <w:rPr>
          <w:lang w:val="en-GB"/>
        </w:rPr>
      </w:pPr>
      <w:r w:rsidRPr="008001CC">
        <w:rPr>
          <w:lang w:val="en-GB"/>
        </w:rPr>
        <w:lastRenderedPageBreak/>
        <w:t xml:space="preserve">            d = permissible error, 5% (0.05)</w:t>
      </w:r>
    </w:p>
    <w:p w:rsidR="008001CC" w:rsidRPr="008001CC" w:rsidRDefault="008001CC" w:rsidP="008001CC">
      <w:pPr>
        <w:pStyle w:val="ListParagraph"/>
        <w:numPr>
          <w:ilvl w:val="0"/>
          <w:numId w:val="24"/>
        </w:numPr>
        <w:jc w:val="both"/>
        <w:rPr>
          <w:lang w:val="en-GB"/>
        </w:rPr>
      </w:pPr>
      <w:r w:rsidRPr="008001CC">
        <w:rPr>
          <w:lang w:val="en-GB"/>
        </w:rPr>
        <w:t xml:space="preserve">So, sample size (n) </w:t>
      </w:r>
      <w:r w:rsidRPr="008001CC">
        <w:rPr>
          <w:lang w:val="en-GB"/>
        </w:rPr>
        <w:tab/>
        <w:t xml:space="preserve">= </w:t>
      </w:r>
    </w:p>
    <w:p w:rsidR="008001CC" w:rsidRPr="008001CC" w:rsidRDefault="008001CC" w:rsidP="008001CC">
      <w:pPr>
        <w:pStyle w:val="ListParagraph"/>
        <w:numPr>
          <w:ilvl w:val="0"/>
          <w:numId w:val="24"/>
        </w:numPr>
        <w:jc w:val="both"/>
        <w:rPr>
          <w:lang w:val="en-GB"/>
        </w:rPr>
      </w:pPr>
      <w:r w:rsidRPr="008001CC">
        <w:rPr>
          <w:lang w:val="en-GB"/>
        </w:rPr>
        <w:t>{(1.96)</w:t>
      </w:r>
      <w:r w:rsidRPr="008001CC">
        <w:rPr>
          <w:vertAlign w:val="superscript"/>
          <w:lang w:val="en-GB"/>
        </w:rPr>
        <w:t>2</w:t>
      </w:r>
      <w:r w:rsidRPr="008001CC">
        <w:rPr>
          <w:lang w:val="en-GB"/>
        </w:rPr>
        <w:t>*0.65*0.35}/(0.05)</w:t>
      </w:r>
      <w:r w:rsidRPr="008001CC">
        <w:rPr>
          <w:vertAlign w:val="superscript"/>
          <w:lang w:val="en-GB"/>
        </w:rPr>
        <w:t>2</w:t>
      </w:r>
    </w:p>
    <w:p w:rsidR="008001CC" w:rsidRPr="008001CC" w:rsidRDefault="008001CC" w:rsidP="008001CC">
      <w:pPr>
        <w:pStyle w:val="ListParagraph"/>
        <w:numPr>
          <w:ilvl w:val="0"/>
          <w:numId w:val="24"/>
        </w:numPr>
        <w:jc w:val="both"/>
        <w:rPr>
          <w:lang w:val="en-GB"/>
        </w:rPr>
      </w:pPr>
    </w:p>
    <w:p w:rsidR="008001CC" w:rsidRPr="008001CC" w:rsidRDefault="008001CC" w:rsidP="008001CC">
      <w:pPr>
        <w:pStyle w:val="ListParagraph"/>
        <w:numPr>
          <w:ilvl w:val="0"/>
          <w:numId w:val="24"/>
        </w:numPr>
        <w:jc w:val="both"/>
        <w:rPr>
          <w:lang w:val="en-GB"/>
        </w:rPr>
      </w:pPr>
      <w:r w:rsidRPr="008001CC">
        <w:rPr>
          <w:lang w:val="en-GB"/>
        </w:rPr>
        <w:t xml:space="preserve">                                  </w:t>
      </w:r>
      <w:r w:rsidRPr="008001CC">
        <w:rPr>
          <w:lang w:val="en-GB"/>
        </w:rPr>
        <w:tab/>
        <w:t>= 349.59 ≈ 350</w:t>
      </w:r>
    </w:p>
    <w:p w:rsidR="008001CC" w:rsidRPr="008001CC" w:rsidRDefault="008001CC" w:rsidP="008001CC">
      <w:pPr>
        <w:pStyle w:val="ListParagraph"/>
        <w:spacing w:after="360" w:line="360" w:lineRule="auto"/>
        <w:jc w:val="both"/>
        <w:rPr>
          <w:rFonts w:ascii="Arial" w:hAnsi="Arial" w:cs="Arial"/>
          <w:b/>
          <w:color w:val="000000"/>
        </w:rPr>
      </w:pPr>
      <w:r w:rsidRPr="008001CC">
        <w:rPr>
          <w:lang w:val="en-GB"/>
        </w:rPr>
        <w:t xml:space="preserve">Calculated sample size was 349.59 but we collected data as a round figure 350 respondents from </w:t>
      </w:r>
      <w:r w:rsidRPr="008001CC">
        <w:t>Sunamganj. The study utilized simple random sampling method to identify the respondents.</w:t>
      </w:r>
    </w:p>
    <w:p w:rsidR="005E559F" w:rsidRPr="008001CC" w:rsidRDefault="005E559F" w:rsidP="008001CC">
      <w:pPr>
        <w:pStyle w:val="ListParagraph"/>
        <w:numPr>
          <w:ilvl w:val="0"/>
          <w:numId w:val="24"/>
        </w:numPr>
        <w:spacing w:after="360" w:line="360" w:lineRule="auto"/>
        <w:jc w:val="both"/>
        <w:rPr>
          <w:rFonts w:ascii="Arial" w:hAnsi="Arial" w:cs="Arial"/>
          <w:b/>
          <w:color w:val="000000"/>
        </w:rPr>
      </w:pPr>
      <w:r w:rsidRPr="008001CC">
        <w:rPr>
          <w:rFonts w:ascii="Arial" w:hAnsi="Arial" w:cs="Arial"/>
          <w:b/>
          <w:color w:val="000000"/>
        </w:rPr>
        <w:t xml:space="preserve">Inclusive criteria:- </w:t>
      </w:r>
    </w:p>
    <w:p w:rsidR="008001CC" w:rsidRPr="008001CC" w:rsidRDefault="008001CC" w:rsidP="008001CC">
      <w:pPr>
        <w:pStyle w:val="ListParagraph"/>
        <w:numPr>
          <w:ilvl w:val="0"/>
          <w:numId w:val="40"/>
        </w:numPr>
        <w:spacing w:line="288" w:lineRule="auto"/>
        <w:jc w:val="both"/>
        <w:rPr>
          <w:rFonts w:eastAsia="Calibri"/>
          <w:color w:val="000000"/>
        </w:rPr>
      </w:pPr>
      <w:r w:rsidRPr="008001CC">
        <w:rPr>
          <w:color w:val="000000"/>
        </w:rPr>
        <w:t xml:space="preserve">Girls aged more than 10 years and below 19 years of age; </w:t>
      </w:r>
    </w:p>
    <w:p w:rsidR="008001CC" w:rsidRPr="008001CC" w:rsidRDefault="008001CC" w:rsidP="008001CC">
      <w:pPr>
        <w:pStyle w:val="ListParagraph"/>
        <w:numPr>
          <w:ilvl w:val="0"/>
          <w:numId w:val="40"/>
        </w:numPr>
        <w:spacing w:line="288" w:lineRule="auto"/>
        <w:jc w:val="both"/>
        <w:rPr>
          <w:rFonts w:eastAsia="Calibri"/>
          <w:color w:val="000000"/>
        </w:rPr>
      </w:pPr>
      <w:r w:rsidRPr="008001CC">
        <w:rPr>
          <w:color w:val="000000"/>
        </w:rPr>
        <w:t>Those who are willing to participate in the study.</w:t>
      </w:r>
    </w:p>
    <w:p w:rsidR="008001CC" w:rsidRDefault="008001CC" w:rsidP="005E559F">
      <w:pPr>
        <w:spacing w:after="360" w:line="360" w:lineRule="auto"/>
        <w:jc w:val="both"/>
        <w:rPr>
          <w:rFonts w:ascii="Arial" w:hAnsi="Arial" w:cs="Arial"/>
          <w:b/>
          <w:color w:val="000000"/>
          <w:sz w:val="24"/>
          <w:szCs w:val="24"/>
        </w:rPr>
      </w:pPr>
    </w:p>
    <w:p w:rsidR="005E559F" w:rsidRPr="00D63B40" w:rsidRDefault="005E559F" w:rsidP="005E559F">
      <w:pPr>
        <w:spacing w:after="360" w:line="360" w:lineRule="auto"/>
        <w:jc w:val="both"/>
        <w:rPr>
          <w:rFonts w:ascii="Arial" w:hAnsi="Arial" w:cs="Arial"/>
          <w:b/>
          <w:color w:val="000000"/>
          <w:sz w:val="24"/>
          <w:szCs w:val="24"/>
        </w:rPr>
      </w:pPr>
      <w:r w:rsidRPr="00D63B40">
        <w:rPr>
          <w:rFonts w:ascii="Arial" w:hAnsi="Arial" w:cs="Arial"/>
          <w:b/>
          <w:color w:val="000000"/>
          <w:sz w:val="24"/>
          <w:szCs w:val="24"/>
        </w:rPr>
        <w:t xml:space="preserve">Exclusive criteria: </w:t>
      </w:r>
    </w:p>
    <w:p w:rsidR="008001CC" w:rsidRPr="00D221CE" w:rsidRDefault="008001CC" w:rsidP="008001CC">
      <w:pPr>
        <w:numPr>
          <w:ilvl w:val="0"/>
          <w:numId w:val="18"/>
        </w:numPr>
        <w:spacing w:after="0" w:line="288" w:lineRule="auto"/>
        <w:jc w:val="both"/>
        <w:rPr>
          <w:rFonts w:eastAsia="Calibri"/>
          <w:color w:val="000000"/>
          <w:sz w:val="24"/>
          <w:szCs w:val="24"/>
        </w:rPr>
      </w:pPr>
      <w:r w:rsidRPr="00D221CE">
        <w:rPr>
          <w:color w:val="000000"/>
          <w:sz w:val="24"/>
          <w:szCs w:val="24"/>
        </w:rPr>
        <w:t>Those who are not willing to participate in the study.</w:t>
      </w:r>
    </w:p>
    <w:p w:rsidR="008001CC" w:rsidRPr="008001CC" w:rsidRDefault="008001CC" w:rsidP="008001CC">
      <w:pPr>
        <w:numPr>
          <w:ilvl w:val="0"/>
          <w:numId w:val="18"/>
        </w:numPr>
        <w:spacing w:after="0" w:line="288" w:lineRule="auto"/>
        <w:jc w:val="both"/>
        <w:rPr>
          <w:rFonts w:eastAsia="Calibri"/>
          <w:color w:val="000000"/>
          <w:sz w:val="24"/>
          <w:szCs w:val="24"/>
          <w:shd w:val="clear" w:color="auto" w:fill="FFFFFF"/>
          <w:lang w:bidi="bn-BD"/>
        </w:rPr>
      </w:pPr>
      <w:r>
        <w:rPr>
          <w:color w:val="000000"/>
          <w:sz w:val="24"/>
          <w:szCs w:val="24"/>
        </w:rPr>
        <w:t>Severely ill person.</w:t>
      </w:r>
    </w:p>
    <w:p w:rsidR="005E559F" w:rsidRDefault="008001CC" w:rsidP="0018450D">
      <w:pPr>
        <w:numPr>
          <w:ilvl w:val="0"/>
          <w:numId w:val="18"/>
        </w:numPr>
        <w:spacing w:after="0" w:line="288" w:lineRule="auto"/>
        <w:jc w:val="both"/>
        <w:rPr>
          <w:rFonts w:eastAsia="Calibri"/>
          <w:color w:val="000000"/>
          <w:sz w:val="24"/>
          <w:szCs w:val="24"/>
          <w:shd w:val="clear" w:color="auto" w:fill="FFFFFF"/>
          <w:lang w:bidi="bn-BD"/>
        </w:rPr>
      </w:pPr>
      <w:r w:rsidRPr="008001CC">
        <w:rPr>
          <w:color w:val="000000"/>
          <w:sz w:val="24"/>
          <w:szCs w:val="24"/>
        </w:rPr>
        <w:t>Mentally disoriented.</w:t>
      </w:r>
    </w:p>
    <w:p w:rsidR="0018450D" w:rsidRPr="0018450D" w:rsidRDefault="0018450D" w:rsidP="0018450D">
      <w:pPr>
        <w:spacing w:after="0" w:line="288" w:lineRule="auto"/>
        <w:ind w:left="720"/>
        <w:jc w:val="both"/>
        <w:rPr>
          <w:rFonts w:eastAsia="Calibri"/>
          <w:color w:val="000000"/>
          <w:sz w:val="24"/>
          <w:szCs w:val="24"/>
          <w:shd w:val="clear" w:color="auto" w:fill="FFFFFF"/>
          <w:lang w:bidi="bn-BD"/>
        </w:rPr>
      </w:pPr>
    </w:p>
    <w:p w:rsidR="0072741C" w:rsidRDefault="0072741C" w:rsidP="00BD522A">
      <w:pPr>
        <w:pStyle w:val="ListParagraph"/>
        <w:numPr>
          <w:ilvl w:val="1"/>
          <w:numId w:val="24"/>
        </w:numPr>
        <w:spacing w:line="480" w:lineRule="auto"/>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Sampling Technique</w:t>
      </w:r>
    </w:p>
    <w:p w:rsidR="005E559F" w:rsidRPr="005E559F" w:rsidRDefault="005E559F" w:rsidP="005E559F">
      <w:pPr>
        <w:pStyle w:val="ListParagraph"/>
        <w:widowControl w:val="0"/>
        <w:tabs>
          <w:tab w:val="left" w:pos="204"/>
        </w:tabs>
        <w:autoSpaceDE w:val="0"/>
        <w:autoSpaceDN w:val="0"/>
        <w:adjustRightInd w:val="0"/>
        <w:spacing w:after="360" w:line="480" w:lineRule="auto"/>
        <w:jc w:val="both"/>
        <w:rPr>
          <w:rFonts w:ascii="Arial" w:hAnsi="Arial" w:cs="Arial"/>
        </w:rPr>
      </w:pPr>
      <w:r w:rsidRPr="005E559F">
        <w:rPr>
          <w:rFonts w:ascii="Arial" w:eastAsia="Calibri" w:hAnsi="Arial" w:cs="Arial"/>
          <w:color w:val="000000"/>
        </w:rPr>
        <w:t>Multi stage sampling</w:t>
      </w:r>
    </w:p>
    <w:p w:rsidR="0072741C" w:rsidRDefault="0072741C" w:rsidP="00BD522A">
      <w:pPr>
        <w:pStyle w:val="ListParagraph"/>
        <w:numPr>
          <w:ilvl w:val="1"/>
          <w:numId w:val="24"/>
        </w:numPr>
        <w:spacing w:line="480" w:lineRule="auto"/>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Data Collection tools</w:t>
      </w:r>
    </w:p>
    <w:p w:rsidR="00BD522A" w:rsidRPr="00BD522A" w:rsidRDefault="00BD522A" w:rsidP="00BD522A">
      <w:pPr>
        <w:pStyle w:val="ListParagraph"/>
        <w:spacing w:line="480" w:lineRule="auto"/>
        <w:ind w:left="780"/>
        <w:rPr>
          <w:rFonts w:asciiTheme="majorBidi" w:hAnsiTheme="majorBidi" w:cstheme="majorBidi"/>
          <w:color w:val="000000"/>
          <w:sz w:val="28"/>
          <w:szCs w:val="28"/>
          <w:shd w:val="clear" w:color="auto" w:fill="FFFFFF"/>
          <w:lang w:bidi="bn-BD"/>
        </w:rPr>
      </w:pPr>
      <w:r>
        <w:rPr>
          <w:rFonts w:asciiTheme="majorBidi" w:hAnsiTheme="majorBidi" w:cstheme="majorBidi"/>
          <w:color w:val="000000"/>
          <w:sz w:val="28"/>
          <w:szCs w:val="28"/>
          <w:shd w:val="clear" w:color="auto" w:fill="FFFFFF"/>
          <w:lang w:bidi="bn-BD"/>
        </w:rPr>
        <w:t>In order to collect the data, a semi-structured English questionnaire has prepared at the beginning of the study by considering the objectives and variables of the study and pretested before finalization.</w:t>
      </w:r>
    </w:p>
    <w:p w:rsidR="0072741C" w:rsidRDefault="0072741C" w:rsidP="00BD522A">
      <w:pPr>
        <w:pStyle w:val="ListParagraph"/>
        <w:numPr>
          <w:ilvl w:val="1"/>
          <w:numId w:val="24"/>
        </w:numPr>
        <w:spacing w:line="480" w:lineRule="auto"/>
        <w:rPr>
          <w:rFonts w:asciiTheme="majorBidi" w:hAnsiTheme="majorBidi" w:cstheme="majorBidi"/>
          <w:b/>
          <w:color w:val="000000"/>
          <w:sz w:val="28"/>
          <w:szCs w:val="28"/>
          <w:shd w:val="clear" w:color="auto" w:fill="FFFFFF"/>
          <w:lang w:bidi="bn-BD"/>
        </w:rPr>
      </w:pPr>
      <w:r w:rsidRPr="0072741C">
        <w:rPr>
          <w:rFonts w:asciiTheme="majorBidi" w:hAnsiTheme="majorBidi" w:cstheme="majorBidi"/>
          <w:b/>
          <w:color w:val="000000"/>
          <w:sz w:val="28"/>
          <w:szCs w:val="28"/>
          <w:shd w:val="clear" w:color="auto" w:fill="FFFFFF"/>
          <w:lang w:bidi="bn-BD"/>
        </w:rPr>
        <w:t>Data collection methods</w:t>
      </w:r>
    </w:p>
    <w:p w:rsidR="00BD522A" w:rsidRPr="00BD522A" w:rsidRDefault="00BD522A" w:rsidP="00BD522A">
      <w:pPr>
        <w:pStyle w:val="ListParagraph"/>
        <w:spacing w:line="480" w:lineRule="auto"/>
        <w:ind w:left="780"/>
        <w:rPr>
          <w:rFonts w:asciiTheme="majorBidi" w:hAnsiTheme="majorBidi" w:cstheme="majorBidi"/>
          <w:color w:val="000000"/>
          <w:sz w:val="28"/>
          <w:szCs w:val="28"/>
          <w:shd w:val="clear" w:color="auto" w:fill="FFFFFF"/>
          <w:lang w:bidi="bn-BD"/>
        </w:rPr>
      </w:pPr>
      <w:r>
        <w:rPr>
          <w:rFonts w:asciiTheme="majorBidi" w:hAnsiTheme="majorBidi" w:cstheme="majorBidi"/>
          <w:color w:val="000000"/>
          <w:sz w:val="28"/>
          <w:szCs w:val="28"/>
          <w:shd w:val="clear" w:color="auto" w:fill="FFFFFF"/>
          <w:lang w:bidi="bn-BD"/>
        </w:rPr>
        <w:t xml:space="preserve">Respondents were filling up questionnaire format to give answers. It was taken by using the semi-structured English questionnaire. The interviews conducted in a suitable time for the respondents in which </w:t>
      </w:r>
      <w:r>
        <w:rPr>
          <w:rFonts w:asciiTheme="majorBidi" w:hAnsiTheme="majorBidi" w:cstheme="majorBidi"/>
          <w:color w:val="000000"/>
          <w:sz w:val="28"/>
          <w:szCs w:val="28"/>
          <w:shd w:val="clear" w:color="auto" w:fill="FFFFFF"/>
          <w:lang w:bidi="bn-BD"/>
        </w:rPr>
        <w:lastRenderedPageBreak/>
        <w:t>they felt free to disclose their information.</w:t>
      </w:r>
      <w:r w:rsidR="00694BF9">
        <w:rPr>
          <w:rFonts w:asciiTheme="majorBidi" w:hAnsiTheme="majorBidi" w:cstheme="majorBidi"/>
          <w:color w:val="000000"/>
          <w:sz w:val="28"/>
          <w:szCs w:val="28"/>
          <w:shd w:val="clear" w:color="auto" w:fill="FFFFFF"/>
          <w:lang w:bidi="bn-BD"/>
        </w:rPr>
        <w:t xml:space="preserve"> After collection, data were cheeked thoroughly for consistency and completeness. The collected data were checked, rechecked and verified by myself at the end of every working day. To ensure reliability and validity of data , 5% data recollected and compared with the previous data.</w:t>
      </w:r>
    </w:p>
    <w:p w:rsidR="0072741C" w:rsidRDefault="0072741C" w:rsidP="00BD522A">
      <w:pPr>
        <w:pStyle w:val="ListParagraph"/>
        <w:numPr>
          <w:ilvl w:val="1"/>
          <w:numId w:val="24"/>
        </w:numPr>
        <w:spacing w:line="480" w:lineRule="auto"/>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Data Processing</w:t>
      </w:r>
    </w:p>
    <w:p w:rsidR="005E559F" w:rsidRPr="005E559F" w:rsidRDefault="00472ED4" w:rsidP="005E559F">
      <w:pPr>
        <w:spacing w:line="480" w:lineRule="auto"/>
        <w:ind w:left="360"/>
        <w:rPr>
          <w:rFonts w:asciiTheme="majorBidi" w:hAnsiTheme="majorBidi" w:cstheme="majorBidi"/>
          <w:b/>
          <w:color w:val="000000"/>
          <w:sz w:val="28"/>
          <w:szCs w:val="28"/>
          <w:shd w:val="clear" w:color="auto" w:fill="FFFFFF"/>
          <w:lang w:bidi="bn-BD"/>
        </w:rPr>
      </w:pPr>
      <w:r w:rsidRPr="004809B4">
        <w:rPr>
          <w:rFonts w:ascii="Arial" w:eastAsia="Calibri" w:hAnsi="Arial" w:cs="Arial"/>
          <w:color w:val="000000"/>
          <w:sz w:val="24"/>
          <w:szCs w:val="24"/>
          <w:shd w:val="clear" w:color="auto" w:fill="FFFFFF"/>
          <w:lang w:bidi="bn-BD"/>
        </w:rPr>
        <w:t xml:space="preserve">Data will be collected through face to face interview. </w:t>
      </w:r>
      <w:r w:rsidRPr="004809B4">
        <w:rPr>
          <w:rFonts w:ascii="Arial" w:hAnsi="Arial" w:cs="Arial"/>
          <w:color w:val="000000"/>
          <w:sz w:val="24"/>
          <w:szCs w:val="24"/>
        </w:rPr>
        <w:t>At the beginning of data collection, permission from respective couple. The purpose of the study will be explained in details to the respondents. Interview of the respondents will be taken in the slum. Respondents will be given full assurance on some ethical point of view that under no circumstances any part of the interview will not be disclosed to any unauthorized person.</w:t>
      </w:r>
    </w:p>
    <w:p w:rsidR="0072741C" w:rsidRDefault="0072741C" w:rsidP="00BD522A">
      <w:pPr>
        <w:pStyle w:val="ListParagraph"/>
        <w:numPr>
          <w:ilvl w:val="1"/>
          <w:numId w:val="24"/>
        </w:numPr>
        <w:spacing w:line="480" w:lineRule="auto"/>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Data Analysis</w:t>
      </w:r>
    </w:p>
    <w:p w:rsidR="00223682" w:rsidRDefault="00694BF9" w:rsidP="00223682">
      <w:pPr>
        <w:pStyle w:val="ListParagraph"/>
        <w:spacing w:line="480" w:lineRule="auto"/>
        <w:ind w:left="780"/>
        <w:rPr>
          <w:rFonts w:asciiTheme="majorBidi" w:hAnsiTheme="majorBidi" w:cstheme="majorBidi"/>
          <w:color w:val="000000"/>
          <w:sz w:val="28"/>
          <w:szCs w:val="28"/>
          <w:shd w:val="clear" w:color="auto" w:fill="FFFFFF"/>
          <w:lang w:bidi="bn-BD"/>
        </w:rPr>
      </w:pPr>
      <w:r>
        <w:rPr>
          <w:rFonts w:asciiTheme="majorBidi" w:hAnsiTheme="majorBidi" w:cstheme="majorBidi"/>
          <w:color w:val="000000"/>
          <w:sz w:val="28"/>
          <w:szCs w:val="28"/>
          <w:shd w:val="clear" w:color="auto" w:fill="FFFFFF"/>
          <w:lang w:bidi="bn-BD"/>
        </w:rPr>
        <w:t xml:space="preserve">Data analyzed by windows based computer software devise. Descriptive statistics has been used to describe the data i.e. mean and standard deviation for quantitative variables, frequency and percentage for qualitative variables. </w:t>
      </w:r>
    </w:p>
    <w:p w:rsidR="00223682" w:rsidRDefault="00223682" w:rsidP="00223682">
      <w:pPr>
        <w:pStyle w:val="ListParagraph"/>
        <w:spacing w:line="480" w:lineRule="auto"/>
        <w:ind w:left="780"/>
        <w:rPr>
          <w:rFonts w:asciiTheme="majorBidi" w:hAnsiTheme="majorBidi" w:cstheme="majorBidi"/>
          <w:color w:val="000000"/>
          <w:sz w:val="28"/>
          <w:szCs w:val="28"/>
          <w:shd w:val="clear" w:color="auto" w:fill="FFFFFF"/>
          <w:lang w:bidi="bn-BD"/>
        </w:rPr>
      </w:pPr>
    </w:p>
    <w:p w:rsidR="0072741C" w:rsidRDefault="0072741C" w:rsidP="00223682">
      <w:pPr>
        <w:pStyle w:val="ListParagraph"/>
        <w:spacing w:line="480" w:lineRule="auto"/>
        <w:ind w:left="780"/>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Quality control and quality assurance</w:t>
      </w:r>
    </w:p>
    <w:p w:rsidR="005E559F" w:rsidRPr="005E559F" w:rsidRDefault="005E559F" w:rsidP="005E559F">
      <w:pPr>
        <w:spacing w:after="360" w:line="480" w:lineRule="auto"/>
        <w:jc w:val="both"/>
        <w:rPr>
          <w:rFonts w:ascii="Arial" w:hAnsi="Arial" w:cs="Arial"/>
          <w:color w:val="000000"/>
          <w:shd w:val="clear" w:color="auto" w:fill="FFFFFF"/>
          <w:lang w:bidi="bn-BD"/>
        </w:rPr>
      </w:pPr>
      <w:r w:rsidRPr="005E559F">
        <w:rPr>
          <w:rFonts w:ascii="Arial" w:hAnsi="Arial" w:cs="Arial"/>
          <w:color w:val="000000"/>
          <w:shd w:val="clear" w:color="auto" w:fill="FFFFFF"/>
          <w:lang w:bidi="bn-BD"/>
        </w:rPr>
        <w:lastRenderedPageBreak/>
        <w:t>Before data collection from responder’s there created the friendly environment and clear on objective on the data to the responders. During data collection their tries to use local Bangla language with respondent.</w:t>
      </w:r>
    </w:p>
    <w:p w:rsidR="0072741C" w:rsidRDefault="0072741C" w:rsidP="0062380E">
      <w:pPr>
        <w:spacing w:line="480" w:lineRule="auto"/>
        <w:rPr>
          <w:rFonts w:asciiTheme="majorBidi" w:hAnsiTheme="majorBidi" w:cstheme="majorBidi"/>
          <w:b/>
          <w:color w:val="000000"/>
          <w:sz w:val="28"/>
          <w:szCs w:val="28"/>
          <w:shd w:val="clear" w:color="auto" w:fill="FFFFFF"/>
          <w:lang w:bidi="bn-BD"/>
        </w:rPr>
      </w:pPr>
      <w:r w:rsidRPr="0062380E">
        <w:rPr>
          <w:rFonts w:asciiTheme="majorBidi" w:hAnsiTheme="majorBidi" w:cstheme="majorBidi"/>
          <w:b/>
          <w:color w:val="000000"/>
          <w:sz w:val="28"/>
          <w:szCs w:val="28"/>
          <w:shd w:val="clear" w:color="auto" w:fill="FFFFFF"/>
          <w:lang w:bidi="bn-BD"/>
        </w:rPr>
        <w:t>Ethical Consideration</w:t>
      </w:r>
    </w:p>
    <w:p w:rsidR="0062380E" w:rsidRPr="0062380E" w:rsidRDefault="0062380E" w:rsidP="0062380E">
      <w:pPr>
        <w:spacing w:line="480" w:lineRule="auto"/>
        <w:rPr>
          <w:rFonts w:asciiTheme="majorBidi" w:hAnsiTheme="majorBidi" w:cstheme="majorBidi"/>
          <w:b/>
          <w:color w:val="000000"/>
          <w:sz w:val="28"/>
          <w:szCs w:val="28"/>
          <w:shd w:val="clear" w:color="auto" w:fill="FFFFFF"/>
          <w:lang w:bidi="bn-BD"/>
        </w:rPr>
      </w:pPr>
      <w:r w:rsidRPr="008C1C08">
        <w:rPr>
          <w:rFonts w:ascii="Arial" w:hAnsi="Arial" w:cs="Arial"/>
          <w:color w:val="000000"/>
        </w:rPr>
        <w:t>Written permission will be taken from the concern authority also from the respondent before data collection. The investigator will explain to the respondents regarding the purpose of the study before data collection.</w:t>
      </w:r>
    </w:p>
    <w:p w:rsidR="0072741C" w:rsidRPr="003141E2" w:rsidRDefault="0072741C" w:rsidP="0072741C">
      <w:pPr>
        <w:pStyle w:val="ListParagraph"/>
        <w:spacing w:line="480" w:lineRule="auto"/>
        <w:ind w:left="780"/>
        <w:rPr>
          <w:rFonts w:asciiTheme="majorBidi" w:hAnsiTheme="majorBidi" w:cstheme="majorBidi"/>
          <w:b/>
          <w:color w:val="000000"/>
          <w:sz w:val="28"/>
          <w:szCs w:val="28"/>
          <w:shd w:val="clear" w:color="auto" w:fill="FFFFFF"/>
          <w:lang w:bidi="bn-BD"/>
        </w:rPr>
      </w:pPr>
    </w:p>
    <w:p w:rsidR="003141E2" w:rsidRPr="003141E2" w:rsidRDefault="003141E2" w:rsidP="003141E2">
      <w:pPr>
        <w:pStyle w:val="ListParagraph"/>
        <w:spacing w:line="480" w:lineRule="auto"/>
        <w:rPr>
          <w:rFonts w:asciiTheme="majorBidi" w:hAnsiTheme="majorBidi" w:cstheme="majorBidi"/>
          <w:b/>
          <w:color w:val="000000"/>
          <w:sz w:val="28"/>
          <w:szCs w:val="28"/>
          <w:shd w:val="clear" w:color="auto" w:fill="FFFFFF"/>
          <w:lang w:bidi="bn-BD"/>
        </w:rPr>
      </w:pPr>
    </w:p>
    <w:p w:rsidR="0072741C" w:rsidRDefault="0072741C" w:rsidP="003C4B27">
      <w:pPr>
        <w:spacing w:line="480" w:lineRule="auto"/>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Chapter-Four</w:t>
      </w:r>
    </w:p>
    <w:p w:rsidR="0072741C" w:rsidRDefault="0072741C" w:rsidP="003C4B27">
      <w:pPr>
        <w:spacing w:line="480" w:lineRule="auto"/>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Results</w:t>
      </w:r>
    </w:p>
    <w:p w:rsidR="00594F7B" w:rsidRDefault="00594F7B" w:rsidP="00594F7B">
      <w:pPr>
        <w:jc w:val="center"/>
      </w:pPr>
      <w:r>
        <w:t>Results</w:t>
      </w:r>
    </w:p>
    <w:p w:rsidR="00594F7B" w:rsidRDefault="00594F7B" w:rsidP="00594F7B">
      <w:pPr>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Chapter-Four</w:t>
      </w:r>
    </w:p>
    <w:p w:rsidR="00594F7B" w:rsidRDefault="00594F7B" w:rsidP="00594F7B">
      <w:pPr>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Results</w:t>
      </w:r>
    </w:p>
    <w:p w:rsidR="00741525" w:rsidRDefault="00741525" w:rsidP="00741525">
      <w:pPr>
        <w:rPr>
          <w:b/>
          <w:color w:val="000000"/>
          <w:sz w:val="24"/>
          <w:szCs w:val="24"/>
        </w:rPr>
      </w:pPr>
    </w:p>
    <w:tbl>
      <w:tblPr>
        <w:tblW w:w="7227" w:type="dxa"/>
        <w:jc w:val="center"/>
        <w:tblLook w:val="04A0" w:firstRow="1" w:lastRow="0" w:firstColumn="1" w:lastColumn="0" w:noHBand="0" w:noVBand="1"/>
      </w:tblPr>
      <w:tblGrid>
        <w:gridCol w:w="4252"/>
        <w:gridCol w:w="1442"/>
        <w:gridCol w:w="1533"/>
      </w:tblGrid>
      <w:tr w:rsidR="00741525" w:rsidRPr="00F339F2" w:rsidTr="00B25D1A">
        <w:trPr>
          <w:trHeight w:val="329"/>
          <w:jc w:val="center"/>
        </w:trPr>
        <w:tc>
          <w:tcPr>
            <w:tcW w:w="7227" w:type="dxa"/>
            <w:gridSpan w:val="3"/>
            <w:tcBorders>
              <w:bottom w:val="single" w:sz="4" w:space="0" w:color="auto"/>
            </w:tcBorders>
            <w:shd w:val="clear" w:color="auto" w:fill="auto"/>
            <w:noWrap/>
            <w:vAlign w:val="bottom"/>
          </w:tcPr>
          <w:p w:rsidR="00741525" w:rsidRDefault="00741525" w:rsidP="00B25D1A">
            <w:pPr>
              <w:spacing w:after="0" w:line="240" w:lineRule="auto"/>
              <w:rPr>
                <w:rFonts w:ascii="Calibri" w:eastAsia="Times New Roman" w:hAnsi="Calibri" w:cs="Calibri"/>
                <w:color w:val="000000"/>
              </w:rPr>
            </w:pPr>
            <w:r>
              <w:rPr>
                <w:b/>
                <w:color w:val="000000"/>
                <w:sz w:val="24"/>
                <w:szCs w:val="24"/>
              </w:rPr>
              <w:t>Table 1: Father occupational status</w:t>
            </w:r>
          </w:p>
        </w:tc>
      </w:tr>
      <w:tr w:rsidR="00741525" w:rsidRPr="00F339F2" w:rsidTr="00B25D1A">
        <w:trPr>
          <w:trHeight w:val="329"/>
          <w:jc w:val="center"/>
        </w:trPr>
        <w:tc>
          <w:tcPr>
            <w:tcW w:w="4252" w:type="dxa"/>
            <w:tcBorders>
              <w:top w:val="single" w:sz="4" w:space="0" w:color="auto"/>
              <w:bottom w:val="single" w:sz="4" w:space="0" w:color="auto"/>
            </w:tcBorders>
            <w:shd w:val="clear" w:color="auto" w:fill="auto"/>
            <w:noWrap/>
            <w:vAlign w:val="bottom"/>
          </w:tcPr>
          <w:p w:rsidR="00741525" w:rsidRPr="00E7189B" w:rsidRDefault="00741525" w:rsidP="00B25D1A">
            <w:pPr>
              <w:spacing w:after="0" w:line="240" w:lineRule="auto"/>
              <w:jc w:val="center"/>
              <w:rPr>
                <w:rFonts w:ascii="Calibri" w:eastAsia="Times New Roman" w:hAnsi="Calibri" w:cs="Calibri"/>
                <w:b/>
                <w:color w:val="000000"/>
              </w:rPr>
            </w:pPr>
            <w:r w:rsidRPr="00E7189B">
              <w:rPr>
                <w:rFonts w:ascii="Calibri" w:eastAsia="Times New Roman" w:hAnsi="Calibri" w:cs="Calibri"/>
                <w:b/>
                <w:color w:val="000000"/>
              </w:rPr>
              <w:t>Occupation</w:t>
            </w:r>
          </w:p>
        </w:tc>
        <w:tc>
          <w:tcPr>
            <w:tcW w:w="1442" w:type="dxa"/>
            <w:tcBorders>
              <w:top w:val="single" w:sz="4" w:space="0" w:color="auto"/>
              <w:bottom w:val="single" w:sz="4" w:space="0" w:color="auto"/>
            </w:tcBorders>
            <w:shd w:val="clear" w:color="auto" w:fill="auto"/>
            <w:noWrap/>
            <w:vAlign w:val="bottom"/>
          </w:tcPr>
          <w:p w:rsidR="00741525" w:rsidRPr="00F339F2" w:rsidRDefault="00741525" w:rsidP="00B25D1A">
            <w:pPr>
              <w:spacing w:after="0" w:line="240" w:lineRule="auto"/>
              <w:jc w:val="right"/>
              <w:rPr>
                <w:rFonts w:ascii="Calibri" w:eastAsia="Times New Roman" w:hAnsi="Calibri" w:cs="Calibri"/>
                <w:color w:val="000000"/>
              </w:rPr>
            </w:pPr>
            <w:r>
              <w:rPr>
                <w:rFonts w:ascii="Calibri" w:eastAsia="Times New Roman" w:hAnsi="Calibri" w:cs="Calibri"/>
                <w:color w:val="000000"/>
              </w:rPr>
              <w:t>Frequency</w:t>
            </w:r>
          </w:p>
        </w:tc>
        <w:tc>
          <w:tcPr>
            <w:tcW w:w="1533" w:type="dxa"/>
            <w:tcBorders>
              <w:top w:val="single" w:sz="4" w:space="0" w:color="auto"/>
              <w:bottom w:val="single" w:sz="4" w:space="0" w:color="auto"/>
            </w:tcBorders>
            <w:shd w:val="clear" w:color="auto" w:fill="auto"/>
            <w:noWrap/>
            <w:vAlign w:val="bottom"/>
          </w:tcPr>
          <w:p w:rsidR="00741525" w:rsidRPr="00F339F2" w:rsidRDefault="00741525" w:rsidP="00B25D1A">
            <w:pPr>
              <w:spacing w:after="0" w:line="240" w:lineRule="auto"/>
              <w:jc w:val="right"/>
              <w:rPr>
                <w:rFonts w:ascii="Calibri" w:eastAsia="Times New Roman" w:hAnsi="Calibri" w:cs="Calibri"/>
                <w:color w:val="000000"/>
              </w:rPr>
            </w:pPr>
            <w:r>
              <w:rPr>
                <w:rFonts w:ascii="Calibri" w:eastAsia="Times New Roman" w:hAnsi="Calibri" w:cs="Calibri"/>
                <w:color w:val="000000"/>
              </w:rPr>
              <w:t>Percentage</w:t>
            </w:r>
          </w:p>
        </w:tc>
      </w:tr>
      <w:tr w:rsidR="00741525" w:rsidRPr="00F339F2" w:rsidTr="00B25D1A">
        <w:trPr>
          <w:trHeight w:val="329"/>
          <w:jc w:val="center"/>
        </w:trPr>
        <w:tc>
          <w:tcPr>
            <w:tcW w:w="4252" w:type="dxa"/>
            <w:tcBorders>
              <w:top w:val="single" w:sz="4" w:space="0" w:color="auto"/>
            </w:tcBorders>
            <w:shd w:val="clear" w:color="auto" w:fill="auto"/>
            <w:noWrap/>
            <w:vAlign w:val="bottom"/>
            <w:hideMark/>
          </w:tcPr>
          <w:p w:rsidR="00741525" w:rsidRPr="00F339F2" w:rsidRDefault="00741525" w:rsidP="00B25D1A">
            <w:pPr>
              <w:spacing w:after="0" w:line="240" w:lineRule="auto"/>
              <w:rPr>
                <w:rFonts w:ascii="Calibri" w:eastAsia="Times New Roman" w:hAnsi="Calibri" w:cs="Calibri"/>
                <w:color w:val="000000"/>
              </w:rPr>
            </w:pPr>
            <w:r w:rsidRPr="00F339F2">
              <w:rPr>
                <w:rFonts w:ascii="Calibri" w:eastAsia="Times New Roman" w:hAnsi="Calibri" w:cs="Calibri"/>
                <w:color w:val="000000"/>
              </w:rPr>
              <w:t>Farmer</w:t>
            </w:r>
          </w:p>
        </w:tc>
        <w:tc>
          <w:tcPr>
            <w:tcW w:w="1442" w:type="dxa"/>
            <w:tcBorders>
              <w:top w:val="single" w:sz="4" w:space="0" w:color="auto"/>
            </w:tcBorders>
            <w:shd w:val="clear" w:color="auto" w:fill="auto"/>
            <w:noWrap/>
            <w:vAlign w:val="bottom"/>
            <w:hideMark/>
          </w:tcPr>
          <w:p w:rsidR="00741525" w:rsidRPr="00F339F2" w:rsidRDefault="00741525" w:rsidP="00B25D1A">
            <w:pPr>
              <w:spacing w:after="0" w:line="240" w:lineRule="auto"/>
              <w:jc w:val="center"/>
              <w:rPr>
                <w:rFonts w:ascii="Calibri" w:eastAsia="Times New Roman" w:hAnsi="Calibri" w:cs="Calibri"/>
                <w:color w:val="000000"/>
              </w:rPr>
            </w:pPr>
            <w:r w:rsidRPr="00F339F2">
              <w:rPr>
                <w:rFonts w:ascii="Calibri" w:eastAsia="Times New Roman" w:hAnsi="Calibri" w:cs="Calibri"/>
                <w:color w:val="000000"/>
              </w:rPr>
              <w:t>95</w:t>
            </w:r>
          </w:p>
        </w:tc>
        <w:tc>
          <w:tcPr>
            <w:tcW w:w="1533" w:type="dxa"/>
            <w:tcBorders>
              <w:top w:val="single" w:sz="4" w:space="0" w:color="auto"/>
            </w:tcBorders>
            <w:shd w:val="clear" w:color="auto" w:fill="auto"/>
            <w:noWrap/>
            <w:vAlign w:val="bottom"/>
            <w:hideMark/>
          </w:tcPr>
          <w:p w:rsidR="00741525" w:rsidRPr="00F339F2" w:rsidRDefault="00741525" w:rsidP="00B25D1A">
            <w:pPr>
              <w:spacing w:after="0" w:line="240" w:lineRule="auto"/>
              <w:jc w:val="center"/>
              <w:rPr>
                <w:rFonts w:ascii="Calibri" w:eastAsia="Times New Roman" w:hAnsi="Calibri" w:cs="Calibri"/>
                <w:color w:val="000000"/>
              </w:rPr>
            </w:pPr>
            <w:r>
              <w:rPr>
                <w:rFonts w:ascii="Calibri" w:eastAsia="Times New Roman" w:hAnsi="Calibri" w:cs="Calibri"/>
                <w:color w:val="000000"/>
              </w:rPr>
              <w:t>27.14</w:t>
            </w:r>
          </w:p>
        </w:tc>
      </w:tr>
      <w:tr w:rsidR="00741525" w:rsidRPr="00F339F2" w:rsidTr="00B25D1A">
        <w:trPr>
          <w:trHeight w:val="329"/>
          <w:jc w:val="center"/>
        </w:trPr>
        <w:tc>
          <w:tcPr>
            <w:tcW w:w="4252" w:type="dxa"/>
            <w:shd w:val="clear" w:color="auto" w:fill="auto"/>
            <w:noWrap/>
            <w:vAlign w:val="bottom"/>
            <w:hideMark/>
          </w:tcPr>
          <w:p w:rsidR="00741525" w:rsidRPr="00F339F2" w:rsidRDefault="00741525" w:rsidP="00B25D1A">
            <w:pPr>
              <w:spacing w:after="0" w:line="240" w:lineRule="auto"/>
              <w:rPr>
                <w:rFonts w:ascii="Calibri" w:eastAsia="Times New Roman" w:hAnsi="Calibri" w:cs="Calibri"/>
                <w:color w:val="000000"/>
              </w:rPr>
            </w:pPr>
            <w:r w:rsidRPr="00F339F2">
              <w:rPr>
                <w:rFonts w:ascii="Calibri" w:eastAsia="Times New Roman" w:hAnsi="Calibri" w:cs="Calibri"/>
                <w:color w:val="000000"/>
              </w:rPr>
              <w:t>day labor</w:t>
            </w:r>
          </w:p>
        </w:tc>
        <w:tc>
          <w:tcPr>
            <w:tcW w:w="1442" w:type="dxa"/>
            <w:shd w:val="clear" w:color="auto" w:fill="auto"/>
            <w:noWrap/>
            <w:vAlign w:val="bottom"/>
            <w:hideMark/>
          </w:tcPr>
          <w:p w:rsidR="00741525" w:rsidRPr="00F339F2" w:rsidRDefault="00741525" w:rsidP="00B25D1A">
            <w:pPr>
              <w:spacing w:after="0" w:line="240" w:lineRule="auto"/>
              <w:jc w:val="center"/>
              <w:rPr>
                <w:rFonts w:ascii="Calibri" w:eastAsia="Times New Roman" w:hAnsi="Calibri" w:cs="Calibri"/>
                <w:color w:val="000000"/>
              </w:rPr>
            </w:pPr>
            <w:r w:rsidRPr="00F339F2">
              <w:rPr>
                <w:rFonts w:ascii="Calibri" w:eastAsia="Times New Roman" w:hAnsi="Calibri" w:cs="Calibri"/>
                <w:color w:val="000000"/>
              </w:rPr>
              <w:t>100</w:t>
            </w:r>
          </w:p>
        </w:tc>
        <w:tc>
          <w:tcPr>
            <w:tcW w:w="1533" w:type="dxa"/>
            <w:shd w:val="clear" w:color="auto" w:fill="auto"/>
            <w:noWrap/>
            <w:vAlign w:val="bottom"/>
            <w:hideMark/>
          </w:tcPr>
          <w:p w:rsidR="00741525" w:rsidRPr="00F339F2" w:rsidRDefault="00741525" w:rsidP="00B25D1A">
            <w:pPr>
              <w:spacing w:after="0" w:line="240" w:lineRule="auto"/>
              <w:jc w:val="center"/>
              <w:rPr>
                <w:rFonts w:ascii="Calibri" w:eastAsia="Times New Roman" w:hAnsi="Calibri" w:cs="Calibri"/>
                <w:color w:val="000000"/>
              </w:rPr>
            </w:pPr>
            <w:r>
              <w:rPr>
                <w:rFonts w:ascii="Calibri" w:eastAsia="Times New Roman" w:hAnsi="Calibri" w:cs="Calibri"/>
                <w:color w:val="000000"/>
              </w:rPr>
              <w:t>28.57</w:t>
            </w:r>
          </w:p>
        </w:tc>
      </w:tr>
      <w:tr w:rsidR="00741525" w:rsidRPr="00F339F2" w:rsidTr="00B25D1A">
        <w:trPr>
          <w:trHeight w:val="329"/>
          <w:jc w:val="center"/>
        </w:trPr>
        <w:tc>
          <w:tcPr>
            <w:tcW w:w="4252" w:type="dxa"/>
            <w:shd w:val="clear" w:color="auto" w:fill="auto"/>
            <w:noWrap/>
            <w:vAlign w:val="bottom"/>
            <w:hideMark/>
          </w:tcPr>
          <w:p w:rsidR="00741525" w:rsidRPr="00F339F2" w:rsidRDefault="00741525" w:rsidP="00B25D1A">
            <w:pPr>
              <w:spacing w:after="0" w:line="240" w:lineRule="auto"/>
              <w:rPr>
                <w:rFonts w:ascii="Calibri" w:eastAsia="Times New Roman" w:hAnsi="Calibri" w:cs="Calibri"/>
                <w:color w:val="000000"/>
              </w:rPr>
            </w:pPr>
            <w:r w:rsidRPr="00F339F2">
              <w:rPr>
                <w:rFonts w:ascii="Calibri" w:eastAsia="Times New Roman" w:hAnsi="Calibri" w:cs="Calibri"/>
                <w:color w:val="000000"/>
              </w:rPr>
              <w:t>Driver</w:t>
            </w:r>
          </w:p>
        </w:tc>
        <w:tc>
          <w:tcPr>
            <w:tcW w:w="1442" w:type="dxa"/>
            <w:shd w:val="clear" w:color="auto" w:fill="auto"/>
            <w:noWrap/>
            <w:vAlign w:val="bottom"/>
            <w:hideMark/>
          </w:tcPr>
          <w:p w:rsidR="00741525" w:rsidRPr="00F339F2" w:rsidRDefault="00741525" w:rsidP="00B25D1A">
            <w:pPr>
              <w:spacing w:after="0" w:line="240" w:lineRule="auto"/>
              <w:jc w:val="center"/>
              <w:rPr>
                <w:rFonts w:ascii="Calibri" w:eastAsia="Times New Roman" w:hAnsi="Calibri" w:cs="Calibri"/>
                <w:color w:val="000000"/>
              </w:rPr>
            </w:pPr>
            <w:r w:rsidRPr="00F339F2">
              <w:rPr>
                <w:rFonts w:ascii="Calibri" w:eastAsia="Times New Roman" w:hAnsi="Calibri" w:cs="Calibri"/>
                <w:color w:val="000000"/>
              </w:rPr>
              <w:t>85</w:t>
            </w:r>
          </w:p>
        </w:tc>
        <w:tc>
          <w:tcPr>
            <w:tcW w:w="1533" w:type="dxa"/>
            <w:shd w:val="clear" w:color="auto" w:fill="auto"/>
            <w:noWrap/>
            <w:vAlign w:val="bottom"/>
            <w:hideMark/>
          </w:tcPr>
          <w:p w:rsidR="00741525" w:rsidRPr="00F339F2" w:rsidRDefault="00741525" w:rsidP="00B25D1A">
            <w:pPr>
              <w:spacing w:after="0" w:line="240" w:lineRule="auto"/>
              <w:jc w:val="center"/>
              <w:rPr>
                <w:rFonts w:ascii="Calibri" w:eastAsia="Times New Roman" w:hAnsi="Calibri" w:cs="Calibri"/>
                <w:color w:val="000000"/>
              </w:rPr>
            </w:pPr>
            <w:r>
              <w:rPr>
                <w:rFonts w:ascii="Calibri" w:eastAsia="Times New Roman" w:hAnsi="Calibri" w:cs="Calibri"/>
                <w:color w:val="000000"/>
              </w:rPr>
              <w:t>24.29</w:t>
            </w:r>
          </w:p>
        </w:tc>
      </w:tr>
      <w:tr w:rsidR="00741525" w:rsidRPr="00F339F2" w:rsidTr="00B25D1A">
        <w:trPr>
          <w:trHeight w:val="329"/>
          <w:jc w:val="center"/>
        </w:trPr>
        <w:tc>
          <w:tcPr>
            <w:tcW w:w="4252" w:type="dxa"/>
            <w:shd w:val="clear" w:color="auto" w:fill="auto"/>
            <w:noWrap/>
            <w:vAlign w:val="bottom"/>
            <w:hideMark/>
          </w:tcPr>
          <w:p w:rsidR="00741525" w:rsidRPr="00F339F2" w:rsidRDefault="00741525" w:rsidP="00B25D1A">
            <w:pPr>
              <w:spacing w:after="0" w:line="240" w:lineRule="auto"/>
              <w:rPr>
                <w:rFonts w:ascii="Calibri" w:eastAsia="Times New Roman" w:hAnsi="Calibri" w:cs="Calibri"/>
                <w:color w:val="000000"/>
              </w:rPr>
            </w:pPr>
            <w:r>
              <w:rPr>
                <w:rFonts w:ascii="Calibri" w:eastAsia="Times New Roman" w:hAnsi="Calibri" w:cs="Calibri"/>
                <w:color w:val="000000"/>
              </w:rPr>
              <w:t>Govt. Serva</w:t>
            </w:r>
            <w:r w:rsidRPr="00F339F2">
              <w:rPr>
                <w:rFonts w:ascii="Calibri" w:eastAsia="Times New Roman" w:hAnsi="Calibri" w:cs="Calibri"/>
                <w:color w:val="000000"/>
              </w:rPr>
              <w:t>nt</w:t>
            </w:r>
          </w:p>
        </w:tc>
        <w:tc>
          <w:tcPr>
            <w:tcW w:w="1442" w:type="dxa"/>
            <w:shd w:val="clear" w:color="auto" w:fill="auto"/>
            <w:noWrap/>
            <w:vAlign w:val="bottom"/>
            <w:hideMark/>
          </w:tcPr>
          <w:p w:rsidR="00741525" w:rsidRPr="00F339F2" w:rsidRDefault="00741525" w:rsidP="00B25D1A">
            <w:pPr>
              <w:spacing w:after="0" w:line="240" w:lineRule="auto"/>
              <w:jc w:val="center"/>
              <w:rPr>
                <w:rFonts w:ascii="Calibri" w:eastAsia="Times New Roman" w:hAnsi="Calibri" w:cs="Calibri"/>
                <w:color w:val="000000"/>
              </w:rPr>
            </w:pPr>
            <w:r w:rsidRPr="00F339F2">
              <w:rPr>
                <w:rFonts w:ascii="Calibri" w:eastAsia="Times New Roman" w:hAnsi="Calibri" w:cs="Calibri"/>
                <w:color w:val="000000"/>
              </w:rPr>
              <w:t>25</w:t>
            </w:r>
          </w:p>
        </w:tc>
        <w:tc>
          <w:tcPr>
            <w:tcW w:w="1533" w:type="dxa"/>
            <w:shd w:val="clear" w:color="auto" w:fill="auto"/>
            <w:noWrap/>
            <w:vAlign w:val="bottom"/>
            <w:hideMark/>
          </w:tcPr>
          <w:p w:rsidR="00741525" w:rsidRPr="00F339F2" w:rsidRDefault="00741525" w:rsidP="00B25D1A">
            <w:pPr>
              <w:spacing w:after="0" w:line="240" w:lineRule="auto"/>
              <w:jc w:val="center"/>
              <w:rPr>
                <w:rFonts w:ascii="Calibri" w:eastAsia="Times New Roman" w:hAnsi="Calibri" w:cs="Calibri"/>
                <w:color w:val="000000"/>
              </w:rPr>
            </w:pPr>
            <w:r>
              <w:rPr>
                <w:rFonts w:ascii="Calibri" w:eastAsia="Times New Roman" w:hAnsi="Calibri" w:cs="Calibri"/>
                <w:color w:val="000000"/>
              </w:rPr>
              <w:t>7.14</w:t>
            </w:r>
          </w:p>
        </w:tc>
      </w:tr>
      <w:tr w:rsidR="00741525" w:rsidRPr="00F339F2" w:rsidTr="00B25D1A">
        <w:trPr>
          <w:trHeight w:val="329"/>
          <w:jc w:val="center"/>
        </w:trPr>
        <w:tc>
          <w:tcPr>
            <w:tcW w:w="4252" w:type="dxa"/>
            <w:shd w:val="clear" w:color="auto" w:fill="auto"/>
            <w:noWrap/>
            <w:vAlign w:val="bottom"/>
            <w:hideMark/>
          </w:tcPr>
          <w:p w:rsidR="00741525" w:rsidRPr="00F339F2" w:rsidRDefault="00741525" w:rsidP="00B25D1A">
            <w:pPr>
              <w:spacing w:after="0" w:line="240" w:lineRule="auto"/>
              <w:rPr>
                <w:rFonts w:ascii="Calibri" w:eastAsia="Times New Roman" w:hAnsi="Calibri" w:cs="Calibri"/>
                <w:color w:val="000000"/>
              </w:rPr>
            </w:pPr>
            <w:r>
              <w:rPr>
                <w:rFonts w:ascii="Calibri" w:eastAsia="Times New Roman" w:hAnsi="Calibri" w:cs="Calibri"/>
                <w:color w:val="000000"/>
              </w:rPr>
              <w:t>Entreprene</w:t>
            </w:r>
            <w:r w:rsidRPr="00F339F2">
              <w:rPr>
                <w:rFonts w:ascii="Calibri" w:eastAsia="Times New Roman" w:hAnsi="Calibri" w:cs="Calibri"/>
                <w:color w:val="000000"/>
              </w:rPr>
              <w:t>ur</w:t>
            </w:r>
          </w:p>
        </w:tc>
        <w:tc>
          <w:tcPr>
            <w:tcW w:w="1442" w:type="dxa"/>
            <w:shd w:val="clear" w:color="auto" w:fill="auto"/>
            <w:noWrap/>
            <w:vAlign w:val="bottom"/>
            <w:hideMark/>
          </w:tcPr>
          <w:p w:rsidR="00741525" w:rsidRPr="00F339F2" w:rsidRDefault="00741525" w:rsidP="00B25D1A">
            <w:pPr>
              <w:spacing w:after="0" w:line="240" w:lineRule="auto"/>
              <w:jc w:val="center"/>
              <w:rPr>
                <w:rFonts w:ascii="Calibri" w:eastAsia="Times New Roman" w:hAnsi="Calibri" w:cs="Calibri"/>
                <w:color w:val="000000"/>
              </w:rPr>
            </w:pPr>
            <w:r w:rsidRPr="00F339F2">
              <w:rPr>
                <w:rFonts w:ascii="Calibri" w:eastAsia="Times New Roman" w:hAnsi="Calibri" w:cs="Calibri"/>
                <w:color w:val="000000"/>
              </w:rPr>
              <w:t>12</w:t>
            </w:r>
          </w:p>
        </w:tc>
        <w:tc>
          <w:tcPr>
            <w:tcW w:w="1533" w:type="dxa"/>
            <w:shd w:val="clear" w:color="auto" w:fill="auto"/>
            <w:noWrap/>
            <w:vAlign w:val="bottom"/>
            <w:hideMark/>
          </w:tcPr>
          <w:p w:rsidR="00741525" w:rsidRPr="00F339F2" w:rsidRDefault="00741525" w:rsidP="00B25D1A">
            <w:pPr>
              <w:spacing w:after="0" w:line="240" w:lineRule="auto"/>
              <w:jc w:val="center"/>
              <w:rPr>
                <w:rFonts w:ascii="Calibri" w:eastAsia="Times New Roman" w:hAnsi="Calibri" w:cs="Calibri"/>
                <w:color w:val="000000"/>
              </w:rPr>
            </w:pPr>
            <w:r>
              <w:rPr>
                <w:rFonts w:ascii="Calibri" w:eastAsia="Times New Roman" w:hAnsi="Calibri" w:cs="Calibri"/>
                <w:color w:val="000000"/>
              </w:rPr>
              <w:t>3.43</w:t>
            </w:r>
          </w:p>
        </w:tc>
      </w:tr>
      <w:tr w:rsidR="00741525" w:rsidRPr="00F339F2" w:rsidTr="00B25D1A">
        <w:trPr>
          <w:trHeight w:val="329"/>
          <w:jc w:val="center"/>
        </w:trPr>
        <w:tc>
          <w:tcPr>
            <w:tcW w:w="4252" w:type="dxa"/>
            <w:tcBorders>
              <w:bottom w:val="single" w:sz="4" w:space="0" w:color="auto"/>
            </w:tcBorders>
            <w:shd w:val="clear" w:color="auto" w:fill="auto"/>
            <w:noWrap/>
            <w:vAlign w:val="bottom"/>
            <w:hideMark/>
          </w:tcPr>
          <w:p w:rsidR="00741525" w:rsidRPr="00F339F2" w:rsidRDefault="00741525" w:rsidP="00B25D1A">
            <w:pPr>
              <w:spacing w:after="0" w:line="240" w:lineRule="auto"/>
              <w:rPr>
                <w:rFonts w:ascii="Calibri" w:eastAsia="Times New Roman" w:hAnsi="Calibri" w:cs="Calibri"/>
                <w:color w:val="000000"/>
              </w:rPr>
            </w:pPr>
            <w:r w:rsidRPr="00F339F2">
              <w:rPr>
                <w:rFonts w:ascii="Calibri" w:eastAsia="Times New Roman" w:hAnsi="Calibri" w:cs="Calibri"/>
                <w:color w:val="000000"/>
              </w:rPr>
              <w:t>Others</w:t>
            </w:r>
          </w:p>
        </w:tc>
        <w:tc>
          <w:tcPr>
            <w:tcW w:w="1442" w:type="dxa"/>
            <w:tcBorders>
              <w:bottom w:val="single" w:sz="4" w:space="0" w:color="auto"/>
            </w:tcBorders>
            <w:shd w:val="clear" w:color="auto" w:fill="auto"/>
            <w:noWrap/>
            <w:vAlign w:val="bottom"/>
            <w:hideMark/>
          </w:tcPr>
          <w:p w:rsidR="00741525" w:rsidRPr="00F339F2" w:rsidRDefault="00741525" w:rsidP="00B25D1A">
            <w:pPr>
              <w:spacing w:after="0" w:line="240" w:lineRule="auto"/>
              <w:jc w:val="center"/>
              <w:rPr>
                <w:rFonts w:ascii="Calibri" w:eastAsia="Times New Roman" w:hAnsi="Calibri" w:cs="Calibri"/>
                <w:color w:val="000000"/>
              </w:rPr>
            </w:pPr>
            <w:r w:rsidRPr="00F339F2">
              <w:rPr>
                <w:rFonts w:ascii="Calibri" w:eastAsia="Times New Roman" w:hAnsi="Calibri" w:cs="Calibri"/>
                <w:color w:val="000000"/>
              </w:rPr>
              <w:t>33</w:t>
            </w:r>
          </w:p>
        </w:tc>
        <w:tc>
          <w:tcPr>
            <w:tcW w:w="1533" w:type="dxa"/>
            <w:tcBorders>
              <w:bottom w:val="single" w:sz="4" w:space="0" w:color="auto"/>
            </w:tcBorders>
            <w:shd w:val="clear" w:color="auto" w:fill="auto"/>
            <w:noWrap/>
            <w:vAlign w:val="bottom"/>
            <w:hideMark/>
          </w:tcPr>
          <w:p w:rsidR="00741525" w:rsidRPr="00F339F2" w:rsidRDefault="00741525" w:rsidP="00B25D1A">
            <w:pPr>
              <w:spacing w:after="0" w:line="240" w:lineRule="auto"/>
              <w:jc w:val="center"/>
              <w:rPr>
                <w:rFonts w:ascii="Calibri" w:eastAsia="Times New Roman" w:hAnsi="Calibri" w:cs="Calibri"/>
                <w:color w:val="000000"/>
              </w:rPr>
            </w:pPr>
            <w:r>
              <w:rPr>
                <w:rFonts w:ascii="Calibri" w:eastAsia="Times New Roman" w:hAnsi="Calibri" w:cs="Calibri"/>
                <w:color w:val="000000"/>
              </w:rPr>
              <w:t>9.43</w:t>
            </w:r>
          </w:p>
        </w:tc>
      </w:tr>
      <w:tr w:rsidR="00741525" w:rsidRPr="00F339F2" w:rsidTr="00B25D1A">
        <w:trPr>
          <w:trHeight w:val="329"/>
          <w:jc w:val="center"/>
        </w:trPr>
        <w:tc>
          <w:tcPr>
            <w:tcW w:w="4252" w:type="dxa"/>
            <w:tcBorders>
              <w:top w:val="single" w:sz="4" w:space="0" w:color="auto"/>
              <w:bottom w:val="single" w:sz="4" w:space="0" w:color="auto"/>
            </w:tcBorders>
            <w:shd w:val="clear" w:color="auto" w:fill="auto"/>
            <w:noWrap/>
            <w:vAlign w:val="bottom"/>
          </w:tcPr>
          <w:p w:rsidR="00741525" w:rsidRPr="00F339F2" w:rsidRDefault="00741525" w:rsidP="00B25D1A">
            <w:pPr>
              <w:spacing w:after="0" w:line="240" w:lineRule="auto"/>
              <w:rPr>
                <w:rFonts w:ascii="Calibri" w:eastAsia="Times New Roman" w:hAnsi="Calibri" w:cs="Calibri"/>
                <w:color w:val="000000"/>
              </w:rPr>
            </w:pPr>
            <w:r>
              <w:rPr>
                <w:rFonts w:ascii="Calibri" w:eastAsia="Times New Roman" w:hAnsi="Calibri" w:cs="Calibri"/>
                <w:color w:val="000000"/>
              </w:rPr>
              <w:t>Total</w:t>
            </w:r>
          </w:p>
        </w:tc>
        <w:tc>
          <w:tcPr>
            <w:tcW w:w="1442" w:type="dxa"/>
            <w:tcBorders>
              <w:top w:val="single" w:sz="4" w:space="0" w:color="auto"/>
              <w:bottom w:val="single" w:sz="4" w:space="0" w:color="auto"/>
            </w:tcBorders>
            <w:shd w:val="clear" w:color="auto" w:fill="auto"/>
            <w:noWrap/>
            <w:vAlign w:val="bottom"/>
          </w:tcPr>
          <w:p w:rsidR="00741525" w:rsidRPr="00F339F2" w:rsidRDefault="00741525" w:rsidP="00B25D1A">
            <w:pPr>
              <w:spacing w:after="0" w:line="240" w:lineRule="auto"/>
              <w:jc w:val="center"/>
              <w:rPr>
                <w:rFonts w:ascii="Calibri" w:eastAsia="Times New Roman" w:hAnsi="Calibri" w:cs="Calibri"/>
                <w:color w:val="000000"/>
              </w:rPr>
            </w:pPr>
            <w:r>
              <w:rPr>
                <w:rFonts w:ascii="Calibri" w:eastAsia="Times New Roman" w:hAnsi="Calibri" w:cs="Calibri"/>
                <w:color w:val="000000"/>
              </w:rPr>
              <w:t>350</w:t>
            </w:r>
          </w:p>
        </w:tc>
        <w:tc>
          <w:tcPr>
            <w:tcW w:w="1533" w:type="dxa"/>
            <w:tcBorders>
              <w:top w:val="single" w:sz="4" w:space="0" w:color="auto"/>
              <w:bottom w:val="single" w:sz="4" w:space="0" w:color="auto"/>
            </w:tcBorders>
            <w:shd w:val="clear" w:color="auto" w:fill="auto"/>
            <w:noWrap/>
            <w:vAlign w:val="bottom"/>
          </w:tcPr>
          <w:p w:rsidR="00741525" w:rsidRPr="00F339F2" w:rsidRDefault="00741525" w:rsidP="00B25D1A">
            <w:pPr>
              <w:spacing w:after="0" w:line="240" w:lineRule="auto"/>
              <w:jc w:val="center"/>
              <w:rPr>
                <w:rFonts w:ascii="Calibri" w:eastAsia="Times New Roman" w:hAnsi="Calibri" w:cs="Calibri"/>
                <w:color w:val="000000"/>
              </w:rPr>
            </w:pPr>
            <w:r>
              <w:rPr>
                <w:rFonts w:ascii="Calibri" w:eastAsia="Times New Roman" w:hAnsi="Calibri" w:cs="Calibri"/>
                <w:color w:val="000000"/>
              </w:rPr>
              <w:t>10.00</w:t>
            </w:r>
          </w:p>
        </w:tc>
      </w:tr>
    </w:tbl>
    <w:p w:rsidR="00741525" w:rsidRDefault="00741525" w:rsidP="00741525">
      <w:pPr>
        <w:jc w:val="both"/>
        <w:rPr>
          <w:color w:val="000000"/>
          <w:sz w:val="24"/>
          <w:szCs w:val="24"/>
        </w:rPr>
      </w:pPr>
    </w:p>
    <w:p w:rsidR="00741525" w:rsidRPr="00E7189B" w:rsidRDefault="00741525" w:rsidP="00741525">
      <w:pPr>
        <w:jc w:val="both"/>
        <w:rPr>
          <w:color w:val="000000"/>
          <w:sz w:val="24"/>
          <w:szCs w:val="24"/>
        </w:rPr>
      </w:pPr>
      <w:r>
        <w:rPr>
          <w:color w:val="000000"/>
          <w:sz w:val="24"/>
          <w:szCs w:val="24"/>
        </w:rPr>
        <w:lastRenderedPageBreak/>
        <w:t xml:space="preserve">From the above table 1, represents that maximum 100 (25.57%) of the respondents father were day laborer and lowest 12 (3.43%) of the respondents fathers were Entrepreneur. 95 (27.145) were Farmer, 85 (24.29%) were Drivers, 25 (7.14%) were govt. servant, 33 (9.43%) of the respondents fathers were had others occupation. </w:t>
      </w:r>
    </w:p>
    <w:p w:rsidR="00741525" w:rsidRDefault="00741525" w:rsidP="00741525"/>
    <w:p w:rsidR="00741525" w:rsidRDefault="00741525" w:rsidP="00741525"/>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8"/>
      </w:tblGrid>
      <w:tr w:rsidR="00741525" w:rsidTr="00B25D1A">
        <w:trPr>
          <w:jc w:val="center"/>
        </w:trPr>
        <w:tc>
          <w:tcPr>
            <w:tcW w:w="8208" w:type="dxa"/>
          </w:tcPr>
          <w:p w:rsidR="00741525" w:rsidRDefault="00741525" w:rsidP="00B25D1A">
            <w:pPr>
              <w:jc w:val="center"/>
            </w:pPr>
            <w:r>
              <w:rPr>
                <w:noProof/>
              </w:rPr>
              <w:drawing>
                <wp:inline distT="0" distB="0" distL="0" distR="0" wp14:anchorId="4F81D803" wp14:editId="4348C707">
                  <wp:extent cx="50292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741525" w:rsidTr="00B25D1A">
        <w:trPr>
          <w:jc w:val="center"/>
        </w:trPr>
        <w:tc>
          <w:tcPr>
            <w:tcW w:w="8208" w:type="dxa"/>
          </w:tcPr>
          <w:p w:rsidR="00741525" w:rsidRDefault="00741525" w:rsidP="00B25D1A">
            <w:pPr>
              <w:jc w:val="center"/>
            </w:pPr>
            <w:r>
              <w:t>Fig. 1: Mother occupation status</w:t>
            </w:r>
          </w:p>
        </w:tc>
      </w:tr>
    </w:tbl>
    <w:p w:rsidR="00741525" w:rsidRDefault="00741525" w:rsidP="00741525"/>
    <w:p w:rsidR="00741525" w:rsidRDefault="00741525" w:rsidP="00741525"/>
    <w:p w:rsidR="00741525" w:rsidRDefault="00741525" w:rsidP="00741525">
      <w:pPr>
        <w:jc w:val="both"/>
      </w:pPr>
      <w:r>
        <w:t xml:space="preserve">Fig. 1 shows the respondent mother’s occupational status. Majority of the respondent mothers 310 (88.57%) were housewife,  15 (4.29%) were of day laborer, 20 (5.71%) were had others occupation and only 5 (1.43%) of the respondent mothers were govt. servant.  </w:t>
      </w:r>
    </w:p>
    <w:p w:rsidR="00741525" w:rsidRDefault="00741525" w:rsidP="00741525"/>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tblGrid>
      <w:tr w:rsidR="00741525" w:rsidTr="00B25D1A">
        <w:trPr>
          <w:jc w:val="center"/>
        </w:trPr>
        <w:tc>
          <w:tcPr>
            <w:tcW w:w="8748" w:type="dxa"/>
          </w:tcPr>
          <w:p w:rsidR="00741525" w:rsidRDefault="00741525" w:rsidP="00B25D1A">
            <w:pPr>
              <w:jc w:val="center"/>
            </w:pPr>
            <w:r>
              <w:rPr>
                <w:noProof/>
              </w:rPr>
              <w:lastRenderedPageBreak/>
              <w:drawing>
                <wp:inline distT="0" distB="0" distL="0" distR="0" wp14:anchorId="5A082C83" wp14:editId="06A076AF">
                  <wp:extent cx="5343525" cy="2743200"/>
                  <wp:effectExtent l="0" t="0" r="9525"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741525" w:rsidTr="00B25D1A">
        <w:trPr>
          <w:jc w:val="center"/>
        </w:trPr>
        <w:tc>
          <w:tcPr>
            <w:tcW w:w="8748" w:type="dxa"/>
          </w:tcPr>
          <w:p w:rsidR="00741525" w:rsidRDefault="00741525" w:rsidP="00B25D1A">
            <w:pPr>
              <w:jc w:val="center"/>
            </w:pPr>
            <w:r>
              <w:t>Fig. 2: Age group of the respondents</w:t>
            </w:r>
          </w:p>
        </w:tc>
      </w:tr>
    </w:tbl>
    <w:p w:rsidR="00741525" w:rsidRDefault="00741525" w:rsidP="00741525"/>
    <w:p w:rsidR="00741525" w:rsidRDefault="00741525" w:rsidP="00741525">
      <w:pPr>
        <w:jc w:val="both"/>
      </w:pPr>
      <w:r>
        <w:t>From the corresponding adolescent girls, majority of 160 (45.71%) respondents were from 14 to 15 aged. 107 (30.57%0 of the respondents were 15 or above 15 years of aged. 28 (8.0%) were 10 to 11 years of aged and 55 (15.71%) of the respondents were 12 to 13 years of aged.</w:t>
      </w:r>
    </w:p>
    <w:p w:rsidR="00741525" w:rsidRDefault="00741525" w:rsidP="00741525">
      <w:r>
        <w:t xml:space="preserve"> </w:t>
      </w:r>
    </w:p>
    <w:tbl>
      <w:tblPr>
        <w:tblW w:w="7343" w:type="dxa"/>
        <w:jc w:val="center"/>
        <w:tblLook w:val="04A0" w:firstRow="1" w:lastRow="0" w:firstColumn="1" w:lastColumn="0" w:noHBand="0" w:noVBand="1"/>
      </w:tblPr>
      <w:tblGrid>
        <w:gridCol w:w="4346"/>
        <w:gridCol w:w="1430"/>
        <w:gridCol w:w="1567"/>
      </w:tblGrid>
      <w:tr w:rsidR="00741525" w:rsidRPr="008A5C6E" w:rsidTr="00B25D1A">
        <w:trPr>
          <w:trHeight w:val="341"/>
          <w:jc w:val="center"/>
        </w:trPr>
        <w:tc>
          <w:tcPr>
            <w:tcW w:w="7343" w:type="dxa"/>
            <w:gridSpan w:val="3"/>
            <w:tcBorders>
              <w:bottom w:val="single" w:sz="4" w:space="0" w:color="auto"/>
            </w:tcBorders>
            <w:shd w:val="clear" w:color="auto" w:fill="auto"/>
            <w:noWrap/>
            <w:vAlign w:val="bottom"/>
          </w:tcPr>
          <w:p w:rsidR="00741525" w:rsidRDefault="00741525" w:rsidP="00B25D1A">
            <w:pPr>
              <w:spacing w:after="0" w:line="240" w:lineRule="auto"/>
              <w:rPr>
                <w:rFonts w:ascii="Calibri" w:eastAsia="Times New Roman" w:hAnsi="Calibri" w:cs="Calibri"/>
                <w:color w:val="000000"/>
              </w:rPr>
            </w:pPr>
            <w:r>
              <w:rPr>
                <w:rFonts w:ascii="Calibri" w:eastAsia="Times New Roman" w:hAnsi="Calibri" w:cs="Calibri"/>
                <w:color w:val="000000"/>
              </w:rPr>
              <w:t>Table. 2  Respondents educational status</w:t>
            </w:r>
          </w:p>
        </w:tc>
      </w:tr>
      <w:tr w:rsidR="00741525" w:rsidRPr="008A5C6E" w:rsidTr="00B25D1A">
        <w:trPr>
          <w:trHeight w:val="341"/>
          <w:jc w:val="center"/>
        </w:trPr>
        <w:tc>
          <w:tcPr>
            <w:tcW w:w="4346" w:type="dxa"/>
            <w:tcBorders>
              <w:top w:val="single" w:sz="4" w:space="0" w:color="auto"/>
              <w:bottom w:val="single" w:sz="4" w:space="0" w:color="auto"/>
            </w:tcBorders>
            <w:shd w:val="clear" w:color="auto" w:fill="auto"/>
            <w:noWrap/>
            <w:vAlign w:val="bottom"/>
          </w:tcPr>
          <w:p w:rsidR="00741525" w:rsidRPr="008A5C6E" w:rsidRDefault="00741525" w:rsidP="00B25D1A">
            <w:pPr>
              <w:spacing w:after="0" w:line="240" w:lineRule="auto"/>
              <w:jc w:val="center"/>
              <w:rPr>
                <w:rFonts w:ascii="Calibri" w:eastAsia="Times New Roman" w:hAnsi="Calibri" w:cs="Calibri"/>
                <w:color w:val="000000"/>
              </w:rPr>
            </w:pPr>
            <w:r>
              <w:rPr>
                <w:rFonts w:ascii="Calibri" w:eastAsia="Times New Roman" w:hAnsi="Calibri" w:cs="Calibri"/>
                <w:color w:val="000000"/>
              </w:rPr>
              <w:t>Educational level</w:t>
            </w:r>
          </w:p>
        </w:tc>
        <w:tc>
          <w:tcPr>
            <w:tcW w:w="1430" w:type="dxa"/>
            <w:tcBorders>
              <w:top w:val="single" w:sz="4" w:space="0" w:color="auto"/>
              <w:bottom w:val="single" w:sz="4" w:space="0" w:color="auto"/>
            </w:tcBorders>
            <w:shd w:val="clear" w:color="auto" w:fill="auto"/>
            <w:noWrap/>
            <w:vAlign w:val="bottom"/>
          </w:tcPr>
          <w:p w:rsidR="00741525" w:rsidRPr="008A5C6E" w:rsidRDefault="00741525" w:rsidP="00B25D1A">
            <w:pPr>
              <w:spacing w:after="0" w:line="240" w:lineRule="auto"/>
              <w:jc w:val="center"/>
              <w:rPr>
                <w:rFonts w:ascii="Calibri" w:eastAsia="Times New Roman" w:hAnsi="Calibri" w:cs="Calibri"/>
                <w:color w:val="000000"/>
              </w:rPr>
            </w:pPr>
            <w:r>
              <w:rPr>
                <w:rFonts w:ascii="Calibri" w:eastAsia="Times New Roman" w:hAnsi="Calibri" w:cs="Calibri"/>
                <w:color w:val="000000"/>
              </w:rPr>
              <w:t>frequency</w:t>
            </w:r>
          </w:p>
        </w:tc>
        <w:tc>
          <w:tcPr>
            <w:tcW w:w="1567" w:type="dxa"/>
            <w:tcBorders>
              <w:top w:val="single" w:sz="4" w:space="0" w:color="auto"/>
              <w:bottom w:val="single" w:sz="4" w:space="0" w:color="auto"/>
            </w:tcBorders>
            <w:shd w:val="clear" w:color="auto" w:fill="auto"/>
            <w:noWrap/>
            <w:vAlign w:val="bottom"/>
          </w:tcPr>
          <w:p w:rsidR="00741525" w:rsidRPr="008A5C6E" w:rsidRDefault="00741525" w:rsidP="00B25D1A">
            <w:pPr>
              <w:spacing w:after="0" w:line="240" w:lineRule="auto"/>
              <w:jc w:val="center"/>
              <w:rPr>
                <w:rFonts w:ascii="Calibri" w:eastAsia="Times New Roman" w:hAnsi="Calibri" w:cs="Calibri"/>
                <w:color w:val="000000"/>
              </w:rPr>
            </w:pPr>
            <w:r>
              <w:rPr>
                <w:rFonts w:ascii="Calibri" w:eastAsia="Times New Roman" w:hAnsi="Calibri" w:cs="Calibri"/>
                <w:color w:val="000000"/>
              </w:rPr>
              <w:t>Percentage</w:t>
            </w:r>
          </w:p>
        </w:tc>
      </w:tr>
      <w:tr w:rsidR="00741525" w:rsidRPr="008A5C6E" w:rsidTr="00B25D1A">
        <w:trPr>
          <w:trHeight w:val="341"/>
          <w:jc w:val="center"/>
        </w:trPr>
        <w:tc>
          <w:tcPr>
            <w:tcW w:w="4346" w:type="dxa"/>
            <w:tcBorders>
              <w:top w:val="single" w:sz="4" w:space="0" w:color="auto"/>
            </w:tcBorders>
            <w:shd w:val="clear" w:color="auto" w:fill="auto"/>
            <w:noWrap/>
            <w:vAlign w:val="bottom"/>
            <w:hideMark/>
          </w:tcPr>
          <w:p w:rsidR="00741525" w:rsidRPr="008A5C6E" w:rsidRDefault="00741525" w:rsidP="00B25D1A">
            <w:pPr>
              <w:spacing w:after="0" w:line="240" w:lineRule="auto"/>
              <w:rPr>
                <w:rFonts w:ascii="Calibri" w:eastAsia="Times New Roman" w:hAnsi="Calibri" w:cs="Calibri"/>
                <w:color w:val="000000"/>
              </w:rPr>
            </w:pPr>
            <w:r w:rsidRPr="008A5C6E">
              <w:rPr>
                <w:rFonts w:ascii="Calibri" w:eastAsia="Times New Roman" w:hAnsi="Calibri" w:cs="Calibri"/>
                <w:color w:val="000000"/>
              </w:rPr>
              <w:t>Illiterate</w:t>
            </w:r>
          </w:p>
        </w:tc>
        <w:tc>
          <w:tcPr>
            <w:tcW w:w="1430" w:type="dxa"/>
            <w:tcBorders>
              <w:top w:val="single" w:sz="4" w:space="0" w:color="auto"/>
            </w:tcBorders>
            <w:shd w:val="clear" w:color="auto" w:fill="auto"/>
            <w:noWrap/>
            <w:vAlign w:val="bottom"/>
            <w:hideMark/>
          </w:tcPr>
          <w:p w:rsidR="00741525" w:rsidRPr="008A5C6E" w:rsidRDefault="00741525" w:rsidP="00B25D1A">
            <w:pPr>
              <w:spacing w:after="0" w:line="240" w:lineRule="auto"/>
              <w:jc w:val="center"/>
              <w:rPr>
                <w:rFonts w:ascii="Calibri" w:eastAsia="Times New Roman" w:hAnsi="Calibri" w:cs="Calibri"/>
                <w:color w:val="000000"/>
              </w:rPr>
            </w:pPr>
            <w:r w:rsidRPr="008A5C6E">
              <w:rPr>
                <w:rFonts w:ascii="Calibri" w:eastAsia="Times New Roman" w:hAnsi="Calibri" w:cs="Calibri"/>
                <w:color w:val="000000"/>
              </w:rPr>
              <w:t>15</w:t>
            </w:r>
          </w:p>
        </w:tc>
        <w:tc>
          <w:tcPr>
            <w:tcW w:w="1567" w:type="dxa"/>
            <w:tcBorders>
              <w:top w:val="single" w:sz="4" w:space="0" w:color="auto"/>
            </w:tcBorders>
            <w:shd w:val="clear" w:color="auto" w:fill="auto"/>
            <w:noWrap/>
            <w:vAlign w:val="bottom"/>
            <w:hideMark/>
          </w:tcPr>
          <w:p w:rsidR="00741525" w:rsidRPr="008A5C6E" w:rsidRDefault="00741525" w:rsidP="00B25D1A">
            <w:pPr>
              <w:spacing w:after="0" w:line="240" w:lineRule="auto"/>
              <w:jc w:val="center"/>
              <w:rPr>
                <w:rFonts w:ascii="Calibri" w:eastAsia="Times New Roman" w:hAnsi="Calibri" w:cs="Calibri"/>
                <w:color w:val="000000"/>
              </w:rPr>
            </w:pPr>
            <w:r w:rsidRPr="008A5C6E">
              <w:rPr>
                <w:rFonts w:ascii="Calibri" w:eastAsia="Times New Roman" w:hAnsi="Calibri" w:cs="Calibri"/>
                <w:color w:val="000000"/>
              </w:rPr>
              <w:t>4.29%</w:t>
            </w:r>
          </w:p>
        </w:tc>
      </w:tr>
      <w:tr w:rsidR="00741525" w:rsidRPr="008A5C6E" w:rsidTr="00B25D1A">
        <w:trPr>
          <w:trHeight w:val="341"/>
          <w:jc w:val="center"/>
        </w:trPr>
        <w:tc>
          <w:tcPr>
            <w:tcW w:w="4346" w:type="dxa"/>
            <w:shd w:val="clear" w:color="auto" w:fill="auto"/>
            <w:noWrap/>
            <w:vAlign w:val="bottom"/>
            <w:hideMark/>
          </w:tcPr>
          <w:p w:rsidR="00741525" w:rsidRPr="008A5C6E" w:rsidRDefault="00741525" w:rsidP="00B25D1A">
            <w:pPr>
              <w:spacing w:after="0" w:line="240" w:lineRule="auto"/>
              <w:rPr>
                <w:rFonts w:ascii="Calibri" w:eastAsia="Times New Roman" w:hAnsi="Calibri" w:cs="Calibri"/>
                <w:color w:val="000000"/>
              </w:rPr>
            </w:pPr>
            <w:r w:rsidRPr="008A5C6E">
              <w:rPr>
                <w:rFonts w:ascii="Calibri" w:eastAsia="Times New Roman" w:hAnsi="Calibri" w:cs="Calibri"/>
                <w:color w:val="000000"/>
              </w:rPr>
              <w:t>Can only sign</w:t>
            </w:r>
          </w:p>
        </w:tc>
        <w:tc>
          <w:tcPr>
            <w:tcW w:w="1430" w:type="dxa"/>
            <w:shd w:val="clear" w:color="auto" w:fill="auto"/>
            <w:noWrap/>
            <w:vAlign w:val="bottom"/>
            <w:hideMark/>
          </w:tcPr>
          <w:p w:rsidR="00741525" w:rsidRPr="008A5C6E" w:rsidRDefault="00741525" w:rsidP="00B25D1A">
            <w:pPr>
              <w:spacing w:after="0" w:line="240" w:lineRule="auto"/>
              <w:jc w:val="center"/>
              <w:rPr>
                <w:rFonts w:ascii="Calibri" w:eastAsia="Times New Roman" w:hAnsi="Calibri" w:cs="Calibri"/>
                <w:color w:val="000000"/>
              </w:rPr>
            </w:pPr>
            <w:r w:rsidRPr="008A5C6E">
              <w:rPr>
                <w:rFonts w:ascii="Calibri" w:eastAsia="Times New Roman" w:hAnsi="Calibri" w:cs="Calibri"/>
                <w:color w:val="000000"/>
              </w:rPr>
              <w:t>22</w:t>
            </w:r>
          </w:p>
        </w:tc>
        <w:tc>
          <w:tcPr>
            <w:tcW w:w="1567" w:type="dxa"/>
            <w:shd w:val="clear" w:color="auto" w:fill="auto"/>
            <w:noWrap/>
            <w:vAlign w:val="bottom"/>
            <w:hideMark/>
          </w:tcPr>
          <w:p w:rsidR="00741525" w:rsidRPr="008A5C6E" w:rsidRDefault="00741525" w:rsidP="00B25D1A">
            <w:pPr>
              <w:spacing w:after="0" w:line="240" w:lineRule="auto"/>
              <w:jc w:val="center"/>
              <w:rPr>
                <w:rFonts w:ascii="Calibri" w:eastAsia="Times New Roman" w:hAnsi="Calibri" w:cs="Calibri"/>
                <w:color w:val="000000"/>
              </w:rPr>
            </w:pPr>
            <w:r w:rsidRPr="008A5C6E">
              <w:rPr>
                <w:rFonts w:ascii="Calibri" w:eastAsia="Times New Roman" w:hAnsi="Calibri" w:cs="Calibri"/>
                <w:color w:val="000000"/>
              </w:rPr>
              <w:t>6.29%</w:t>
            </w:r>
          </w:p>
        </w:tc>
      </w:tr>
      <w:tr w:rsidR="00741525" w:rsidRPr="008A5C6E" w:rsidTr="00B25D1A">
        <w:trPr>
          <w:trHeight w:val="341"/>
          <w:jc w:val="center"/>
        </w:trPr>
        <w:tc>
          <w:tcPr>
            <w:tcW w:w="4346" w:type="dxa"/>
            <w:shd w:val="clear" w:color="auto" w:fill="auto"/>
            <w:noWrap/>
            <w:vAlign w:val="bottom"/>
            <w:hideMark/>
          </w:tcPr>
          <w:p w:rsidR="00741525" w:rsidRPr="008A5C6E" w:rsidRDefault="00741525" w:rsidP="00B25D1A">
            <w:pPr>
              <w:spacing w:after="0" w:line="240" w:lineRule="auto"/>
              <w:rPr>
                <w:rFonts w:ascii="Calibri" w:eastAsia="Times New Roman" w:hAnsi="Calibri" w:cs="Calibri"/>
                <w:color w:val="000000"/>
              </w:rPr>
            </w:pPr>
            <w:r w:rsidRPr="008A5C6E">
              <w:rPr>
                <w:rFonts w:ascii="Calibri" w:eastAsia="Times New Roman" w:hAnsi="Calibri" w:cs="Calibri"/>
                <w:color w:val="000000"/>
              </w:rPr>
              <w:t>Primary</w:t>
            </w:r>
          </w:p>
        </w:tc>
        <w:tc>
          <w:tcPr>
            <w:tcW w:w="1430" w:type="dxa"/>
            <w:shd w:val="clear" w:color="auto" w:fill="auto"/>
            <w:noWrap/>
            <w:vAlign w:val="bottom"/>
            <w:hideMark/>
          </w:tcPr>
          <w:p w:rsidR="00741525" w:rsidRPr="008A5C6E" w:rsidRDefault="00741525" w:rsidP="00B25D1A">
            <w:pPr>
              <w:spacing w:after="0" w:line="240" w:lineRule="auto"/>
              <w:jc w:val="center"/>
              <w:rPr>
                <w:rFonts w:ascii="Calibri" w:eastAsia="Times New Roman" w:hAnsi="Calibri" w:cs="Calibri"/>
                <w:color w:val="000000"/>
              </w:rPr>
            </w:pPr>
            <w:r w:rsidRPr="008A5C6E">
              <w:rPr>
                <w:rFonts w:ascii="Calibri" w:eastAsia="Times New Roman" w:hAnsi="Calibri" w:cs="Calibri"/>
                <w:color w:val="000000"/>
              </w:rPr>
              <w:t>64</w:t>
            </w:r>
          </w:p>
        </w:tc>
        <w:tc>
          <w:tcPr>
            <w:tcW w:w="1567" w:type="dxa"/>
            <w:shd w:val="clear" w:color="auto" w:fill="auto"/>
            <w:noWrap/>
            <w:vAlign w:val="bottom"/>
            <w:hideMark/>
          </w:tcPr>
          <w:p w:rsidR="00741525" w:rsidRPr="008A5C6E" w:rsidRDefault="00741525" w:rsidP="00B25D1A">
            <w:pPr>
              <w:spacing w:after="0" w:line="240" w:lineRule="auto"/>
              <w:jc w:val="center"/>
              <w:rPr>
                <w:rFonts w:ascii="Calibri" w:eastAsia="Times New Roman" w:hAnsi="Calibri" w:cs="Calibri"/>
                <w:color w:val="000000"/>
              </w:rPr>
            </w:pPr>
            <w:r w:rsidRPr="008A5C6E">
              <w:rPr>
                <w:rFonts w:ascii="Calibri" w:eastAsia="Times New Roman" w:hAnsi="Calibri" w:cs="Calibri"/>
                <w:color w:val="000000"/>
              </w:rPr>
              <w:t>18.29%</w:t>
            </w:r>
          </w:p>
        </w:tc>
      </w:tr>
      <w:tr w:rsidR="00741525" w:rsidRPr="008A5C6E" w:rsidTr="00B25D1A">
        <w:trPr>
          <w:trHeight w:val="341"/>
          <w:jc w:val="center"/>
        </w:trPr>
        <w:tc>
          <w:tcPr>
            <w:tcW w:w="4346" w:type="dxa"/>
            <w:shd w:val="clear" w:color="auto" w:fill="auto"/>
            <w:noWrap/>
            <w:vAlign w:val="bottom"/>
            <w:hideMark/>
          </w:tcPr>
          <w:p w:rsidR="00741525" w:rsidRPr="008A5C6E" w:rsidRDefault="00741525" w:rsidP="00B25D1A">
            <w:pPr>
              <w:spacing w:after="0" w:line="240" w:lineRule="auto"/>
              <w:rPr>
                <w:rFonts w:ascii="Calibri" w:eastAsia="Times New Roman" w:hAnsi="Calibri" w:cs="Calibri"/>
                <w:color w:val="000000"/>
              </w:rPr>
            </w:pPr>
            <w:r w:rsidRPr="008A5C6E">
              <w:rPr>
                <w:rFonts w:ascii="Calibri" w:eastAsia="Times New Roman" w:hAnsi="Calibri" w:cs="Calibri"/>
                <w:color w:val="000000"/>
              </w:rPr>
              <w:t>Secondary</w:t>
            </w:r>
          </w:p>
        </w:tc>
        <w:tc>
          <w:tcPr>
            <w:tcW w:w="1430" w:type="dxa"/>
            <w:shd w:val="clear" w:color="auto" w:fill="auto"/>
            <w:noWrap/>
            <w:vAlign w:val="bottom"/>
            <w:hideMark/>
          </w:tcPr>
          <w:p w:rsidR="00741525" w:rsidRPr="008A5C6E" w:rsidRDefault="00741525" w:rsidP="00B25D1A">
            <w:pPr>
              <w:spacing w:after="0" w:line="240" w:lineRule="auto"/>
              <w:jc w:val="center"/>
              <w:rPr>
                <w:rFonts w:ascii="Calibri" w:eastAsia="Times New Roman" w:hAnsi="Calibri" w:cs="Calibri"/>
                <w:color w:val="000000"/>
              </w:rPr>
            </w:pPr>
            <w:r w:rsidRPr="008A5C6E">
              <w:rPr>
                <w:rFonts w:ascii="Calibri" w:eastAsia="Times New Roman" w:hAnsi="Calibri" w:cs="Calibri"/>
                <w:color w:val="000000"/>
              </w:rPr>
              <w:t>165</w:t>
            </w:r>
          </w:p>
        </w:tc>
        <w:tc>
          <w:tcPr>
            <w:tcW w:w="1567" w:type="dxa"/>
            <w:shd w:val="clear" w:color="auto" w:fill="auto"/>
            <w:noWrap/>
            <w:vAlign w:val="bottom"/>
            <w:hideMark/>
          </w:tcPr>
          <w:p w:rsidR="00741525" w:rsidRPr="008A5C6E" w:rsidRDefault="00741525" w:rsidP="00B25D1A">
            <w:pPr>
              <w:spacing w:after="0" w:line="240" w:lineRule="auto"/>
              <w:jc w:val="center"/>
              <w:rPr>
                <w:rFonts w:ascii="Calibri" w:eastAsia="Times New Roman" w:hAnsi="Calibri" w:cs="Calibri"/>
                <w:color w:val="000000"/>
              </w:rPr>
            </w:pPr>
            <w:r w:rsidRPr="008A5C6E">
              <w:rPr>
                <w:rFonts w:ascii="Calibri" w:eastAsia="Times New Roman" w:hAnsi="Calibri" w:cs="Calibri"/>
                <w:color w:val="000000"/>
              </w:rPr>
              <w:t>47.14%</w:t>
            </w:r>
          </w:p>
        </w:tc>
      </w:tr>
      <w:tr w:rsidR="00741525" w:rsidRPr="008A5C6E" w:rsidTr="00B25D1A">
        <w:trPr>
          <w:trHeight w:val="341"/>
          <w:jc w:val="center"/>
        </w:trPr>
        <w:tc>
          <w:tcPr>
            <w:tcW w:w="4346" w:type="dxa"/>
            <w:tcBorders>
              <w:bottom w:val="single" w:sz="4" w:space="0" w:color="auto"/>
            </w:tcBorders>
            <w:shd w:val="clear" w:color="auto" w:fill="auto"/>
            <w:noWrap/>
            <w:vAlign w:val="bottom"/>
            <w:hideMark/>
          </w:tcPr>
          <w:p w:rsidR="00741525" w:rsidRPr="008A5C6E" w:rsidRDefault="00741525" w:rsidP="00B25D1A">
            <w:pPr>
              <w:spacing w:after="0" w:line="240" w:lineRule="auto"/>
              <w:rPr>
                <w:rFonts w:ascii="Calibri" w:eastAsia="Times New Roman" w:hAnsi="Calibri" w:cs="Calibri"/>
                <w:color w:val="000000"/>
              </w:rPr>
            </w:pPr>
            <w:r w:rsidRPr="008A5C6E">
              <w:rPr>
                <w:rFonts w:ascii="Calibri" w:eastAsia="Times New Roman" w:hAnsi="Calibri" w:cs="Calibri"/>
                <w:color w:val="000000"/>
              </w:rPr>
              <w:t>H. Secondary and above</w:t>
            </w:r>
          </w:p>
        </w:tc>
        <w:tc>
          <w:tcPr>
            <w:tcW w:w="1430" w:type="dxa"/>
            <w:tcBorders>
              <w:bottom w:val="single" w:sz="4" w:space="0" w:color="auto"/>
            </w:tcBorders>
            <w:shd w:val="clear" w:color="auto" w:fill="auto"/>
            <w:noWrap/>
            <w:vAlign w:val="bottom"/>
            <w:hideMark/>
          </w:tcPr>
          <w:p w:rsidR="00741525" w:rsidRPr="008A5C6E" w:rsidRDefault="00741525" w:rsidP="00B25D1A">
            <w:pPr>
              <w:spacing w:after="0" w:line="240" w:lineRule="auto"/>
              <w:jc w:val="center"/>
              <w:rPr>
                <w:rFonts w:ascii="Calibri" w:eastAsia="Times New Roman" w:hAnsi="Calibri" w:cs="Calibri"/>
                <w:color w:val="000000"/>
              </w:rPr>
            </w:pPr>
            <w:r w:rsidRPr="008A5C6E">
              <w:rPr>
                <w:rFonts w:ascii="Calibri" w:eastAsia="Times New Roman" w:hAnsi="Calibri" w:cs="Calibri"/>
                <w:color w:val="000000"/>
              </w:rPr>
              <w:t>84</w:t>
            </w:r>
          </w:p>
        </w:tc>
        <w:tc>
          <w:tcPr>
            <w:tcW w:w="1567" w:type="dxa"/>
            <w:tcBorders>
              <w:bottom w:val="single" w:sz="4" w:space="0" w:color="auto"/>
            </w:tcBorders>
            <w:shd w:val="clear" w:color="auto" w:fill="auto"/>
            <w:noWrap/>
            <w:vAlign w:val="bottom"/>
            <w:hideMark/>
          </w:tcPr>
          <w:p w:rsidR="00741525" w:rsidRPr="008A5C6E" w:rsidRDefault="00741525" w:rsidP="00B25D1A">
            <w:pPr>
              <w:spacing w:after="0" w:line="240" w:lineRule="auto"/>
              <w:jc w:val="center"/>
              <w:rPr>
                <w:rFonts w:ascii="Calibri" w:eastAsia="Times New Roman" w:hAnsi="Calibri" w:cs="Calibri"/>
                <w:color w:val="000000"/>
              </w:rPr>
            </w:pPr>
            <w:r w:rsidRPr="008A5C6E">
              <w:rPr>
                <w:rFonts w:ascii="Calibri" w:eastAsia="Times New Roman" w:hAnsi="Calibri" w:cs="Calibri"/>
                <w:color w:val="000000"/>
              </w:rPr>
              <w:t>24.00%</w:t>
            </w:r>
          </w:p>
        </w:tc>
      </w:tr>
    </w:tbl>
    <w:p w:rsidR="00741525" w:rsidRDefault="00741525" w:rsidP="00741525"/>
    <w:p w:rsidR="00741525" w:rsidRDefault="00741525" w:rsidP="00741525">
      <w:pPr>
        <w:jc w:val="both"/>
      </w:pPr>
      <w:r>
        <w:t xml:space="preserve">Table.2 represents that almost half 165 (47.14%) of the respondents were in secondary education, 84 (24.0%) were had higher secondary education, 64 918.29%) were had primary education and 15 (4.28%) of the corresponding adolescent girls were Illiterate. </w:t>
      </w:r>
    </w:p>
    <w:p w:rsidR="00741525" w:rsidRDefault="00741525" w:rsidP="00741525"/>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8"/>
      </w:tblGrid>
      <w:tr w:rsidR="00741525" w:rsidTr="00B25D1A">
        <w:trPr>
          <w:jc w:val="center"/>
        </w:trPr>
        <w:tc>
          <w:tcPr>
            <w:tcW w:w="8298" w:type="dxa"/>
          </w:tcPr>
          <w:p w:rsidR="00741525" w:rsidRDefault="00741525" w:rsidP="00B25D1A">
            <w:pPr>
              <w:jc w:val="center"/>
            </w:pPr>
            <w:r>
              <w:rPr>
                <w:noProof/>
              </w:rPr>
              <w:lastRenderedPageBreak/>
              <w:drawing>
                <wp:inline distT="0" distB="0" distL="0" distR="0" wp14:anchorId="54F5C9ED" wp14:editId="74506555">
                  <wp:extent cx="51054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741525" w:rsidTr="00B25D1A">
        <w:trPr>
          <w:jc w:val="center"/>
        </w:trPr>
        <w:tc>
          <w:tcPr>
            <w:tcW w:w="8298" w:type="dxa"/>
          </w:tcPr>
          <w:p w:rsidR="00741525" w:rsidRDefault="00741525" w:rsidP="00B25D1A">
            <w:pPr>
              <w:jc w:val="center"/>
            </w:pPr>
            <w:r>
              <w:t>Fig. 3 Household status of the respondents</w:t>
            </w:r>
          </w:p>
        </w:tc>
      </w:tr>
    </w:tbl>
    <w:p w:rsidR="00741525" w:rsidRDefault="00741525" w:rsidP="00741525"/>
    <w:p w:rsidR="00741525" w:rsidRDefault="00741525" w:rsidP="00741525">
      <w:pPr>
        <w:jc w:val="both"/>
      </w:pPr>
      <w:r>
        <w:t>Fig. 3 shows the household status of the respondents. Majority of the respondents household build with Tin shed 152 (43.43%), 113 (32.29%) of household were Straw house and 85 (24.29%) of the respondents household were Concrete.</w:t>
      </w:r>
    </w:p>
    <w:p w:rsidR="00741525" w:rsidRDefault="00741525" w:rsidP="00741525"/>
    <w:tbl>
      <w:tblPr>
        <w:tblW w:w="8518" w:type="dxa"/>
        <w:jc w:val="center"/>
        <w:tblLook w:val="04A0" w:firstRow="1" w:lastRow="0" w:firstColumn="1" w:lastColumn="0" w:noHBand="0" w:noVBand="1"/>
      </w:tblPr>
      <w:tblGrid>
        <w:gridCol w:w="5011"/>
        <w:gridCol w:w="1699"/>
        <w:gridCol w:w="1808"/>
      </w:tblGrid>
      <w:tr w:rsidR="00741525" w:rsidRPr="00FF260D" w:rsidTr="00B25D1A">
        <w:trPr>
          <w:trHeight w:val="373"/>
          <w:jc w:val="center"/>
        </w:trPr>
        <w:tc>
          <w:tcPr>
            <w:tcW w:w="8518" w:type="dxa"/>
            <w:gridSpan w:val="3"/>
            <w:tcBorders>
              <w:bottom w:val="single" w:sz="4" w:space="0" w:color="auto"/>
            </w:tcBorders>
            <w:shd w:val="clear" w:color="auto" w:fill="auto"/>
            <w:noWrap/>
            <w:vAlign w:val="bottom"/>
          </w:tcPr>
          <w:p w:rsidR="00741525" w:rsidRDefault="00741525" w:rsidP="00B25D1A">
            <w:pPr>
              <w:spacing w:after="0" w:line="240" w:lineRule="auto"/>
              <w:rPr>
                <w:rFonts w:ascii="Calibri" w:eastAsia="Times New Roman" w:hAnsi="Calibri" w:cs="Calibri"/>
                <w:color w:val="000000"/>
              </w:rPr>
            </w:pPr>
            <w:r>
              <w:t>Table 3. Family member of the respondents</w:t>
            </w:r>
          </w:p>
        </w:tc>
      </w:tr>
      <w:tr w:rsidR="00741525" w:rsidRPr="00FF260D" w:rsidTr="00B25D1A">
        <w:trPr>
          <w:trHeight w:val="373"/>
          <w:jc w:val="center"/>
        </w:trPr>
        <w:tc>
          <w:tcPr>
            <w:tcW w:w="5011" w:type="dxa"/>
            <w:tcBorders>
              <w:top w:val="single" w:sz="4" w:space="0" w:color="auto"/>
              <w:bottom w:val="single" w:sz="4" w:space="0" w:color="auto"/>
            </w:tcBorders>
            <w:shd w:val="clear" w:color="auto" w:fill="auto"/>
            <w:noWrap/>
            <w:vAlign w:val="bottom"/>
          </w:tcPr>
          <w:p w:rsidR="00741525" w:rsidRPr="00FF260D" w:rsidRDefault="00741525" w:rsidP="00B25D1A">
            <w:pPr>
              <w:spacing w:after="0" w:line="240" w:lineRule="auto"/>
              <w:jc w:val="center"/>
              <w:rPr>
                <w:rFonts w:ascii="Calibri" w:eastAsia="Times New Roman" w:hAnsi="Calibri" w:cs="Calibri"/>
                <w:color w:val="000000"/>
              </w:rPr>
            </w:pPr>
            <w:r>
              <w:rPr>
                <w:rFonts w:ascii="Calibri" w:eastAsia="Times New Roman" w:hAnsi="Calibri" w:cs="Calibri"/>
                <w:color w:val="000000"/>
              </w:rPr>
              <w:t>Family Members</w:t>
            </w:r>
          </w:p>
        </w:tc>
        <w:tc>
          <w:tcPr>
            <w:tcW w:w="1699" w:type="dxa"/>
            <w:tcBorders>
              <w:top w:val="single" w:sz="4" w:space="0" w:color="auto"/>
              <w:bottom w:val="single" w:sz="4" w:space="0" w:color="auto"/>
            </w:tcBorders>
            <w:shd w:val="clear" w:color="auto" w:fill="auto"/>
            <w:noWrap/>
            <w:vAlign w:val="bottom"/>
          </w:tcPr>
          <w:p w:rsidR="00741525" w:rsidRPr="00FF260D" w:rsidRDefault="00741525" w:rsidP="00B25D1A">
            <w:pPr>
              <w:spacing w:after="0" w:line="240" w:lineRule="auto"/>
              <w:jc w:val="center"/>
              <w:rPr>
                <w:rFonts w:ascii="Calibri" w:eastAsia="Times New Roman" w:hAnsi="Calibri" w:cs="Calibri"/>
                <w:color w:val="000000"/>
              </w:rPr>
            </w:pPr>
            <w:r>
              <w:rPr>
                <w:rFonts w:ascii="Calibri" w:eastAsia="Times New Roman" w:hAnsi="Calibri" w:cs="Calibri"/>
                <w:color w:val="000000"/>
              </w:rPr>
              <w:t>Frequency</w:t>
            </w:r>
          </w:p>
        </w:tc>
        <w:tc>
          <w:tcPr>
            <w:tcW w:w="1807" w:type="dxa"/>
            <w:tcBorders>
              <w:top w:val="single" w:sz="4" w:space="0" w:color="auto"/>
              <w:bottom w:val="single" w:sz="4" w:space="0" w:color="auto"/>
            </w:tcBorders>
            <w:shd w:val="clear" w:color="auto" w:fill="auto"/>
            <w:noWrap/>
            <w:vAlign w:val="bottom"/>
          </w:tcPr>
          <w:p w:rsidR="00741525" w:rsidRPr="00FF260D" w:rsidRDefault="00741525" w:rsidP="00B25D1A">
            <w:pPr>
              <w:spacing w:after="0" w:line="240" w:lineRule="auto"/>
              <w:jc w:val="center"/>
              <w:rPr>
                <w:rFonts w:ascii="Calibri" w:eastAsia="Times New Roman" w:hAnsi="Calibri" w:cs="Calibri"/>
                <w:color w:val="000000"/>
              </w:rPr>
            </w:pPr>
            <w:r>
              <w:rPr>
                <w:rFonts w:ascii="Calibri" w:eastAsia="Times New Roman" w:hAnsi="Calibri" w:cs="Calibri"/>
                <w:color w:val="000000"/>
              </w:rPr>
              <w:t>Percentage</w:t>
            </w:r>
          </w:p>
        </w:tc>
      </w:tr>
      <w:tr w:rsidR="00741525" w:rsidRPr="00FF260D" w:rsidTr="00B25D1A">
        <w:trPr>
          <w:trHeight w:val="373"/>
          <w:jc w:val="center"/>
        </w:trPr>
        <w:tc>
          <w:tcPr>
            <w:tcW w:w="5011" w:type="dxa"/>
            <w:tcBorders>
              <w:top w:val="single" w:sz="4" w:space="0" w:color="auto"/>
            </w:tcBorders>
            <w:shd w:val="clear" w:color="auto" w:fill="auto"/>
            <w:noWrap/>
            <w:vAlign w:val="bottom"/>
            <w:hideMark/>
          </w:tcPr>
          <w:p w:rsidR="00741525" w:rsidRPr="00FF260D" w:rsidRDefault="00741525" w:rsidP="00B25D1A">
            <w:pPr>
              <w:spacing w:after="0" w:line="240" w:lineRule="auto"/>
              <w:rPr>
                <w:rFonts w:ascii="Calibri" w:eastAsia="Times New Roman" w:hAnsi="Calibri" w:cs="Calibri"/>
                <w:color w:val="000000"/>
              </w:rPr>
            </w:pPr>
            <w:r w:rsidRPr="00FF260D">
              <w:rPr>
                <w:rFonts w:ascii="Calibri" w:eastAsia="Times New Roman" w:hAnsi="Calibri" w:cs="Calibri"/>
                <w:color w:val="000000"/>
              </w:rPr>
              <w:t>1 ~ 3</w:t>
            </w:r>
          </w:p>
        </w:tc>
        <w:tc>
          <w:tcPr>
            <w:tcW w:w="1699" w:type="dxa"/>
            <w:tcBorders>
              <w:top w:val="single" w:sz="4" w:space="0" w:color="auto"/>
            </w:tcBorders>
            <w:shd w:val="clear" w:color="auto" w:fill="auto"/>
            <w:noWrap/>
            <w:vAlign w:val="bottom"/>
            <w:hideMark/>
          </w:tcPr>
          <w:p w:rsidR="00741525" w:rsidRPr="00FF260D" w:rsidRDefault="00741525" w:rsidP="00B25D1A">
            <w:pPr>
              <w:spacing w:after="0" w:line="240" w:lineRule="auto"/>
              <w:jc w:val="center"/>
              <w:rPr>
                <w:rFonts w:ascii="Calibri" w:eastAsia="Times New Roman" w:hAnsi="Calibri" w:cs="Calibri"/>
                <w:color w:val="000000"/>
              </w:rPr>
            </w:pPr>
            <w:r w:rsidRPr="00FF260D">
              <w:rPr>
                <w:rFonts w:ascii="Calibri" w:eastAsia="Times New Roman" w:hAnsi="Calibri" w:cs="Calibri"/>
                <w:color w:val="000000"/>
              </w:rPr>
              <w:t>106</w:t>
            </w:r>
          </w:p>
        </w:tc>
        <w:tc>
          <w:tcPr>
            <w:tcW w:w="1807" w:type="dxa"/>
            <w:tcBorders>
              <w:top w:val="single" w:sz="4" w:space="0" w:color="auto"/>
            </w:tcBorders>
            <w:shd w:val="clear" w:color="auto" w:fill="auto"/>
            <w:noWrap/>
            <w:vAlign w:val="bottom"/>
            <w:hideMark/>
          </w:tcPr>
          <w:p w:rsidR="00741525" w:rsidRPr="00FF260D" w:rsidRDefault="00741525" w:rsidP="00B25D1A">
            <w:pPr>
              <w:spacing w:after="0" w:line="240" w:lineRule="auto"/>
              <w:jc w:val="center"/>
              <w:rPr>
                <w:rFonts w:ascii="Calibri" w:eastAsia="Times New Roman" w:hAnsi="Calibri" w:cs="Calibri"/>
                <w:color w:val="000000"/>
              </w:rPr>
            </w:pPr>
            <w:r w:rsidRPr="00FF260D">
              <w:rPr>
                <w:rFonts w:ascii="Calibri" w:eastAsia="Times New Roman" w:hAnsi="Calibri" w:cs="Calibri"/>
                <w:color w:val="000000"/>
              </w:rPr>
              <w:t>30.29%</w:t>
            </w:r>
          </w:p>
        </w:tc>
      </w:tr>
      <w:tr w:rsidR="00741525" w:rsidRPr="00FF260D" w:rsidTr="00B25D1A">
        <w:trPr>
          <w:trHeight w:val="373"/>
          <w:jc w:val="center"/>
        </w:trPr>
        <w:tc>
          <w:tcPr>
            <w:tcW w:w="5011" w:type="dxa"/>
            <w:shd w:val="clear" w:color="auto" w:fill="auto"/>
            <w:noWrap/>
            <w:vAlign w:val="bottom"/>
            <w:hideMark/>
          </w:tcPr>
          <w:p w:rsidR="00741525" w:rsidRPr="00FF260D" w:rsidRDefault="00741525" w:rsidP="00B25D1A">
            <w:pPr>
              <w:spacing w:after="0" w:line="240" w:lineRule="auto"/>
              <w:rPr>
                <w:rFonts w:ascii="Calibri" w:eastAsia="Times New Roman" w:hAnsi="Calibri" w:cs="Calibri"/>
                <w:color w:val="000000"/>
              </w:rPr>
            </w:pPr>
            <w:r w:rsidRPr="00FF260D">
              <w:rPr>
                <w:rFonts w:ascii="Calibri" w:eastAsia="Times New Roman" w:hAnsi="Calibri" w:cs="Calibri"/>
                <w:color w:val="000000"/>
              </w:rPr>
              <w:t>4~6</w:t>
            </w:r>
          </w:p>
        </w:tc>
        <w:tc>
          <w:tcPr>
            <w:tcW w:w="1699" w:type="dxa"/>
            <w:shd w:val="clear" w:color="auto" w:fill="auto"/>
            <w:noWrap/>
            <w:vAlign w:val="bottom"/>
            <w:hideMark/>
          </w:tcPr>
          <w:p w:rsidR="00741525" w:rsidRPr="00FF260D" w:rsidRDefault="00741525" w:rsidP="00B25D1A">
            <w:pPr>
              <w:spacing w:after="0" w:line="240" w:lineRule="auto"/>
              <w:jc w:val="center"/>
              <w:rPr>
                <w:rFonts w:ascii="Calibri" w:eastAsia="Times New Roman" w:hAnsi="Calibri" w:cs="Calibri"/>
                <w:color w:val="000000"/>
              </w:rPr>
            </w:pPr>
            <w:r w:rsidRPr="00FF260D">
              <w:rPr>
                <w:rFonts w:ascii="Calibri" w:eastAsia="Times New Roman" w:hAnsi="Calibri" w:cs="Calibri"/>
                <w:color w:val="000000"/>
              </w:rPr>
              <w:t>168</w:t>
            </w:r>
          </w:p>
        </w:tc>
        <w:tc>
          <w:tcPr>
            <w:tcW w:w="1807" w:type="dxa"/>
            <w:shd w:val="clear" w:color="auto" w:fill="auto"/>
            <w:noWrap/>
            <w:vAlign w:val="bottom"/>
            <w:hideMark/>
          </w:tcPr>
          <w:p w:rsidR="00741525" w:rsidRPr="00FF260D" w:rsidRDefault="00741525" w:rsidP="00B25D1A">
            <w:pPr>
              <w:spacing w:after="0" w:line="240" w:lineRule="auto"/>
              <w:jc w:val="center"/>
              <w:rPr>
                <w:rFonts w:ascii="Calibri" w:eastAsia="Times New Roman" w:hAnsi="Calibri" w:cs="Calibri"/>
                <w:color w:val="000000"/>
              </w:rPr>
            </w:pPr>
            <w:r w:rsidRPr="00FF260D">
              <w:rPr>
                <w:rFonts w:ascii="Calibri" w:eastAsia="Times New Roman" w:hAnsi="Calibri" w:cs="Calibri"/>
                <w:color w:val="000000"/>
              </w:rPr>
              <w:t>48.00%</w:t>
            </w:r>
          </w:p>
        </w:tc>
      </w:tr>
      <w:tr w:rsidR="00741525" w:rsidRPr="00FF260D" w:rsidTr="00B25D1A">
        <w:trPr>
          <w:trHeight w:val="373"/>
          <w:jc w:val="center"/>
        </w:trPr>
        <w:tc>
          <w:tcPr>
            <w:tcW w:w="5011" w:type="dxa"/>
            <w:tcBorders>
              <w:bottom w:val="single" w:sz="4" w:space="0" w:color="auto"/>
            </w:tcBorders>
            <w:shd w:val="clear" w:color="auto" w:fill="auto"/>
            <w:noWrap/>
            <w:vAlign w:val="bottom"/>
            <w:hideMark/>
          </w:tcPr>
          <w:p w:rsidR="00741525" w:rsidRPr="00FF260D" w:rsidRDefault="00741525" w:rsidP="00B25D1A">
            <w:pPr>
              <w:spacing w:after="0" w:line="240" w:lineRule="auto"/>
              <w:rPr>
                <w:rFonts w:ascii="Calibri" w:eastAsia="Times New Roman" w:hAnsi="Calibri" w:cs="Calibri"/>
                <w:color w:val="000000"/>
              </w:rPr>
            </w:pPr>
            <w:r w:rsidRPr="00FF260D">
              <w:rPr>
                <w:rFonts w:ascii="Calibri" w:eastAsia="Times New Roman" w:hAnsi="Calibri" w:cs="Calibri"/>
                <w:color w:val="000000"/>
              </w:rPr>
              <w:t>7+</w:t>
            </w:r>
          </w:p>
        </w:tc>
        <w:tc>
          <w:tcPr>
            <w:tcW w:w="1699" w:type="dxa"/>
            <w:tcBorders>
              <w:bottom w:val="single" w:sz="4" w:space="0" w:color="auto"/>
            </w:tcBorders>
            <w:shd w:val="clear" w:color="auto" w:fill="auto"/>
            <w:noWrap/>
            <w:vAlign w:val="bottom"/>
            <w:hideMark/>
          </w:tcPr>
          <w:p w:rsidR="00741525" w:rsidRPr="00FF260D" w:rsidRDefault="00741525" w:rsidP="00B25D1A">
            <w:pPr>
              <w:spacing w:after="0" w:line="240" w:lineRule="auto"/>
              <w:jc w:val="center"/>
              <w:rPr>
                <w:rFonts w:ascii="Calibri" w:eastAsia="Times New Roman" w:hAnsi="Calibri" w:cs="Calibri"/>
                <w:color w:val="000000"/>
              </w:rPr>
            </w:pPr>
            <w:r w:rsidRPr="00FF260D">
              <w:rPr>
                <w:rFonts w:ascii="Calibri" w:eastAsia="Times New Roman" w:hAnsi="Calibri" w:cs="Calibri"/>
                <w:color w:val="000000"/>
              </w:rPr>
              <w:t>76</w:t>
            </w:r>
          </w:p>
        </w:tc>
        <w:tc>
          <w:tcPr>
            <w:tcW w:w="1807" w:type="dxa"/>
            <w:tcBorders>
              <w:bottom w:val="single" w:sz="4" w:space="0" w:color="auto"/>
            </w:tcBorders>
            <w:shd w:val="clear" w:color="auto" w:fill="auto"/>
            <w:noWrap/>
            <w:vAlign w:val="bottom"/>
            <w:hideMark/>
          </w:tcPr>
          <w:p w:rsidR="00741525" w:rsidRPr="00FF260D" w:rsidRDefault="00741525" w:rsidP="00B25D1A">
            <w:pPr>
              <w:spacing w:after="0" w:line="240" w:lineRule="auto"/>
              <w:jc w:val="center"/>
              <w:rPr>
                <w:rFonts w:ascii="Calibri" w:eastAsia="Times New Roman" w:hAnsi="Calibri" w:cs="Calibri"/>
                <w:color w:val="000000"/>
              </w:rPr>
            </w:pPr>
            <w:r w:rsidRPr="00FF260D">
              <w:rPr>
                <w:rFonts w:ascii="Calibri" w:eastAsia="Times New Roman" w:hAnsi="Calibri" w:cs="Calibri"/>
                <w:color w:val="000000"/>
              </w:rPr>
              <w:t>21.71%</w:t>
            </w:r>
          </w:p>
        </w:tc>
      </w:tr>
    </w:tbl>
    <w:p w:rsidR="00741525" w:rsidRDefault="00741525" w:rsidP="00741525"/>
    <w:p w:rsidR="00741525" w:rsidRDefault="00741525" w:rsidP="00741525">
      <w:pPr>
        <w:jc w:val="both"/>
      </w:pPr>
      <w:r>
        <w:t xml:space="preserve">From the table 3 we found that 168 (48.0%) of the respondent family member were 4 to 6 persons, 106 930.29%) of the respondents family were1 to 3 persons and 76 921.71%) of the respondents family were 7 or more than 7 persons. </w:t>
      </w:r>
    </w:p>
    <w:p w:rsidR="00741525" w:rsidRDefault="00741525" w:rsidP="00741525"/>
    <w:p w:rsidR="00741525" w:rsidRDefault="00741525" w:rsidP="00741525"/>
    <w:p w:rsidR="00741525" w:rsidRDefault="00741525" w:rsidP="00741525"/>
    <w:p w:rsidR="00741525" w:rsidRDefault="00741525" w:rsidP="00741525"/>
    <w:p w:rsidR="00741525" w:rsidRDefault="00741525" w:rsidP="00741525"/>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8"/>
      </w:tblGrid>
      <w:tr w:rsidR="00741525" w:rsidTr="00B25D1A">
        <w:trPr>
          <w:jc w:val="center"/>
        </w:trPr>
        <w:tc>
          <w:tcPr>
            <w:tcW w:w="8208" w:type="dxa"/>
          </w:tcPr>
          <w:p w:rsidR="00741525" w:rsidRDefault="00741525" w:rsidP="00B25D1A">
            <w:pPr>
              <w:jc w:val="center"/>
            </w:pPr>
            <w:r>
              <w:rPr>
                <w:noProof/>
              </w:rPr>
              <w:lastRenderedPageBreak/>
              <w:drawing>
                <wp:inline distT="0" distB="0" distL="0" distR="0" wp14:anchorId="4B4C5EB8" wp14:editId="4BDAA7F6">
                  <wp:extent cx="5000625" cy="2743200"/>
                  <wp:effectExtent l="0" t="0" r="9525"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741525" w:rsidTr="00B25D1A">
        <w:trPr>
          <w:jc w:val="center"/>
        </w:trPr>
        <w:tc>
          <w:tcPr>
            <w:tcW w:w="8208" w:type="dxa"/>
          </w:tcPr>
          <w:p w:rsidR="00741525" w:rsidRDefault="00741525" w:rsidP="00B25D1A">
            <w:pPr>
              <w:jc w:val="center"/>
            </w:pPr>
            <w:r>
              <w:t>Fig. 4 Respondents known about menstrual cycle</w:t>
            </w:r>
          </w:p>
        </w:tc>
      </w:tr>
    </w:tbl>
    <w:p w:rsidR="00741525" w:rsidRDefault="00741525" w:rsidP="00741525">
      <w:pPr>
        <w:jc w:val="both"/>
      </w:pPr>
      <w:r>
        <w:t>From the 350 adolescent girls, 286 (81.71%) of the respondents girls indicates that they were know about menstrual cycle, 25 (7.14%) of the respondents were not know about menstrual cycle and 39 (11.14%) of the respondents were not willing to answer about menstrual cycle.</w:t>
      </w:r>
    </w:p>
    <w:p w:rsidR="00741525" w:rsidRDefault="00741525" w:rsidP="00741525"/>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tblGrid>
      <w:tr w:rsidR="00741525" w:rsidTr="00B25D1A">
        <w:trPr>
          <w:jc w:val="center"/>
        </w:trPr>
        <w:tc>
          <w:tcPr>
            <w:tcW w:w="8478" w:type="dxa"/>
          </w:tcPr>
          <w:p w:rsidR="00741525" w:rsidRDefault="00741525" w:rsidP="00B25D1A">
            <w:pPr>
              <w:jc w:val="center"/>
            </w:pPr>
            <w:r>
              <w:rPr>
                <w:noProof/>
              </w:rPr>
              <w:drawing>
                <wp:inline distT="0" distB="0" distL="0" distR="0" wp14:anchorId="1E6A7085" wp14:editId="746B6439">
                  <wp:extent cx="5229225" cy="2743200"/>
                  <wp:effectExtent l="0" t="0" r="9525"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r w:rsidR="00741525" w:rsidTr="00B25D1A">
        <w:trPr>
          <w:jc w:val="center"/>
        </w:trPr>
        <w:tc>
          <w:tcPr>
            <w:tcW w:w="8478" w:type="dxa"/>
          </w:tcPr>
          <w:p w:rsidR="00741525" w:rsidRDefault="00741525" w:rsidP="00B25D1A">
            <w:pPr>
              <w:jc w:val="center"/>
            </w:pPr>
            <w:r>
              <w:t>Fig. 5 Respondents know about bleeding duration of menstrual cycle</w:t>
            </w:r>
          </w:p>
        </w:tc>
      </w:tr>
    </w:tbl>
    <w:p w:rsidR="00741525" w:rsidRDefault="00741525" w:rsidP="00741525">
      <w:r>
        <w:t>.</w:t>
      </w:r>
    </w:p>
    <w:p w:rsidR="00741525" w:rsidRDefault="00741525" w:rsidP="00741525">
      <w:pPr>
        <w:jc w:val="both"/>
      </w:pPr>
      <w:r>
        <w:t xml:space="preserve">Fig. 5 shows that 192 (55.14%) of the respondents were known about the bleeding duration of the menstrual cycle. 125 (35.71%) of the respondents were not know about the bleeding duration of menstrual cycle and 33 (9.43%) of the respondents claimed that they were not willing to answer about the bleeding duration of menstrual cycle. </w:t>
      </w:r>
    </w:p>
    <w:p w:rsidR="00741525" w:rsidRDefault="00741525" w:rsidP="00741525"/>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741525" w:rsidTr="00B25D1A">
        <w:trPr>
          <w:jc w:val="center"/>
        </w:trPr>
        <w:tc>
          <w:tcPr>
            <w:tcW w:w="9576" w:type="dxa"/>
          </w:tcPr>
          <w:p w:rsidR="00741525" w:rsidRDefault="00741525" w:rsidP="00B25D1A">
            <w:pPr>
              <w:jc w:val="center"/>
            </w:pPr>
            <w:r>
              <w:rPr>
                <w:noProof/>
              </w:rPr>
              <w:drawing>
                <wp:inline distT="0" distB="0" distL="0" distR="0" wp14:anchorId="56F0CA9A" wp14:editId="6E99655C">
                  <wp:extent cx="5181600" cy="2695575"/>
                  <wp:effectExtent l="0" t="0" r="1905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741525" w:rsidTr="00B25D1A">
        <w:trPr>
          <w:jc w:val="center"/>
        </w:trPr>
        <w:tc>
          <w:tcPr>
            <w:tcW w:w="9576" w:type="dxa"/>
          </w:tcPr>
          <w:p w:rsidR="00741525" w:rsidRDefault="00741525" w:rsidP="00B25D1A">
            <w:pPr>
              <w:jc w:val="center"/>
            </w:pPr>
            <w:r>
              <w:t>Fig. 6 Elements use at menstrual cycle</w:t>
            </w:r>
          </w:p>
        </w:tc>
      </w:tr>
    </w:tbl>
    <w:p w:rsidR="00741525" w:rsidRDefault="00741525" w:rsidP="00741525">
      <w:pPr>
        <w:jc w:val="both"/>
      </w:pPr>
    </w:p>
    <w:p w:rsidR="00741525" w:rsidRDefault="00741525" w:rsidP="00741525">
      <w:pPr>
        <w:jc w:val="both"/>
      </w:pPr>
      <w:r>
        <w:t xml:space="preserve">Based on the respondents, Fig. 6 show that 73 (38.02%) of the respondents girls use Tissue during menstrual cycle, 62 (32.29%) of the respondents girls use sanitary napkin, 44 (22.92%) of the respondents girls were used cloths and 13 (6.77%) of the respondents girls were not willing to answer about using equipment during menstrual cycle. </w:t>
      </w:r>
    </w:p>
    <w:p w:rsidR="00741525" w:rsidRDefault="00741525" w:rsidP="00741525"/>
    <w:tbl>
      <w:tblPr>
        <w:tblW w:w="9243" w:type="dxa"/>
        <w:jc w:val="center"/>
        <w:tblLook w:val="04A0" w:firstRow="1" w:lastRow="0" w:firstColumn="1" w:lastColumn="0" w:noHBand="0" w:noVBand="1"/>
      </w:tblPr>
      <w:tblGrid>
        <w:gridCol w:w="6135"/>
        <w:gridCol w:w="1506"/>
        <w:gridCol w:w="1602"/>
      </w:tblGrid>
      <w:tr w:rsidR="00741525" w:rsidRPr="00B312C8" w:rsidTr="00B25D1A">
        <w:trPr>
          <w:trHeight w:val="378"/>
          <w:jc w:val="center"/>
        </w:trPr>
        <w:tc>
          <w:tcPr>
            <w:tcW w:w="9243" w:type="dxa"/>
            <w:gridSpan w:val="3"/>
            <w:shd w:val="clear" w:color="auto" w:fill="auto"/>
            <w:noWrap/>
            <w:vAlign w:val="bottom"/>
          </w:tcPr>
          <w:p w:rsidR="00741525" w:rsidRDefault="00741525" w:rsidP="00B25D1A">
            <w:pPr>
              <w:spacing w:after="0" w:line="240" w:lineRule="auto"/>
              <w:rPr>
                <w:rFonts w:ascii="Calibri" w:eastAsia="Times New Roman" w:hAnsi="Calibri" w:cs="Calibri"/>
                <w:color w:val="000000"/>
              </w:rPr>
            </w:pPr>
            <w:r>
              <w:rPr>
                <w:rFonts w:ascii="Calibri" w:eastAsia="Times New Roman" w:hAnsi="Calibri" w:cs="Calibri"/>
                <w:color w:val="000000"/>
              </w:rPr>
              <w:t>Table. 4 Reuse of cloth used at menstrual cycle</w:t>
            </w:r>
          </w:p>
        </w:tc>
      </w:tr>
      <w:tr w:rsidR="00741525" w:rsidRPr="00B312C8" w:rsidTr="00B25D1A">
        <w:trPr>
          <w:trHeight w:val="378"/>
          <w:jc w:val="center"/>
        </w:trPr>
        <w:tc>
          <w:tcPr>
            <w:tcW w:w="6135" w:type="dxa"/>
            <w:tcBorders>
              <w:bottom w:val="single" w:sz="4" w:space="0" w:color="auto"/>
            </w:tcBorders>
            <w:shd w:val="clear" w:color="auto" w:fill="auto"/>
            <w:noWrap/>
            <w:vAlign w:val="bottom"/>
            <w:hideMark/>
          </w:tcPr>
          <w:p w:rsidR="00741525" w:rsidRPr="00B312C8" w:rsidRDefault="00741525" w:rsidP="00B25D1A">
            <w:pPr>
              <w:spacing w:after="0" w:line="240" w:lineRule="auto"/>
              <w:jc w:val="center"/>
              <w:rPr>
                <w:rFonts w:ascii="Calibri" w:eastAsia="Times New Roman" w:hAnsi="Calibri" w:cs="Calibri"/>
                <w:color w:val="000000"/>
              </w:rPr>
            </w:pPr>
          </w:p>
        </w:tc>
        <w:tc>
          <w:tcPr>
            <w:tcW w:w="1506" w:type="dxa"/>
            <w:tcBorders>
              <w:bottom w:val="single" w:sz="4" w:space="0" w:color="auto"/>
            </w:tcBorders>
            <w:shd w:val="clear" w:color="auto" w:fill="auto"/>
            <w:noWrap/>
            <w:vAlign w:val="bottom"/>
            <w:hideMark/>
          </w:tcPr>
          <w:p w:rsidR="00741525" w:rsidRPr="00B312C8" w:rsidRDefault="00741525" w:rsidP="00B25D1A">
            <w:pPr>
              <w:spacing w:after="0" w:line="240" w:lineRule="auto"/>
              <w:jc w:val="center"/>
              <w:rPr>
                <w:rFonts w:ascii="Calibri" w:eastAsia="Times New Roman" w:hAnsi="Calibri" w:cs="Calibri"/>
                <w:color w:val="000000"/>
              </w:rPr>
            </w:pPr>
            <w:r>
              <w:rPr>
                <w:rFonts w:ascii="Calibri" w:eastAsia="Times New Roman" w:hAnsi="Calibri" w:cs="Calibri"/>
                <w:color w:val="000000"/>
              </w:rPr>
              <w:t>Frequency</w:t>
            </w:r>
          </w:p>
        </w:tc>
        <w:tc>
          <w:tcPr>
            <w:tcW w:w="1602" w:type="dxa"/>
            <w:tcBorders>
              <w:bottom w:val="single" w:sz="4" w:space="0" w:color="auto"/>
            </w:tcBorders>
            <w:shd w:val="clear" w:color="auto" w:fill="auto"/>
            <w:noWrap/>
            <w:vAlign w:val="bottom"/>
            <w:hideMark/>
          </w:tcPr>
          <w:p w:rsidR="00741525" w:rsidRPr="00B312C8" w:rsidRDefault="00741525" w:rsidP="00B25D1A">
            <w:pPr>
              <w:spacing w:after="0" w:line="240" w:lineRule="auto"/>
              <w:jc w:val="center"/>
              <w:rPr>
                <w:rFonts w:ascii="Calibri" w:eastAsia="Times New Roman" w:hAnsi="Calibri" w:cs="Calibri"/>
                <w:color w:val="000000"/>
              </w:rPr>
            </w:pPr>
            <w:r>
              <w:rPr>
                <w:rFonts w:ascii="Calibri" w:eastAsia="Times New Roman" w:hAnsi="Calibri" w:cs="Calibri"/>
                <w:color w:val="000000"/>
              </w:rPr>
              <w:t>Percentage</w:t>
            </w:r>
          </w:p>
        </w:tc>
      </w:tr>
      <w:tr w:rsidR="00741525" w:rsidRPr="00B312C8" w:rsidTr="00B25D1A">
        <w:trPr>
          <w:trHeight w:val="397"/>
          <w:jc w:val="center"/>
        </w:trPr>
        <w:tc>
          <w:tcPr>
            <w:tcW w:w="6135" w:type="dxa"/>
            <w:tcBorders>
              <w:top w:val="single" w:sz="4" w:space="0" w:color="auto"/>
            </w:tcBorders>
            <w:shd w:val="clear" w:color="auto" w:fill="auto"/>
            <w:noWrap/>
            <w:vAlign w:val="bottom"/>
            <w:hideMark/>
          </w:tcPr>
          <w:p w:rsidR="00741525" w:rsidRPr="00B312C8" w:rsidRDefault="00741525" w:rsidP="00B25D1A">
            <w:pPr>
              <w:spacing w:after="0" w:line="240" w:lineRule="auto"/>
              <w:rPr>
                <w:rFonts w:ascii="Times New Roman" w:eastAsia="Times New Roman" w:hAnsi="Times New Roman" w:cs="Times New Roman"/>
                <w:color w:val="000000"/>
                <w:sz w:val="24"/>
                <w:szCs w:val="24"/>
              </w:rPr>
            </w:pPr>
            <w:r w:rsidRPr="00B312C8">
              <w:rPr>
                <w:rFonts w:ascii="Times New Roman" w:eastAsia="Times New Roman" w:hAnsi="Times New Roman" w:cs="Times New Roman"/>
                <w:color w:val="000000"/>
                <w:sz w:val="24"/>
                <w:szCs w:val="24"/>
              </w:rPr>
              <w:t xml:space="preserve">Wash in moving water and make dry in corner </w:t>
            </w:r>
          </w:p>
        </w:tc>
        <w:tc>
          <w:tcPr>
            <w:tcW w:w="1506" w:type="dxa"/>
            <w:tcBorders>
              <w:top w:val="single" w:sz="4" w:space="0" w:color="auto"/>
            </w:tcBorders>
            <w:shd w:val="clear" w:color="auto" w:fill="auto"/>
            <w:noWrap/>
            <w:vAlign w:val="bottom"/>
            <w:hideMark/>
          </w:tcPr>
          <w:p w:rsidR="00741525" w:rsidRPr="00B312C8" w:rsidRDefault="00741525" w:rsidP="00B25D1A">
            <w:pPr>
              <w:spacing w:after="0" w:line="240" w:lineRule="auto"/>
              <w:jc w:val="center"/>
              <w:rPr>
                <w:rFonts w:ascii="Calibri" w:eastAsia="Times New Roman" w:hAnsi="Calibri" w:cs="Calibri"/>
                <w:color w:val="000000"/>
              </w:rPr>
            </w:pPr>
            <w:r w:rsidRPr="00B312C8">
              <w:rPr>
                <w:rFonts w:ascii="Calibri" w:eastAsia="Times New Roman" w:hAnsi="Calibri" w:cs="Calibri"/>
                <w:color w:val="000000"/>
              </w:rPr>
              <w:t>30</w:t>
            </w:r>
          </w:p>
        </w:tc>
        <w:tc>
          <w:tcPr>
            <w:tcW w:w="1602" w:type="dxa"/>
            <w:tcBorders>
              <w:top w:val="single" w:sz="4" w:space="0" w:color="auto"/>
            </w:tcBorders>
            <w:shd w:val="clear" w:color="auto" w:fill="auto"/>
            <w:noWrap/>
            <w:vAlign w:val="bottom"/>
            <w:hideMark/>
          </w:tcPr>
          <w:p w:rsidR="00741525" w:rsidRPr="00B312C8" w:rsidRDefault="00741525" w:rsidP="00B25D1A">
            <w:pPr>
              <w:spacing w:after="0" w:line="240" w:lineRule="auto"/>
              <w:jc w:val="center"/>
              <w:rPr>
                <w:rFonts w:ascii="Calibri" w:eastAsia="Times New Roman" w:hAnsi="Calibri" w:cs="Calibri"/>
                <w:color w:val="000000"/>
              </w:rPr>
            </w:pPr>
            <w:r w:rsidRPr="00B312C8">
              <w:rPr>
                <w:rFonts w:ascii="Calibri" w:eastAsia="Times New Roman" w:hAnsi="Calibri" w:cs="Calibri"/>
                <w:color w:val="000000"/>
              </w:rPr>
              <w:t>15.63%</w:t>
            </w:r>
          </w:p>
        </w:tc>
      </w:tr>
      <w:tr w:rsidR="00741525" w:rsidRPr="00B312C8" w:rsidTr="00B25D1A">
        <w:trPr>
          <w:trHeight w:val="397"/>
          <w:jc w:val="center"/>
        </w:trPr>
        <w:tc>
          <w:tcPr>
            <w:tcW w:w="6135" w:type="dxa"/>
            <w:shd w:val="clear" w:color="auto" w:fill="auto"/>
            <w:noWrap/>
            <w:vAlign w:val="bottom"/>
            <w:hideMark/>
          </w:tcPr>
          <w:p w:rsidR="00741525" w:rsidRPr="00B312C8" w:rsidRDefault="00741525" w:rsidP="00B25D1A">
            <w:pPr>
              <w:spacing w:after="0" w:line="240" w:lineRule="auto"/>
              <w:rPr>
                <w:rFonts w:ascii="Times New Roman" w:eastAsia="Times New Roman" w:hAnsi="Times New Roman" w:cs="Times New Roman"/>
                <w:color w:val="000000"/>
                <w:sz w:val="24"/>
                <w:szCs w:val="24"/>
              </w:rPr>
            </w:pPr>
            <w:r w:rsidRPr="00B312C8">
              <w:rPr>
                <w:rFonts w:ascii="Times New Roman" w:eastAsia="Times New Roman" w:hAnsi="Times New Roman" w:cs="Times New Roman"/>
                <w:color w:val="000000"/>
                <w:sz w:val="24"/>
                <w:szCs w:val="24"/>
              </w:rPr>
              <w:t>Wash in moving water and make dry in Sunlight</w:t>
            </w:r>
          </w:p>
        </w:tc>
        <w:tc>
          <w:tcPr>
            <w:tcW w:w="1506" w:type="dxa"/>
            <w:shd w:val="clear" w:color="auto" w:fill="auto"/>
            <w:noWrap/>
            <w:vAlign w:val="bottom"/>
            <w:hideMark/>
          </w:tcPr>
          <w:p w:rsidR="00741525" w:rsidRPr="00B312C8" w:rsidRDefault="00741525" w:rsidP="00B25D1A">
            <w:pPr>
              <w:spacing w:after="0" w:line="240" w:lineRule="auto"/>
              <w:jc w:val="center"/>
              <w:rPr>
                <w:rFonts w:ascii="Calibri" w:eastAsia="Times New Roman" w:hAnsi="Calibri" w:cs="Calibri"/>
                <w:color w:val="000000"/>
              </w:rPr>
            </w:pPr>
            <w:r w:rsidRPr="00B312C8">
              <w:rPr>
                <w:rFonts w:ascii="Calibri" w:eastAsia="Times New Roman" w:hAnsi="Calibri" w:cs="Calibri"/>
                <w:color w:val="000000"/>
              </w:rPr>
              <w:t>25</w:t>
            </w:r>
          </w:p>
        </w:tc>
        <w:tc>
          <w:tcPr>
            <w:tcW w:w="1602" w:type="dxa"/>
            <w:shd w:val="clear" w:color="auto" w:fill="auto"/>
            <w:noWrap/>
            <w:vAlign w:val="bottom"/>
            <w:hideMark/>
          </w:tcPr>
          <w:p w:rsidR="00741525" w:rsidRPr="00B312C8" w:rsidRDefault="00741525" w:rsidP="00B25D1A">
            <w:pPr>
              <w:spacing w:after="0" w:line="240" w:lineRule="auto"/>
              <w:jc w:val="center"/>
              <w:rPr>
                <w:rFonts w:ascii="Calibri" w:eastAsia="Times New Roman" w:hAnsi="Calibri" w:cs="Calibri"/>
                <w:color w:val="000000"/>
              </w:rPr>
            </w:pPr>
            <w:r w:rsidRPr="00B312C8">
              <w:rPr>
                <w:rFonts w:ascii="Calibri" w:eastAsia="Times New Roman" w:hAnsi="Calibri" w:cs="Calibri"/>
                <w:color w:val="000000"/>
              </w:rPr>
              <w:t>13.02%</w:t>
            </w:r>
          </w:p>
        </w:tc>
      </w:tr>
      <w:tr w:rsidR="00741525" w:rsidRPr="00B312C8" w:rsidTr="00B25D1A">
        <w:trPr>
          <w:trHeight w:val="397"/>
          <w:jc w:val="center"/>
        </w:trPr>
        <w:tc>
          <w:tcPr>
            <w:tcW w:w="6135" w:type="dxa"/>
            <w:shd w:val="clear" w:color="auto" w:fill="auto"/>
            <w:noWrap/>
            <w:vAlign w:val="bottom"/>
            <w:hideMark/>
          </w:tcPr>
          <w:p w:rsidR="00741525" w:rsidRPr="00B312C8" w:rsidRDefault="00741525" w:rsidP="00B25D1A">
            <w:pPr>
              <w:spacing w:after="0" w:line="240" w:lineRule="auto"/>
              <w:rPr>
                <w:rFonts w:ascii="Times New Roman" w:eastAsia="Times New Roman" w:hAnsi="Times New Roman" w:cs="Times New Roman"/>
                <w:color w:val="000000"/>
                <w:sz w:val="24"/>
                <w:szCs w:val="24"/>
              </w:rPr>
            </w:pPr>
            <w:r w:rsidRPr="00B312C8">
              <w:rPr>
                <w:rFonts w:ascii="Times New Roman" w:eastAsia="Times New Roman" w:hAnsi="Times New Roman" w:cs="Times New Roman"/>
                <w:color w:val="000000"/>
                <w:sz w:val="24"/>
                <w:szCs w:val="24"/>
              </w:rPr>
              <w:t>Wash in stored water and make dry in corner</w:t>
            </w:r>
          </w:p>
        </w:tc>
        <w:tc>
          <w:tcPr>
            <w:tcW w:w="1506" w:type="dxa"/>
            <w:shd w:val="clear" w:color="auto" w:fill="auto"/>
            <w:noWrap/>
            <w:vAlign w:val="bottom"/>
            <w:hideMark/>
          </w:tcPr>
          <w:p w:rsidR="00741525" w:rsidRPr="00B312C8" w:rsidRDefault="00741525" w:rsidP="00B25D1A">
            <w:pPr>
              <w:spacing w:after="0" w:line="240" w:lineRule="auto"/>
              <w:jc w:val="center"/>
              <w:rPr>
                <w:rFonts w:ascii="Calibri" w:eastAsia="Times New Roman" w:hAnsi="Calibri" w:cs="Calibri"/>
                <w:color w:val="000000"/>
              </w:rPr>
            </w:pPr>
            <w:r w:rsidRPr="00B312C8">
              <w:rPr>
                <w:rFonts w:ascii="Calibri" w:eastAsia="Times New Roman" w:hAnsi="Calibri" w:cs="Calibri"/>
                <w:color w:val="000000"/>
              </w:rPr>
              <w:t>65</w:t>
            </w:r>
          </w:p>
        </w:tc>
        <w:tc>
          <w:tcPr>
            <w:tcW w:w="1602" w:type="dxa"/>
            <w:shd w:val="clear" w:color="auto" w:fill="auto"/>
            <w:noWrap/>
            <w:vAlign w:val="bottom"/>
            <w:hideMark/>
          </w:tcPr>
          <w:p w:rsidR="00741525" w:rsidRPr="00B312C8" w:rsidRDefault="00741525" w:rsidP="00B25D1A">
            <w:pPr>
              <w:spacing w:after="0" w:line="240" w:lineRule="auto"/>
              <w:jc w:val="center"/>
              <w:rPr>
                <w:rFonts w:ascii="Calibri" w:eastAsia="Times New Roman" w:hAnsi="Calibri" w:cs="Calibri"/>
                <w:color w:val="000000"/>
              </w:rPr>
            </w:pPr>
            <w:r w:rsidRPr="00B312C8">
              <w:rPr>
                <w:rFonts w:ascii="Calibri" w:eastAsia="Times New Roman" w:hAnsi="Calibri" w:cs="Calibri"/>
                <w:color w:val="000000"/>
              </w:rPr>
              <w:t>33.85%</w:t>
            </w:r>
          </w:p>
        </w:tc>
      </w:tr>
      <w:tr w:rsidR="00741525" w:rsidRPr="00B312C8" w:rsidTr="00B25D1A">
        <w:trPr>
          <w:trHeight w:val="397"/>
          <w:jc w:val="center"/>
        </w:trPr>
        <w:tc>
          <w:tcPr>
            <w:tcW w:w="6135" w:type="dxa"/>
            <w:shd w:val="clear" w:color="auto" w:fill="auto"/>
            <w:noWrap/>
            <w:vAlign w:val="bottom"/>
            <w:hideMark/>
          </w:tcPr>
          <w:p w:rsidR="00741525" w:rsidRPr="00B312C8" w:rsidRDefault="00741525" w:rsidP="00B25D1A">
            <w:pPr>
              <w:spacing w:after="0" w:line="240" w:lineRule="auto"/>
              <w:rPr>
                <w:rFonts w:ascii="Times New Roman" w:eastAsia="Times New Roman" w:hAnsi="Times New Roman" w:cs="Times New Roman"/>
                <w:color w:val="000000"/>
                <w:sz w:val="24"/>
                <w:szCs w:val="24"/>
              </w:rPr>
            </w:pPr>
            <w:r w:rsidRPr="00B312C8">
              <w:rPr>
                <w:rFonts w:ascii="Times New Roman" w:eastAsia="Times New Roman" w:hAnsi="Times New Roman" w:cs="Times New Roman"/>
                <w:color w:val="000000"/>
                <w:sz w:val="24"/>
                <w:szCs w:val="24"/>
              </w:rPr>
              <w:t xml:space="preserve">Wash in stored water and make dry in Sunlight </w:t>
            </w:r>
          </w:p>
        </w:tc>
        <w:tc>
          <w:tcPr>
            <w:tcW w:w="1506" w:type="dxa"/>
            <w:shd w:val="clear" w:color="auto" w:fill="auto"/>
            <w:noWrap/>
            <w:vAlign w:val="bottom"/>
            <w:hideMark/>
          </w:tcPr>
          <w:p w:rsidR="00741525" w:rsidRPr="00B312C8" w:rsidRDefault="00741525" w:rsidP="00B25D1A">
            <w:pPr>
              <w:spacing w:after="0" w:line="240" w:lineRule="auto"/>
              <w:jc w:val="center"/>
              <w:rPr>
                <w:rFonts w:ascii="Calibri" w:eastAsia="Times New Roman" w:hAnsi="Calibri" w:cs="Calibri"/>
                <w:color w:val="000000"/>
              </w:rPr>
            </w:pPr>
            <w:r w:rsidRPr="00B312C8">
              <w:rPr>
                <w:rFonts w:ascii="Calibri" w:eastAsia="Times New Roman" w:hAnsi="Calibri" w:cs="Calibri"/>
                <w:color w:val="000000"/>
              </w:rPr>
              <w:t>59</w:t>
            </w:r>
          </w:p>
        </w:tc>
        <w:tc>
          <w:tcPr>
            <w:tcW w:w="1602" w:type="dxa"/>
            <w:shd w:val="clear" w:color="auto" w:fill="auto"/>
            <w:noWrap/>
            <w:vAlign w:val="bottom"/>
            <w:hideMark/>
          </w:tcPr>
          <w:p w:rsidR="00741525" w:rsidRPr="00B312C8" w:rsidRDefault="00741525" w:rsidP="00B25D1A">
            <w:pPr>
              <w:spacing w:after="0" w:line="240" w:lineRule="auto"/>
              <w:jc w:val="center"/>
              <w:rPr>
                <w:rFonts w:ascii="Calibri" w:eastAsia="Times New Roman" w:hAnsi="Calibri" w:cs="Calibri"/>
                <w:color w:val="000000"/>
              </w:rPr>
            </w:pPr>
            <w:r w:rsidRPr="00B312C8">
              <w:rPr>
                <w:rFonts w:ascii="Calibri" w:eastAsia="Times New Roman" w:hAnsi="Calibri" w:cs="Calibri"/>
                <w:color w:val="000000"/>
              </w:rPr>
              <w:t>30.73%</w:t>
            </w:r>
          </w:p>
        </w:tc>
      </w:tr>
      <w:tr w:rsidR="00741525" w:rsidRPr="00B312C8" w:rsidTr="00B25D1A">
        <w:trPr>
          <w:trHeight w:val="397"/>
          <w:jc w:val="center"/>
        </w:trPr>
        <w:tc>
          <w:tcPr>
            <w:tcW w:w="6135" w:type="dxa"/>
            <w:tcBorders>
              <w:bottom w:val="single" w:sz="4" w:space="0" w:color="auto"/>
            </w:tcBorders>
            <w:shd w:val="clear" w:color="auto" w:fill="auto"/>
            <w:noWrap/>
            <w:vAlign w:val="bottom"/>
            <w:hideMark/>
          </w:tcPr>
          <w:p w:rsidR="00741525" w:rsidRPr="00B312C8" w:rsidRDefault="00741525" w:rsidP="00B25D1A">
            <w:pPr>
              <w:spacing w:after="0" w:line="240" w:lineRule="auto"/>
              <w:rPr>
                <w:rFonts w:ascii="Times New Roman" w:eastAsia="Times New Roman" w:hAnsi="Times New Roman" w:cs="Times New Roman"/>
                <w:color w:val="000000"/>
                <w:sz w:val="24"/>
                <w:szCs w:val="24"/>
              </w:rPr>
            </w:pPr>
            <w:r w:rsidRPr="00B312C8">
              <w:rPr>
                <w:rFonts w:ascii="Times New Roman" w:eastAsia="Times New Roman" w:hAnsi="Times New Roman" w:cs="Times New Roman"/>
                <w:color w:val="000000"/>
                <w:sz w:val="24"/>
                <w:szCs w:val="24"/>
              </w:rPr>
              <w:t>Not willing to answer</w:t>
            </w:r>
          </w:p>
        </w:tc>
        <w:tc>
          <w:tcPr>
            <w:tcW w:w="1506" w:type="dxa"/>
            <w:tcBorders>
              <w:bottom w:val="single" w:sz="4" w:space="0" w:color="auto"/>
            </w:tcBorders>
            <w:shd w:val="clear" w:color="auto" w:fill="auto"/>
            <w:noWrap/>
            <w:vAlign w:val="bottom"/>
            <w:hideMark/>
          </w:tcPr>
          <w:p w:rsidR="00741525" w:rsidRPr="00B312C8" w:rsidRDefault="00741525" w:rsidP="00B25D1A">
            <w:pPr>
              <w:spacing w:after="0" w:line="240" w:lineRule="auto"/>
              <w:jc w:val="center"/>
              <w:rPr>
                <w:rFonts w:ascii="Calibri" w:eastAsia="Times New Roman" w:hAnsi="Calibri" w:cs="Calibri"/>
                <w:color w:val="000000"/>
              </w:rPr>
            </w:pPr>
            <w:r w:rsidRPr="00B312C8">
              <w:rPr>
                <w:rFonts w:ascii="Calibri" w:eastAsia="Times New Roman" w:hAnsi="Calibri" w:cs="Calibri"/>
                <w:color w:val="000000"/>
              </w:rPr>
              <w:t>13</w:t>
            </w:r>
          </w:p>
        </w:tc>
        <w:tc>
          <w:tcPr>
            <w:tcW w:w="1602" w:type="dxa"/>
            <w:tcBorders>
              <w:bottom w:val="single" w:sz="4" w:space="0" w:color="auto"/>
            </w:tcBorders>
            <w:shd w:val="clear" w:color="auto" w:fill="auto"/>
            <w:noWrap/>
            <w:vAlign w:val="bottom"/>
            <w:hideMark/>
          </w:tcPr>
          <w:p w:rsidR="00741525" w:rsidRPr="00B312C8" w:rsidRDefault="00741525" w:rsidP="00B25D1A">
            <w:pPr>
              <w:spacing w:after="0" w:line="240" w:lineRule="auto"/>
              <w:jc w:val="center"/>
              <w:rPr>
                <w:rFonts w:ascii="Calibri" w:eastAsia="Times New Roman" w:hAnsi="Calibri" w:cs="Calibri"/>
                <w:color w:val="000000"/>
              </w:rPr>
            </w:pPr>
            <w:r w:rsidRPr="00B312C8">
              <w:rPr>
                <w:rFonts w:ascii="Calibri" w:eastAsia="Times New Roman" w:hAnsi="Calibri" w:cs="Calibri"/>
                <w:color w:val="000000"/>
              </w:rPr>
              <w:t>6.77%</w:t>
            </w:r>
          </w:p>
        </w:tc>
      </w:tr>
    </w:tbl>
    <w:p w:rsidR="00741525" w:rsidRDefault="00741525" w:rsidP="00741525"/>
    <w:p w:rsidR="00741525" w:rsidRDefault="00741525" w:rsidP="00741525">
      <w:pPr>
        <w:jc w:val="both"/>
      </w:pPr>
      <w:r>
        <w:t>Table 4 represents that, 65 (33.85%) of the respondent wash their cloth in stored water and make dry in corner, 59 (30.73%) of the respondents were wash in stored water and make dry in sunlight, 30 (15.63%) of the respondents wash in moving water and make dry in corner, 25 (13.02%) of the respondents wash in moving water and make dry in sunlight.</w:t>
      </w:r>
    </w:p>
    <w:p w:rsidR="00741525" w:rsidRDefault="00741525" w:rsidP="00741525"/>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tblGrid>
      <w:tr w:rsidR="00741525" w:rsidTr="00B25D1A">
        <w:trPr>
          <w:jc w:val="center"/>
        </w:trPr>
        <w:tc>
          <w:tcPr>
            <w:tcW w:w="8046" w:type="dxa"/>
          </w:tcPr>
          <w:p w:rsidR="00741525" w:rsidRDefault="00741525" w:rsidP="00B25D1A">
            <w:pPr>
              <w:jc w:val="center"/>
            </w:pPr>
            <w:r>
              <w:rPr>
                <w:noProof/>
              </w:rPr>
              <w:lastRenderedPageBreak/>
              <w:drawing>
                <wp:inline distT="0" distB="0" distL="0" distR="0" wp14:anchorId="0DD27E73" wp14:editId="5F49B759">
                  <wp:extent cx="4962525" cy="2743200"/>
                  <wp:effectExtent l="0" t="0" r="9525"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741525" w:rsidTr="00B25D1A">
        <w:trPr>
          <w:jc w:val="center"/>
        </w:trPr>
        <w:tc>
          <w:tcPr>
            <w:tcW w:w="8046" w:type="dxa"/>
          </w:tcPr>
          <w:p w:rsidR="00741525" w:rsidRDefault="00741525" w:rsidP="00B25D1A">
            <w:pPr>
              <w:jc w:val="center"/>
            </w:pPr>
            <w:r>
              <w:t>Fig. 7 Respondents know about Iron supplementation during menstrual cycle</w:t>
            </w:r>
          </w:p>
        </w:tc>
      </w:tr>
    </w:tbl>
    <w:p w:rsidR="00741525" w:rsidRDefault="00741525" w:rsidP="00741525"/>
    <w:p w:rsidR="00741525" w:rsidRDefault="00741525" w:rsidP="00741525">
      <w:pPr>
        <w:jc w:val="both"/>
      </w:pPr>
      <w:r>
        <w:t xml:space="preserve">Fig. 7 show that 310 (88.57%) of the respondents were known about Iron supplementation during menstrual cycle and 40 (11.43%) of the respondents were not know about Iron supplementation during menstrual cycle. </w:t>
      </w:r>
    </w:p>
    <w:p w:rsidR="00741525" w:rsidRDefault="00741525" w:rsidP="00741525"/>
    <w:p w:rsidR="00741525" w:rsidRDefault="00741525" w:rsidP="00741525"/>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tblGrid>
      <w:tr w:rsidR="00741525" w:rsidTr="00B25D1A">
        <w:trPr>
          <w:jc w:val="center"/>
        </w:trPr>
        <w:tc>
          <w:tcPr>
            <w:tcW w:w="8388" w:type="dxa"/>
          </w:tcPr>
          <w:p w:rsidR="00741525" w:rsidRDefault="00741525" w:rsidP="00B25D1A">
            <w:pPr>
              <w:jc w:val="center"/>
            </w:pPr>
            <w:r>
              <w:rPr>
                <w:noProof/>
              </w:rPr>
              <w:drawing>
                <wp:inline distT="0" distB="0" distL="0" distR="0" wp14:anchorId="2A0BCCAA" wp14:editId="21B76EDA">
                  <wp:extent cx="5153025" cy="2800350"/>
                  <wp:effectExtent l="0" t="0" r="9525"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r w:rsidR="00741525" w:rsidTr="00B25D1A">
        <w:trPr>
          <w:jc w:val="center"/>
        </w:trPr>
        <w:tc>
          <w:tcPr>
            <w:tcW w:w="8388" w:type="dxa"/>
          </w:tcPr>
          <w:p w:rsidR="00741525" w:rsidRDefault="00741525" w:rsidP="00B25D1A">
            <w:pPr>
              <w:jc w:val="center"/>
            </w:pPr>
            <w:r>
              <w:t>Fig. 8 Respondents eat Iron rich food status</w:t>
            </w:r>
          </w:p>
        </w:tc>
      </w:tr>
    </w:tbl>
    <w:p w:rsidR="00741525" w:rsidRDefault="00741525" w:rsidP="00741525"/>
    <w:p w:rsidR="00741525" w:rsidRDefault="00741525" w:rsidP="00741525">
      <w:pPr>
        <w:jc w:val="both"/>
      </w:pPr>
      <w:r>
        <w:lastRenderedPageBreak/>
        <w:t xml:space="preserve">Fig. 8 show that 285 (81.43%) of the respondents were take iron rich food during menstrual cycle and 65 (18.5%) of the respondents were not taking any Iron rich food during menstrual cycle. </w:t>
      </w:r>
    </w:p>
    <w:p w:rsidR="00741525" w:rsidRDefault="00741525" w:rsidP="00741525"/>
    <w:p w:rsidR="00741525" w:rsidRDefault="00741525" w:rsidP="00741525"/>
    <w:p w:rsidR="00741525" w:rsidRDefault="00741525" w:rsidP="00741525">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8"/>
      </w:tblGrid>
      <w:tr w:rsidR="00741525" w:rsidTr="00B25D1A">
        <w:trPr>
          <w:jc w:val="center"/>
        </w:trPr>
        <w:tc>
          <w:tcPr>
            <w:tcW w:w="7578" w:type="dxa"/>
          </w:tcPr>
          <w:p w:rsidR="00741525" w:rsidRDefault="00741525" w:rsidP="00B25D1A">
            <w:pPr>
              <w:jc w:val="center"/>
            </w:pPr>
            <w:r>
              <w:rPr>
                <w:noProof/>
              </w:rPr>
              <w:drawing>
                <wp:inline distT="0" distB="0" distL="0" distR="0" wp14:anchorId="1524538D" wp14:editId="2DA5FE19">
                  <wp:extent cx="4572000" cy="2743200"/>
                  <wp:effectExtent l="0" t="0" r="19050" b="190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r w:rsidR="00741525" w:rsidTr="00B25D1A">
        <w:trPr>
          <w:jc w:val="center"/>
        </w:trPr>
        <w:tc>
          <w:tcPr>
            <w:tcW w:w="7578" w:type="dxa"/>
          </w:tcPr>
          <w:p w:rsidR="00741525" w:rsidRDefault="00741525" w:rsidP="00B25D1A">
            <w:pPr>
              <w:jc w:val="center"/>
            </w:pPr>
            <w:r>
              <w:t>Fig. 9 Respondents take Iron tablet during menstrual cycle</w:t>
            </w:r>
          </w:p>
        </w:tc>
      </w:tr>
    </w:tbl>
    <w:p w:rsidR="00741525" w:rsidRDefault="00741525" w:rsidP="00741525"/>
    <w:p w:rsidR="00741525" w:rsidRDefault="00741525" w:rsidP="00741525">
      <w:r>
        <w:t xml:space="preserve">Fig. 9 shows the status about the respondents taking Iron tablet during menstrual cycle. 226 (64.57%) of the respondent were take Iron tablet during menstrual cycle and 124 (35.43%) of the respondents were not take any Iron tablet during menstrual cycle. </w:t>
      </w:r>
    </w:p>
    <w:p w:rsidR="00741525" w:rsidRDefault="00741525" w:rsidP="00741525"/>
    <w:p w:rsidR="001B2844" w:rsidRDefault="001B2844" w:rsidP="003C4B27">
      <w:pPr>
        <w:spacing w:line="480" w:lineRule="auto"/>
        <w:jc w:val="center"/>
        <w:rPr>
          <w:rFonts w:asciiTheme="majorBidi" w:hAnsiTheme="majorBidi" w:cstheme="majorBidi"/>
          <w:b/>
          <w:color w:val="000000"/>
          <w:sz w:val="28"/>
          <w:szCs w:val="28"/>
          <w:shd w:val="clear" w:color="auto" w:fill="FFFFFF"/>
          <w:lang w:bidi="bn-BD"/>
        </w:rPr>
      </w:pPr>
    </w:p>
    <w:p w:rsidR="001B2844" w:rsidRDefault="001B2844" w:rsidP="003C4B27">
      <w:pPr>
        <w:spacing w:line="480" w:lineRule="auto"/>
        <w:jc w:val="center"/>
        <w:rPr>
          <w:rFonts w:asciiTheme="majorBidi" w:hAnsiTheme="majorBidi" w:cstheme="majorBidi"/>
          <w:b/>
          <w:color w:val="000000"/>
          <w:sz w:val="28"/>
          <w:szCs w:val="28"/>
          <w:shd w:val="clear" w:color="auto" w:fill="FFFFFF"/>
          <w:lang w:bidi="bn-BD"/>
        </w:rPr>
      </w:pPr>
    </w:p>
    <w:p w:rsidR="0078547A" w:rsidRDefault="0078547A" w:rsidP="003C4B27">
      <w:pPr>
        <w:spacing w:line="480" w:lineRule="auto"/>
        <w:jc w:val="center"/>
        <w:rPr>
          <w:rFonts w:asciiTheme="majorBidi" w:hAnsiTheme="majorBidi" w:cstheme="majorBidi"/>
          <w:b/>
          <w:color w:val="000000"/>
          <w:sz w:val="28"/>
          <w:szCs w:val="28"/>
          <w:shd w:val="clear" w:color="auto" w:fill="FFFFFF"/>
          <w:lang w:bidi="bn-BD"/>
        </w:rPr>
      </w:pPr>
    </w:p>
    <w:p w:rsidR="001B2844" w:rsidRDefault="003C1715" w:rsidP="003C4B27">
      <w:pPr>
        <w:spacing w:line="480" w:lineRule="auto"/>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Chapter V</w:t>
      </w:r>
    </w:p>
    <w:p w:rsidR="003C1715" w:rsidRDefault="003C1715" w:rsidP="003C4B27">
      <w:pPr>
        <w:spacing w:line="480" w:lineRule="auto"/>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lastRenderedPageBreak/>
        <w:t>Discussion</w:t>
      </w:r>
    </w:p>
    <w:p w:rsidR="003C1715" w:rsidRDefault="003C1715" w:rsidP="003C4B27">
      <w:pPr>
        <w:spacing w:line="480" w:lineRule="auto"/>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Conclusion</w:t>
      </w:r>
    </w:p>
    <w:p w:rsidR="003C1715" w:rsidRDefault="003C1715" w:rsidP="003C4B27">
      <w:pPr>
        <w:spacing w:line="480" w:lineRule="auto"/>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Recommendation</w:t>
      </w:r>
    </w:p>
    <w:p w:rsidR="003C1715" w:rsidRDefault="003C1715" w:rsidP="003C4B27">
      <w:pPr>
        <w:spacing w:line="480" w:lineRule="auto"/>
        <w:jc w:val="center"/>
        <w:rPr>
          <w:rFonts w:asciiTheme="majorBidi" w:hAnsiTheme="majorBidi" w:cstheme="majorBidi"/>
          <w:b/>
          <w:color w:val="000000"/>
          <w:sz w:val="28"/>
          <w:szCs w:val="28"/>
          <w:shd w:val="clear" w:color="auto" w:fill="FFFFFF"/>
          <w:lang w:bidi="bn-BD"/>
        </w:rPr>
      </w:pPr>
    </w:p>
    <w:p w:rsidR="003C1715" w:rsidRDefault="003C1715" w:rsidP="003C4B27">
      <w:pPr>
        <w:spacing w:line="480" w:lineRule="auto"/>
        <w:jc w:val="center"/>
        <w:rPr>
          <w:rFonts w:asciiTheme="majorBidi" w:hAnsiTheme="majorBidi" w:cstheme="majorBidi"/>
          <w:b/>
          <w:color w:val="000000"/>
          <w:sz w:val="28"/>
          <w:szCs w:val="28"/>
          <w:shd w:val="clear" w:color="auto" w:fill="FFFFFF"/>
          <w:lang w:bidi="bn-BD"/>
        </w:rPr>
      </w:pPr>
    </w:p>
    <w:p w:rsidR="003C1715" w:rsidRDefault="003C1715" w:rsidP="003C4B27">
      <w:pPr>
        <w:spacing w:line="480" w:lineRule="auto"/>
        <w:jc w:val="center"/>
        <w:rPr>
          <w:rFonts w:asciiTheme="majorBidi" w:hAnsiTheme="majorBidi" w:cstheme="majorBidi"/>
          <w:b/>
          <w:color w:val="000000"/>
          <w:sz w:val="28"/>
          <w:szCs w:val="28"/>
          <w:shd w:val="clear" w:color="auto" w:fill="FFFFFF"/>
          <w:lang w:bidi="bn-BD"/>
        </w:rPr>
      </w:pPr>
    </w:p>
    <w:p w:rsidR="003C1715" w:rsidRDefault="003C1715" w:rsidP="003C4B27">
      <w:pPr>
        <w:spacing w:line="480" w:lineRule="auto"/>
        <w:jc w:val="center"/>
        <w:rPr>
          <w:rFonts w:asciiTheme="majorBidi" w:hAnsiTheme="majorBidi" w:cstheme="majorBidi"/>
          <w:b/>
          <w:color w:val="000000"/>
          <w:sz w:val="28"/>
          <w:szCs w:val="28"/>
          <w:shd w:val="clear" w:color="auto" w:fill="FFFFFF"/>
          <w:lang w:bidi="bn-BD"/>
        </w:rPr>
      </w:pPr>
    </w:p>
    <w:p w:rsidR="003C1715" w:rsidRDefault="003C1715" w:rsidP="003C4B27">
      <w:pPr>
        <w:spacing w:line="480" w:lineRule="auto"/>
        <w:jc w:val="center"/>
        <w:rPr>
          <w:rFonts w:asciiTheme="majorBidi" w:hAnsiTheme="majorBidi" w:cstheme="majorBidi"/>
          <w:b/>
          <w:color w:val="000000"/>
          <w:sz w:val="28"/>
          <w:szCs w:val="28"/>
          <w:shd w:val="clear" w:color="auto" w:fill="FFFFFF"/>
          <w:lang w:bidi="bn-BD"/>
        </w:rPr>
      </w:pPr>
    </w:p>
    <w:p w:rsidR="003C1715" w:rsidRDefault="003C1715" w:rsidP="003C4B27">
      <w:pPr>
        <w:spacing w:line="480" w:lineRule="auto"/>
        <w:jc w:val="center"/>
        <w:rPr>
          <w:rFonts w:asciiTheme="majorBidi" w:hAnsiTheme="majorBidi" w:cstheme="majorBidi"/>
          <w:b/>
          <w:color w:val="000000"/>
          <w:sz w:val="28"/>
          <w:szCs w:val="28"/>
          <w:shd w:val="clear" w:color="auto" w:fill="FFFFFF"/>
          <w:lang w:bidi="bn-BD"/>
        </w:rPr>
      </w:pPr>
    </w:p>
    <w:p w:rsidR="003C1715" w:rsidRDefault="003C1715" w:rsidP="003C4B27">
      <w:pPr>
        <w:spacing w:line="480" w:lineRule="auto"/>
        <w:jc w:val="center"/>
        <w:rPr>
          <w:rFonts w:asciiTheme="majorBidi" w:hAnsiTheme="majorBidi" w:cstheme="majorBidi"/>
          <w:b/>
          <w:color w:val="000000"/>
          <w:sz w:val="28"/>
          <w:szCs w:val="28"/>
          <w:shd w:val="clear" w:color="auto" w:fill="FFFFFF"/>
          <w:lang w:bidi="bn-BD"/>
        </w:rPr>
      </w:pPr>
    </w:p>
    <w:p w:rsidR="003C1715" w:rsidRDefault="003C1715" w:rsidP="00DE0B98">
      <w:pPr>
        <w:tabs>
          <w:tab w:val="left" w:pos="4840"/>
        </w:tabs>
        <w:spacing w:line="480" w:lineRule="auto"/>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Discussion</w:t>
      </w:r>
      <w:r w:rsidR="00DE0B98">
        <w:rPr>
          <w:rFonts w:asciiTheme="majorBidi" w:hAnsiTheme="majorBidi" w:cstheme="majorBidi"/>
          <w:b/>
          <w:color w:val="000000"/>
          <w:sz w:val="28"/>
          <w:szCs w:val="28"/>
          <w:shd w:val="clear" w:color="auto" w:fill="FFFFFF"/>
          <w:lang w:bidi="bn-BD"/>
        </w:rPr>
        <w:tab/>
      </w:r>
    </w:p>
    <w:p w:rsidR="000E20B4" w:rsidRDefault="00834094" w:rsidP="00834094">
      <w:pPr>
        <w:jc w:val="both"/>
        <w:rPr>
          <w:rFonts w:asciiTheme="majorBidi" w:hAnsiTheme="majorBidi" w:cstheme="majorBidi"/>
          <w:color w:val="000000"/>
          <w:sz w:val="24"/>
          <w:szCs w:val="24"/>
          <w:shd w:val="clear" w:color="auto" w:fill="FFFFFF"/>
          <w:lang w:bidi="bn-BD"/>
        </w:rPr>
      </w:pPr>
      <w:r w:rsidRPr="00834094">
        <w:rPr>
          <w:rFonts w:asciiTheme="majorBidi" w:hAnsiTheme="majorBidi" w:cstheme="majorBidi"/>
          <w:color w:val="000000"/>
          <w:sz w:val="24"/>
          <w:szCs w:val="24"/>
          <w:shd w:val="clear" w:color="auto" w:fill="FFFFFF"/>
          <w:lang w:bidi="bn-BD"/>
        </w:rPr>
        <w:t>Adolescence is recognized as a special critical period of females in which significant hormonal and emotional changes take place including</w:t>
      </w:r>
      <w:r w:rsidR="002C3103">
        <w:rPr>
          <w:rFonts w:asciiTheme="majorBidi" w:hAnsiTheme="majorBidi" w:cstheme="majorBidi"/>
          <w:color w:val="000000"/>
          <w:sz w:val="24"/>
          <w:szCs w:val="24"/>
          <w:shd w:val="clear" w:color="auto" w:fill="FFFFFF"/>
          <w:lang w:bidi="bn-BD"/>
        </w:rPr>
        <w:t xml:space="preserve"> their first menstrual onset </w:t>
      </w:r>
      <w:r w:rsidR="002C3103">
        <w:rPr>
          <w:rFonts w:asciiTheme="majorBidi" w:hAnsiTheme="majorBidi" w:cstheme="majorBidi"/>
          <w:color w:val="000000"/>
          <w:sz w:val="24"/>
          <w:szCs w:val="24"/>
          <w:shd w:val="clear" w:color="auto" w:fill="FFFFFF"/>
          <w:lang w:bidi="bn-BD"/>
        </w:rPr>
        <w:fldChar w:fldCharType="begin" w:fldLock="1"/>
      </w:r>
      <w:r w:rsidR="002C3103">
        <w:rPr>
          <w:rFonts w:asciiTheme="majorBidi" w:hAnsiTheme="majorBidi" w:cstheme="majorBidi"/>
          <w:color w:val="000000"/>
          <w:sz w:val="24"/>
          <w:szCs w:val="24"/>
          <w:shd w:val="clear" w:color="auto" w:fill="FFFFFF"/>
          <w:lang w:bidi="bn-BD"/>
        </w:rPr>
        <w:instrText>ADDIN CSL_CITATION {"citationItems":[{"id":"ITEM-1","itemData":{"DOI":"10.4103/0970-0218.40872","ISSN":"0970-0218","PMID":"19967028","abstract":"&lt;b&gt;Background:&lt;/b&gt;  Menstruation and menstrual practices are still clouded by taboos and socio-cultural restrictions resulting in adolescent girls remaining ignorant of the scientific facts and hygienic health practices, which sometimes result into adverse health outcomes. &lt;b&gt; Objectives:&lt;/b&gt;  (i) To elicit the beliefs, conception and source of information regarding menstruation among the study population and (ii) to find out the status of menstrual hygiene among adolescent girls. &lt;b&gt; Materials and Methods:&lt;/b&gt;  A descriptive, cross-sectional study was conducted among 160 adolescent girls of a secondary school situated in the field practice area of Rural Health Unit and Training Center, Singur, West Bengal, with the help of a pre-designed and pre-tested questionnaire. Data were analyzed statistically by simple proportions. &lt;b&gt; Results:&lt;/b&gt;  Out of 160 respondents, 108 (67.5%) girls were aware about menstruation prior to attainment of menarche. Mother was the first informant regarding menstruation in case of 60 (37.5%) girls. One hundred and thirty-eight (86.25%) girls believed it as a physiological process. Seventy-eight (48.75%) girls knew the use of sanitary pad during menstruation. Regarding practices, only 18 (11.25%) girls used sanitary pads during menstruation. For cleaning purpose, 156 (97.5%) girls used both soap and water. Regarding restrictions practiced, 136 (85%) girls practised different restrictions during menstruation. &lt;b&gt; Conclusions:&lt;/b&gt;  Menstrual hygiene, a very important risk factor for reproductive tract infections, is a vital aspect of health education for adolescent girls. Educational television programmes, trained school nurses/health personnel, motivated school teachers and knowledgeable parents can play a very important role in transmitting the vital message of correct menstrual hygiene to the adolescent girl of today.","author":[{"dropping-particle":"","family":"Dasgupta","given":"","non-dropping-particle":"","parse-names":false,"suffix":""},{"dropping-particle":"","family":"Sarkar","given":"M","non-dropping-particle":"","parse-names":false,"suffix":""}],"container-title":"Indian Journal of Community Medicine","id":"ITEM-1","issue":"2","issued":{"date-parts":[["2008"]]},"page":"77","publisher":"Medknow Publications","title":"Menstrual hygiene: How hygienic is the adolescent girl?","type":"article-journal","volume":"33"},"uris":["http://www.mendeley.com/documents/?uuid=bf3699b0-f1c6-3cd1-b4ef-02e2135a46d9"]}],"mendeley":{"formattedCitation":"(Dasgupta and Sarkar, 2008)","plainTextFormattedCitation":"(Dasgupta and Sarkar, 2008)","previouslyFormattedCitation":"(Dasgupta and Sarkar, 2008)"},"properties":{"noteIndex":0},"schema":"https://github.com/citation-style-language/schema/raw/master/csl-citation.json"}</w:instrText>
      </w:r>
      <w:r w:rsidR="002C3103">
        <w:rPr>
          <w:rFonts w:asciiTheme="majorBidi" w:hAnsiTheme="majorBidi" w:cstheme="majorBidi"/>
          <w:color w:val="000000"/>
          <w:sz w:val="24"/>
          <w:szCs w:val="24"/>
          <w:shd w:val="clear" w:color="auto" w:fill="FFFFFF"/>
          <w:lang w:bidi="bn-BD"/>
        </w:rPr>
        <w:fldChar w:fldCharType="separate"/>
      </w:r>
      <w:r w:rsidR="002C3103" w:rsidRPr="002C3103">
        <w:rPr>
          <w:rFonts w:asciiTheme="majorBidi" w:hAnsiTheme="majorBidi" w:cstheme="majorBidi"/>
          <w:noProof/>
          <w:color w:val="000000"/>
          <w:sz w:val="24"/>
          <w:szCs w:val="24"/>
          <w:shd w:val="clear" w:color="auto" w:fill="FFFFFF"/>
          <w:lang w:bidi="bn-BD"/>
        </w:rPr>
        <w:t>(Dasgupta and Sarkar, 2008)</w:t>
      </w:r>
      <w:r w:rsidR="002C3103">
        <w:rPr>
          <w:rFonts w:asciiTheme="majorBidi" w:hAnsiTheme="majorBidi" w:cstheme="majorBidi"/>
          <w:color w:val="000000"/>
          <w:sz w:val="24"/>
          <w:szCs w:val="24"/>
          <w:shd w:val="clear" w:color="auto" w:fill="FFFFFF"/>
          <w:lang w:bidi="bn-BD"/>
        </w:rPr>
        <w:fldChar w:fldCharType="end"/>
      </w:r>
      <w:r w:rsidRPr="00834094">
        <w:rPr>
          <w:rFonts w:asciiTheme="majorBidi" w:hAnsiTheme="majorBidi" w:cstheme="majorBidi"/>
          <w:color w:val="000000"/>
          <w:sz w:val="24"/>
          <w:szCs w:val="24"/>
          <w:shd w:val="clear" w:color="auto" w:fill="FFFFFF"/>
          <w:lang w:bidi="bn-BD"/>
        </w:rPr>
        <w:t xml:space="preserve">. Although menstruation is such a normal physiological process in </w:t>
      </w:r>
      <w:r w:rsidR="00421A5D" w:rsidRPr="00834094">
        <w:rPr>
          <w:rFonts w:asciiTheme="majorBidi" w:hAnsiTheme="majorBidi" w:cstheme="majorBidi"/>
          <w:color w:val="000000"/>
          <w:sz w:val="24"/>
          <w:szCs w:val="24"/>
          <w:shd w:val="clear" w:color="auto" w:fill="FFFFFF"/>
          <w:lang w:bidi="bn-BD"/>
        </w:rPr>
        <w:t>female’s</w:t>
      </w:r>
      <w:r w:rsidRPr="00834094">
        <w:rPr>
          <w:rFonts w:asciiTheme="majorBidi" w:hAnsiTheme="majorBidi" w:cstheme="majorBidi"/>
          <w:color w:val="000000"/>
          <w:sz w:val="24"/>
          <w:szCs w:val="24"/>
          <w:shd w:val="clear" w:color="auto" w:fill="FFFFFF"/>
          <w:lang w:bidi="bn-BD"/>
        </w:rPr>
        <w:t xml:space="preserve"> reproductive age, it is surrounded by taboos a</w:t>
      </w:r>
      <w:r w:rsidR="002C3103">
        <w:rPr>
          <w:rFonts w:asciiTheme="majorBidi" w:hAnsiTheme="majorBidi" w:cstheme="majorBidi"/>
          <w:color w:val="000000"/>
          <w:sz w:val="24"/>
          <w:szCs w:val="24"/>
          <w:shd w:val="clear" w:color="auto" w:fill="FFFFFF"/>
          <w:lang w:bidi="bn-BD"/>
        </w:rPr>
        <w:t xml:space="preserve">nd supernatural perceptions </w:t>
      </w:r>
      <w:r w:rsidR="002C3103">
        <w:rPr>
          <w:rFonts w:asciiTheme="majorBidi" w:hAnsiTheme="majorBidi" w:cstheme="majorBidi"/>
          <w:color w:val="000000"/>
          <w:sz w:val="24"/>
          <w:szCs w:val="24"/>
          <w:shd w:val="clear" w:color="auto" w:fill="FFFFFF"/>
          <w:lang w:bidi="bn-BD"/>
        </w:rPr>
        <w:fldChar w:fldCharType="begin" w:fldLock="1"/>
      </w:r>
      <w:r w:rsidR="002C3103">
        <w:rPr>
          <w:rFonts w:asciiTheme="majorBidi" w:hAnsiTheme="majorBidi" w:cstheme="majorBidi"/>
          <w:color w:val="000000"/>
          <w:sz w:val="24"/>
          <w:szCs w:val="24"/>
          <w:shd w:val="clear" w:color="auto" w:fill="FFFFFF"/>
          <w:lang w:bidi="bn-BD"/>
        </w:rPr>
        <w:instrText>ADDIN CSL_CITATION {"citationItems":[{"id":"ITEM-1","itemData":{"DOI":"10.1080/19371918.2010.525144","abstract":"The study attempts to find out the existing social and cultural practices regarding menstruation, awareness levels, and the behavioral changes that come about in adolescent girls during menstruatio...","author":[{"dropping-particle":"","family":"Kumar","given":"Anant","non-dropping-particle":"","parse-names":false,"suffix":""},{"dropping-particle":"","family":"Srivastava","given":"Kamiya","non-dropping-particle":"","parse-names":false,"suffix":""}],"container-title":"http://dx.doi.org/10.1080/19371918.2010.525144","id":"ITEM-1","issue":"6","issued":{"date-parts":[["2011","10"]]},"page":"594-604","publisher":" Taylor &amp; Francis Group ","title":"Cultural and Social Practices Regarding Menstruation among Adolescent Girls","type":"article-journal","volume":"26"},"uris":["http://www.mendeley.com/documents/?uuid=74dedffe-9427-3d48-a45c-7912b81d3409"]}],"mendeley":{"formattedCitation":"(Kumar and Srivastava, 2011)","plainTextFormattedCitation":"(Kumar and Srivastava, 2011)","previouslyFormattedCitation":"(Kumar and Srivastava, 2011)"},"properties":{"noteIndex":0},"schema":"https://github.com/citation-style-language/schema/raw/master/csl-citation.json"}</w:instrText>
      </w:r>
      <w:r w:rsidR="002C3103">
        <w:rPr>
          <w:rFonts w:asciiTheme="majorBidi" w:hAnsiTheme="majorBidi" w:cstheme="majorBidi"/>
          <w:color w:val="000000"/>
          <w:sz w:val="24"/>
          <w:szCs w:val="24"/>
          <w:shd w:val="clear" w:color="auto" w:fill="FFFFFF"/>
          <w:lang w:bidi="bn-BD"/>
        </w:rPr>
        <w:fldChar w:fldCharType="separate"/>
      </w:r>
      <w:r w:rsidR="002C3103" w:rsidRPr="002C3103">
        <w:rPr>
          <w:rFonts w:asciiTheme="majorBidi" w:hAnsiTheme="majorBidi" w:cstheme="majorBidi"/>
          <w:noProof/>
          <w:color w:val="000000"/>
          <w:sz w:val="24"/>
          <w:szCs w:val="24"/>
          <w:shd w:val="clear" w:color="auto" w:fill="FFFFFF"/>
          <w:lang w:bidi="bn-BD"/>
        </w:rPr>
        <w:t>(Kumar and Srivastava, 2011)</w:t>
      </w:r>
      <w:r w:rsidR="002C3103">
        <w:rPr>
          <w:rFonts w:asciiTheme="majorBidi" w:hAnsiTheme="majorBidi" w:cstheme="majorBidi"/>
          <w:color w:val="000000"/>
          <w:sz w:val="24"/>
          <w:szCs w:val="24"/>
          <w:shd w:val="clear" w:color="auto" w:fill="FFFFFF"/>
          <w:lang w:bidi="bn-BD"/>
        </w:rPr>
        <w:fldChar w:fldCharType="end"/>
      </w:r>
      <w:r w:rsidRPr="00834094">
        <w:rPr>
          <w:rFonts w:asciiTheme="majorBidi" w:hAnsiTheme="majorBidi" w:cstheme="majorBidi"/>
          <w:color w:val="000000"/>
          <w:sz w:val="24"/>
          <w:szCs w:val="24"/>
          <w:shd w:val="clear" w:color="auto" w:fill="FFFFFF"/>
          <w:lang w:bidi="bn-BD"/>
        </w:rPr>
        <w:t>. As a result, many adolescent girls could not have the access to get adequate information regarding menstruation and its hygienic practice, and they often join to their menarche without preparing themselves,</w:t>
      </w:r>
      <w:r w:rsidR="002C3103">
        <w:rPr>
          <w:rFonts w:asciiTheme="majorBidi" w:hAnsiTheme="majorBidi" w:cstheme="majorBidi"/>
          <w:color w:val="000000"/>
          <w:sz w:val="24"/>
          <w:szCs w:val="24"/>
          <w:shd w:val="clear" w:color="auto" w:fill="FFFFFF"/>
          <w:lang w:bidi="bn-BD"/>
        </w:rPr>
        <w:t xml:space="preserve"> particularly in rural areas </w:t>
      </w:r>
      <w:r w:rsidR="002C3103">
        <w:rPr>
          <w:rFonts w:asciiTheme="majorBidi" w:hAnsiTheme="majorBidi" w:cstheme="majorBidi"/>
          <w:color w:val="000000"/>
          <w:sz w:val="24"/>
          <w:szCs w:val="24"/>
          <w:shd w:val="clear" w:color="auto" w:fill="FFFFFF"/>
          <w:lang w:bidi="bn-BD"/>
        </w:rPr>
        <w:fldChar w:fldCharType="begin" w:fldLock="1"/>
      </w:r>
      <w:r w:rsidR="002C3103">
        <w:rPr>
          <w:rFonts w:asciiTheme="majorBidi" w:hAnsiTheme="majorBidi" w:cstheme="majorBidi"/>
          <w:color w:val="000000"/>
          <w:sz w:val="24"/>
          <w:szCs w:val="24"/>
          <w:shd w:val="clear" w:color="auto" w:fill="FFFFFF"/>
          <w:lang w:bidi="bn-BD"/>
        </w:rPr>
        <w:instrText>ADDIN CSL_CITATION {"citationItems":[{"id":"ITEM-1","itemData":{"abstract":"Introduction: Hygiene-related practices of adolescents during menstruation are of importance, as it has a health impact in terms of increased vulnerability to reproductive tract infections (RTI). Therefore, increased knowledge about menstruation right from childhood may escalate safe practices and may help in mitigating the suffering of women.","author":[{"dropping-particle":"","family":"Shanbhag D","given":"","non-dropping-particle":"","parse-names":false,"suffix":""},{"dropping-particle":"","family":"Shilpa R","given":"","non-dropping-particle":"","parse-names":false,"suffix":""},{"dropping-particle":"","family":"D'souza","given":"","non-dropping-particle":"","parse-names":false,"suffix":""},{"dropping-particle":"","family":"Josephine P","given":"","non-dropping-particle":"","parse-names":false,"suffix":""},{"dropping-particle":"","family":"Singh","given":"J","non-dropping-particle":"","parse-names":false,"suffix":""},{"dropping-particle":"","family":"Br","given":"Goud","non-dropping-particle":"","parse-names":false,"suffix":""}],"container-title":"International Journal of Collaborative Research on Internal Medicine &amp; Public Health","id":"ITEM-1","issue":"7","issued":{"date-parts":[["2012"]]},"page":"1353","title":"Perceptions regarding menstruation and Practices during menstrual cycles among high school going adolescent girls in resource limited settings around Bangalore city, Karnataka, India","type":"article-journal","volume":"4"},"uris":["http://www.mendeley.com/documents/?uuid=828a1107-b33f-3ad1-b9f6-982226c08648"]}],"mendeley":{"formattedCitation":"(Shanbhag D &lt;i&gt;et al.&lt;/i&gt;, 2012)","plainTextFormattedCitation":"(Shanbhag D et al., 2012)","previouslyFormattedCitation":"(Shanbhag D &lt;i&gt;et al.&lt;/i&gt;, 2012)"},"properties":{"noteIndex":0},"schema":"https://github.com/citation-style-language/schema/raw/master/csl-citation.json"}</w:instrText>
      </w:r>
      <w:r w:rsidR="002C3103">
        <w:rPr>
          <w:rFonts w:asciiTheme="majorBidi" w:hAnsiTheme="majorBidi" w:cstheme="majorBidi"/>
          <w:color w:val="000000"/>
          <w:sz w:val="24"/>
          <w:szCs w:val="24"/>
          <w:shd w:val="clear" w:color="auto" w:fill="FFFFFF"/>
          <w:lang w:bidi="bn-BD"/>
        </w:rPr>
        <w:fldChar w:fldCharType="separate"/>
      </w:r>
      <w:r w:rsidR="002C3103" w:rsidRPr="002C3103">
        <w:rPr>
          <w:rFonts w:asciiTheme="majorBidi" w:hAnsiTheme="majorBidi" w:cstheme="majorBidi"/>
          <w:noProof/>
          <w:color w:val="000000"/>
          <w:sz w:val="24"/>
          <w:szCs w:val="24"/>
          <w:shd w:val="clear" w:color="auto" w:fill="FFFFFF"/>
          <w:lang w:bidi="bn-BD"/>
        </w:rPr>
        <w:t xml:space="preserve">(Shanbhag D </w:t>
      </w:r>
      <w:r w:rsidR="002C3103" w:rsidRPr="002C3103">
        <w:rPr>
          <w:rFonts w:asciiTheme="majorBidi" w:hAnsiTheme="majorBidi" w:cstheme="majorBidi"/>
          <w:i/>
          <w:noProof/>
          <w:color w:val="000000"/>
          <w:sz w:val="24"/>
          <w:szCs w:val="24"/>
          <w:shd w:val="clear" w:color="auto" w:fill="FFFFFF"/>
          <w:lang w:bidi="bn-BD"/>
        </w:rPr>
        <w:t>et al.</w:t>
      </w:r>
      <w:r w:rsidR="002C3103" w:rsidRPr="002C3103">
        <w:rPr>
          <w:rFonts w:asciiTheme="majorBidi" w:hAnsiTheme="majorBidi" w:cstheme="majorBidi"/>
          <w:noProof/>
          <w:color w:val="000000"/>
          <w:sz w:val="24"/>
          <w:szCs w:val="24"/>
          <w:shd w:val="clear" w:color="auto" w:fill="FFFFFF"/>
          <w:lang w:bidi="bn-BD"/>
        </w:rPr>
        <w:t>, 2012)</w:t>
      </w:r>
      <w:r w:rsidR="002C3103">
        <w:rPr>
          <w:rFonts w:asciiTheme="majorBidi" w:hAnsiTheme="majorBidi" w:cstheme="majorBidi"/>
          <w:color w:val="000000"/>
          <w:sz w:val="24"/>
          <w:szCs w:val="24"/>
          <w:shd w:val="clear" w:color="auto" w:fill="FFFFFF"/>
          <w:lang w:bidi="bn-BD"/>
        </w:rPr>
        <w:fldChar w:fldCharType="end"/>
      </w:r>
      <w:r w:rsidRPr="00834094">
        <w:rPr>
          <w:rFonts w:asciiTheme="majorBidi" w:hAnsiTheme="majorBidi" w:cstheme="majorBidi"/>
          <w:color w:val="000000"/>
          <w:sz w:val="24"/>
          <w:szCs w:val="24"/>
          <w:shd w:val="clear" w:color="auto" w:fill="FFFFFF"/>
          <w:lang w:bidi="bn-BD"/>
        </w:rPr>
        <w:t xml:space="preserve">. </w:t>
      </w:r>
    </w:p>
    <w:p w:rsidR="00ED2799" w:rsidRDefault="001740A0" w:rsidP="00834094">
      <w:pPr>
        <w:jc w:val="both"/>
        <w:rPr>
          <w:rFonts w:asciiTheme="majorBidi" w:hAnsiTheme="majorBidi" w:cstheme="majorBidi"/>
          <w:color w:val="000000"/>
          <w:sz w:val="24"/>
          <w:szCs w:val="24"/>
          <w:shd w:val="clear" w:color="auto" w:fill="FFFFFF"/>
          <w:lang w:bidi="bn-BD"/>
        </w:rPr>
      </w:pPr>
      <w:r>
        <w:rPr>
          <w:rFonts w:asciiTheme="majorBidi" w:hAnsiTheme="majorBidi" w:cstheme="majorBidi"/>
          <w:color w:val="000000"/>
          <w:sz w:val="24"/>
          <w:szCs w:val="24"/>
          <w:shd w:val="clear" w:color="auto" w:fill="FFFFFF"/>
          <w:lang w:bidi="bn-BD"/>
        </w:rPr>
        <w:t>In the current study, 55.14</w:t>
      </w:r>
      <w:r w:rsidR="00834094" w:rsidRPr="00834094">
        <w:rPr>
          <w:rFonts w:asciiTheme="majorBidi" w:hAnsiTheme="majorBidi" w:cstheme="majorBidi"/>
          <w:color w:val="000000"/>
          <w:sz w:val="24"/>
          <w:szCs w:val="24"/>
          <w:shd w:val="clear" w:color="auto" w:fill="FFFFFF"/>
          <w:lang w:bidi="bn-BD"/>
        </w:rPr>
        <w:t xml:space="preserve">% of </w:t>
      </w:r>
      <w:r>
        <w:rPr>
          <w:rFonts w:asciiTheme="majorBidi" w:hAnsiTheme="majorBidi" w:cstheme="majorBidi"/>
          <w:color w:val="000000"/>
          <w:sz w:val="24"/>
          <w:szCs w:val="24"/>
          <w:shd w:val="clear" w:color="auto" w:fill="FFFFFF"/>
          <w:lang w:bidi="bn-BD"/>
        </w:rPr>
        <w:t>respondents</w:t>
      </w:r>
      <w:r w:rsidR="00834094" w:rsidRPr="00834094">
        <w:rPr>
          <w:rFonts w:asciiTheme="majorBidi" w:hAnsiTheme="majorBidi" w:cstheme="majorBidi"/>
          <w:color w:val="000000"/>
          <w:sz w:val="24"/>
          <w:szCs w:val="24"/>
          <w:shd w:val="clear" w:color="auto" w:fill="FFFFFF"/>
          <w:lang w:bidi="bn-BD"/>
        </w:rPr>
        <w:t xml:space="preserve"> had poor knowledge regarding the bleedings of menses. This is in line with other similar studies done i</w:t>
      </w:r>
      <w:r w:rsidR="002C3103">
        <w:rPr>
          <w:rFonts w:asciiTheme="majorBidi" w:hAnsiTheme="majorBidi" w:cstheme="majorBidi"/>
          <w:color w:val="000000"/>
          <w:sz w:val="24"/>
          <w:szCs w:val="24"/>
          <w:shd w:val="clear" w:color="auto" w:fill="FFFFFF"/>
          <w:lang w:bidi="bn-BD"/>
        </w:rPr>
        <w:t xml:space="preserve">n Southern Ethiopia (60.1%) </w:t>
      </w:r>
      <w:r w:rsidR="002C3103">
        <w:rPr>
          <w:rFonts w:asciiTheme="majorBidi" w:hAnsiTheme="majorBidi" w:cstheme="majorBidi"/>
          <w:color w:val="000000"/>
          <w:sz w:val="24"/>
          <w:szCs w:val="24"/>
          <w:shd w:val="clear" w:color="auto" w:fill="FFFFFF"/>
          <w:lang w:bidi="bn-BD"/>
        </w:rPr>
        <w:fldChar w:fldCharType="begin" w:fldLock="1"/>
      </w:r>
      <w:r w:rsidR="002C3103">
        <w:rPr>
          <w:rFonts w:asciiTheme="majorBidi" w:hAnsiTheme="majorBidi" w:cstheme="majorBidi"/>
          <w:color w:val="000000"/>
          <w:sz w:val="24"/>
          <w:szCs w:val="24"/>
          <w:shd w:val="clear" w:color="auto" w:fill="FFFFFF"/>
          <w:lang w:bidi="bn-BD"/>
        </w:rPr>
        <w:instrText>ADDIN CSL_CITATION {"citationItems":[{"id":"ITEM-1","itemData":{"abstract":"Objective : To determine the prevalence of dysmenorrhea, impact on school attendance, academic performance, social activities and knowledge of treatment in Thai adolescents. Design : Cross-sectional, descriptive study. Setting : Nakhorn Pathom Ratjabhat University, Nakorn Patom, Thailand. Subjects : A total of 789 women who were 1 st and 2 nd year students from Nakhorn Pathom Ratjabhat University, Nakorn Patom, Thailand. Material and Method : Subjects were asked to complete the 35 items anonymous questionnaire handed out by the researchers. The questionnaire included data regarding the social data, menstrual pattern, severity and duration of menstrual pain, impact of dysmenorrhea on school attendance, academic performance and social activities. The methods, knowledge of pain relief and medications used to treat dysmenorrhea were also asked. Results : The prevalence of dysmenorrhea were 84.2%. The most common symptoms were stomach cramp (78.0%), backache (58.9%) and mood change (56.9%). Only 31 (4.7%) had severe dysmenorrhea. The factors associated with dysmenorrhea were age at menarche (p &lt; 0.05) and body mass index (p &lt; 0.05). More than 60% of dysmenorrheic women reported that their class concentration was affected, Paracetamol was the drug known to 98.8% of participants with dysmenorrhea that help to relief their dysmenorrhea. Conclusion : Dysmenorrhea is a significant public health problem. It has an impact on academic activities. Most of the subjects know that Paracetamol is the drug that help to relief their symptoms.","author":[{"dropping-particle":"","family":"Tangchai","given":"Kamonsak","non-dropping-particle":"","parse-names":false,"suffix":""},{"dropping-particle":"","family":"Titapant","given":"Vitaya","non-dropping-particle":"","parse-names":false,"suffix":""},{"dropping-particle":"","family":"Boriboonhirunsarn","given":"Dittakarn","non-dropping-particle":"","parse-names":false,"suffix":""}],"container-title":"J Med Assoc Thai","id":"ITEM-1","issue":"3","issued":{"date-parts":[["2004"]]},"page":"69-73","title":"Dysmenorrhea in Thai Adolescents:Prevalence, Impact and Knowledge of Treatment","type":"article-journal","volume":"87"},"uris":["http://www.mendeley.com/documents/?uuid=f91482f9-bded-31c2-89e6-eb81e552a49b"]}],"mendeley":{"formattedCitation":"(Tangchai, Titapant and Boriboonhirunsarn, 2004)","plainTextFormattedCitation":"(Tangchai, Titapant and Boriboonhirunsarn, 2004)","previouslyFormattedCitation":"(Tangchai, Titapant and Boriboonhirunsarn, 2004)"},"properties":{"noteIndex":0},"schema":"https://github.com/citation-style-language/schema/raw/master/csl-citation.json"}</w:instrText>
      </w:r>
      <w:r w:rsidR="002C3103">
        <w:rPr>
          <w:rFonts w:asciiTheme="majorBidi" w:hAnsiTheme="majorBidi" w:cstheme="majorBidi"/>
          <w:color w:val="000000"/>
          <w:sz w:val="24"/>
          <w:szCs w:val="24"/>
          <w:shd w:val="clear" w:color="auto" w:fill="FFFFFF"/>
          <w:lang w:bidi="bn-BD"/>
        </w:rPr>
        <w:fldChar w:fldCharType="separate"/>
      </w:r>
      <w:r w:rsidR="002C3103" w:rsidRPr="002C3103">
        <w:rPr>
          <w:rFonts w:asciiTheme="majorBidi" w:hAnsiTheme="majorBidi" w:cstheme="majorBidi"/>
          <w:noProof/>
          <w:color w:val="000000"/>
          <w:sz w:val="24"/>
          <w:szCs w:val="24"/>
          <w:shd w:val="clear" w:color="auto" w:fill="FFFFFF"/>
          <w:lang w:bidi="bn-BD"/>
        </w:rPr>
        <w:t>(Tangchai, Titapant and Boriboonhirunsarn, 2004)</w:t>
      </w:r>
      <w:r w:rsidR="002C3103">
        <w:rPr>
          <w:rFonts w:asciiTheme="majorBidi" w:hAnsiTheme="majorBidi" w:cstheme="majorBidi"/>
          <w:color w:val="000000"/>
          <w:sz w:val="24"/>
          <w:szCs w:val="24"/>
          <w:shd w:val="clear" w:color="auto" w:fill="FFFFFF"/>
          <w:lang w:bidi="bn-BD"/>
        </w:rPr>
        <w:fldChar w:fldCharType="end"/>
      </w:r>
      <w:r w:rsidR="00834094" w:rsidRPr="00834094">
        <w:rPr>
          <w:rFonts w:asciiTheme="majorBidi" w:hAnsiTheme="majorBidi" w:cstheme="majorBidi"/>
          <w:color w:val="000000"/>
          <w:sz w:val="24"/>
          <w:szCs w:val="24"/>
          <w:shd w:val="clear" w:color="auto" w:fill="FFFFFF"/>
          <w:lang w:bidi="bn-BD"/>
        </w:rPr>
        <w:t xml:space="preserve"> and Nigeria which states that </w:t>
      </w:r>
      <w:r w:rsidR="00834094" w:rsidRPr="00834094">
        <w:rPr>
          <w:rFonts w:asciiTheme="majorBidi" w:hAnsiTheme="majorBidi" w:cstheme="majorBidi"/>
          <w:color w:val="000000"/>
          <w:sz w:val="24"/>
          <w:szCs w:val="24"/>
          <w:shd w:val="clear" w:color="auto" w:fill="FFFFFF"/>
          <w:lang w:bidi="bn-BD"/>
        </w:rPr>
        <w:lastRenderedPageBreak/>
        <w:t>perceptions of menstruation are poor and practices are often unsafe among adoles</w:t>
      </w:r>
      <w:r w:rsidR="002C3103">
        <w:rPr>
          <w:rFonts w:asciiTheme="majorBidi" w:hAnsiTheme="majorBidi" w:cstheme="majorBidi"/>
          <w:color w:val="000000"/>
          <w:sz w:val="24"/>
          <w:szCs w:val="24"/>
          <w:shd w:val="clear" w:color="auto" w:fill="FFFFFF"/>
          <w:lang w:bidi="bn-BD"/>
        </w:rPr>
        <w:t xml:space="preserve">cent school girls in Nigeria </w:t>
      </w:r>
      <w:r w:rsidR="002C3103">
        <w:rPr>
          <w:rFonts w:asciiTheme="majorBidi" w:hAnsiTheme="majorBidi" w:cstheme="majorBidi"/>
          <w:color w:val="000000"/>
          <w:sz w:val="24"/>
          <w:szCs w:val="24"/>
          <w:shd w:val="clear" w:color="auto" w:fill="FFFFFF"/>
          <w:lang w:bidi="bn-BD"/>
        </w:rPr>
        <w:fldChar w:fldCharType="begin" w:fldLock="1"/>
      </w:r>
      <w:r w:rsidR="002C3103">
        <w:rPr>
          <w:rFonts w:asciiTheme="majorBidi" w:hAnsiTheme="majorBidi" w:cstheme="majorBidi"/>
          <w:color w:val="000000"/>
          <w:sz w:val="24"/>
          <w:szCs w:val="24"/>
          <w:shd w:val="clear" w:color="auto" w:fill="FFFFFF"/>
          <w:lang w:bidi="bn-BD"/>
        </w:rPr>
        <w:instrText>ADDIN CSL_CITATION {"citationItems":[{"id":"ITEM-1","itemData":{"DOI":"10.1186/S12978-017-0293-6","abstract":"Background: Menstruation is a natural physiological process that requires proper management. Unlike other normal bodily processes, menstruation is linked with religious and cultural meanings that can affect the perceptions of young girls as well as the ways in which the adults in the communities around them respond to their needs. Objectives: This review aims to answer the following questions: (1) how knowledgeable are adolescent girls in low- and middle-income countries about menstruation and how prepared are they for reaching menarche, (2) who are their sources of information regarding menstruation, (3) how well do the adults around them respond to their information needs, (4) what negative health and social effects do adolescents experience as a result of menstruation, and (5) how do adolescents respond when they experience these negative effects and what practices do they develop as a result? Methods: Using a structured search strategy, articles that investigate young girls' preparedness for menarche, knowledge of menstruation and practices surrounding menstrual hygiene in LMIC were identified. A total of 81 studies published in peer-reviewed journals between the years 2000 and 2015 that describe the experiences of adolescent girls from 25 different countries were included. Results: Adolescent girls in LMIC are often uninformed and unprepared for menarche. Information is primarily obtained from mothers and other female family members who are not necessarily well equipped to fill gaps in girls' knowledge. Exclusion and shame lead to misconceptions and unhygienic practices during menstruation. Rather than seek medical consultation, girls tend to miss school, self-medicate and refrain from social interaction. Also problematic is that relatives and teachers are often not prepared to respond to the needs of girls. Conclusion: LMIC must recognize that lack of preparation, knowledge and poor practices surrounding menstruation are key impediments not only to girls' education, but also to self-confidence and personal development. In addition to investment in private latrines with clean water for girls in both schools and communities, countries must consider how to improve the provision of knowledge and understanding and how to better respond to the needs of adolescent girls.","author":[{"dropping-particle":"","family":"Chandra-Mouli","given":"Venkatraman","non-dropping-particle":"","parse-names":false,"suffix":""},{"dropping-particle":"","family":"Patel","given":"Sheila Vipul","non-dropping-particle":"","parse-names":false,"suffix":""}],"container-title":"Reproductive Health","id":"ITEM-1","issue":"1","issued":{"date-parts":[["2017","3","1"]]},"publisher":"BioMed Central Ltd.","title":"Mapping the knowledge and understanding of menarche, menstrual hygiene and menstrual health among adolescent girls in low- and middle-income countries","type":"article-journal","volume":"14"},"uris":["http://www.mendeley.com/documents/?uuid=c85cfea9-b4dc-3ca5-bc00-1e7a4407911a"]}],"mendeley":{"formattedCitation":"(Chandra-Mouli and Patel, 2017)","plainTextFormattedCitation":"(Chandra-Mouli and Patel, 2017)","previouslyFormattedCitation":"(Chandra-Mouli and Patel, 2017)"},"properties":{"noteIndex":0},"schema":"https://github.com/citation-style-language/schema/raw/master/csl-citation.json"}</w:instrText>
      </w:r>
      <w:r w:rsidR="002C3103">
        <w:rPr>
          <w:rFonts w:asciiTheme="majorBidi" w:hAnsiTheme="majorBidi" w:cstheme="majorBidi"/>
          <w:color w:val="000000"/>
          <w:sz w:val="24"/>
          <w:szCs w:val="24"/>
          <w:shd w:val="clear" w:color="auto" w:fill="FFFFFF"/>
          <w:lang w:bidi="bn-BD"/>
        </w:rPr>
        <w:fldChar w:fldCharType="separate"/>
      </w:r>
      <w:r w:rsidR="002C3103" w:rsidRPr="002C3103">
        <w:rPr>
          <w:rFonts w:asciiTheme="majorBidi" w:hAnsiTheme="majorBidi" w:cstheme="majorBidi"/>
          <w:noProof/>
          <w:color w:val="000000"/>
          <w:sz w:val="24"/>
          <w:szCs w:val="24"/>
          <w:shd w:val="clear" w:color="auto" w:fill="FFFFFF"/>
          <w:lang w:bidi="bn-BD"/>
        </w:rPr>
        <w:t>(Chandra-Mouli and Patel, 2017)</w:t>
      </w:r>
      <w:r w:rsidR="002C3103">
        <w:rPr>
          <w:rFonts w:asciiTheme="majorBidi" w:hAnsiTheme="majorBidi" w:cstheme="majorBidi"/>
          <w:color w:val="000000"/>
          <w:sz w:val="24"/>
          <w:szCs w:val="24"/>
          <w:shd w:val="clear" w:color="auto" w:fill="FFFFFF"/>
          <w:lang w:bidi="bn-BD"/>
        </w:rPr>
        <w:fldChar w:fldCharType="end"/>
      </w:r>
      <w:r w:rsidR="00834094" w:rsidRPr="00834094">
        <w:rPr>
          <w:rFonts w:asciiTheme="majorBidi" w:hAnsiTheme="majorBidi" w:cstheme="majorBidi"/>
          <w:color w:val="000000"/>
          <w:sz w:val="24"/>
          <w:szCs w:val="24"/>
          <w:shd w:val="clear" w:color="auto" w:fill="FFFFFF"/>
          <w:lang w:bidi="bn-BD"/>
        </w:rPr>
        <w:t>. However, the finding of the current study showed a better knowledge towards menstruation among adolescent girls as compared to a similar study done in India, which revealed that 71.3% of female students had poor knowledg</w:t>
      </w:r>
      <w:r w:rsidR="002C3103">
        <w:rPr>
          <w:rFonts w:asciiTheme="majorBidi" w:hAnsiTheme="majorBidi" w:cstheme="majorBidi"/>
          <w:color w:val="000000"/>
          <w:sz w:val="24"/>
          <w:szCs w:val="24"/>
          <w:shd w:val="clear" w:color="auto" w:fill="FFFFFF"/>
          <w:lang w:bidi="bn-BD"/>
        </w:rPr>
        <w:t xml:space="preserve">e regarding their menstruation </w:t>
      </w:r>
      <w:r w:rsidR="002C3103">
        <w:rPr>
          <w:rFonts w:asciiTheme="majorBidi" w:hAnsiTheme="majorBidi" w:cstheme="majorBidi"/>
          <w:color w:val="000000"/>
          <w:sz w:val="24"/>
          <w:szCs w:val="24"/>
          <w:shd w:val="clear" w:color="auto" w:fill="FFFFFF"/>
          <w:lang w:bidi="bn-BD"/>
        </w:rPr>
        <w:fldChar w:fldCharType="begin" w:fldLock="1"/>
      </w:r>
      <w:r w:rsidR="00395CCA">
        <w:rPr>
          <w:rFonts w:asciiTheme="majorBidi" w:hAnsiTheme="majorBidi" w:cstheme="majorBidi"/>
          <w:color w:val="000000"/>
          <w:sz w:val="24"/>
          <w:szCs w:val="24"/>
          <w:shd w:val="clear" w:color="auto" w:fill="FFFFFF"/>
          <w:lang w:bidi="bn-BD"/>
        </w:rPr>
        <w:instrText>ADDIN CSL_CITATION {"citationItems":[{"id":"ITEM-1","itemData":{"abstract":"Introduction: Hygiene-related practices of adolescents during menstruation are of importance, as it has a health impact in terms of increased vulnerability to reproductive tract infections (RTI). Therefore, increased knowledge about menstruation right from childhood may escalate safe practices and may help in mitigating the suffering of women.","author":[{"dropping-particle":"","family":"Shanbhag D","given":"","non-dropping-particle":"","parse-names":false,"suffix":""},{"dropping-particle":"","family":"Shilpa R","given":"","non-dropping-particle":"","parse-names":false,"suffix":""},{"dropping-particle":"","family":"D'souza","given":"","non-dropping-particle":"","parse-names":false,"suffix":""},{"dropping-particle":"","family":"Josephine P","given":"","non-dropping-particle":"","parse-names":false,"suffix":""},{"dropping-particle":"","family":"Singh","given":"J","non-dropping-particle":"","parse-names":false,"suffix":""},{"dropping-particle":"","family":"Br","given":"Goud","non-dropping-particle":"","parse-names":false,"suffix":""}],"container-title":"International Journal of Collaborative Research on Internal Medicine &amp; Public Health","id":"ITEM-1","issue":"7","issued":{"date-parts":[["2012"]]},"page":"1353","title":"Perceptions regarding menstruation and Practices during menstrual cycles among high school going adolescent girls in resource limited settings around Bangalore city, Karnataka, India","type":"article-journal","volume":"4"},"uris":["http://www.mendeley.com/documents/?uuid=828a1107-b33f-3ad1-b9f6-982226c08648"]}],"mendeley":{"formattedCitation":"(Shanbhag D &lt;i&gt;et al.&lt;/i&gt;, 2012)","plainTextFormattedCitation":"(Shanbhag D et al., 2012)","previouslyFormattedCitation":"(Shanbhag D &lt;i&gt;et al.&lt;/i&gt;, 2012)"},"properties":{"noteIndex":0},"schema":"https://github.com/citation-style-language/schema/raw/master/csl-citation.json"}</w:instrText>
      </w:r>
      <w:r w:rsidR="002C3103">
        <w:rPr>
          <w:rFonts w:asciiTheme="majorBidi" w:hAnsiTheme="majorBidi" w:cstheme="majorBidi"/>
          <w:color w:val="000000"/>
          <w:sz w:val="24"/>
          <w:szCs w:val="24"/>
          <w:shd w:val="clear" w:color="auto" w:fill="FFFFFF"/>
          <w:lang w:bidi="bn-BD"/>
        </w:rPr>
        <w:fldChar w:fldCharType="separate"/>
      </w:r>
      <w:r w:rsidR="002C3103" w:rsidRPr="002C3103">
        <w:rPr>
          <w:rFonts w:asciiTheme="majorBidi" w:hAnsiTheme="majorBidi" w:cstheme="majorBidi"/>
          <w:noProof/>
          <w:color w:val="000000"/>
          <w:sz w:val="24"/>
          <w:szCs w:val="24"/>
          <w:shd w:val="clear" w:color="auto" w:fill="FFFFFF"/>
          <w:lang w:bidi="bn-BD"/>
        </w:rPr>
        <w:t xml:space="preserve">(Shanbhag D </w:t>
      </w:r>
      <w:r w:rsidR="002C3103" w:rsidRPr="002C3103">
        <w:rPr>
          <w:rFonts w:asciiTheme="majorBidi" w:hAnsiTheme="majorBidi" w:cstheme="majorBidi"/>
          <w:i/>
          <w:noProof/>
          <w:color w:val="000000"/>
          <w:sz w:val="24"/>
          <w:szCs w:val="24"/>
          <w:shd w:val="clear" w:color="auto" w:fill="FFFFFF"/>
          <w:lang w:bidi="bn-BD"/>
        </w:rPr>
        <w:t>et al.</w:t>
      </w:r>
      <w:r w:rsidR="002C3103" w:rsidRPr="002C3103">
        <w:rPr>
          <w:rFonts w:asciiTheme="majorBidi" w:hAnsiTheme="majorBidi" w:cstheme="majorBidi"/>
          <w:noProof/>
          <w:color w:val="000000"/>
          <w:sz w:val="24"/>
          <w:szCs w:val="24"/>
          <w:shd w:val="clear" w:color="auto" w:fill="FFFFFF"/>
          <w:lang w:bidi="bn-BD"/>
        </w:rPr>
        <w:t>, 2012)</w:t>
      </w:r>
      <w:r w:rsidR="002C3103">
        <w:rPr>
          <w:rFonts w:asciiTheme="majorBidi" w:hAnsiTheme="majorBidi" w:cstheme="majorBidi"/>
          <w:color w:val="000000"/>
          <w:sz w:val="24"/>
          <w:szCs w:val="24"/>
          <w:shd w:val="clear" w:color="auto" w:fill="FFFFFF"/>
          <w:lang w:bidi="bn-BD"/>
        </w:rPr>
        <w:fldChar w:fldCharType="end"/>
      </w:r>
      <w:r w:rsidR="00834094" w:rsidRPr="00834094">
        <w:rPr>
          <w:rFonts w:asciiTheme="majorBidi" w:hAnsiTheme="majorBidi" w:cstheme="majorBidi"/>
          <w:color w:val="000000"/>
          <w:sz w:val="24"/>
          <w:szCs w:val="24"/>
          <w:shd w:val="clear" w:color="auto" w:fill="FFFFFF"/>
          <w:lang w:bidi="bn-BD"/>
        </w:rPr>
        <w:t>. The possible explanation for this discrepancy might be the measurement techniques studies used to assess level of knowledge and the socio-cultural differences of study participants. Moreover, integration of menstrual hygiene promotion in different health care systems and female clubs in schools is also recommended. However, s</w:t>
      </w:r>
      <w:r w:rsidR="00395CCA">
        <w:rPr>
          <w:rFonts w:asciiTheme="majorBidi" w:hAnsiTheme="majorBidi" w:cstheme="majorBidi"/>
          <w:color w:val="000000"/>
          <w:sz w:val="24"/>
          <w:szCs w:val="24"/>
          <w:shd w:val="clear" w:color="auto" w:fill="FFFFFF"/>
          <w:lang w:bidi="bn-BD"/>
        </w:rPr>
        <w:t xml:space="preserve">tudies conducted in Persian </w:t>
      </w:r>
      <w:r w:rsidR="00395CCA">
        <w:rPr>
          <w:rFonts w:asciiTheme="majorBidi" w:hAnsiTheme="majorBidi" w:cstheme="majorBidi"/>
          <w:color w:val="000000"/>
          <w:sz w:val="24"/>
          <w:szCs w:val="24"/>
          <w:shd w:val="clear" w:color="auto" w:fill="FFFFFF"/>
          <w:lang w:bidi="bn-BD"/>
        </w:rPr>
        <w:fldChar w:fldCharType="begin" w:fldLock="1"/>
      </w:r>
      <w:r w:rsidR="00260BBD">
        <w:rPr>
          <w:rFonts w:asciiTheme="majorBidi" w:hAnsiTheme="majorBidi" w:cstheme="majorBidi"/>
          <w:color w:val="000000"/>
          <w:sz w:val="24"/>
          <w:szCs w:val="24"/>
          <w:shd w:val="clear" w:color="auto" w:fill="FFFFFF"/>
          <w:lang w:bidi="bn-BD"/>
        </w:rPr>
        <w:instrText>ADDIN CSL_CITATION {"citationItems":[{"id":"ITEM-1","itemData":{"DOI":"10.1186/1471-2458-12-193","ISSN":"1471-2458","abstract":"Research in the past decade has revealed average to poor menstrual health among many Iranian girls. The present study investigated the effectiveness of a health promotion project on improving menstrual health in adolescent girls in Iran. A quasi-experimental study was conducted to evaluate the effectiveness of the health intervention program. A total of 698 students (study participants and controls) in several schools in Mazandaran province, Iran were included. The project comprised 10 two-hour educational sessions. Educational topics included the significance of adolescence, physical and emotional changes during adolescence, pubertal and menstruation health and premenstrual syndrome. A self-administered questionnaire measuring demographic characteristics, behaviors during menstruation, menstrual patterns, sources of information about menstruation and personal health data was administered. The questionnaire was administered to all participating students after the experimental group received the training. Among the most significant results was the impact of educational sessions on bathing and genital hygiene. A total of 61.6% in the experimental group compared with 49.3% in the control group engaged in usual bathing during menstruation (p = 0.002). Individual health status was significantly statistically correlated with menstrual health. Attitude towards menstruation was also significantly related to menstrual health. The present study confirms that educational interventions, such as the health promotion project in this study, can be quite effective in promoting menstrual health.","author":[{"dropping-particle":"","family":"Fakhri","given":"Moloud","non-dropping-particle":"","parse-names":false,"suffix":""},{"dropping-particle":"","family":"Hamzehgardeshi","given":"Zeinab","non-dropping-particle":"","parse-names":false,"suffix":""},{"dropping-particle":"","family":"Hajikhani Golchin","given":"Nayereh Azam","non-dropping-particle":"","parse-names":false,"suffix":""},{"dropping-particle":"","family":"Komili","given":"Abdulhay","non-dropping-particle":"","parse-names":false,"suffix":""}],"container-title":"BMC Public Health 2012 12:1","id":"ITEM-1","issue":"1","issued":{"date-parts":[["2012","3","15"]]},"page":"1-5","publisher":"BioMed Central","title":"Promoting menstrual health among persian adolescent girls from low socioeconomic backgrounds: a quasi-experimental study","type":"article-journal","volume":"12"},"uris":["http://www.mendeley.com/documents/?uuid=aa7f25a4-32b8-3ecf-a8f2-e9727788473a"]}],"mendeley":{"formattedCitation":"(Fakhri &lt;i&gt;et al.&lt;/i&gt;, 2012)","plainTextFormattedCitation":"(Fakhri et al., 2012)","previouslyFormattedCitation":"(Fakhri &lt;i&gt;et al.&lt;/i&gt;, 2012)"},"properties":{"noteIndex":0},"schema":"https://github.com/citation-style-language/schema/raw/master/csl-citation.json"}</w:instrText>
      </w:r>
      <w:r w:rsidR="00395CCA">
        <w:rPr>
          <w:rFonts w:asciiTheme="majorBidi" w:hAnsiTheme="majorBidi" w:cstheme="majorBidi"/>
          <w:color w:val="000000"/>
          <w:sz w:val="24"/>
          <w:szCs w:val="24"/>
          <w:shd w:val="clear" w:color="auto" w:fill="FFFFFF"/>
          <w:lang w:bidi="bn-BD"/>
        </w:rPr>
        <w:fldChar w:fldCharType="separate"/>
      </w:r>
      <w:r w:rsidR="00395CCA" w:rsidRPr="00395CCA">
        <w:rPr>
          <w:rFonts w:asciiTheme="majorBidi" w:hAnsiTheme="majorBidi" w:cstheme="majorBidi"/>
          <w:noProof/>
          <w:color w:val="000000"/>
          <w:sz w:val="24"/>
          <w:szCs w:val="24"/>
          <w:shd w:val="clear" w:color="auto" w:fill="FFFFFF"/>
          <w:lang w:bidi="bn-BD"/>
        </w:rPr>
        <w:t xml:space="preserve">(Fakhri </w:t>
      </w:r>
      <w:r w:rsidR="00395CCA" w:rsidRPr="00395CCA">
        <w:rPr>
          <w:rFonts w:asciiTheme="majorBidi" w:hAnsiTheme="majorBidi" w:cstheme="majorBidi"/>
          <w:i/>
          <w:noProof/>
          <w:color w:val="000000"/>
          <w:sz w:val="24"/>
          <w:szCs w:val="24"/>
          <w:shd w:val="clear" w:color="auto" w:fill="FFFFFF"/>
          <w:lang w:bidi="bn-BD"/>
        </w:rPr>
        <w:t>et al.</w:t>
      </w:r>
      <w:r w:rsidR="00395CCA" w:rsidRPr="00395CCA">
        <w:rPr>
          <w:rFonts w:asciiTheme="majorBidi" w:hAnsiTheme="majorBidi" w:cstheme="majorBidi"/>
          <w:noProof/>
          <w:color w:val="000000"/>
          <w:sz w:val="24"/>
          <w:szCs w:val="24"/>
          <w:shd w:val="clear" w:color="auto" w:fill="FFFFFF"/>
          <w:lang w:bidi="bn-BD"/>
        </w:rPr>
        <w:t>, 2012)</w:t>
      </w:r>
      <w:r w:rsidR="00395CCA">
        <w:rPr>
          <w:rFonts w:asciiTheme="majorBidi" w:hAnsiTheme="majorBidi" w:cstheme="majorBidi"/>
          <w:color w:val="000000"/>
          <w:sz w:val="24"/>
          <w:szCs w:val="24"/>
          <w:shd w:val="clear" w:color="auto" w:fill="FFFFFF"/>
          <w:lang w:bidi="bn-BD"/>
        </w:rPr>
        <w:fldChar w:fldCharType="end"/>
      </w:r>
      <w:r w:rsidR="00260BBD">
        <w:rPr>
          <w:rFonts w:asciiTheme="majorBidi" w:hAnsiTheme="majorBidi" w:cstheme="majorBidi"/>
          <w:color w:val="000000"/>
          <w:sz w:val="24"/>
          <w:szCs w:val="24"/>
          <w:shd w:val="clear" w:color="auto" w:fill="FFFFFF"/>
          <w:lang w:bidi="bn-BD"/>
        </w:rPr>
        <w:t xml:space="preserve"> and Kuwait </w:t>
      </w:r>
      <w:r w:rsidR="00260BBD">
        <w:rPr>
          <w:rFonts w:asciiTheme="majorBidi" w:hAnsiTheme="majorBidi" w:cstheme="majorBidi"/>
          <w:color w:val="000000"/>
          <w:sz w:val="24"/>
          <w:szCs w:val="24"/>
          <w:shd w:val="clear" w:color="auto" w:fill="FFFFFF"/>
          <w:lang w:bidi="bn-BD"/>
        </w:rPr>
        <w:fldChar w:fldCharType="begin" w:fldLock="1"/>
      </w:r>
      <w:r w:rsidR="00260BBD">
        <w:rPr>
          <w:rFonts w:asciiTheme="majorBidi" w:hAnsiTheme="majorBidi" w:cstheme="majorBidi"/>
          <w:color w:val="000000"/>
          <w:sz w:val="24"/>
          <w:szCs w:val="24"/>
          <w:shd w:val="clear" w:color="auto" w:fill="FFFFFF"/>
          <w:lang w:bidi="bn-BD"/>
        </w:rPr>
        <w:instrText>ADDIN CSL_CITATION {"citationItems":[{"id":"ITEM-1","itemData":{"DOI":"10.1111/J.1365-2702.2011.03708.X","ISSN":"1365-2702","abstract":"This study investigated the prevalence of Premenstrual Dysphoric Disorder among non-treatment seeking female students at the College of Nursing Kuwait. It also explored the effects of the disorder on their academic performance as shown by their grade point average and rate of absenteeism at clinical training. Background. Many women worldwide are unaware of this distressing menstrual disorder which affects about 3-8% of women of childbearing age. The cyclical mood symptoms often appear during the last week prior to the onset of menstruation. These symptoms interfere with sufferers activities of daily living including occupational, biopsychosocial and sexual activities. Design. A prospective observational study. Methods. The study used an adapted Arabic version of Daily Record of Severity of Problem for two menstrual cycles to collect data from 110 nursing students. Result. Data analysis showed Cronbach's alpha coefficient for the adapted tool was 0·95. The rate of premenstrual dysphoric disorder was 5·6%. Hypotheses tested showed no significant effect on students' academic performance but a significant association with absenteeism at clinical training. Conclusion. The rate obtained in this study was similar to those from recent studies. Participants with high luteal scores believe that the condition have lowered their quality of life by making them choose to be in isolation during the period. Relevance to clinical practice. Nursing students' absenteeism rate at clinical training is a predictor of their work absence pattern after qualification. Absenteeism due to premenstrual dysphoric disorder, a cyclic monthly disorder will be of monthly occurrences if sufferers do not sought medical treatment. Registered nurses absenteeism will not only result in shortage of trained nursing personnel, but also lowered standard of client care. It also has cost implications as temporary substitute staff may have to be employed during their period of absence or sick leave. This has implications for nursing management. © 2011 Blackwell Publishing Ltd.","author":[{"dropping-particle":"","family":"Omu","given":"Florence E","non-dropping-particle":"","parse-names":false,"suffix":""},{"dropping-particle":"","family":"Al-Marzouk","given":"Rabea","non-dropping-particle":"","parse-names":false,"suffix":""},{"dropping-particle":"","family":"Delles","given":"Helen","non-dropping-particle":"","parse-names":false,"suffix":""},{"dropping-particle":"","family":"Oranye","given":"Nelson O","non-dropping-particle":"","parse-names":false,"suffix":""},{"dropping-particle":"","family":"Omu","given":"Alexander E","non-dropping-particle":"","parse-names":false,"suffix":""}],"container-title":"Journal of Clinical Nursing","id":"ITEM-1","issue":"19-20","issued":{"date-parts":[["2011","10","1"]]},"page":"2915-2923","publisher":"John Wiley &amp; Sons, Ltd","title":"Premenstrual dysphoric disorder: prevalence and effects on nursing students’ academic performance and clinical training in Kuwait","type":"article-journal","volume":"20"},"uris":["http://www.mendeley.com/documents/?uuid=cb74eab0-82fa-3e33-b124-5e12319c856d"]}],"mendeley":{"formattedCitation":"(Omu &lt;i&gt;et al.&lt;/i&gt;, 2011)","plainTextFormattedCitation":"(Omu et al., 2011)","previouslyFormattedCitation":"(Omu &lt;i&gt;et al.&lt;/i&gt;, 2011)"},"properties":{"noteIndex":0},"schema":"https://github.com/citation-style-language/schema/raw/master/csl-citation.json"}</w:instrText>
      </w:r>
      <w:r w:rsidR="00260BBD">
        <w:rPr>
          <w:rFonts w:asciiTheme="majorBidi" w:hAnsiTheme="majorBidi" w:cstheme="majorBidi"/>
          <w:color w:val="000000"/>
          <w:sz w:val="24"/>
          <w:szCs w:val="24"/>
          <w:shd w:val="clear" w:color="auto" w:fill="FFFFFF"/>
          <w:lang w:bidi="bn-BD"/>
        </w:rPr>
        <w:fldChar w:fldCharType="separate"/>
      </w:r>
      <w:r w:rsidR="00260BBD" w:rsidRPr="00260BBD">
        <w:rPr>
          <w:rFonts w:asciiTheme="majorBidi" w:hAnsiTheme="majorBidi" w:cstheme="majorBidi"/>
          <w:noProof/>
          <w:color w:val="000000"/>
          <w:sz w:val="24"/>
          <w:szCs w:val="24"/>
          <w:shd w:val="clear" w:color="auto" w:fill="FFFFFF"/>
          <w:lang w:bidi="bn-BD"/>
        </w:rPr>
        <w:t xml:space="preserve">(Omu </w:t>
      </w:r>
      <w:r w:rsidR="00260BBD" w:rsidRPr="00260BBD">
        <w:rPr>
          <w:rFonts w:asciiTheme="majorBidi" w:hAnsiTheme="majorBidi" w:cstheme="majorBidi"/>
          <w:i/>
          <w:noProof/>
          <w:color w:val="000000"/>
          <w:sz w:val="24"/>
          <w:szCs w:val="24"/>
          <w:shd w:val="clear" w:color="auto" w:fill="FFFFFF"/>
          <w:lang w:bidi="bn-BD"/>
        </w:rPr>
        <w:t>et al.</w:t>
      </w:r>
      <w:r w:rsidR="00260BBD" w:rsidRPr="00260BBD">
        <w:rPr>
          <w:rFonts w:asciiTheme="majorBidi" w:hAnsiTheme="majorBidi" w:cstheme="majorBidi"/>
          <w:noProof/>
          <w:color w:val="000000"/>
          <w:sz w:val="24"/>
          <w:szCs w:val="24"/>
          <w:shd w:val="clear" w:color="auto" w:fill="FFFFFF"/>
          <w:lang w:bidi="bn-BD"/>
        </w:rPr>
        <w:t>, 2011)</w:t>
      </w:r>
      <w:r w:rsidR="00260BBD">
        <w:rPr>
          <w:rFonts w:asciiTheme="majorBidi" w:hAnsiTheme="majorBidi" w:cstheme="majorBidi"/>
          <w:color w:val="000000"/>
          <w:sz w:val="24"/>
          <w:szCs w:val="24"/>
          <w:shd w:val="clear" w:color="auto" w:fill="FFFFFF"/>
          <w:lang w:bidi="bn-BD"/>
        </w:rPr>
        <w:fldChar w:fldCharType="end"/>
      </w:r>
      <w:r w:rsidR="00834094" w:rsidRPr="00834094">
        <w:rPr>
          <w:rFonts w:asciiTheme="majorBidi" w:hAnsiTheme="majorBidi" w:cstheme="majorBidi"/>
          <w:color w:val="000000"/>
          <w:sz w:val="24"/>
          <w:szCs w:val="24"/>
          <w:shd w:val="clear" w:color="auto" w:fill="FFFFFF"/>
          <w:lang w:bidi="bn-BD"/>
        </w:rPr>
        <w:t xml:space="preserve"> showed better hygienic practices of adolescent school girls towards menstruation than the finding of the current study. This is possibly explained by the fact that girls in Ethiopia are more attributed by supernatural and cultural perceptions and beliefs regarding menstruation that may restrict them to discuss topics regarding menses and hinder their safe hygienic managements. The other possible explanation for the discrepancy of this result might be due to the </w:t>
      </w:r>
      <w:r w:rsidR="00260BBD" w:rsidRPr="00834094">
        <w:rPr>
          <w:rFonts w:asciiTheme="majorBidi" w:hAnsiTheme="majorBidi" w:cstheme="majorBidi"/>
          <w:color w:val="000000"/>
          <w:sz w:val="24"/>
          <w:szCs w:val="24"/>
          <w:shd w:val="clear" w:color="auto" w:fill="FFFFFF"/>
          <w:lang w:bidi="bn-BD"/>
        </w:rPr>
        <w:t>economic</w:t>
      </w:r>
      <w:r w:rsidR="00834094" w:rsidRPr="00834094">
        <w:rPr>
          <w:rFonts w:asciiTheme="majorBidi" w:hAnsiTheme="majorBidi" w:cstheme="majorBidi"/>
          <w:color w:val="000000"/>
          <w:sz w:val="24"/>
          <w:szCs w:val="24"/>
          <w:shd w:val="clear" w:color="auto" w:fill="FFFFFF"/>
          <w:lang w:bidi="bn-BD"/>
        </w:rPr>
        <w:t xml:space="preserve"> constraints of Ethiopian adolescent girls to buy commercially made sanitary pads needed fo</w:t>
      </w:r>
      <w:r w:rsidR="00260BBD">
        <w:rPr>
          <w:rFonts w:asciiTheme="majorBidi" w:hAnsiTheme="majorBidi" w:cstheme="majorBidi"/>
          <w:color w:val="000000"/>
          <w:sz w:val="24"/>
          <w:szCs w:val="24"/>
          <w:shd w:val="clear" w:color="auto" w:fill="FFFFFF"/>
          <w:lang w:bidi="bn-BD"/>
        </w:rPr>
        <w:t xml:space="preserve">r menstrual hygiene practice </w:t>
      </w:r>
      <w:r w:rsidR="00260BBD">
        <w:rPr>
          <w:rFonts w:asciiTheme="majorBidi" w:hAnsiTheme="majorBidi" w:cstheme="majorBidi"/>
          <w:color w:val="000000"/>
          <w:sz w:val="24"/>
          <w:szCs w:val="24"/>
          <w:shd w:val="clear" w:color="auto" w:fill="FFFFFF"/>
          <w:lang w:bidi="bn-BD"/>
        </w:rPr>
        <w:fldChar w:fldCharType="begin" w:fldLock="1"/>
      </w:r>
      <w:r w:rsidR="00260BBD">
        <w:rPr>
          <w:rFonts w:asciiTheme="majorBidi" w:hAnsiTheme="majorBidi" w:cstheme="majorBidi"/>
          <w:color w:val="000000"/>
          <w:sz w:val="24"/>
          <w:szCs w:val="24"/>
          <w:shd w:val="clear" w:color="auto" w:fill="FFFFFF"/>
          <w:lang w:bidi="bn-BD"/>
        </w:rPr>
        <w:instrText>ADDIN CSL_CITATION {"citationItems":[{"id":"ITEM-1","itemData":{"DOI":"10.1023/A:1016033517659","ISSN":"1573-2762","abstract":"The experience of menstruation was examined through an analysis of women's narratives in order to understand perceptions of menstrual cycle changes. Research within a medical anthropology perspective was conducted with 43 women who volunteered for a study on the knowledge and understanding of menstruation and premenstrual syndrome (PMS) in Winnipeg, Manitoba, Canada, from 1997 to 1999. Although most women accepted the PMS label and placed their cyclic changes within the realm of sickness, a small group of women were identified who conceptualized their cyclic changes in an extremely positive way thus reframing their experiences. More positive perceptions of menstrual changes may have a significant impact on the reevaluation of menstrual cycle fluctuations as sickness without devaluing the experiences of those women with severe changes.","author":[{"dropping-particle":"","family":"Lee","given":"Shirley","non-dropping-particle":"","parse-names":false,"suffix":""}],"container-title":"Sex Roles 2002 46:1","id":"ITEM-1","issue":"1","issued":{"date-parts":[["2002","1"]]},"page":"25-35","publisher":"Springer","title":"Health and Sickness: The Meaning of Menstruation and Premenstrual Syndrome in Women's Lives","type":"article-journal","volume":"46"},"uris":["http://www.mendeley.com/documents/?uuid=a789282e-e230-3c0e-ac13-f542d39e7d1c"]}],"mendeley":{"formattedCitation":"(Lee, 2002)","plainTextFormattedCitation":"(Lee, 2002)","previouslyFormattedCitation":"(Lee, 2002)"},"properties":{"noteIndex":0},"schema":"https://github.com/citation-style-language/schema/raw/master/csl-citation.json"}</w:instrText>
      </w:r>
      <w:r w:rsidR="00260BBD">
        <w:rPr>
          <w:rFonts w:asciiTheme="majorBidi" w:hAnsiTheme="majorBidi" w:cstheme="majorBidi"/>
          <w:color w:val="000000"/>
          <w:sz w:val="24"/>
          <w:szCs w:val="24"/>
          <w:shd w:val="clear" w:color="auto" w:fill="FFFFFF"/>
          <w:lang w:bidi="bn-BD"/>
        </w:rPr>
        <w:fldChar w:fldCharType="separate"/>
      </w:r>
      <w:r w:rsidR="00260BBD" w:rsidRPr="00260BBD">
        <w:rPr>
          <w:rFonts w:asciiTheme="majorBidi" w:hAnsiTheme="majorBidi" w:cstheme="majorBidi"/>
          <w:noProof/>
          <w:color w:val="000000"/>
          <w:sz w:val="24"/>
          <w:szCs w:val="24"/>
          <w:shd w:val="clear" w:color="auto" w:fill="FFFFFF"/>
          <w:lang w:bidi="bn-BD"/>
        </w:rPr>
        <w:t>(Lee, 2002)</w:t>
      </w:r>
      <w:r w:rsidR="00260BBD">
        <w:rPr>
          <w:rFonts w:asciiTheme="majorBidi" w:hAnsiTheme="majorBidi" w:cstheme="majorBidi"/>
          <w:color w:val="000000"/>
          <w:sz w:val="24"/>
          <w:szCs w:val="24"/>
          <w:shd w:val="clear" w:color="auto" w:fill="FFFFFF"/>
          <w:lang w:bidi="bn-BD"/>
        </w:rPr>
        <w:fldChar w:fldCharType="end"/>
      </w:r>
      <w:r w:rsidR="00834094" w:rsidRPr="00834094">
        <w:rPr>
          <w:rFonts w:asciiTheme="majorBidi" w:hAnsiTheme="majorBidi" w:cstheme="majorBidi"/>
          <w:color w:val="000000"/>
          <w:sz w:val="24"/>
          <w:szCs w:val="24"/>
          <w:shd w:val="clear" w:color="auto" w:fill="FFFFFF"/>
          <w:lang w:bidi="bn-BD"/>
        </w:rPr>
        <w:t xml:space="preserve">. This demonstrates a need to provide or show means to access sanitary pads for adolescent school girls with </w:t>
      </w:r>
      <w:r w:rsidR="00260BBD" w:rsidRPr="00834094">
        <w:rPr>
          <w:rFonts w:asciiTheme="majorBidi" w:hAnsiTheme="majorBidi" w:cstheme="majorBidi"/>
          <w:color w:val="000000"/>
          <w:sz w:val="24"/>
          <w:szCs w:val="24"/>
          <w:shd w:val="clear" w:color="auto" w:fill="FFFFFF"/>
          <w:lang w:bidi="bn-BD"/>
        </w:rPr>
        <w:t>economic</w:t>
      </w:r>
      <w:r w:rsidR="00834094" w:rsidRPr="00834094">
        <w:rPr>
          <w:rFonts w:asciiTheme="majorBidi" w:hAnsiTheme="majorBidi" w:cstheme="majorBidi"/>
          <w:color w:val="000000"/>
          <w:sz w:val="24"/>
          <w:szCs w:val="24"/>
          <w:shd w:val="clear" w:color="auto" w:fill="FFFFFF"/>
          <w:lang w:bidi="bn-BD"/>
        </w:rPr>
        <w:t xml:space="preserve"> constraints. The second objective of this study was to identify factors associated with hygiene practices of adolescent school girls. In addition, the longer duration of menstrual flow may affect the psychological and emotional states of girls which may further diminish their motivation and commitment to perf</w:t>
      </w:r>
      <w:r w:rsidR="00260BBD">
        <w:rPr>
          <w:rFonts w:asciiTheme="majorBidi" w:hAnsiTheme="majorBidi" w:cstheme="majorBidi"/>
          <w:color w:val="000000"/>
          <w:sz w:val="24"/>
          <w:szCs w:val="24"/>
          <w:shd w:val="clear" w:color="auto" w:fill="FFFFFF"/>
          <w:lang w:bidi="bn-BD"/>
        </w:rPr>
        <w:t xml:space="preserve">orm safe hygienic practices </w:t>
      </w:r>
      <w:r w:rsidR="00260BBD">
        <w:rPr>
          <w:rFonts w:asciiTheme="majorBidi" w:hAnsiTheme="majorBidi" w:cstheme="majorBidi"/>
          <w:color w:val="000000"/>
          <w:sz w:val="24"/>
          <w:szCs w:val="24"/>
          <w:shd w:val="clear" w:color="auto" w:fill="FFFFFF"/>
          <w:lang w:bidi="bn-BD"/>
        </w:rPr>
        <w:fldChar w:fldCharType="begin" w:fldLock="1"/>
      </w:r>
      <w:r w:rsidR="00260BBD">
        <w:rPr>
          <w:rFonts w:asciiTheme="majorBidi" w:hAnsiTheme="majorBidi" w:cstheme="majorBidi"/>
          <w:color w:val="000000"/>
          <w:sz w:val="24"/>
          <w:szCs w:val="24"/>
          <w:shd w:val="clear" w:color="auto" w:fill="FFFFFF"/>
          <w:lang w:bidi="bn-BD"/>
        </w:rPr>
        <w:instrText>ADDIN CSL_CITATION {"citationItems":[{"id":"ITEM-1","itemData":{"abstract":"The aim of this study was to assess the level of knowledge, attitudes and health-taking behavior of female students ages 15-18 years old in regard to dysmenorrhea and menstrual hygiene in suburban districts of Tehran, the capital of Iran. The study applied a descriptive, cross-sectional method, in which 250 students were selected at random, using a cluster random sampling method. The data was collected by applying a 44-item questionnaire. The reliability of the questionnaire was checked by the Chronbach-Alpha method, showing a correlation of 90 percent. Seventy-seven percent of the subjects claimed that they had enough knowledge about dysmenorrhea, from which only 32% practiced the personal health taking behavior, such as taking a bath and using hygienic materials. About 33% of the students avoided any physical activity or even mild exercise during menstrual period. Over 67% of the girls reported to take palliative medicine for their menstrual pain without prescription by a doctor. Fifteen percent of them stated that dysmenorrhea has interfered with their daily life activities and caused them to be absent from school between one to seven days, similar to other relevant studies. The prevalence of dysmenorrhea in this study was 71%. The main point achieved in this study was the necessity of educating female students about the menstrual period health-taking behaviors, including: appropriate nutrition, exercise and physical activity, personal hygiene, and appropriate use of medication based on physician's prescription.","author":[{"dropping-particle":"","family":"Poureslami","given":"Mohammad","non-dropping-particle":"","parse-names":false,"suffix":""},{"dropping-particle":"","family":"Osati-Ashtiani","given":"Farzaneh","non-dropping-particle":"","parse-names":false,"suffix":""}],"id":"ITEM-1","issued":{"date-parts":[["2002"]]},"title":"Assessing Knowledge, Attitudes, and Behavior of Adolescent Girls in Suburban Districts of Tehran About Dysmenorrhea and Menstrual Hygiene","type":"article-journal"},"uris":["http://www.mendeley.com/documents/?uuid=1bbd18a6-e833-3b34-973b-2f06471ada80"]}],"mendeley":{"formattedCitation":"(Poureslami and Osati-Ashtiani, 2002)","plainTextFormattedCitation":"(Poureslami and Osati-Ashtiani, 2002)","previouslyFormattedCitation":"(Poureslami and Osati-Ashtiani, 2002)"},"properties":{"noteIndex":0},"schema":"https://github.com/citation-style-language/schema/raw/master/csl-citation.json"}</w:instrText>
      </w:r>
      <w:r w:rsidR="00260BBD">
        <w:rPr>
          <w:rFonts w:asciiTheme="majorBidi" w:hAnsiTheme="majorBidi" w:cstheme="majorBidi"/>
          <w:color w:val="000000"/>
          <w:sz w:val="24"/>
          <w:szCs w:val="24"/>
          <w:shd w:val="clear" w:color="auto" w:fill="FFFFFF"/>
          <w:lang w:bidi="bn-BD"/>
        </w:rPr>
        <w:fldChar w:fldCharType="separate"/>
      </w:r>
      <w:r w:rsidR="00260BBD" w:rsidRPr="00260BBD">
        <w:rPr>
          <w:rFonts w:asciiTheme="majorBidi" w:hAnsiTheme="majorBidi" w:cstheme="majorBidi"/>
          <w:noProof/>
          <w:color w:val="000000"/>
          <w:sz w:val="24"/>
          <w:szCs w:val="24"/>
          <w:shd w:val="clear" w:color="auto" w:fill="FFFFFF"/>
          <w:lang w:bidi="bn-BD"/>
        </w:rPr>
        <w:t>(Poureslami and Osati-Ashtiani, 2002)</w:t>
      </w:r>
      <w:r w:rsidR="00260BBD">
        <w:rPr>
          <w:rFonts w:asciiTheme="majorBidi" w:hAnsiTheme="majorBidi" w:cstheme="majorBidi"/>
          <w:color w:val="000000"/>
          <w:sz w:val="24"/>
          <w:szCs w:val="24"/>
          <w:shd w:val="clear" w:color="auto" w:fill="FFFFFF"/>
          <w:lang w:bidi="bn-BD"/>
        </w:rPr>
        <w:fldChar w:fldCharType="end"/>
      </w:r>
      <w:r w:rsidR="00260BBD">
        <w:rPr>
          <w:rFonts w:asciiTheme="majorBidi" w:hAnsiTheme="majorBidi" w:cstheme="majorBidi"/>
          <w:color w:val="000000"/>
          <w:sz w:val="24"/>
          <w:szCs w:val="24"/>
          <w:shd w:val="clear" w:color="auto" w:fill="FFFFFF"/>
          <w:lang w:bidi="bn-BD"/>
        </w:rPr>
        <w:t xml:space="preserve">. </w:t>
      </w:r>
    </w:p>
    <w:p w:rsidR="00711E74" w:rsidRDefault="00711E74" w:rsidP="00834094">
      <w:pPr>
        <w:jc w:val="both"/>
        <w:rPr>
          <w:rFonts w:asciiTheme="majorBidi" w:hAnsiTheme="majorBidi" w:cstheme="majorBidi"/>
          <w:color w:val="000000"/>
          <w:sz w:val="24"/>
          <w:szCs w:val="24"/>
          <w:shd w:val="clear" w:color="auto" w:fill="FFFFFF"/>
          <w:lang w:bidi="bn-BD"/>
        </w:rPr>
      </w:pPr>
    </w:p>
    <w:p w:rsidR="009469D3" w:rsidRPr="009469D3" w:rsidRDefault="009469D3" w:rsidP="00A157EC">
      <w:pPr>
        <w:spacing w:line="480" w:lineRule="auto"/>
        <w:rPr>
          <w:rFonts w:asciiTheme="majorBidi" w:hAnsiTheme="majorBidi" w:cstheme="majorBidi"/>
          <w:b/>
          <w:color w:val="000000"/>
          <w:sz w:val="24"/>
          <w:szCs w:val="24"/>
          <w:shd w:val="clear" w:color="auto" w:fill="FFFFFF"/>
          <w:lang w:bidi="bn-BD"/>
        </w:rPr>
      </w:pPr>
      <w:r w:rsidRPr="009469D3">
        <w:rPr>
          <w:rFonts w:asciiTheme="majorBidi" w:hAnsiTheme="majorBidi" w:cstheme="majorBidi"/>
          <w:b/>
          <w:color w:val="000000"/>
          <w:sz w:val="24"/>
          <w:szCs w:val="24"/>
          <w:shd w:val="clear" w:color="auto" w:fill="FFFFFF"/>
          <w:lang w:bidi="bn-BD"/>
        </w:rPr>
        <w:t>Conclusion</w:t>
      </w:r>
      <w:r w:rsidR="003D2107">
        <w:rPr>
          <w:rFonts w:asciiTheme="majorBidi" w:hAnsiTheme="majorBidi" w:cstheme="majorBidi"/>
          <w:b/>
          <w:color w:val="000000"/>
          <w:sz w:val="24"/>
          <w:szCs w:val="24"/>
          <w:shd w:val="clear" w:color="auto" w:fill="FFFFFF"/>
          <w:lang w:bidi="bn-BD"/>
        </w:rPr>
        <w:t xml:space="preserve"> and R</w:t>
      </w:r>
      <w:r w:rsidR="003D2107" w:rsidRPr="00B94F58">
        <w:rPr>
          <w:rFonts w:asciiTheme="majorBidi" w:hAnsiTheme="majorBidi" w:cstheme="majorBidi"/>
          <w:b/>
          <w:color w:val="000000"/>
          <w:sz w:val="24"/>
          <w:szCs w:val="24"/>
          <w:shd w:val="clear" w:color="auto" w:fill="FFFFFF"/>
          <w:lang w:bidi="bn-BD"/>
        </w:rPr>
        <w:t>ecommendations</w:t>
      </w:r>
      <w:r w:rsidRPr="009469D3">
        <w:rPr>
          <w:rFonts w:asciiTheme="majorBidi" w:hAnsiTheme="majorBidi" w:cstheme="majorBidi"/>
          <w:b/>
          <w:color w:val="000000"/>
          <w:sz w:val="24"/>
          <w:szCs w:val="24"/>
          <w:shd w:val="clear" w:color="auto" w:fill="FFFFFF"/>
          <w:lang w:bidi="bn-BD"/>
        </w:rPr>
        <w:t>:</w:t>
      </w:r>
    </w:p>
    <w:p w:rsidR="00711E74" w:rsidRDefault="00711E74" w:rsidP="00913A63">
      <w:pPr>
        <w:spacing w:after="240" w:line="480" w:lineRule="auto"/>
        <w:jc w:val="both"/>
        <w:rPr>
          <w:rFonts w:asciiTheme="majorBidi" w:hAnsiTheme="majorBidi" w:cstheme="majorBidi"/>
          <w:color w:val="000000"/>
          <w:sz w:val="24"/>
          <w:szCs w:val="24"/>
          <w:shd w:val="clear" w:color="auto" w:fill="FFFFFF"/>
          <w:lang w:bidi="bn-BD"/>
        </w:rPr>
      </w:pPr>
      <w:r w:rsidRPr="00711E74">
        <w:rPr>
          <w:rFonts w:asciiTheme="majorBidi" w:hAnsiTheme="majorBidi" w:cstheme="majorBidi"/>
          <w:color w:val="000000"/>
          <w:sz w:val="24"/>
          <w:szCs w:val="24"/>
          <w:shd w:val="clear" w:color="auto" w:fill="FFFFFF"/>
          <w:lang w:bidi="bn-BD"/>
        </w:rPr>
        <w:t xml:space="preserve">The study indicated overall only one-third of adolescent’s girls in the study area practiced good menstrual hygiene management. Nearly one-third of school adolescent girls possessed good overall knowledge of menstruation. Respondents residence, source of information about menstruation (mother and teachers at schools), schools having female toilets with inside lock, number of days missed school because of menstruation, experienced health problems during menstruation, ever experienced any whitish or gray discharge through the vagina and having good overall knowledge about menstruation were factors identified to be associated with good MHM practice among school </w:t>
      </w:r>
      <w:r w:rsidRPr="00711E74">
        <w:rPr>
          <w:rFonts w:asciiTheme="majorBidi" w:hAnsiTheme="majorBidi" w:cstheme="majorBidi"/>
          <w:color w:val="000000"/>
          <w:sz w:val="24"/>
          <w:szCs w:val="24"/>
          <w:shd w:val="clear" w:color="auto" w:fill="FFFFFF"/>
          <w:lang w:bidi="bn-BD"/>
        </w:rPr>
        <w:lastRenderedPageBreak/>
        <w:t>adolescent girls. Therefore, all stakeholders should emphatically work on enhancing the awareness of adolescent girls on menstruation and MHM practice through teachers at schools, encouraging parent-adolescent girls’ discussion about menstruation, making school toilets conducive for female adolescents with an inside look; and providing support and guidance for those adolescents who miss school due to menstruation.</w:t>
      </w:r>
    </w:p>
    <w:p w:rsidR="00711E74" w:rsidRDefault="00711E74" w:rsidP="00913A63">
      <w:pPr>
        <w:spacing w:after="240" w:line="480" w:lineRule="auto"/>
        <w:jc w:val="both"/>
        <w:rPr>
          <w:rFonts w:asciiTheme="majorBidi" w:hAnsiTheme="majorBidi" w:cstheme="majorBidi"/>
          <w:color w:val="000000"/>
          <w:sz w:val="24"/>
          <w:szCs w:val="24"/>
          <w:shd w:val="clear" w:color="auto" w:fill="FFFFFF"/>
          <w:lang w:bidi="bn-BD"/>
        </w:rPr>
      </w:pPr>
    </w:p>
    <w:p w:rsidR="002C7D51" w:rsidRDefault="006B38C4" w:rsidP="00913A63">
      <w:pPr>
        <w:spacing w:after="240" w:line="480" w:lineRule="auto"/>
        <w:jc w:val="both"/>
        <w:rPr>
          <w:rFonts w:asciiTheme="majorBidi" w:hAnsiTheme="majorBidi" w:cstheme="majorBidi"/>
          <w:color w:val="000000"/>
          <w:sz w:val="24"/>
          <w:szCs w:val="24"/>
          <w:shd w:val="clear" w:color="auto" w:fill="FFFFFF"/>
          <w:lang w:bidi="bn-BD"/>
        </w:rPr>
      </w:pPr>
      <w:r w:rsidRPr="002C7D51">
        <w:rPr>
          <w:rFonts w:asciiTheme="majorBidi" w:hAnsiTheme="majorBidi" w:cstheme="majorBidi"/>
          <w:b/>
          <w:bCs/>
          <w:color w:val="000000"/>
          <w:sz w:val="28"/>
          <w:szCs w:val="28"/>
          <w:shd w:val="clear" w:color="auto" w:fill="FFFFFF"/>
          <w:lang w:bidi="bn-BD"/>
        </w:rPr>
        <w:t>References:</w:t>
      </w:r>
      <w:r w:rsidRPr="00913A63">
        <w:rPr>
          <w:rFonts w:asciiTheme="majorBidi" w:hAnsiTheme="majorBidi" w:cstheme="majorBidi"/>
          <w:color w:val="000000"/>
          <w:sz w:val="24"/>
          <w:szCs w:val="24"/>
          <w:shd w:val="clear" w:color="auto" w:fill="FFFFFF"/>
          <w:lang w:bidi="bn-BD"/>
        </w:rPr>
        <w:t xml:space="preserve"> </w:t>
      </w:r>
    </w:p>
    <w:p w:rsidR="001A0F3B" w:rsidRPr="001A0F3B" w:rsidRDefault="001A0F3B" w:rsidP="001A0F3B">
      <w:pPr>
        <w:widowControl w:val="0"/>
        <w:autoSpaceDE w:val="0"/>
        <w:autoSpaceDN w:val="0"/>
        <w:adjustRightInd w:val="0"/>
        <w:spacing w:after="240" w:line="480" w:lineRule="auto"/>
        <w:rPr>
          <w:rFonts w:ascii="Times New Roman" w:hAnsi="Times New Roman" w:cs="Times New Roman"/>
          <w:noProof/>
          <w:sz w:val="24"/>
          <w:szCs w:val="24"/>
        </w:rPr>
      </w:pPr>
      <w:r>
        <w:rPr>
          <w:rFonts w:asciiTheme="majorBidi" w:hAnsiTheme="majorBidi" w:cstheme="majorBidi"/>
          <w:color w:val="000000"/>
          <w:sz w:val="24"/>
          <w:szCs w:val="24"/>
        </w:rPr>
        <w:fldChar w:fldCharType="begin" w:fldLock="1"/>
      </w:r>
      <w:r>
        <w:rPr>
          <w:rFonts w:asciiTheme="majorBidi" w:hAnsiTheme="majorBidi" w:cstheme="majorBidi"/>
          <w:color w:val="000000"/>
          <w:sz w:val="24"/>
          <w:szCs w:val="24"/>
        </w:rPr>
        <w:instrText xml:space="preserve">ADDIN Mendeley Bibliography CSL_BIBLIOGRAPHY </w:instrText>
      </w:r>
      <w:r>
        <w:rPr>
          <w:rFonts w:asciiTheme="majorBidi" w:hAnsiTheme="majorBidi" w:cstheme="majorBidi"/>
          <w:color w:val="000000"/>
          <w:sz w:val="24"/>
          <w:szCs w:val="24"/>
        </w:rPr>
        <w:fldChar w:fldCharType="separate"/>
      </w:r>
      <w:r w:rsidRPr="001A0F3B">
        <w:rPr>
          <w:rFonts w:ascii="Times New Roman" w:hAnsi="Times New Roman" w:cs="Times New Roman"/>
          <w:noProof/>
          <w:sz w:val="24"/>
          <w:szCs w:val="24"/>
        </w:rPr>
        <w:t xml:space="preserve">Afiaz, A. and Biswas, R. K. (2021) ‘Awareness on menstrual hygiene management in Bangladesh and the possibilities of media interventions: Using a nationwide cross-sectional survey’, </w:t>
      </w:r>
      <w:r w:rsidRPr="001A0F3B">
        <w:rPr>
          <w:rFonts w:ascii="Times New Roman" w:hAnsi="Times New Roman" w:cs="Times New Roman"/>
          <w:i/>
          <w:iCs/>
          <w:noProof/>
          <w:sz w:val="24"/>
          <w:szCs w:val="24"/>
        </w:rPr>
        <w:t>BMJ Open</w:t>
      </w:r>
      <w:r w:rsidRPr="001A0F3B">
        <w:rPr>
          <w:rFonts w:ascii="Times New Roman" w:hAnsi="Times New Roman" w:cs="Times New Roman"/>
          <w:noProof/>
          <w:sz w:val="24"/>
          <w:szCs w:val="24"/>
        </w:rPr>
        <w:t>, 11(4), p. 42134. doi: 10.1136/bmjopen-2020-042134.</w:t>
      </w:r>
    </w:p>
    <w:p w:rsidR="001A0F3B" w:rsidRPr="001A0F3B" w:rsidRDefault="001A0F3B" w:rsidP="001A0F3B">
      <w:pPr>
        <w:widowControl w:val="0"/>
        <w:autoSpaceDE w:val="0"/>
        <w:autoSpaceDN w:val="0"/>
        <w:adjustRightInd w:val="0"/>
        <w:spacing w:after="240" w:line="480" w:lineRule="auto"/>
        <w:rPr>
          <w:rFonts w:ascii="Times New Roman" w:hAnsi="Times New Roman" w:cs="Times New Roman"/>
          <w:noProof/>
          <w:sz w:val="24"/>
          <w:szCs w:val="24"/>
        </w:rPr>
      </w:pPr>
      <w:r w:rsidRPr="001A0F3B">
        <w:rPr>
          <w:rFonts w:ascii="Times New Roman" w:hAnsi="Times New Roman" w:cs="Times New Roman"/>
          <w:noProof/>
          <w:sz w:val="24"/>
          <w:szCs w:val="24"/>
        </w:rPr>
        <w:t xml:space="preserve">Ahmed, R. and Yesmin, K. (2008) ‘Menstrual hygiene: Breaking the silence’, </w:t>
      </w:r>
      <w:r w:rsidRPr="001A0F3B">
        <w:rPr>
          <w:rFonts w:ascii="Times New Roman" w:hAnsi="Times New Roman" w:cs="Times New Roman"/>
          <w:i/>
          <w:iCs/>
          <w:noProof/>
          <w:sz w:val="24"/>
          <w:szCs w:val="24"/>
        </w:rPr>
        <w:t>Beyond construction: Use by all. A collection of case studies from sanitation and hygiene promotion practitioners in South Asia. London: WaterAid</w:t>
      </w:r>
      <w:r w:rsidRPr="001A0F3B">
        <w:rPr>
          <w:rFonts w:ascii="Times New Roman" w:hAnsi="Times New Roman" w:cs="Times New Roman"/>
          <w:noProof/>
          <w:sz w:val="24"/>
          <w:szCs w:val="24"/>
        </w:rPr>
        <w:t>, pp. 283–287. Available at: https://www.ircwash.org/resources/menstrual-hygiene-breaking-silence (Accessed: 18 June 2021).</w:t>
      </w:r>
    </w:p>
    <w:p w:rsidR="001A0F3B" w:rsidRPr="001A0F3B" w:rsidRDefault="001A0F3B" w:rsidP="001A0F3B">
      <w:pPr>
        <w:widowControl w:val="0"/>
        <w:autoSpaceDE w:val="0"/>
        <w:autoSpaceDN w:val="0"/>
        <w:adjustRightInd w:val="0"/>
        <w:spacing w:after="240" w:line="480" w:lineRule="auto"/>
        <w:rPr>
          <w:rFonts w:ascii="Times New Roman" w:hAnsi="Times New Roman" w:cs="Times New Roman"/>
          <w:noProof/>
          <w:sz w:val="24"/>
          <w:szCs w:val="24"/>
        </w:rPr>
      </w:pPr>
      <w:r w:rsidRPr="001A0F3B">
        <w:rPr>
          <w:rFonts w:ascii="Times New Roman" w:hAnsi="Times New Roman" w:cs="Times New Roman"/>
          <w:noProof/>
          <w:sz w:val="24"/>
          <w:szCs w:val="24"/>
        </w:rPr>
        <w:t xml:space="preserve">Bosch, A. M., Hutter, I. and van Ginneken, J. K. (2008) ‘Perceptions of adolescents and their mothers on reproductive and sexual development in Matlab, Bangladesh’, </w:t>
      </w:r>
      <w:r w:rsidRPr="001A0F3B">
        <w:rPr>
          <w:rFonts w:ascii="Times New Roman" w:hAnsi="Times New Roman" w:cs="Times New Roman"/>
          <w:i/>
          <w:iCs/>
          <w:noProof/>
          <w:sz w:val="24"/>
          <w:szCs w:val="24"/>
        </w:rPr>
        <w:t>International Journal of Adolescent Medicine and Health</w:t>
      </w:r>
      <w:r w:rsidRPr="001A0F3B">
        <w:rPr>
          <w:rFonts w:ascii="Times New Roman" w:hAnsi="Times New Roman" w:cs="Times New Roman"/>
          <w:noProof/>
          <w:sz w:val="24"/>
          <w:szCs w:val="24"/>
        </w:rPr>
        <w:t>, 20(3), pp. 329–342. doi: 10.1515/IJAMH.2008.20.3.329.</w:t>
      </w:r>
    </w:p>
    <w:p w:rsidR="001A0F3B" w:rsidRPr="001A0F3B" w:rsidRDefault="001A0F3B" w:rsidP="001A0F3B">
      <w:pPr>
        <w:widowControl w:val="0"/>
        <w:autoSpaceDE w:val="0"/>
        <w:autoSpaceDN w:val="0"/>
        <w:adjustRightInd w:val="0"/>
        <w:spacing w:after="240" w:line="480" w:lineRule="auto"/>
        <w:rPr>
          <w:rFonts w:ascii="Times New Roman" w:hAnsi="Times New Roman" w:cs="Times New Roman"/>
          <w:noProof/>
          <w:sz w:val="24"/>
          <w:szCs w:val="24"/>
        </w:rPr>
      </w:pPr>
      <w:r w:rsidRPr="001A0F3B">
        <w:rPr>
          <w:rFonts w:ascii="Times New Roman" w:hAnsi="Times New Roman" w:cs="Times New Roman"/>
          <w:noProof/>
          <w:sz w:val="24"/>
          <w:szCs w:val="24"/>
        </w:rPr>
        <w:t xml:space="preserve">Budhathoki, S. S. </w:t>
      </w:r>
      <w:r w:rsidRPr="001A0F3B">
        <w:rPr>
          <w:rFonts w:ascii="Times New Roman" w:hAnsi="Times New Roman" w:cs="Times New Roman"/>
          <w:i/>
          <w:iCs/>
          <w:noProof/>
          <w:sz w:val="24"/>
          <w:szCs w:val="24"/>
        </w:rPr>
        <w:t>et al.</w:t>
      </w:r>
      <w:r w:rsidRPr="001A0F3B">
        <w:rPr>
          <w:rFonts w:ascii="Times New Roman" w:hAnsi="Times New Roman" w:cs="Times New Roman"/>
          <w:noProof/>
          <w:sz w:val="24"/>
          <w:szCs w:val="24"/>
        </w:rPr>
        <w:t xml:space="preserve"> (2018) ‘Menstrual hygiene management among women and adolescent girls in the aftermath of the earthquake in Nepal’, </w:t>
      </w:r>
      <w:r w:rsidRPr="001A0F3B">
        <w:rPr>
          <w:rFonts w:ascii="Times New Roman" w:hAnsi="Times New Roman" w:cs="Times New Roman"/>
          <w:i/>
          <w:iCs/>
          <w:noProof/>
          <w:sz w:val="24"/>
          <w:szCs w:val="24"/>
        </w:rPr>
        <w:t>BMC Women’s Health</w:t>
      </w:r>
      <w:r w:rsidRPr="001A0F3B">
        <w:rPr>
          <w:rFonts w:ascii="Times New Roman" w:hAnsi="Times New Roman" w:cs="Times New Roman"/>
          <w:noProof/>
          <w:sz w:val="24"/>
          <w:szCs w:val="24"/>
        </w:rPr>
        <w:t xml:space="preserve">, </w:t>
      </w:r>
      <w:r w:rsidRPr="001A0F3B">
        <w:rPr>
          <w:rFonts w:ascii="Times New Roman" w:hAnsi="Times New Roman" w:cs="Times New Roman"/>
          <w:noProof/>
          <w:sz w:val="24"/>
          <w:szCs w:val="24"/>
        </w:rPr>
        <w:lastRenderedPageBreak/>
        <w:t>18(1), pp. 1–8. doi: 10.1186/s12905-018-0527-y.</w:t>
      </w:r>
    </w:p>
    <w:p w:rsidR="001A0F3B" w:rsidRPr="001A0F3B" w:rsidRDefault="001A0F3B" w:rsidP="001A0F3B">
      <w:pPr>
        <w:widowControl w:val="0"/>
        <w:autoSpaceDE w:val="0"/>
        <w:autoSpaceDN w:val="0"/>
        <w:adjustRightInd w:val="0"/>
        <w:spacing w:after="240" w:line="480" w:lineRule="auto"/>
        <w:rPr>
          <w:rFonts w:ascii="Times New Roman" w:hAnsi="Times New Roman" w:cs="Times New Roman"/>
          <w:noProof/>
          <w:sz w:val="24"/>
          <w:szCs w:val="24"/>
        </w:rPr>
      </w:pPr>
      <w:r w:rsidRPr="001A0F3B">
        <w:rPr>
          <w:rFonts w:ascii="Times New Roman" w:hAnsi="Times New Roman" w:cs="Times New Roman"/>
          <w:noProof/>
          <w:sz w:val="24"/>
          <w:szCs w:val="24"/>
        </w:rPr>
        <w:t xml:space="preserve">Chandra-Mouli, V. and Patel, S. V. (2017) ‘Mapping the knowledge and understanding of menarche, menstrual hygiene and menstrual health among adolescent girls in low- and middle-income countries’, </w:t>
      </w:r>
      <w:r w:rsidRPr="001A0F3B">
        <w:rPr>
          <w:rFonts w:ascii="Times New Roman" w:hAnsi="Times New Roman" w:cs="Times New Roman"/>
          <w:i/>
          <w:iCs/>
          <w:noProof/>
          <w:sz w:val="24"/>
          <w:szCs w:val="24"/>
        </w:rPr>
        <w:t>Reproductive Health</w:t>
      </w:r>
      <w:r w:rsidRPr="001A0F3B">
        <w:rPr>
          <w:rFonts w:ascii="Times New Roman" w:hAnsi="Times New Roman" w:cs="Times New Roman"/>
          <w:noProof/>
          <w:sz w:val="24"/>
          <w:szCs w:val="24"/>
        </w:rPr>
        <w:t>, 14(1). doi: 10.1186/S12978-017-0293-6.</w:t>
      </w:r>
    </w:p>
    <w:p w:rsidR="001A0F3B" w:rsidRPr="001A0F3B" w:rsidRDefault="001A0F3B" w:rsidP="001A0F3B">
      <w:pPr>
        <w:widowControl w:val="0"/>
        <w:autoSpaceDE w:val="0"/>
        <w:autoSpaceDN w:val="0"/>
        <w:adjustRightInd w:val="0"/>
        <w:spacing w:after="240" w:line="480" w:lineRule="auto"/>
        <w:rPr>
          <w:rFonts w:ascii="Times New Roman" w:hAnsi="Times New Roman" w:cs="Times New Roman"/>
          <w:noProof/>
          <w:sz w:val="24"/>
          <w:szCs w:val="24"/>
        </w:rPr>
      </w:pPr>
      <w:r w:rsidRPr="001A0F3B">
        <w:rPr>
          <w:rFonts w:ascii="Times New Roman" w:hAnsi="Times New Roman" w:cs="Times New Roman"/>
          <w:noProof/>
          <w:sz w:val="24"/>
          <w:szCs w:val="24"/>
        </w:rPr>
        <w:t xml:space="preserve">Dasgupta and Sarkar, M. (2008) ‘Menstrual hygiene: How hygienic is the adolescent girl?’, </w:t>
      </w:r>
      <w:r w:rsidRPr="001A0F3B">
        <w:rPr>
          <w:rFonts w:ascii="Times New Roman" w:hAnsi="Times New Roman" w:cs="Times New Roman"/>
          <w:i/>
          <w:iCs/>
          <w:noProof/>
          <w:sz w:val="24"/>
          <w:szCs w:val="24"/>
        </w:rPr>
        <w:t>Indian Journal of Community Medicine</w:t>
      </w:r>
      <w:r w:rsidRPr="001A0F3B">
        <w:rPr>
          <w:rFonts w:ascii="Times New Roman" w:hAnsi="Times New Roman" w:cs="Times New Roman"/>
          <w:noProof/>
          <w:sz w:val="24"/>
          <w:szCs w:val="24"/>
        </w:rPr>
        <w:t>, 33(2), p. 77. doi: 10.4103/0970-0218.40872.</w:t>
      </w:r>
    </w:p>
    <w:p w:rsidR="001A0F3B" w:rsidRPr="001A0F3B" w:rsidRDefault="001A0F3B" w:rsidP="001A0F3B">
      <w:pPr>
        <w:widowControl w:val="0"/>
        <w:autoSpaceDE w:val="0"/>
        <w:autoSpaceDN w:val="0"/>
        <w:adjustRightInd w:val="0"/>
        <w:spacing w:after="240" w:line="480" w:lineRule="auto"/>
        <w:rPr>
          <w:rFonts w:ascii="Times New Roman" w:hAnsi="Times New Roman" w:cs="Times New Roman"/>
          <w:noProof/>
          <w:sz w:val="24"/>
          <w:szCs w:val="24"/>
        </w:rPr>
      </w:pPr>
      <w:r w:rsidRPr="001A0F3B">
        <w:rPr>
          <w:rFonts w:ascii="Times New Roman" w:hAnsi="Times New Roman" w:cs="Times New Roman"/>
          <w:noProof/>
          <w:sz w:val="24"/>
          <w:szCs w:val="24"/>
        </w:rPr>
        <w:t xml:space="preserve">Drakshayani Devi, K. and Venkata Ramaiah, P. (1994) ‘A study on menstrual hygiene among rural adolescent girls.’, </w:t>
      </w:r>
      <w:r w:rsidRPr="001A0F3B">
        <w:rPr>
          <w:rFonts w:ascii="Times New Roman" w:hAnsi="Times New Roman" w:cs="Times New Roman"/>
          <w:i/>
          <w:iCs/>
          <w:noProof/>
          <w:sz w:val="24"/>
          <w:szCs w:val="24"/>
        </w:rPr>
        <w:t>Indian journal of medical sciences</w:t>
      </w:r>
      <w:r w:rsidRPr="001A0F3B">
        <w:rPr>
          <w:rFonts w:ascii="Times New Roman" w:hAnsi="Times New Roman" w:cs="Times New Roman"/>
          <w:noProof/>
          <w:sz w:val="24"/>
          <w:szCs w:val="24"/>
        </w:rPr>
        <w:t>, 48(6), pp. 139–143. Available at: https://pubmed.ncbi.nlm.nih.gov/7927585/ (Accessed: 18 June 2021).</w:t>
      </w:r>
    </w:p>
    <w:p w:rsidR="001A0F3B" w:rsidRPr="001A0F3B" w:rsidRDefault="001A0F3B" w:rsidP="001A0F3B">
      <w:pPr>
        <w:widowControl w:val="0"/>
        <w:autoSpaceDE w:val="0"/>
        <w:autoSpaceDN w:val="0"/>
        <w:adjustRightInd w:val="0"/>
        <w:spacing w:after="240" w:line="480" w:lineRule="auto"/>
        <w:rPr>
          <w:rFonts w:ascii="Times New Roman" w:hAnsi="Times New Roman" w:cs="Times New Roman"/>
          <w:noProof/>
          <w:sz w:val="24"/>
          <w:szCs w:val="24"/>
        </w:rPr>
      </w:pPr>
      <w:r w:rsidRPr="001A0F3B">
        <w:rPr>
          <w:rFonts w:ascii="Times New Roman" w:hAnsi="Times New Roman" w:cs="Times New Roman"/>
          <w:noProof/>
          <w:sz w:val="24"/>
          <w:szCs w:val="24"/>
        </w:rPr>
        <w:t xml:space="preserve">Elledge, M. F. </w:t>
      </w:r>
      <w:r w:rsidRPr="001A0F3B">
        <w:rPr>
          <w:rFonts w:ascii="Times New Roman" w:hAnsi="Times New Roman" w:cs="Times New Roman"/>
          <w:i/>
          <w:iCs/>
          <w:noProof/>
          <w:sz w:val="24"/>
          <w:szCs w:val="24"/>
        </w:rPr>
        <w:t>et al.</w:t>
      </w:r>
      <w:r w:rsidRPr="001A0F3B">
        <w:rPr>
          <w:rFonts w:ascii="Times New Roman" w:hAnsi="Times New Roman" w:cs="Times New Roman"/>
          <w:noProof/>
          <w:sz w:val="24"/>
          <w:szCs w:val="24"/>
        </w:rPr>
        <w:t xml:space="preserve"> (2018) ‘Menstrual hygiene management and waste disposal in low and middle income countries—a review of the literature’, </w:t>
      </w:r>
      <w:r w:rsidRPr="001A0F3B">
        <w:rPr>
          <w:rFonts w:ascii="Times New Roman" w:hAnsi="Times New Roman" w:cs="Times New Roman"/>
          <w:i/>
          <w:iCs/>
          <w:noProof/>
          <w:sz w:val="24"/>
          <w:szCs w:val="24"/>
        </w:rPr>
        <w:t>International Journal of Environmental Research and Public Health</w:t>
      </w:r>
      <w:r w:rsidRPr="001A0F3B">
        <w:rPr>
          <w:rFonts w:ascii="Times New Roman" w:hAnsi="Times New Roman" w:cs="Times New Roman"/>
          <w:noProof/>
          <w:sz w:val="24"/>
          <w:szCs w:val="24"/>
        </w:rPr>
        <w:t>. MDPI AG, p. 2562. doi: 10.3390/ijerph15112562.</w:t>
      </w:r>
    </w:p>
    <w:p w:rsidR="001A0F3B" w:rsidRPr="001A0F3B" w:rsidRDefault="001A0F3B" w:rsidP="001A0F3B">
      <w:pPr>
        <w:widowControl w:val="0"/>
        <w:autoSpaceDE w:val="0"/>
        <w:autoSpaceDN w:val="0"/>
        <w:adjustRightInd w:val="0"/>
        <w:spacing w:after="240" w:line="480" w:lineRule="auto"/>
        <w:rPr>
          <w:rFonts w:ascii="Times New Roman" w:hAnsi="Times New Roman" w:cs="Times New Roman"/>
          <w:noProof/>
          <w:sz w:val="24"/>
          <w:szCs w:val="24"/>
        </w:rPr>
      </w:pPr>
      <w:r w:rsidRPr="001A0F3B">
        <w:rPr>
          <w:rFonts w:ascii="Times New Roman" w:hAnsi="Times New Roman" w:cs="Times New Roman"/>
          <w:noProof/>
          <w:sz w:val="24"/>
          <w:szCs w:val="24"/>
        </w:rPr>
        <w:t xml:space="preserve">Fakhri, M. </w:t>
      </w:r>
      <w:r w:rsidRPr="001A0F3B">
        <w:rPr>
          <w:rFonts w:ascii="Times New Roman" w:hAnsi="Times New Roman" w:cs="Times New Roman"/>
          <w:i/>
          <w:iCs/>
          <w:noProof/>
          <w:sz w:val="24"/>
          <w:szCs w:val="24"/>
        </w:rPr>
        <w:t>et al.</w:t>
      </w:r>
      <w:r w:rsidRPr="001A0F3B">
        <w:rPr>
          <w:rFonts w:ascii="Times New Roman" w:hAnsi="Times New Roman" w:cs="Times New Roman"/>
          <w:noProof/>
          <w:sz w:val="24"/>
          <w:szCs w:val="24"/>
        </w:rPr>
        <w:t xml:space="preserve"> (2012) ‘Promoting menstrual health among persian adolescent girls from low socioeconomic backgrounds: a quasi-experimental study’, </w:t>
      </w:r>
      <w:r w:rsidRPr="001A0F3B">
        <w:rPr>
          <w:rFonts w:ascii="Times New Roman" w:hAnsi="Times New Roman" w:cs="Times New Roman"/>
          <w:i/>
          <w:iCs/>
          <w:noProof/>
          <w:sz w:val="24"/>
          <w:szCs w:val="24"/>
        </w:rPr>
        <w:t>BMC Public Health 2012 12:1</w:t>
      </w:r>
      <w:r w:rsidRPr="001A0F3B">
        <w:rPr>
          <w:rFonts w:ascii="Times New Roman" w:hAnsi="Times New Roman" w:cs="Times New Roman"/>
          <w:noProof/>
          <w:sz w:val="24"/>
          <w:szCs w:val="24"/>
        </w:rPr>
        <w:t>, 12(1), pp. 1–5. doi: 10.1186/1471-2458-12-193.</w:t>
      </w:r>
    </w:p>
    <w:p w:rsidR="001A0F3B" w:rsidRPr="001A0F3B" w:rsidRDefault="001A0F3B" w:rsidP="001A0F3B">
      <w:pPr>
        <w:widowControl w:val="0"/>
        <w:autoSpaceDE w:val="0"/>
        <w:autoSpaceDN w:val="0"/>
        <w:adjustRightInd w:val="0"/>
        <w:spacing w:after="240" w:line="480" w:lineRule="auto"/>
        <w:rPr>
          <w:rFonts w:ascii="Times New Roman" w:hAnsi="Times New Roman" w:cs="Times New Roman"/>
          <w:noProof/>
          <w:sz w:val="24"/>
          <w:szCs w:val="24"/>
        </w:rPr>
      </w:pPr>
      <w:r w:rsidRPr="001A0F3B">
        <w:rPr>
          <w:rFonts w:ascii="Times New Roman" w:hAnsi="Times New Roman" w:cs="Times New Roman"/>
          <w:noProof/>
          <w:sz w:val="24"/>
          <w:szCs w:val="24"/>
        </w:rPr>
        <w:t xml:space="preserve">Kumar, A. and Srivastava, K. (2011) ‘Cultural and Social Practices Regarding Menstruation among Adolescent Girls’, </w:t>
      </w:r>
      <w:r w:rsidRPr="001A0F3B">
        <w:rPr>
          <w:rFonts w:ascii="Times New Roman" w:hAnsi="Times New Roman" w:cs="Times New Roman"/>
          <w:i/>
          <w:iCs/>
          <w:noProof/>
          <w:sz w:val="24"/>
          <w:szCs w:val="24"/>
        </w:rPr>
        <w:t>http://dx.doi.org/10.1080/19371918.2010.525144</w:t>
      </w:r>
      <w:r w:rsidRPr="001A0F3B">
        <w:rPr>
          <w:rFonts w:ascii="Times New Roman" w:hAnsi="Times New Roman" w:cs="Times New Roman"/>
          <w:noProof/>
          <w:sz w:val="24"/>
          <w:szCs w:val="24"/>
        </w:rPr>
        <w:t>, 26(6), pp. 594–604. doi: 10.1080/19371918.2010.525144.</w:t>
      </w:r>
    </w:p>
    <w:p w:rsidR="001A0F3B" w:rsidRPr="001A0F3B" w:rsidRDefault="001A0F3B" w:rsidP="001A0F3B">
      <w:pPr>
        <w:widowControl w:val="0"/>
        <w:autoSpaceDE w:val="0"/>
        <w:autoSpaceDN w:val="0"/>
        <w:adjustRightInd w:val="0"/>
        <w:spacing w:after="240" w:line="480" w:lineRule="auto"/>
        <w:rPr>
          <w:rFonts w:ascii="Times New Roman" w:hAnsi="Times New Roman" w:cs="Times New Roman"/>
          <w:noProof/>
          <w:sz w:val="24"/>
          <w:szCs w:val="24"/>
        </w:rPr>
      </w:pPr>
      <w:r w:rsidRPr="001A0F3B">
        <w:rPr>
          <w:rFonts w:ascii="Times New Roman" w:hAnsi="Times New Roman" w:cs="Times New Roman"/>
          <w:noProof/>
          <w:sz w:val="24"/>
          <w:szCs w:val="24"/>
        </w:rPr>
        <w:lastRenderedPageBreak/>
        <w:t xml:space="preserve">Lee, S. (2002) ‘Health and Sickness: The Meaning of Menstruation and Premenstrual Syndrome in Women’s Lives’, </w:t>
      </w:r>
      <w:r w:rsidRPr="001A0F3B">
        <w:rPr>
          <w:rFonts w:ascii="Times New Roman" w:hAnsi="Times New Roman" w:cs="Times New Roman"/>
          <w:i/>
          <w:iCs/>
          <w:noProof/>
          <w:sz w:val="24"/>
          <w:szCs w:val="24"/>
        </w:rPr>
        <w:t>Sex Roles 2002 46:1</w:t>
      </w:r>
      <w:r w:rsidRPr="001A0F3B">
        <w:rPr>
          <w:rFonts w:ascii="Times New Roman" w:hAnsi="Times New Roman" w:cs="Times New Roman"/>
          <w:noProof/>
          <w:sz w:val="24"/>
          <w:szCs w:val="24"/>
        </w:rPr>
        <w:t>, 46(1), pp. 25–35. doi: 10.1023/A:1016033517659.</w:t>
      </w:r>
    </w:p>
    <w:p w:rsidR="001A0F3B" w:rsidRPr="001A0F3B" w:rsidRDefault="001A0F3B" w:rsidP="001A0F3B">
      <w:pPr>
        <w:widowControl w:val="0"/>
        <w:autoSpaceDE w:val="0"/>
        <w:autoSpaceDN w:val="0"/>
        <w:adjustRightInd w:val="0"/>
        <w:spacing w:after="240" w:line="480" w:lineRule="auto"/>
        <w:rPr>
          <w:rFonts w:ascii="Times New Roman" w:hAnsi="Times New Roman" w:cs="Times New Roman"/>
          <w:noProof/>
          <w:sz w:val="24"/>
          <w:szCs w:val="24"/>
        </w:rPr>
      </w:pPr>
      <w:r w:rsidRPr="001A0F3B">
        <w:rPr>
          <w:rFonts w:ascii="Times New Roman" w:hAnsi="Times New Roman" w:cs="Times New Roman"/>
          <w:noProof/>
          <w:sz w:val="24"/>
          <w:szCs w:val="24"/>
        </w:rPr>
        <w:t xml:space="preserve">Muhit, I. B. and Chowdhury, S. T. (2013) ‘Menstrual Hygiene Condition Of Adolescent Schoolgirls At Chittagong Division In Bangladesh’, </w:t>
      </w:r>
      <w:r w:rsidRPr="001A0F3B">
        <w:rPr>
          <w:rFonts w:ascii="Times New Roman" w:hAnsi="Times New Roman" w:cs="Times New Roman"/>
          <w:i/>
          <w:iCs/>
          <w:noProof/>
          <w:sz w:val="24"/>
          <w:szCs w:val="24"/>
        </w:rPr>
        <w:t>INTERNATIONAL JOURNAL OF SCIENTIFIC &amp; TECHNOLOGY RESEARCH</w:t>
      </w:r>
      <w:r w:rsidRPr="001A0F3B">
        <w:rPr>
          <w:rFonts w:ascii="Times New Roman" w:hAnsi="Times New Roman" w:cs="Times New Roman"/>
          <w:noProof/>
          <w:sz w:val="24"/>
          <w:szCs w:val="24"/>
        </w:rPr>
        <w:t>, 2(6). Available at: www.ijstr.org (Accessed: 18 June 2021).</w:t>
      </w:r>
    </w:p>
    <w:p w:rsidR="001A0F3B" w:rsidRPr="001A0F3B" w:rsidRDefault="001A0F3B" w:rsidP="001A0F3B">
      <w:pPr>
        <w:widowControl w:val="0"/>
        <w:autoSpaceDE w:val="0"/>
        <w:autoSpaceDN w:val="0"/>
        <w:adjustRightInd w:val="0"/>
        <w:spacing w:after="240" w:line="480" w:lineRule="auto"/>
        <w:rPr>
          <w:rFonts w:ascii="Times New Roman" w:hAnsi="Times New Roman" w:cs="Times New Roman"/>
          <w:noProof/>
          <w:sz w:val="24"/>
          <w:szCs w:val="24"/>
        </w:rPr>
      </w:pPr>
      <w:r w:rsidRPr="001A0F3B">
        <w:rPr>
          <w:rFonts w:ascii="Times New Roman" w:hAnsi="Times New Roman" w:cs="Times New Roman"/>
          <w:noProof/>
          <w:sz w:val="24"/>
          <w:szCs w:val="24"/>
        </w:rPr>
        <w:t xml:space="preserve">Omu, F. E. </w:t>
      </w:r>
      <w:r w:rsidRPr="001A0F3B">
        <w:rPr>
          <w:rFonts w:ascii="Times New Roman" w:hAnsi="Times New Roman" w:cs="Times New Roman"/>
          <w:i/>
          <w:iCs/>
          <w:noProof/>
          <w:sz w:val="24"/>
          <w:szCs w:val="24"/>
        </w:rPr>
        <w:t>et al.</w:t>
      </w:r>
      <w:r w:rsidRPr="001A0F3B">
        <w:rPr>
          <w:rFonts w:ascii="Times New Roman" w:hAnsi="Times New Roman" w:cs="Times New Roman"/>
          <w:noProof/>
          <w:sz w:val="24"/>
          <w:szCs w:val="24"/>
        </w:rPr>
        <w:t xml:space="preserve"> (2011) ‘Premenstrual dysphoric disorder: prevalence and effects on nursing students’ academic performance and clinical training in Kuwait’, </w:t>
      </w:r>
      <w:r w:rsidRPr="001A0F3B">
        <w:rPr>
          <w:rFonts w:ascii="Times New Roman" w:hAnsi="Times New Roman" w:cs="Times New Roman"/>
          <w:i/>
          <w:iCs/>
          <w:noProof/>
          <w:sz w:val="24"/>
          <w:szCs w:val="24"/>
        </w:rPr>
        <w:t>Journal of Clinical Nursing</w:t>
      </w:r>
      <w:r w:rsidRPr="001A0F3B">
        <w:rPr>
          <w:rFonts w:ascii="Times New Roman" w:hAnsi="Times New Roman" w:cs="Times New Roman"/>
          <w:noProof/>
          <w:sz w:val="24"/>
          <w:szCs w:val="24"/>
        </w:rPr>
        <w:t>, 20(19–20), pp. 2915–2923. doi: 10.1111/J.1365-2702.2011.03708.X.</w:t>
      </w:r>
    </w:p>
    <w:p w:rsidR="001A0F3B" w:rsidRPr="001A0F3B" w:rsidRDefault="001A0F3B" w:rsidP="001A0F3B">
      <w:pPr>
        <w:widowControl w:val="0"/>
        <w:autoSpaceDE w:val="0"/>
        <w:autoSpaceDN w:val="0"/>
        <w:adjustRightInd w:val="0"/>
        <w:spacing w:after="240" w:line="480" w:lineRule="auto"/>
        <w:rPr>
          <w:rFonts w:ascii="Times New Roman" w:hAnsi="Times New Roman" w:cs="Times New Roman"/>
          <w:noProof/>
          <w:sz w:val="24"/>
          <w:szCs w:val="24"/>
        </w:rPr>
      </w:pPr>
      <w:r w:rsidRPr="001A0F3B">
        <w:rPr>
          <w:rFonts w:ascii="Times New Roman" w:hAnsi="Times New Roman" w:cs="Times New Roman"/>
          <w:noProof/>
          <w:sz w:val="24"/>
          <w:szCs w:val="24"/>
        </w:rPr>
        <w:t>Poureslami, M. and Osati-Ashtiani, F. (2002) ‘Assessing Knowledge, Attitudes, and Behavior of Adolescent Girls in Suburban Districts of Tehran About Dysmenorrhea and Menstrual Hygiene’. Available at: http://vc.bridgew.edu/jiwshttp://vc.bridgew.edu/jiws/vol3/iss2/4 (Accessed: 16 September 2021).</w:t>
      </w:r>
    </w:p>
    <w:p w:rsidR="001A0F3B" w:rsidRPr="001A0F3B" w:rsidRDefault="001A0F3B" w:rsidP="001A0F3B">
      <w:pPr>
        <w:widowControl w:val="0"/>
        <w:autoSpaceDE w:val="0"/>
        <w:autoSpaceDN w:val="0"/>
        <w:adjustRightInd w:val="0"/>
        <w:spacing w:after="240" w:line="480" w:lineRule="auto"/>
        <w:rPr>
          <w:rFonts w:ascii="Times New Roman" w:hAnsi="Times New Roman" w:cs="Times New Roman"/>
          <w:noProof/>
          <w:sz w:val="24"/>
          <w:szCs w:val="24"/>
        </w:rPr>
      </w:pPr>
      <w:r w:rsidRPr="001A0F3B">
        <w:rPr>
          <w:rFonts w:ascii="Times New Roman" w:hAnsi="Times New Roman" w:cs="Times New Roman"/>
          <w:noProof/>
          <w:sz w:val="24"/>
          <w:szCs w:val="24"/>
        </w:rPr>
        <w:t xml:space="preserve">Shanbhag D </w:t>
      </w:r>
      <w:r w:rsidRPr="001A0F3B">
        <w:rPr>
          <w:rFonts w:ascii="Times New Roman" w:hAnsi="Times New Roman" w:cs="Times New Roman"/>
          <w:i/>
          <w:iCs/>
          <w:noProof/>
          <w:sz w:val="24"/>
          <w:szCs w:val="24"/>
        </w:rPr>
        <w:t>et al.</w:t>
      </w:r>
      <w:r w:rsidRPr="001A0F3B">
        <w:rPr>
          <w:rFonts w:ascii="Times New Roman" w:hAnsi="Times New Roman" w:cs="Times New Roman"/>
          <w:noProof/>
          <w:sz w:val="24"/>
          <w:szCs w:val="24"/>
        </w:rPr>
        <w:t xml:space="preserve"> (2012) ‘Perceptions regarding menstruation and Practices during menstrual cycles among high school going adolescent girls in resource limited settings around Bangalore city, Karnataka, India’, </w:t>
      </w:r>
      <w:r w:rsidRPr="001A0F3B">
        <w:rPr>
          <w:rFonts w:ascii="Times New Roman" w:hAnsi="Times New Roman" w:cs="Times New Roman"/>
          <w:i/>
          <w:iCs/>
          <w:noProof/>
          <w:sz w:val="24"/>
          <w:szCs w:val="24"/>
        </w:rPr>
        <w:t>International Journal of Collaborative Research on Internal Medicine &amp; Public Health</w:t>
      </w:r>
      <w:r w:rsidRPr="001A0F3B">
        <w:rPr>
          <w:rFonts w:ascii="Times New Roman" w:hAnsi="Times New Roman" w:cs="Times New Roman"/>
          <w:noProof/>
          <w:sz w:val="24"/>
          <w:szCs w:val="24"/>
        </w:rPr>
        <w:t>, 4(7), p. 1353.</w:t>
      </w:r>
    </w:p>
    <w:p w:rsidR="001A0F3B" w:rsidRPr="001A0F3B" w:rsidRDefault="001A0F3B" w:rsidP="001A0F3B">
      <w:pPr>
        <w:widowControl w:val="0"/>
        <w:autoSpaceDE w:val="0"/>
        <w:autoSpaceDN w:val="0"/>
        <w:adjustRightInd w:val="0"/>
        <w:spacing w:after="240" w:line="480" w:lineRule="auto"/>
        <w:rPr>
          <w:rFonts w:ascii="Times New Roman" w:hAnsi="Times New Roman" w:cs="Times New Roman"/>
          <w:noProof/>
          <w:sz w:val="24"/>
          <w:szCs w:val="24"/>
        </w:rPr>
      </w:pPr>
      <w:r w:rsidRPr="001A0F3B">
        <w:rPr>
          <w:rFonts w:ascii="Times New Roman" w:hAnsi="Times New Roman" w:cs="Times New Roman"/>
          <w:noProof/>
          <w:sz w:val="24"/>
          <w:szCs w:val="24"/>
        </w:rPr>
        <w:t xml:space="preserve">Sumpter, C. and Torondel, B. (2013) ‘A Systematic Review of the Health and Social Effects of Menstrual Hygiene Management’, </w:t>
      </w:r>
      <w:r w:rsidRPr="001A0F3B">
        <w:rPr>
          <w:rFonts w:ascii="Times New Roman" w:hAnsi="Times New Roman" w:cs="Times New Roman"/>
          <w:i/>
          <w:iCs/>
          <w:noProof/>
          <w:sz w:val="24"/>
          <w:szCs w:val="24"/>
        </w:rPr>
        <w:t>PLoS ONE</w:t>
      </w:r>
      <w:r w:rsidRPr="001A0F3B">
        <w:rPr>
          <w:rFonts w:ascii="Times New Roman" w:hAnsi="Times New Roman" w:cs="Times New Roman"/>
          <w:noProof/>
          <w:sz w:val="24"/>
          <w:szCs w:val="24"/>
        </w:rPr>
        <w:t xml:space="preserve">, 8(4). doi: </w:t>
      </w:r>
      <w:r w:rsidRPr="001A0F3B">
        <w:rPr>
          <w:rFonts w:ascii="Times New Roman" w:hAnsi="Times New Roman" w:cs="Times New Roman"/>
          <w:noProof/>
          <w:sz w:val="24"/>
          <w:szCs w:val="24"/>
        </w:rPr>
        <w:lastRenderedPageBreak/>
        <w:t>10.1371/journal.pone.0062004.</w:t>
      </w:r>
    </w:p>
    <w:p w:rsidR="001A0F3B" w:rsidRPr="001A0F3B" w:rsidRDefault="001A0F3B" w:rsidP="001A0F3B">
      <w:pPr>
        <w:widowControl w:val="0"/>
        <w:autoSpaceDE w:val="0"/>
        <w:autoSpaceDN w:val="0"/>
        <w:adjustRightInd w:val="0"/>
        <w:spacing w:after="240" w:line="480" w:lineRule="auto"/>
        <w:rPr>
          <w:rFonts w:ascii="Times New Roman" w:hAnsi="Times New Roman" w:cs="Times New Roman"/>
          <w:noProof/>
          <w:sz w:val="24"/>
        </w:rPr>
      </w:pPr>
      <w:r w:rsidRPr="001A0F3B">
        <w:rPr>
          <w:rFonts w:ascii="Times New Roman" w:hAnsi="Times New Roman" w:cs="Times New Roman"/>
          <w:noProof/>
          <w:sz w:val="24"/>
          <w:szCs w:val="24"/>
        </w:rPr>
        <w:t xml:space="preserve">Tangchai, K., Titapant, V. and Boriboonhirunsarn, D. (2004) ‘Dysmenorrhea in Thai Adolescents:Prevalence, Impact and Knowledge of Treatment’, </w:t>
      </w:r>
      <w:r w:rsidRPr="001A0F3B">
        <w:rPr>
          <w:rFonts w:ascii="Times New Roman" w:hAnsi="Times New Roman" w:cs="Times New Roman"/>
          <w:i/>
          <w:iCs/>
          <w:noProof/>
          <w:sz w:val="24"/>
          <w:szCs w:val="24"/>
        </w:rPr>
        <w:t>J Med Assoc Thai</w:t>
      </w:r>
      <w:r w:rsidRPr="001A0F3B">
        <w:rPr>
          <w:rFonts w:ascii="Times New Roman" w:hAnsi="Times New Roman" w:cs="Times New Roman"/>
          <w:noProof/>
          <w:sz w:val="24"/>
          <w:szCs w:val="24"/>
        </w:rPr>
        <w:t>, 87(3), pp. 69–73.</w:t>
      </w:r>
    </w:p>
    <w:p w:rsidR="00993F1C" w:rsidRDefault="001A0F3B" w:rsidP="00913A63">
      <w:pPr>
        <w:spacing w:after="240" w:line="480" w:lineRule="auto"/>
        <w:jc w:val="both"/>
        <w:rPr>
          <w:rFonts w:asciiTheme="majorBidi" w:hAnsiTheme="majorBidi" w:cstheme="majorBidi"/>
          <w:color w:val="000000"/>
          <w:sz w:val="24"/>
          <w:szCs w:val="24"/>
        </w:rPr>
      </w:pPr>
      <w:r>
        <w:rPr>
          <w:rFonts w:asciiTheme="majorBidi" w:hAnsiTheme="majorBidi" w:cstheme="majorBidi"/>
          <w:color w:val="000000"/>
          <w:sz w:val="24"/>
          <w:szCs w:val="24"/>
        </w:rPr>
        <w:fldChar w:fldCharType="end"/>
      </w:r>
      <w:bookmarkStart w:id="0" w:name="_GoBack"/>
      <w:bookmarkEnd w:id="0"/>
    </w:p>
    <w:p w:rsidR="00993F1C" w:rsidRDefault="00993F1C" w:rsidP="00913A63">
      <w:pPr>
        <w:spacing w:after="240" w:line="480" w:lineRule="auto"/>
        <w:jc w:val="both"/>
        <w:rPr>
          <w:rFonts w:asciiTheme="majorBidi" w:hAnsiTheme="majorBidi" w:cstheme="majorBidi"/>
          <w:color w:val="000000"/>
          <w:sz w:val="24"/>
          <w:szCs w:val="24"/>
        </w:rPr>
      </w:pPr>
    </w:p>
    <w:p w:rsidR="00993F1C" w:rsidRDefault="00993F1C" w:rsidP="00913A63">
      <w:pPr>
        <w:spacing w:after="240" w:line="480" w:lineRule="auto"/>
        <w:jc w:val="both"/>
        <w:rPr>
          <w:rFonts w:asciiTheme="majorBidi" w:hAnsiTheme="majorBidi" w:cstheme="majorBidi"/>
          <w:color w:val="000000"/>
          <w:sz w:val="24"/>
          <w:szCs w:val="24"/>
        </w:rPr>
      </w:pPr>
    </w:p>
    <w:p w:rsidR="00993F1C" w:rsidRDefault="00993F1C" w:rsidP="00913A63">
      <w:pPr>
        <w:spacing w:after="240" w:line="480" w:lineRule="auto"/>
        <w:jc w:val="both"/>
        <w:rPr>
          <w:rFonts w:asciiTheme="majorBidi" w:hAnsiTheme="majorBidi" w:cstheme="majorBidi"/>
          <w:color w:val="000000"/>
          <w:sz w:val="24"/>
          <w:szCs w:val="24"/>
        </w:rPr>
      </w:pPr>
    </w:p>
    <w:p w:rsidR="00993F1C" w:rsidRDefault="00993F1C" w:rsidP="00913A63">
      <w:pPr>
        <w:spacing w:after="240" w:line="480" w:lineRule="auto"/>
        <w:jc w:val="both"/>
        <w:rPr>
          <w:rFonts w:asciiTheme="majorBidi" w:hAnsiTheme="majorBidi" w:cstheme="majorBidi"/>
          <w:color w:val="000000"/>
          <w:sz w:val="24"/>
          <w:szCs w:val="24"/>
        </w:rPr>
      </w:pPr>
    </w:p>
    <w:p w:rsidR="008F6EE8" w:rsidRDefault="008F6EE8" w:rsidP="00913A63">
      <w:pPr>
        <w:spacing w:after="240" w:line="480" w:lineRule="auto"/>
        <w:jc w:val="both"/>
        <w:rPr>
          <w:rFonts w:asciiTheme="majorBidi" w:hAnsiTheme="majorBidi" w:cstheme="majorBidi"/>
          <w:color w:val="000000"/>
          <w:sz w:val="24"/>
          <w:szCs w:val="24"/>
        </w:rPr>
      </w:pPr>
    </w:p>
    <w:p w:rsidR="005D76FE" w:rsidRPr="00913A63" w:rsidRDefault="005D76FE" w:rsidP="00913A63">
      <w:pPr>
        <w:spacing w:before="120" w:after="120" w:line="480" w:lineRule="auto"/>
        <w:jc w:val="both"/>
        <w:rPr>
          <w:rFonts w:asciiTheme="majorBidi" w:hAnsiTheme="majorBidi" w:cstheme="majorBidi"/>
          <w:color w:val="000000"/>
          <w:sz w:val="24"/>
          <w:szCs w:val="24"/>
        </w:rPr>
      </w:pPr>
      <w:r w:rsidRPr="00913A63">
        <w:rPr>
          <w:rFonts w:asciiTheme="majorBidi" w:hAnsiTheme="majorBidi" w:cstheme="majorBidi"/>
          <w:color w:val="000000"/>
          <w:sz w:val="24"/>
          <w:szCs w:val="24"/>
        </w:rPr>
        <w:t>Attachment:</w:t>
      </w:r>
    </w:p>
    <w:p w:rsidR="005D76FE" w:rsidRPr="00913A63" w:rsidRDefault="005D76FE" w:rsidP="00913A63">
      <w:pPr>
        <w:spacing w:after="120" w:line="480" w:lineRule="auto"/>
        <w:jc w:val="both"/>
        <w:rPr>
          <w:rFonts w:asciiTheme="majorBidi" w:hAnsiTheme="majorBidi" w:cstheme="majorBidi"/>
          <w:color w:val="000000"/>
          <w:sz w:val="24"/>
          <w:szCs w:val="24"/>
        </w:rPr>
      </w:pPr>
    </w:p>
    <w:p w:rsidR="005D76FE" w:rsidRPr="00913A63" w:rsidRDefault="005D76FE" w:rsidP="00913A63">
      <w:pPr>
        <w:spacing w:after="120" w:line="480" w:lineRule="auto"/>
        <w:jc w:val="both"/>
        <w:rPr>
          <w:rFonts w:asciiTheme="majorBidi" w:hAnsiTheme="majorBidi" w:cstheme="majorBidi"/>
          <w:color w:val="000000"/>
          <w:sz w:val="24"/>
          <w:szCs w:val="24"/>
        </w:rPr>
      </w:pPr>
      <w:r w:rsidRPr="00913A63">
        <w:rPr>
          <w:rFonts w:asciiTheme="majorBidi" w:hAnsiTheme="majorBidi" w:cstheme="majorBidi"/>
          <w:color w:val="000000"/>
          <w:sz w:val="24"/>
          <w:szCs w:val="24"/>
        </w:rPr>
        <w:t>Appendix-I: Data collection instrument</w:t>
      </w:r>
      <w:r w:rsidR="007752D7">
        <w:rPr>
          <w:rFonts w:asciiTheme="majorBidi" w:hAnsiTheme="majorBidi" w:cstheme="majorBidi"/>
          <w:color w:val="000000"/>
          <w:sz w:val="24"/>
          <w:szCs w:val="24"/>
        </w:rPr>
        <w:t xml:space="preserve"> with informed written consent in English.</w:t>
      </w:r>
    </w:p>
    <w:p w:rsidR="005D76FE" w:rsidRPr="00913A63" w:rsidRDefault="005D76FE" w:rsidP="00913A63">
      <w:pPr>
        <w:spacing w:after="240" w:line="480" w:lineRule="auto"/>
        <w:jc w:val="center"/>
        <w:rPr>
          <w:rFonts w:asciiTheme="majorBidi" w:hAnsiTheme="majorBidi" w:cstheme="majorBidi"/>
          <w:color w:val="000000"/>
          <w:sz w:val="24"/>
          <w:szCs w:val="24"/>
        </w:rPr>
      </w:pPr>
      <w:r w:rsidRPr="00913A63">
        <w:rPr>
          <w:rFonts w:asciiTheme="majorBidi" w:hAnsiTheme="majorBidi" w:cstheme="majorBidi"/>
          <w:color w:val="000000"/>
          <w:sz w:val="24"/>
          <w:szCs w:val="24"/>
        </w:rPr>
        <w:t>Appendix-I</w:t>
      </w:r>
    </w:p>
    <w:p w:rsidR="005D76FE" w:rsidRPr="00913A63" w:rsidRDefault="005D76FE" w:rsidP="00913A63">
      <w:pPr>
        <w:spacing w:after="240" w:line="480" w:lineRule="auto"/>
        <w:jc w:val="center"/>
        <w:rPr>
          <w:rFonts w:asciiTheme="majorBidi" w:hAnsiTheme="majorBidi" w:cstheme="majorBidi"/>
          <w:color w:val="000000"/>
          <w:sz w:val="24"/>
          <w:szCs w:val="24"/>
        </w:rPr>
      </w:pPr>
      <w:r w:rsidRPr="00913A63">
        <w:rPr>
          <w:rFonts w:asciiTheme="majorBidi" w:hAnsiTheme="majorBidi" w:cstheme="majorBidi"/>
          <w:color w:val="000000"/>
          <w:sz w:val="24"/>
          <w:szCs w:val="24"/>
        </w:rPr>
        <w:t>DATA COLLECTION SHEET</w:t>
      </w:r>
    </w:p>
    <w:p w:rsidR="005D76FE" w:rsidRPr="00913A63" w:rsidRDefault="005D76FE" w:rsidP="00913A63">
      <w:pPr>
        <w:spacing w:after="240" w:line="480" w:lineRule="auto"/>
        <w:jc w:val="center"/>
        <w:rPr>
          <w:rFonts w:asciiTheme="majorBidi" w:hAnsiTheme="majorBidi" w:cstheme="majorBidi"/>
          <w:color w:val="000000"/>
          <w:sz w:val="24"/>
          <w:szCs w:val="24"/>
        </w:rPr>
      </w:pPr>
      <w:r w:rsidRPr="00913A63">
        <w:rPr>
          <w:rFonts w:asciiTheme="majorBidi" w:hAnsiTheme="majorBidi" w:cstheme="majorBidi"/>
          <w:color w:val="000000"/>
          <w:sz w:val="24"/>
          <w:szCs w:val="24"/>
        </w:rPr>
        <w:t>Questionnaire</w:t>
      </w:r>
    </w:p>
    <w:p w:rsidR="005D76FE" w:rsidRPr="00913A63" w:rsidRDefault="005D76FE" w:rsidP="00913A63">
      <w:p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 xml:space="preserve">I am a student of MPH , Department of public Health , North East University , Sylhet. I am conducting a thesis work titled Knowledge regarding safe water and sanitation at rural </w:t>
      </w:r>
      <w:r w:rsidRPr="00913A63">
        <w:rPr>
          <w:rFonts w:asciiTheme="majorBidi" w:hAnsiTheme="majorBidi" w:cstheme="majorBidi"/>
          <w:color w:val="000000"/>
          <w:sz w:val="24"/>
          <w:szCs w:val="24"/>
        </w:rPr>
        <w:lastRenderedPageBreak/>
        <w:t>area in Sylhet sadar, Bangladesh. Hope you will co-operate by providing correct answer to the questions. Your supplied data will be kept confidential and will be used for thesis work only.</w:t>
      </w:r>
    </w:p>
    <w:p w:rsidR="005D76FE" w:rsidRPr="00913A63" w:rsidRDefault="005D76FE" w:rsidP="00913A63">
      <w:p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SL  No                                                                                                                        Date:</w:t>
      </w:r>
    </w:p>
    <w:p w:rsidR="005D76FE" w:rsidRPr="00913A63" w:rsidRDefault="005D76FE" w:rsidP="00913A63">
      <w:p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General Information</w:t>
      </w:r>
    </w:p>
    <w:p w:rsidR="005D76FE" w:rsidRPr="00913A63" w:rsidRDefault="005D76FE" w:rsidP="00913A63">
      <w:p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Name :-</w:t>
      </w:r>
    </w:p>
    <w:p w:rsidR="005D76FE" w:rsidRPr="00913A63" w:rsidRDefault="005D76FE" w:rsidP="00913A63">
      <w:p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Father’s/Husband Name:</w:t>
      </w:r>
    </w:p>
    <w:p w:rsidR="005D76FE" w:rsidRPr="00913A63" w:rsidRDefault="005D76FE" w:rsidP="00913A63">
      <w:p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Present Address:</w:t>
      </w:r>
    </w:p>
    <w:p w:rsidR="005D76FE" w:rsidRDefault="005D76FE" w:rsidP="00913A63">
      <w:pPr>
        <w:numPr>
          <w:ilvl w:val="0"/>
          <w:numId w:val="21"/>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Socio demographic Characteristics:</w:t>
      </w:r>
    </w:p>
    <w:p w:rsidR="0091103E" w:rsidRPr="00913A63" w:rsidRDefault="0091103E" w:rsidP="0091103E">
      <w:pPr>
        <w:spacing w:after="240" w:line="480" w:lineRule="auto"/>
        <w:ind w:left="720"/>
        <w:rPr>
          <w:rFonts w:asciiTheme="majorBidi" w:hAnsiTheme="majorBidi" w:cstheme="majorBidi"/>
          <w:color w:val="000000"/>
          <w:sz w:val="24"/>
          <w:szCs w:val="24"/>
        </w:rPr>
      </w:pPr>
    </w:p>
    <w:p w:rsidR="005D76FE" w:rsidRPr="00913A63" w:rsidRDefault="005D76FE" w:rsidP="00913A63">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How old are you?---------------------------------------------------------------Years</w:t>
      </w:r>
    </w:p>
    <w:p w:rsidR="005D76FE" w:rsidRDefault="00760E76" w:rsidP="00913A63">
      <w:pPr>
        <w:numPr>
          <w:ilvl w:val="0"/>
          <w:numId w:val="22"/>
        </w:numPr>
        <w:spacing w:after="240" w:line="480" w:lineRule="auto"/>
        <w:rPr>
          <w:rFonts w:asciiTheme="majorBidi" w:hAnsiTheme="majorBidi" w:cstheme="majorBidi"/>
          <w:color w:val="000000"/>
          <w:sz w:val="24"/>
          <w:szCs w:val="24"/>
        </w:rPr>
      </w:pPr>
      <w:r>
        <w:rPr>
          <w:rFonts w:asciiTheme="majorBidi" w:hAnsiTheme="majorBidi" w:cstheme="majorBidi"/>
          <w:noProof/>
          <w:color w:val="000000"/>
          <w:sz w:val="24"/>
          <w:szCs w:val="24"/>
        </w:rPr>
        <w:pict>
          <v:roundrect id="Rounded Rectangle 105" o:spid="_x0000_s1158" style="position:absolute;left:0;text-align:left;margin-left:35.6pt;margin-top:27.45pt;width:14.85pt;height:13.45pt;z-index:25166438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"/>
        </w:pict>
      </w:r>
      <w:r>
        <w:rPr>
          <w:rFonts w:asciiTheme="majorBidi" w:hAnsiTheme="majorBidi" w:cstheme="majorBidi"/>
          <w:noProof/>
          <w:color w:val="000000"/>
          <w:sz w:val="24"/>
          <w:szCs w:val="24"/>
        </w:rPr>
        <w:pict>
          <v:roundrect id="Rounded Rectangle 104" o:spid="_x0000_s1157" style="position:absolute;left:0;text-align:left;margin-left:362.7pt;margin-top:.8pt;width:14.85pt;height:13.45pt;z-index:25166336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"/>
        </w:pict>
      </w:r>
      <w:r>
        <w:rPr>
          <w:rFonts w:asciiTheme="majorBidi" w:hAnsiTheme="majorBidi" w:cstheme="majorBidi"/>
          <w:noProof/>
          <w:color w:val="000000"/>
          <w:sz w:val="24"/>
          <w:szCs w:val="24"/>
        </w:rPr>
        <w:pict>
          <v:roundrect id="Rounded Rectangle 103" o:spid="_x0000_s1156" style="position:absolute;left:0;text-align:left;margin-left:285.25pt;margin-top:.8pt;width:14.85pt;height:13.45pt;z-index:25166233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"/>
        </w:pict>
      </w:r>
      <w:r>
        <w:rPr>
          <w:rFonts w:asciiTheme="majorBidi" w:hAnsiTheme="majorBidi" w:cstheme="majorBidi"/>
          <w:noProof/>
          <w:color w:val="000000"/>
          <w:sz w:val="24"/>
          <w:szCs w:val="24"/>
        </w:rPr>
        <w:pict>
          <v:roundrect id="Rounded Rectangle 102" o:spid="_x0000_s1155" style="position:absolute;left:0;text-align:left;margin-left:217.15pt;margin-top:.8pt;width:14.85pt;height:13.45pt;z-index:25166131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"/>
        </w:pict>
      </w:r>
      <w:r>
        <w:rPr>
          <w:rFonts w:asciiTheme="majorBidi" w:hAnsiTheme="majorBidi" w:cstheme="majorBidi"/>
          <w:noProof/>
          <w:color w:val="000000"/>
          <w:sz w:val="24"/>
          <w:szCs w:val="24"/>
        </w:rPr>
        <w:pict>
          <v:roundrect id="Rounded Rectangle 101" o:spid="_x0000_s1154" style="position:absolute;left:0;text-align:left;margin-left:167.5pt;margin-top:.8pt;width:14.85pt;height:13.45pt;z-index:25166028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"/>
        </w:pict>
      </w:r>
      <w:r w:rsidR="005D76FE" w:rsidRPr="00913A63">
        <w:rPr>
          <w:rFonts w:asciiTheme="majorBidi" w:hAnsiTheme="majorBidi" w:cstheme="majorBidi"/>
          <w:color w:val="000000"/>
          <w:sz w:val="24"/>
          <w:szCs w:val="24"/>
        </w:rPr>
        <w:t>What is your religion?        Islam        Hindu              Christian            Buddhist Others</w:t>
      </w:r>
    </w:p>
    <w:p w:rsidR="00993F1C" w:rsidRPr="00913A63" w:rsidRDefault="00760E76" w:rsidP="00993F1C">
      <w:pPr>
        <w:spacing w:after="240" w:line="480" w:lineRule="auto"/>
        <w:rPr>
          <w:rFonts w:asciiTheme="majorBidi" w:hAnsiTheme="majorBidi" w:cstheme="majorBidi"/>
          <w:color w:val="000000"/>
          <w:sz w:val="24"/>
          <w:szCs w:val="24"/>
        </w:rPr>
      </w:pPr>
      <w:r>
        <w:rPr>
          <w:rFonts w:asciiTheme="majorBidi" w:hAnsiTheme="majorBidi" w:cstheme="majorBidi"/>
          <w:noProof/>
          <w:color w:val="000000"/>
          <w:sz w:val="24"/>
          <w:szCs w:val="24"/>
        </w:rPr>
        <w:pict>
          <v:roundrect id="Rounded Rectangle 107" o:spid="_x0000_s1160" style="position:absolute;margin-left:352.9pt;margin-top:39pt;width:14.85pt;height:13.45pt;z-index:25166643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"/>
        </w:pict>
      </w:r>
      <w:r>
        <w:rPr>
          <w:rFonts w:asciiTheme="majorBidi" w:hAnsiTheme="majorBidi" w:cstheme="majorBidi"/>
          <w:noProof/>
          <w:color w:val="000000"/>
          <w:sz w:val="24"/>
          <w:szCs w:val="24"/>
        </w:rPr>
        <w:pict>
          <v:roundrect id="Rounded Rectangle 106" o:spid="_x0000_s1159" style="position:absolute;margin-left:271.7pt;margin-top:39pt;width:14.85pt;height:13.45pt;z-index:25166540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"/>
        </w:pict>
      </w:r>
      <w:r>
        <w:rPr>
          <w:rFonts w:asciiTheme="majorBidi" w:hAnsiTheme="majorBidi" w:cstheme="majorBidi"/>
          <w:noProof/>
          <w:color w:val="000000"/>
          <w:sz w:val="24"/>
          <w:szCs w:val="24"/>
        </w:rPr>
        <w:pict>
          <v:roundrect id="Rounded Rectangle 109" o:spid="_x0000_s1162" style="position:absolute;margin-left:198.55pt;margin-top:39pt;width:14.85pt;height:13.45pt;z-index:25166848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"/>
        </w:pict>
      </w:r>
    </w:p>
    <w:p w:rsidR="005D76FE" w:rsidRPr="00913A63" w:rsidRDefault="00760E76" w:rsidP="00913A63">
      <w:pPr>
        <w:numPr>
          <w:ilvl w:val="0"/>
          <w:numId w:val="22"/>
        </w:numPr>
        <w:spacing w:after="240" w:line="480" w:lineRule="auto"/>
        <w:rPr>
          <w:rFonts w:asciiTheme="majorBidi" w:hAnsiTheme="majorBidi" w:cstheme="majorBidi"/>
          <w:color w:val="000000"/>
          <w:sz w:val="24"/>
          <w:szCs w:val="24"/>
        </w:rPr>
      </w:pPr>
      <w:r>
        <w:rPr>
          <w:rFonts w:asciiTheme="majorBidi" w:hAnsiTheme="majorBidi" w:cstheme="majorBidi"/>
          <w:noProof/>
          <w:color w:val="000000"/>
          <w:sz w:val="24"/>
          <w:szCs w:val="24"/>
        </w:rPr>
        <w:pict>
          <v:roundrect id="Rounded Rectangle 108" o:spid="_x0000_s1161" style="position:absolute;left:0;text-align:left;margin-left:36.75pt;margin-top:27.6pt;width:14.85pt;height:13.45pt;z-index:25166745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"/>
        </w:pict>
      </w:r>
      <w:r w:rsidR="005D76FE" w:rsidRPr="00913A63">
        <w:rPr>
          <w:rFonts w:asciiTheme="majorBidi" w:hAnsiTheme="majorBidi" w:cstheme="majorBidi"/>
          <w:color w:val="000000"/>
          <w:sz w:val="24"/>
          <w:szCs w:val="24"/>
        </w:rPr>
        <w:t>What is your Marital Status?          Married           Unmarried         Divorced      Window/Widower</w:t>
      </w:r>
    </w:p>
    <w:p w:rsidR="005D76FE" w:rsidRPr="00913A63" w:rsidRDefault="005D76FE" w:rsidP="00913A63">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What is your occupation?------------------------------</w:t>
      </w:r>
    </w:p>
    <w:p w:rsidR="005D76FE" w:rsidRPr="00913A63" w:rsidRDefault="00760E76" w:rsidP="00913A63">
      <w:pPr>
        <w:numPr>
          <w:ilvl w:val="0"/>
          <w:numId w:val="22"/>
        </w:numPr>
        <w:spacing w:after="240" w:line="480" w:lineRule="auto"/>
        <w:rPr>
          <w:rFonts w:asciiTheme="majorBidi" w:hAnsiTheme="majorBidi" w:cstheme="majorBidi"/>
          <w:color w:val="000000"/>
          <w:sz w:val="24"/>
          <w:szCs w:val="24"/>
        </w:rPr>
      </w:pPr>
      <w:r>
        <w:rPr>
          <w:rFonts w:asciiTheme="majorBidi" w:hAnsiTheme="majorBidi" w:cstheme="majorBidi"/>
          <w:noProof/>
          <w:color w:val="000000"/>
          <w:sz w:val="24"/>
          <w:szCs w:val="24"/>
        </w:rPr>
        <w:lastRenderedPageBreak/>
        <w:pict>
          <v:roundrect id="Rounded Rectangle 100" o:spid="_x0000_s1153" style="position:absolute;left:0;text-align:left;margin-left:297.15pt;margin-top:28.15pt;width:14.85pt;height:13.45pt;z-index:25167360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"/>
        </w:pict>
      </w:r>
      <w:r>
        <w:rPr>
          <w:rFonts w:asciiTheme="majorBidi" w:hAnsiTheme="majorBidi" w:cstheme="majorBidi"/>
          <w:noProof/>
          <w:color w:val="000000"/>
          <w:sz w:val="24"/>
          <w:szCs w:val="24"/>
        </w:rPr>
        <w:pict>
          <v:roundrect id="Rounded Rectangle 99" o:spid="_x0000_s1152" style="position:absolute;left:0;text-align:left;margin-left:157.3pt;margin-top:28.15pt;width:14.85pt;height:13.45pt;z-index:25167257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"/>
        </w:pict>
      </w:r>
      <w:r>
        <w:rPr>
          <w:rFonts w:asciiTheme="majorBidi" w:hAnsiTheme="majorBidi" w:cstheme="majorBidi"/>
          <w:noProof/>
          <w:color w:val="000000"/>
          <w:sz w:val="24"/>
          <w:szCs w:val="24"/>
        </w:rPr>
        <w:pict>
          <v:roundrect id="Rounded Rectangle 98" o:spid="_x0000_s1151" style="position:absolute;left:0;text-align:left;margin-left:36.75pt;margin-top:28.15pt;width:14.85pt;height:13.45pt;z-index:25167155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"/>
        </w:pict>
      </w:r>
      <w:r>
        <w:rPr>
          <w:rFonts w:asciiTheme="majorBidi" w:hAnsiTheme="majorBidi" w:cstheme="majorBidi"/>
          <w:noProof/>
          <w:color w:val="000000"/>
          <w:sz w:val="24"/>
          <w:szCs w:val="24"/>
        </w:rPr>
        <w:pict>
          <v:roundrect id="Rounded Rectangle 97" o:spid="_x0000_s1150" style="position:absolute;left:0;text-align:left;margin-left:333.35pt;margin-top:0;width:14.85pt;height:13.45pt;z-index:25167052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"/>
        </w:pict>
      </w:r>
      <w:r>
        <w:rPr>
          <w:rFonts w:asciiTheme="majorBidi" w:hAnsiTheme="majorBidi" w:cstheme="majorBidi"/>
          <w:noProof/>
          <w:color w:val="000000"/>
          <w:sz w:val="24"/>
          <w:szCs w:val="24"/>
        </w:rPr>
        <w:pict>
          <v:roundrect id="Rounded Rectangle 96" o:spid="_x0000_s1149" style="position:absolute;left:0;text-align:left;margin-left:256.85pt;margin-top:0;width:14.85pt;height:13.45pt;z-index:25166950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"/>
        </w:pict>
      </w:r>
      <w:r w:rsidR="005D76FE" w:rsidRPr="00913A63">
        <w:rPr>
          <w:rFonts w:asciiTheme="majorBidi" w:hAnsiTheme="majorBidi" w:cstheme="majorBidi"/>
          <w:color w:val="000000"/>
          <w:sz w:val="24"/>
          <w:szCs w:val="24"/>
        </w:rPr>
        <w:t>What is your Educational Qualification?           Illiterate            Can only sign        Primary (1-5</w:t>
      </w:r>
      <w:r w:rsidR="005D76FE" w:rsidRPr="00913A63">
        <w:rPr>
          <w:rFonts w:asciiTheme="majorBidi" w:hAnsiTheme="majorBidi" w:cstheme="majorBidi"/>
          <w:color w:val="000000"/>
          <w:sz w:val="24"/>
          <w:szCs w:val="24"/>
          <w:vertAlign w:val="superscript"/>
        </w:rPr>
        <w:t>th</w:t>
      </w:r>
      <w:r w:rsidR="005D76FE" w:rsidRPr="00913A63">
        <w:rPr>
          <w:rFonts w:asciiTheme="majorBidi" w:hAnsiTheme="majorBidi" w:cstheme="majorBidi"/>
          <w:color w:val="000000"/>
          <w:sz w:val="24"/>
          <w:szCs w:val="24"/>
        </w:rPr>
        <w:t xml:space="preserve"> class)         Secondary (6-10</w:t>
      </w:r>
      <w:r w:rsidR="005D76FE" w:rsidRPr="00913A63">
        <w:rPr>
          <w:rFonts w:asciiTheme="majorBidi" w:hAnsiTheme="majorBidi" w:cstheme="majorBidi"/>
          <w:color w:val="000000"/>
          <w:sz w:val="24"/>
          <w:szCs w:val="24"/>
          <w:vertAlign w:val="superscript"/>
        </w:rPr>
        <w:t>th</w:t>
      </w:r>
      <w:r w:rsidR="005D76FE" w:rsidRPr="00913A63">
        <w:rPr>
          <w:rFonts w:asciiTheme="majorBidi" w:hAnsiTheme="majorBidi" w:cstheme="majorBidi"/>
          <w:color w:val="000000"/>
          <w:sz w:val="24"/>
          <w:szCs w:val="24"/>
        </w:rPr>
        <w:t xml:space="preserve"> class)        Higher secondary level and above</w:t>
      </w:r>
    </w:p>
    <w:p w:rsidR="005D76FE" w:rsidRPr="00913A63" w:rsidRDefault="005D76FE" w:rsidP="00913A63">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What is your Monthly</w:t>
      </w:r>
      <w:r w:rsidR="0091103E">
        <w:rPr>
          <w:rFonts w:asciiTheme="majorBidi" w:hAnsiTheme="majorBidi" w:cstheme="majorBidi"/>
          <w:color w:val="000000"/>
          <w:sz w:val="24"/>
          <w:szCs w:val="24"/>
        </w:rPr>
        <w:t xml:space="preserve"> family</w:t>
      </w:r>
      <w:r w:rsidRPr="00913A63">
        <w:rPr>
          <w:rFonts w:asciiTheme="majorBidi" w:hAnsiTheme="majorBidi" w:cstheme="majorBidi"/>
          <w:color w:val="000000"/>
          <w:sz w:val="24"/>
          <w:szCs w:val="24"/>
        </w:rPr>
        <w:t xml:space="preserve"> income?--------------------BDT</w:t>
      </w:r>
    </w:p>
    <w:p w:rsidR="005D76FE" w:rsidRPr="00913A63" w:rsidRDefault="0091103E" w:rsidP="00913A63">
      <w:pPr>
        <w:numPr>
          <w:ilvl w:val="0"/>
          <w:numId w:val="22"/>
        </w:numPr>
        <w:spacing w:after="240" w:line="480"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Number of </w:t>
      </w:r>
      <w:r w:rsidR="005D76FE" w:rsidRPr="00913A63">
        <w:rPr>
          <w:rFonts w:asciiTheme="majorBidi" w:hAnsiTheme="majorBidi" w:cstheme="majorBidi"/>
          <w:color w:val="000000"/>
          <w:sz w:val="24"/>
          <w:szCs w:val="24"/>
        </w:rPr>
        <w:t xml:space="preserve"> family</w:t>
      </w:r>
      <w:r>
        <w:rPr>
          <w:rFonts w:asciiTheme="majorBidi" w:hAnsiTheme="majorBidi" w:cstheme="majorBidi"/>
          <w:color w:val="000000"/>
          <w:sz w:val="24"/>
          <w:szCs w:val="24"/>
        </w:rPr>
        <w:t xml:space="preserve"> members</w:t>
      </w:r>
      <w:r w:rsidR="005D76FE" w:rsidRPr="00913A63">
        <w:rPr>
          <w:rFonts w:asciiTheme="majorBidi" w:hAnsiTheme="majorBidi" w:cstheme="majorBidi"/>
          <w:color w:val="000000"/>
          <w:sz w:val="24"/>
          <w:szCs w:val="24"/>
        </w:rPr>
        <w:t>?-----------------</w:t>
      </w:r>
    </w:p>
    <w:p w:rsidR="00E5060E" w:rsidRPr="00E5060E" w:rsidRDefault="005D76FE" w:rsidP="00E5060E">
      <w:pPr>
        <w:numPr>
          <w:ilvl w:val="0"/>
          <w:numId w:val="21"/>
        </w:numPr>
        <w:spacing w:after="240" w:line="480" w:lineRule="auto"/>
        <w:rPr>
          <w:rFonts w:asciiTheme="majorBidi" w:hAnsiTheme="majorBidi" w:cstheme="majorBidi"/>
          <w:b/>
          <w:color w:val="000000"/>
          <w:sz w:val="24"/>
          <w:szCs w:val="24"/>
        </w:rPr>
      </w:pPr>
      <w:r w:rsidRPr="00E5060E">
        <w:rPr>
          <w:rFonts w:asciiTheme="majorBidi" w:hAnsiTheme="majorBidi" w:cstheme="majorBidi"/>
          <w:b/>
          <w:color w:val="000000"/>
          <w:sz w:val="24"/>
          <w:szCs w:val="24"/>
        </w:rPr>
        <w:t>Health and Hygiene related data (water source and using , latrine use )</w:t>
      </w:r>
    </w:p>
    <w:p w:rsidR="005D76FE" w:rsidRDefault="005D76FE" w:rsidP="00913A63">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What do you mean by safe water?</w:t>
      </w:r>
    </w:p>
    <w:p w:rsidR="00E5060E" w:rsidRDefault="00760E76" w:rsidP="00E5060E">
      <w:pPr>
        <w:spacing w:after="240" w:line="480" w:lineRule="auto"/>
        <w:ind w:left="1080"/>
        <w:rPr>
          <w:rFonts w:asciiTheme="majorBidi" w:hAnsiTheme="majorBidi" w:cstheme="majorBidi"/>
          <w:color w:val="000000"/>
          <w:sz w:val="24"/>
          <w:szCs w:val="24"/>
        </w:rPr>
      </w:pPr>
      <w:r>
        <w:rPr>
          <w:rFonts w:asciiTheme="majorBidi" w:hAnsiTheme="majorBidi" w:cstheme="majorBidi"/>
          <w:noProof/>
          <w:color w:val="000000"/>
          <w:sz w:val="24"/>
          <w:szCs w:val="24"/>
        </w:rPr>
        <w:pict>
          <v:roundrect id="_x0000_s1181" style="position:absolute;left:0;text-align:left;margin-left:187.3pt;margin-top:2.45pt;width:14.85pt;height:13.45pt;z-index:25180057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"/>
        </w:pict>
      </w:r>
      <w:r w:rsidR="007B468B">
        <w:rPr>
          <w:rFonts w:asciiTheme="majorBidi" w:hAnsiTheme="majorBidi" w:cstheme="majorBidi"/>
          <w:color w:val="000000"/>
          <w:sz w:val="24"/>
          <w:szCs w:val="24"/>
        </w:rPr>
        <w:t xml:space="preserve">        Free from organism             Transparent              Free from odor</w:t>
      </w:r>
    </w:p>
    <w:p w:rsidR="00E5060E" w:rsidRPr="00913A63" w:rsidRDefault="007B468B" w:rsidP="00913A63">
      <w:pPr>
        <w:numPr>
          <w:ilvl w:val="0"/>
          <w:numId w:val="22"/>
        </w:numPr>
        <w:spacing w:after="240" w:line="480"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According to your </w:t>
      </w:r>
      <w:r w:rsidR="008B0763">
        <w:rPr>
          <w:rFonts w:asciiTheme="majorBidi" w:hAnsiTheme="majorBidi" w:cstheme="majorBidi"/>
          <w:color w:val="000000"/>
          <w:sz w:val="24"/>
          <w:szCs w:val="24"/>
        </w:rPr>
        <w:t>opinion</w:t>
      </w:r>
      <w:r>
        <w:rPr>
          <w:rFonts w:asciiTheme="majorBidi" w:hAnsiTheme="majorBidi" w:cstheme="majorBidi"/>
          <w:color w:val="000000"/>
          <w:sz w:val="24"/>
          <w:szCs w:val="24"/>
        </w:rPr>
        <w:t xml:space="preserve"> which source of water is safe water?</w:t>
      </w:r>
    </w:p>
    <w:p w:rsidR="005D76FE" w:rsidRDefault="00760E76" w:rsidP="00913A63">
      <w:pPr>
        <w:spacing w:after="240" w:line="480" w:lineRule="auto"/>
        <w:ind w:left="1080"/>
        <w:rPr>
          <w:rFonts w:asciiTheme="majorBidi" w:hAnsiTheme="majorBidi" w:cstheme="majorBidi"/>
          <w:color w:val="000000"/>
          <w:sz w:val="24"/>
          <w:szCs w:val="24"/>
        </w:rPr>
      </w:pPr>
      <w:r>
        <w:rPr>
          <w:rFonts w:asciiTheme="majorBidi" w:hAnsiTheme="majorBidi" w:cstheme="majorBidi"/>
          <w:noProof/>
          <w:color w:val="000000"/>
          <w:sz w:val="24"/>
          <w:szCs w:val="24"/>
        </w:rPr>
        <w:pict>
          <v:roundrect id="_x0000_s1184" style="position:absolute;left:0;text-align:left;margin-left:59.4pt;margin-top:39.35pt;width:14.85pt;height:13.45pt;z-index:25180262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"/>
        </w:pict>
      </w:r>
      <w:r>
        <w:rPr>
          <w:rFonts w:asciiTheme="majorBidi" w:hAnsiTheme="majorBidi" w:cstheme="majorBidi"/>
          <w:noProof/>
          <w:color w:val="000000"/>
          <w:sz w:val="24"/>
          <w:szCs w:val="24"/>
        </w:rPr>
        <w:pict>
          <v:roundrect id="Rounded Rectangle 94" o:spid="_x0000_s1147" style="position:absolute;left:0;text-align:left;margin-left:333.35pt;margin-top:1.85pt;width:14.85pt;height:13.45pt;z-index:25169305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"/>
        </w:pict>
      </w:r>
      <w:r>
        <w:rPr>
          <w:rFonts w:asciiTheme="majorBidi" w:hAnsiTheme="majorBidi" w:cstheme="majorBidi"/>
          <w:noProof/>
          <w:color w:val="000000"/>
          <w:sz w:val="24"/>
          <w:szCs w:val="24"/>
        </w:rPr>
        <w:pict>
          <v:roundrect id="Rounded Rectangle 93" o:spid="_x0000_s1146" style="position:absolute;left:0;text-align:left;margin-left:166.7pt;margin-top:1.85pt;width:14.85pt;height:13.45pt;z-index:25169100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"/>
        </w:pict>
      </w:r>
      <w:r>
        <w:rPr>
          <w:rFonts w:asciiTheme="majorBidi" w:hAnsiTheme="majorBidi" w:cstheme="majorBidi"/>
          <w:noProof/>
          <w:color w:val="000000"/>
          <w:sz w:val="24"/>
          <w:szCs w:val="24"/>
        </w:rPr>
        <w:pict>
          <v:roundrect id="Rounded Rectangle 92" o:spid="_x0000_s1145" style="position:absolute;left:0;text-align:left;margin-left:59.4pt;margin-top:1.85pt;width:14.85pt;height:13.45pt;z-index:25168998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"/>
        </w:pict>
      </w:r>
      <w:r>
        <w:rPr>
          <w:rFonts w:asciiTheme="majorBidi" w:hAnsiTheme="majorBidi" w:cstheme="majorBidi"/>
          <w:noProof/>
          <w:color w:val="000000"/>
          <w:sz w:val="24"/>
          <w:szCs w:val="24"/>
        </w:rPr>
        <w:pict>
          <v:roundrect id="Rounded Rectangle 95" o:spid="_x0000_s1148" style="position:absolute;left:0;text-align:left;margin-left:250.35pt;margin-top:1.85pt;width:14.85pt;height:13.45pt;z-index:25169203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"/>
        </w:pict>
      </w:r>
      <w:r w:rsidR="005D76FE" w:rsidRPr="00913A63">
        <w:rPr>
          <w:rFonts w:asciiTheme="majorBidi" w:hAnsiTheme="majorBidi" w:cstheme="majorBidi"/>
          <w:color w:val="000000"/>
          <w:sz w:val="24"/>
          <w:szCs w:val="24"/>
        </w:rPr>
        <w:t xml:space="preserve">         Tube well water          Well water          Pond water         Bottle water</w:t>
      </w:r>
    </w:p>
    <w:p w:rsidR="00E5060E" w:rsidRPr="00913A63" w:rsidRDefault="007B468B" w:rsidP="00913A63">
      <w:pPr>
        <w:spacing w:after="240" w:line="480" w:lineRule="auto"/>
        <w:ind w:left="1080"/>
        <w:rPr>
          <w:rFonts w:asciiTheme="majorBidi" w:hAnsiTheme="majorBidi" w:cstheme="majorBidi"/>
          <w:color w:val="000000"/>
          <w:sz w:val="24"/>
          <w:szCs w:val="24"/>
        </w:rPr>
      </w:pPr>
      <w:r>
        <w:rPr>
          <w:rFonts w:asciiTheme="majorBidi" w:hAnsiTheme="majorBidi" w:cstheme="majorBidi"/>
          <w:color w:val="000000"/>
          <w:sz w:val="24"/>
          <w:szCs w:val="24"/>
        </w:rPr>
        <w:t xml:space="preserve">         Rain water</w:t>
      </w:r>
    </w:p>
    <w:p w:rsidR="005D76FE" w:rsidRPr="00913A63" w:rsidRDefault="005D76FE" w:rsidP="00913A63">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 xml:space="preserve">What is the source of </w:t>
      </w:r>
      <w:r w:rsidR="00EF4A64">
        <w:rPr>
          <w:rFonts w:asciiTheme="majorBidi" w:hAnsiTheme="majorBidi" w:cstheme="majorBidi"/>
          <w:color w:val="000000"/>
          <w:sz w:val="24"/>
          <w:szCs w:val="24"/>
        </w:rPr>
        <w:t xml:space="preserve">your </w:t>
      </w:r>
      <w:r w:rsidRPr="00913A63">
        <w:rPr>
          <w:rFonts w:asciiTheme="majorBidi" w:hAnsiTheme="majorBidi" w:cstheme="majorBidi"/>
          <w:color w:val="000000"/>
          <w:sz w:val="24"/>
          <w:szCs w:val="24"/>
        </w:rPr>
        <w:t xml:space="preserve">drinking water </w:t>
      </w:r>
    </w:p>
    <w:p w:rsidR="005D76FE" w:rsidRPr="00913A63" w:rsidRDefault="00760E76" w:rsidP="00913A63">
      <w:pPr>
        <w:spacing w:after="240" w:line="480" w:lineRule="auto"/>
        <w:ind w:left="1080"/>
        <w:rPr>
          <w:rFonts w:asciiTheme="majorBidi" w:hAnsiTheme="majorBidi" w:cstheme="majorBidi"/>
          <w:color w:val="000000"/>
          <w:sz w:val="24"/>
          <w:szCs w:val="24"/>
        </w:rPr>
      </w:pPr>
      <w:r>
        <w:rPr>
          <w:rFonts w:asciiTheme="majorBidi" w:hAnsiTheme="majorBidi" w:cstheme="majorBidi"/>
          <w:noProof/>
          <w:color w:val="000000"/>
          <w:sz w:val="24"/>
          <w:szCs w:val="24"/>
        </w:rPr>
        <w:pict>
          <v:roundrect id="_x0000_s1182" style="position:absolute;left:0;text-align:left;margin-left:282.3pt;margin-top:-195.55pt;width:14.85pt;height:13.45pt;z-index:25180160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"/>
        </w:pict>
      </w:r>
      <w:r>
        <w:rPr>
          <w:rFonts w:asciiTheme="majorBidi" w:hAnsiTheme="majorBidi" w:cstheme="majorBidi"/>
          <w:noProof/>
          <w:color w:val="000000"/>
          <w:sz w:val="24"/>
          <w:szCs w:val="24"/>
        </w:rPr>
        <w:pict>
          <v:roundrect id="_x0000_s1180" style="position:absolute;left:0;text-align:left;margin-left:59.4pt;margin-top:-195.55pt;width:14.85pt;height:13.45pt;z-index:25179955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"/>
        </w:pict>
      </w:r>
      <w:r>
        <w:rPr>
          <w:rFonts w:asciiTheme="majorBidi" w:hAnsiTheme="majorBidi" w:cstheme="majorBidi"/>
          <w:noProof/>
          <w:color w:val="000000"/>
          <w:sz w:val="24"/>
          <w:szCs w:val="24"/>
        </w:rPr>
        <w:pict>
          <v:roundrect id="Rounded Rectangle 91" o:spid="_x0000_s1144" style="position:absolute;left:0;text-align:left;margin-left:51.6pt;margin-top:1.7pt;width:14.85pt;height:13.45pt;z-index:25167462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"/>
        </w:pict>
      </w:r>
      <w:r>
        <w:rPr>
          <w:rFonts w:asciiTheme="majorBidi" w:hAnsiTheme="majorBidi" w:cstheme="majorBidi"/>
          <w:noProof/>
          <w:color w:val="000000"/>
          <w:sz w:val="24"/>
          <w:szCs w:val="24"/>
        </w:rPr>
        <w:pict>
          <v:roundrect id="Rounded Rectangle 90" o:spid="_x0000_s1143" style="position:absolute;left:0;text-align:left;margin-left:239.5pt;margin-top:1.7pt;width:14.85pt;height:13.45pt;z-index:25167769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"/>
        </w:pict>
      </w:r>
      <w:r>
        <w:rPr>
          <w:rFonts w:asciiTheme="majorBidi" w:hAnsiTheme="majorBidi" w:cstheme="majorBidi"/>
          <w:noProof/>
          <w:color w:val="000000"/>
          <w:sz w:val="24"/>
          <w:szCs w:val="24"/>
        </w:rPr>
        <w:pict>
          <v:roundrect id="Rounded Rectangle 89" o:spid="_x0000_s1142" style="position:absolute;left:0;text-align:left;margin-left:176.95pt;margin-top:.8pt;width:14.85pt;height:13.45pt;z-index:25167667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"/>
        </w:pict>
      </w:r>
      <w:r>
        <w:rPr>
          <w:rFonts w:asciiTheme="majorBidi" w:hAnsiTheme="majorBidi" w:cstheme="majorBidi"/>
          <w:noProof/>
          <w:color w:val="000000"/>
          <w:sz w:val="24"/>
          <w:szCs w:val="24"/>
        </w:rPr>
        <w:pict>
          <v:roundrect id="Rounded Rectangle 88" o:spid="_x0000_s1141" style="position:absolute;left:0;text-align:left;margin-left:123.2pt;margin-top:1.7pt;width:14.85pt;height:13.45pt;z-index:25167564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"/>
        </w:pict>
      </w:r>
      <w:r w:rsidR="005D76FE" w:rsidRPr="00913A63">
        <w:rPr>
          <w:rFonts w:asciiTheme="majorBidi" w:hAnsiTheme="majorBidi" w:cstheme="majorBidi"/>
          <w:color w:val="000000"/>
          <w:sz w:val="24"/>
          <w:szCs w:val="24"/>
        </w:rPr>
        <w:t xml:space="preserve">     Tube well         Well           Pond             Others ----------   </w:t>
      </w:r>
    </w:p>
    <w:p w:rsidR="005D76FE" w:rsidRPr="00913A63" w:rsidRDefault="005D76FE" w:rsidP="00913A63">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 xml:space="preserve">What is the source of water used by your </w:t>
      </w:r>
      <w:r w:rsidR="00CC233D">
        <w:rPr>
          <w:rFonts w:asciiTheme="majorBidi" w:hAnsiTheme="majorBidi" w:cstheme="majorBidi"/>
          <w:color w:val="000000"/>
          <w:sz w:val="24"/>
          <w:szCs w:val="24"/>
        </w:rPr>
        <w:t xml:space="preserve">family </w:t>
      </w:r>
      <w:r w:rsidR="00CC233D" w:rsidRPr="00913A63">
        <w:rPr>
          <w:rFonts w:asciiTheme="majorBidi" w:hAnsiTheme="majorBidi" w:cstheme="majorBidi"/>
          <w:color w:val="000000"/>
          <w:sz w:val="24"/>
          <w:szCs w:val="24"/>
        </w:rPr>
        <w:t>for</w:t>
      </w:r>
      <w:r w:rsidR="00CC233D">
        <w:rPr>
          <w:rFonts w:asciiTheme="majorBidi" w:hAnsiTheme="majorBidi" w:cstheme="majorBidi"/>
          <w:color w:val="000000"/>
          <w:sz w:val="24"/>
          <w:szCs w:val="24"/>
        </w:rPr>
        <w:t xml:space="preserve"> </w:t>
      </w:r>
      <w:r w:rsidRPr="00913A63">
        <w:rPr>
          <w:rFonts w:asciiTheme="majorBidi" w:hAnsiTheme="majorBidi" w:cstheme="majorBidi"/>
          <w:color w:val="000000"/>
          <w:sz w:val="24"/>
          <w:szCs w:val="24"/>
        </w:rPr>
        <w:t>cooking?</w:t>
      </w:r>
    </w:p>
    <w:p w:rsidR="005D76FE" w:rsidRDefault="00760E76" w:rsidP="00913A63">
      <w:pPr>
        <w:spacing w:after="240" w:line="480" w:lineRule="auto"/>
        <w:ind w:left="720"/>
        <w:rPr>
          <w:rFonts w:asciiTheme="majorBidi" w:hAnsiTheme="majorBidi" w:cstheme="majorBidi"/>
          <w:color w:val="000000"/>
          <w:sz w:val="24"/>
          <w:szCs w:val="24"/>
        </w:rPr>
      </w:pPr>
      <w:r>
        <w:rPr>
          <w:rFonts w:asciiTheme="majorBidi" w:hAnsiTheme="majorBidi" w:cstheme="majorBidi"/>
          <w:noProof/>
          <w:color w:val="000000"/>
          <w:sz w:val="24"/>
          <w:szCs w:val="24"/>
        </w:rPr>
        <w:pict>
          <v:roundrect id="Rounded Rectangle 87" o:spid="_x0000_s1140" style="position:absolute;left:0;text-align:left;margin-left:51.6pt;margin-top:.8pt;width:14.85pt;height:13.45pt;z-index:25168179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"/>
        </w:pict>
      </w:r>
      <w:r>
        <w:rPr>
          <w:rFonts w:asciiTheme="majorBidi" w:hAnsiTheme="majorBidi" w:cstheme="majorBidi"/>
          <w:noProof/>
          <w:color w:val="000000"/>
          <w:sz w:val="24"/>
          <w:szCs w:val="24"/>
        </w:rPr>
        <w:pict>
          <v:roundrect id="Rounded Rectangle 86" o:spid="_x0000_s1139" style="position:absolute;left:0;text-align:left;margin-left:239.5pt;margin-top:1.7pt;width:14.85pt;height:13.45pt;z-index:25168076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"/>
        </w:pict>
      </w:r>
      <w:r>
        <w:rPr>
          <w:rFonts w:asciiTheme="majorBidi" w:hAnsiTheme="majorBidi" w:cstheme="majorBidi"/>
          <w:noProof/>
          <w:color w:val="000000"/>
          <w:sz w:val="24"/>
          <w:szCs w:val="24"/>
        </w:rPr>
        <w:pict>
          <v:roundrect id="Rounded Rectangle 85" o:spid="_x0000_s1138" style="position:absolute;left:0;text-align:left;margin-left:176.95pt;margin-top:.8pt;width:14.85pt;height:13.45pt;z-index:25167974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"/>
        </w:pict>
      </w:r>
      <w:r>
        <w:rPr>
          <w:rFonts w:asciiTheme="majorBidi" w:hAnsiTheme="majorBidi" w:cstheme="majorBidi"/>
          <w:noProof/>
          <w:color w:val="000000"/>
          <w:sz w:val="24"/>
          <w:szCs w:val="24"/>
        </w:rPr>
        <w:pict>
          <v:roundrect id="Rounded Rectangle 84" o:spid="_x0000_s1137" style="position:absolute;left:0;text-align:left;margin-left:123.2pt;margin-top:1.7pt;width:14.85pt;height:13.45pt;z-index:25167872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"/>
        </w:pict>
      </w:r>
      <w:r w:rsidR="005D76FE" w:rsidRPr="00913A63">
        <w:rPr>
          <w:rFonts w:asciiTheme="majorBidi" w:hAnsiTheme="majorBidi" w:cstheme="majorBidi"/>
          <w:color w:val="000000"/>
          <w:sz w:val="24"/>
          <w:szCs w:val="24"/>
        </w:rPr>
        <w:t xml:space="preserve">            Tube well         Well           Pond             Others ---------------</w:t>
      </w:r>
    </w:p>
    <w:p w:rsidR="00CC233D" w:rsidRPr="00913A63" w:rsidRDefault="00CC233D" w:rsidP="00CC233D">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 xml:space="preserve">What is the source of water used by your </w:t>
      </w:r>
      <w:r>
        <w:rPr>
          <w:rFonts w:asciiTheme="majorBidi" w:hAnsiTheme="majorBidi" w:cstheme="majorBidi"/>
          <w:color w:val="000000"/>
          <w:sz w:val="24"/>
          <w:szCs w:val="24"/>
        </w:rPr>
        <w:t xml:space="preserve">family </w:t>
      </w:r>
      <w:r w:rsidRPr="00913A63">
        <w:rPr>
          <w:rFonts w:asciiTheme="majorBidi" w:hAnsiTheme="majorBidi" w:cstheme="majorBidi"/>
          <w:color w:val="000000"/>
          <w:sz w:val="24"/>
          <w:szCs w:val="24"/>
        </w:rPr>
        <w:t>for</w:t>
      </w:r>
      <w:r>
        <w:rPr>
          <w:rFonts w:asciiTheme="majorBidi" w:hAnsiTheme="majorBidi" w:cstheme="majorBidi"/>
          <w:color w:val="000000"/>
          <w:sz w:val="24"/>
          <w:szCs w:val="24"/>
        </w:rPr>
        <w:t xml:space="preserve"> bathing</w:t>
      </w:r>
      <w:r w:rsidRPr="00913A63">
        <w:rPr>
          <w:rFonts w:asciiTheme="majorBidi" w:hAnsiTheme="majorBidi" w:cstheme="majorBidi"/>
          <w:color w:val="000000"/>
          <w:sz w:val="24"/>
          <w:szCs w:val="24"/>
        </w:rPr>
        <w:t>?</w:t>
      </w:r>
    </w:p>
    <w:p w:rsidR="00CC233D" w:rsidRPr="00913A63" w:rsidRDefault="00760E76" w:rsidP="00CC233D">
      <w:pPr>
        <w:spacing w:after="240" w:line="480" w:lineRule="auto"/>
        <w:ind w:left="720"/>
        <w:rPr>
          <w:rFonts w:asciiTheme="majorBidi" w:hAnsiTheme="majorBidi" w:cstheme="majorBidi"/>
          <w:color w:val="000000"/>
          <w:sz w:val="24"/>
          <w:szCs w:val="24"/>
        </w:rPr>
      </w:pPr>
      <w:r>
        <w:rPr>
          <w:rFonts w:asciiTheme="majorBidi" w:hAnsiTheme="majorBidi" w:cstheme="majorBidi"/>
          <w:noProof/>
          <w:color w:val="000000"/>
          <w:sz w:val="24"/>
          <w:szCs w:val="24"/>
        </w:rPr>
        <w:pict>
          <v:roundrect id="_x0000_s1188" style="position:absolute;left:0;text-align:left;margin-left:51.6pt;margin-top:.8pt;width:14.85pt;height:13.45pt;z-index:25180774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"/>
        </w:pict>
      </w:r>
      <w:r>
        <w:rPr>
          <w:rFonts w:asciiTheme="majorBidi" w:hAnsiTheme="majorBidi" w:cstheme="majorBidi"/>
          <w:noProof/>
          <w:color w:val="000000"/>
          <w:sz w:val="24"/>
          <w:szCs w:val="24"/>
        </w:rPr>
        <w:pict>
          <v:roundrect id="_x0000_s1187" style="position:absolute;left:0;text-align:left;margin-left:239.5pt;margin-top:1.7pt;width:14.85pt;height:13.45pt;z-index:25180672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"/>
        </w:pict>
      </w:r>
      <w:r>
        <w:rPr>
          <w:rFonts w:asciiTheme="majorBidi" w:hAnsiTheme="majorBidi" w:cstheme="majorBidi"/>
          <w:noProof/>
          <w:color w:val="000000"/>
          <w:sz w:val="24"/>
          <w:szCs w:val="24"/>
        </w:rPr>
        <w:pict>
          <v:roundrect id="_x0000_s1186" style="position:absolute;left:0;text-align:left;margin-left:176.95pt;margin-top:.8pt;width:14.85pt;height:13.45pt;z-index:25180569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"/>
        </w:pict>
      </w:r>
      <w:r>
        <w:rPr>
          <w:rFonts w:asciiTheme="majorBidi" w:hAnsiTheme="majorBidi" w:cstheme="majorBidi"/>
          <w:noProof/>
          <w:color w:val="000000"/>
          <w:sz w:val="24"/>
          <w:szCs w:val="24"/>
        </w:rPr>
        <w:pict>
          <v:roundrect id="_x0000_s1185" style="position:absolute;left:0;text-align:left;margin-left:123.2pt;margin-top:1.7pt;width:14.85pt;height:13.45pt;z-index:25180467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"/>
        </w:pict>
      </w:r>
      <w:r w:rsidR="00CC233D" w:rsidRPr="00913A63">
        <w:rPr>
          <w:rFonts w:asciiTheme="majorBidi" w:hAnsiTheme="majorBidi" w:cstheme="majorBidi"/>
          <w:color w:val="000000"/>
          <w:sz w:val="24"/>
          <w:szCs w:val="24"/>
        </w:rPr>
        <w:t xml:space="preserve">            Tube well         Well           Pond             Others ---------------</w:t>
      </w:r>
    </w:p>
    <w:p w:rsidR="005D76FE" w:rsidRPr="00913A63" w:rsidRDefault="005D76FE" w:rsidP="00913A63">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lastRenderedPageBreak/>
        <w:t>What is the distance of water source from your household?--------------</w:t>
      </w:r>
    </w:p>
    <w:p w:rsidR="005D76FE" w:rsidRPr="00913A63" w:rsidRDefault="005D76FE" w:rsidP="00913A63">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Do you wash your hand before taking food?</w:t>
      </w:r>
    </w:p>
    <w:p w:rsidR="005D76FE" w:rsidRPr="00913A63" w:rsidRDefault="00760E76" w:rsidP="00913A63">
      <w:pPr>
        <w:spacing w:after="240" w:line="480" w:lineRule="auto"/>
        <w:ind w:left="1080"/>
        <w:rPr>
          <w:rFonts w:asciiTheme="majorBidi" w:hAnsiTheme="majorBidi" w:cstheme="majorBidi"/>
          <w:color w:val="000000"/>
          <w:sz w:val="24"/>
          <w:szCs w:val="24"/>
        </w:rPr>
      </w:pPr>
      <w:r>
        <w:rPr>
          <w:rFonts w:asciiTheme="majorBidi" w:hAnsiTheme="majorBidi" w:cstheme="majorBidi"/>
          <w:noProof/>
          <w:color w:val="000000"/>
          <w:sz w:val="24"/>
          <w:szCs w:val="24"/>
        </w:rPr>
        <w:pict>
          <v:roundrect id="Rounded Rectangle 83" o:spid="_x0000_s1136" style="position:absolute;left:0;text-align:left;margin-left:44.55pt;margin-top:1.05pt;width:14.85pt;height:13.45pt;z-index:25168281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"/>
        </w:pict>
      </w:r>
      <w:r>
        <w:rPr>
          <w:rFonts w:asciiTheme="majorBidi" w:hAnsiTheme="majorBidi" w:cstheme="majorBidi"/>
          <w:noProof/>
          <w:color w:val="000000"/>
          <w:sz w:val="24"/>
          <w:szCs w:val="24"/>
        </w:rPr>
        <w:pict>
          <v:roundrect id="Rounded Rectangle 82" o:spid="_x0000_s1135" style="position:absolute;left:0;text-align:left;margin-left:92.45pt;margin-top:1.05pt;width:14.85pt;height:13.45pt;z-index:25168384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"/>
        </w:pict>
      </w:r>
      <w:r w:rsidR="005D76FE" w:rsidRPr="00913A63">
        <w:rPr>
          <w:rFonts w:asciiTheme="majorBidi" w:hAnsiTheme="majorBidi" w:cstheme="majorBidi"/>
          <w:color w:val="000000"/>
          <w:sz w:val="24"/>
          <w:szCs w:val="24"/>
        </w:rPr>
        <w:t xml:space="preserve">     Yes        No      If Yes then -------------------</w:t>
      </w:r>
    </w:p>
    <w:p w:rsidR="005D76FE" w:rsidRPr="00913A63" w:rsidRDefault="00760E76" w:rsidP="00913A63">
      <w:pPr>
        <w:numPr>
          <w:ilvl w:val="0"/>
          <w:numId w:val="22"/>
        </w:numPr>
        <w:spacing w:after="240" w:line="480" w:lineRule="auto"/>
        <w:rPr>
          <w:rFonts w:asciiTheme="majorBidi" w:hAnsiTheme="majorBidi" w:cstheme="majorBidi"/>
          <w:color w:val="000000"/>
          <w:sz w:val="24"/>
          <w:szCs w:val="24"/>
        </w:rPr>
      </w:pPr>
      <w:r>
        <w:rPr>
          <w:rFonts w:asciiTheme="majorBidi" w:hAnsiTheme="majorBidi" w:cstheme="majorBidi"/>
          <w:noProof/>
          <w:color w:val="000000"/>
          <w:sz w:val="24"/>
          <w:szCs w:val="24"/>
        </w:rPr>
        <w:pict>
          <v:roundrect id="Rounded Rectangle 81" o:spid="_x0000_s1134" style="position:absolute;left:0;text-align:left;margin-left:254.35pt;margin-top:38.4pt;width:14.85pt;height:13.45pt;z-index:25168896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"/>
        </w:pict>
      </w:r>
      <w:r w:rsidR="005D76FE" w:rsidRPr="00913A63">
        <w:rPr>
          <w:rFonts w:asciiTheme="majorBidi" w:hAnsiTheme="majorBidi" w:cstheme="majorBidi"/>
          <w:color w:val="000000"/>
          <w:sz w:val="24"/>
          <w:szCs w:val="24"/>
        </w:rPr>
        <w:t>What do you use to wash your hand before taking food?</w:t>
      </w:r>
    </w:p>
    <w:p w:rsidR="005D76FE" w:rsidRPr="00913A63" w:rsidRDefault="00760E76" w:rsidP="00913A63">
      <w:pPr>
        <w:spacing w:after="240" w:line="480" w:lineRule="auto"/>
        <w:ind w:left="1080"/>
        <w:rPr>
          <w:rFonts w:asciiTheme="majorBidi" w:hAnsiTheme="majorBidi" w:cstheme="majorBidi"/>
          <w:color w:val="000000"/>
          <w:sz w:val="24"/>
          <w:szCs w:val="24"/>
        </w:rPr>
      </w:pPr>
      <w:r>
        <w:rPr>
          <w:rFonts w:asciiTheme="majorBidi" w:hAnsiTheme="majorBidi" w:cstheme="majorBidi"/>
          <w:noProof/>
          <w:color w:val="000000"/>
          <w:sz w:val="24"/>
          <w:szCs w:val="24"/>
        </w:rPr>
        <w:pict>
          <v:roundrect id="Rounded Rectangle 80" o:spid="_x0000_s1133" style="position:absolute;left:0;text-align:left;margin-left:199.6pt;margin-top:3.55pt;width:14.85pt;height:13.45pt;z-index:25168793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"/>
        </w:pict>
      </w:r>
      <w:r>
        <w:rPr>
          <w:rFonts w:asciiTheme="majorBidi" w:hAnsiTheme="majorBidi" w:cstheme="majorBidi"/>
          <w:noProof/>
          <w:color w:val="000000"/>
          <w:sz w:val="24"/>
          <w:szCs w:val="24"/>
        </w:rPr>
        <w:pict>
          <v:roundrect id="Rounded Rectangle 79" o:spid="_x0000_s1132" style="position:absolute;left:0;text-align:left;margin-left:151.85pt;margin-top:3.55pt;width:14.85pt;height:13.45pt;z-index:25168691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"/>
        </w:pict>
      </w:r>
      <w:r>
        <w:rPr>
          <w:rFonts w:asciiTheme="majorBidi" w:hAnsiTheme="majorBidi" w:cstheme="majorBidi"/>
          <w:noProof/>
          <w:color w:val="000000"/>
          <w:sz w:val="24"/>
          <w:szCs w:val="24"/>
        </w:rPr>
        <w:pict>
          <v:roundrect id="Rounded Rectangle 78" o:spid="_x0000_s1131" style="position:absolute;left:0;text-align:left;margin-left:107.3pt;margin-top:3.55pt;width:14.85pt;height:13.45pt;z-index:25168588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"/>
        </w:pict>
      </w:r>
      <w:r>
        <w:rPr>
          <w:rFonts w:asciiTheme="majorBidi" w:hAnsiTheme="majorBidi" w:cstheme="majorBidi"/>
          <w:noProof/>
          <w:color w:val="000000"/>
          <w:sz w:val="24"/>
          <w:szCs w:val="24"/>
        </w:rPr>
        <w:pict>
          <v:roundrect id="Rounded Rectangle 77" o:spid="_x0000_s1130" style="position:absolute;left:0;text-align:left;margin-left:44.55pt;margin-top:3.55pt;width:14.85pt;height:13.45pt;z-index:25168486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"/>
        </w:pict>
      </w:r>
      <w:r w:rsidR="005D76FE" w:rsidRPr="00913A63">
        <w:rPr>
          <w:rFonts w:asciiTheme="majorBidi" w:hAnsiTheme="majorBidi" w:cstheme="majorBidi"/>
          <w:color w:val="000000"/>
          <w:sz w:val="24"/>
          <w:szCs w:val="24"/>
        </w:rPr>
        <w:t xml:space="preserve">      Soap          Ash          Soil         Water        Others--------</w:t>
      </w:r>
    </w:p>
    <w:p w:rsidR="005D76FE" w:rsidRPr="00913A63" w:rsidRDefault="005D76FE" w:rsidP="00913A63">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Do you use latrine</w:t>
      </w:r>
      <w:r w:rsidR="00314E79">
        <w:rPr>
          <w:rFonts w:asciiTheme="majorBidi" w:hAnsiTheme="majorBidi" w:cstheme="majorBidi"/>
          <w:color w:val="000000"/>
          <w:sz w:val="24"/>
          <w:szCs w:val="24"/>
        </w:rPr>
        <w:t xml:space="preserve"> for </w:t>
      </w:r>
      <w:r w:rsidR="002C512A">
        <w:rPr>
          <w:rFonts w:asciiTheme="majorBidi" w:hAnsiTheme="majorBidi" w:cstheme="majorBidi"/>
          <w:color w:val="000000"/>
          <w:sz w:val="24"/>
          <w:szCs w:val="24"/>
        </w:rPr>
        <w:t>defecation</w:t>
      </w:r>
      <w:r w:rsidRPr="00913A63">
        <w:rPr>
          <w:rFonts w:asciiTheme="majorBidi" w:hAnsiTheme="majorBidi" w:cstheme="majorBidi"/>
          <w:color w:val="000000"/>
          <w:sz w:val="24"/>
          <w:szCs w:val="24"/>
        </w:rPr>
        <w:t>?</w:t>
      </w:r>
    </w:p>
    <w:p w:rsidR="005D76FE" w:rsidRDefault="00760E76" w:rsidP="00913A63">
      <w:pPr>
        <w:spacing w:after="240" w:line="480" w:lineRule="auto"/>
        <w:ind w:left="1080"/>
        <w:rPr>
          <w:rFonts w:asciiTheme="majorBidi" w:hAnsiTheme="majorBidi" w:cstheme="majorBidi"/>
          <w:color w:val="000000"/>
          <w:sz w:val="24"/>
          <w:szCs w:val="24"/>
        </w:rPr>
      </w:pPr>
      <w:r>
        <w:rPr>
          <w:rFonts w:asciiTheme="majorBidi" w:hAnsiTheme="majorBidi" w:cstheme="majorBidi"/>
          <w:noProof/>
          <w:color w:val="000000"/>
          <w:sz w:val="24"/>
          <w:szCs w:val="24"/>
        </w:rPr>
        <w:pict>
          <v:roundrect id="_x0000_s1191" style="position:absolute;left:0;text-align:left;margin-left:96.35pt;margin-top:81.75pt;width:14.85pt;height:13.45pt;z-index:25181184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"/>
        </w:pict>
      </w:r>
      <w:r>
        <w:rPr>
          <w:rFonts w:asciiTheme="majorBidi" w:hAnsiTheme="majorBidi" w:cstheme="majorBidi"/>
          <w:noProof/>
          <w:color w:val="000000"/>
          <w:sz w:val="24"/>
          <w:szCs w:val="24"/>
        </w:rPr>
        <w:pict>
          <v:roundrect id="_x0000_s1190" style="position:absolute;left:0;text-align:left;margin-left:51.6pt;margin-top:81.75pt;width:14.85pt;height:13.45pt;z-index:25181081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"/>
        </w:pict>
      </w:r>
      <w:r>
        <w:rPr>
          <w:rFonts w:asciiTheme="majorBidi" w:hAnsiTheme="majorBidi" w:cstheme="majorBidi"/>
          <w:noProof/>
          <w:color w:val="000000"/>
          <w:sz w:val="24"/>
          <w:szCs w:val="24"/>
        </w:rPr>
        <w:pict>
          <v:roundrect id="Rounded Rectangle 76" o:spid="_x0000_s1129" style="position:absolute;left:0;text-align:left;margin-left:43.15pt;margin-top:1.25pt;width:14.85pt;height:13.45pt;z-index:25176678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"/>
        </w:pict>
      </w:r>
      <w:r>
        <w:rPr>
          <w:rFonts w:asciiTheme="majorBidi" w:hAnsiTheme="majorBidi" w:cstheme="majorBidi"/>
          <w:noProof/>
          <w:color w:val="000000"/>
          <w:sz w:val="24"/>
          <w:szCs w:val="24"/>
        </w:rPr>
        <w:pict>
          <v:roundrect id="Rounded Rectangle 75" o:spid="_x0000_s1128" style="position:absolute;left:0;text-align:left;margin-left:90.9pt;margin-top:1.25pt;width:14.85pt;height:13.45pt;z-index:25176780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"/>
        </w:pict>
      </w:r>
      <w:r w:rsidR="005D76FE" w:rsidRPr="00913A63">
        <w:rPr>
          <w:rFonts w:asciiTheme="majorBidi" w:hAnsiTheme="majorBidi" w:cstheme="majorBidi"/>
          <w:color w:val="000000"/>
          <w:sz w:val="24"/>
          <w:szCs w:val="24"/>
        </w:rPr>
        <w:t xml:space="preserve">   Yes          No</w:t>
      </w:r>
    </w:p>
    <w:p w:rsidR="002C512A" w:rsidRPr="00913A63" w:rsidRDefault="002C512A" w:rsidP="002C512A">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Do y</w:t>
      </w:r>
      <w:r>
        <w:rPr>
          <w:rFonts w:asciiTheme="majorBidi" w:hAnsiTheme="majorBidi" w:cstheme="majorBidi"/>
          <w:color w:val="000000"/>
          <w:sz w:val="24"/>
          <w:szCs w:val="24"/>
        </w:rPr>
        <w:t>ou wash hand after defecation</w:t>
      </w:r>
      <w:r w:rsidRPr="00913A63">
        <w:rPr>
          <w:rFonts w:asciiTheme="majorBidi" w:hAnsiTheme="majorBidi" w:cstheme="majorBidi"/>
          <w:color w:val="000000"/>
          <w:sz w:val="24"/>
          <w:szCs w:val="24"/>
        </w:rPr>
        <w:t>?</w:t>
      </w:r>
    </w:p>
    <w:p w:rsidR="002C512A" w:rsidRPr="00913A63" w:rsidRDefault="002C512A" w:rsidP="002C512A">
      <w:pPr>
        <w:spacing w:after="240" w:line="480" w:lineRule="auto"/>
        <w:ind w:left="1080"/>
        <w:rPr>
          <w:rFonts w:asciiTheme="majorBidi" w:hAnsiTheme="majorBidi" w:cstheme="majorBidi"/>
          <w:color w:val="000000"/>
          <w:sz w:val="24"/>
          <w:szCs w:val="24"/>
        </w:rPr>
      </w:pPr>
      <w:r w:rsidRPr="00913A63">
        <w:rPr>
          <w:rFonts w:asciiTheme="majorBidi" w:hAnsiTheme="majorBidi" w:cstheme="majorBidi"/>
          <w:color w:val="000000"/>
          <w:sz w:val="24"/>
          <w:szCs w:val="24"/>
        </w:rPr>
        <w:t xml:space="preserve">      Yes        No    If Yes--------------</w:t>
      </w:r>
    </w:p>
    <w:p w:rsidR="002C512A" w:rsidRPr="00913A63" w:rsidRDefault="002C512A" w:rsidP="002C512A">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What do you use to wash your hand after using latrine?</w:t>
      </w:r>
    </w:p>
    <w:p w:rsidR="002C512A" w:rsidRPr="00913A63" w:rsidRDefault="00760E76" w:rsidP="002C512A">
      <w:pPr>
        <w:spacing w:after="240" w:line="480" w:lineRule="auto"/>
        <w:ind w:left="1080"/>
        <w:rPr>
          <w:rFonts w:asciiTheme="majorBidi" w:hAnsiTheme="majorBidi" w:cstheme="majorBidi"/>
          <w:color w:val="000000"/>
          <w:sz w:val="24"/>
          <w:szCs w:val="24"/>
        </w:rPr>
      </w:pPr>
      <w:r>
        <w:rPr>
          <w:rFonts w:asciiTheme="majorBidi" w:hAnsiTheme="majorBidi" w:cstheme="majorBidi"/>
          <w:noProof/>
          <w:color w:val="000000"/>
          <w:sz w:val="24"/>
          <w:szCs w:val="24"/>
        </w:rPr>
        <w:pict>
          <v:roundrect id="_x0000_s1194" style="position:absolute;left:0;text-align:left;margin-left:218.95pt;margin-top:2.8pt;width:14.85pt;height:13.45pt;z-index:25181491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"/>
        </w:pict>
      </w:r>
      <w:r>
        <w:rPr>
          <w:rFonts w:asciiTheme="majorBidi" w:hAnsiTheme="majorBidi" w:cstheme="majorBidi"/>
          <w:noProof/>
          <w:color w:val="000000"/>
          <w:sz w:val="24"/>
          <w:szCs w:val="24"/>
        </w:rPr>
        <w:pict>
          <v:roundrect id="_x0000_s1195" style="position:absolute;left:0;text-align:left;margin-left:275.2pt;margin-top:2.8pt;width:14.85pt;height:13.45pt;z-index:25181593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"/>
        </w:pict>
      </w:r>
      <w:r>
        <w:rPr>
          <w:rFonts w:asciiTheme="majorBidi" w:hAnsiTheme="majorBidi" w:cstheme="majorBidi"/>
          <w:noProof/>
          <w:color w:val="000000"/>
          <w:sz w:val="24"/>
          <w:szCs w:val="24"/>
        </w:rPr>
        <w:pict>
          <v:roundrect id="_x0000_s1193" style="position:absolute;left:0;text-align:left;margin-left:173.15pt;margin-top:2.8pt;width:14.85pt;height:13.45pt;z-index:25181388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"/>
        </w:pict>
      </w:r>
      <w:r>
        <w:rPr>
          <w:rFonts w:asciiTheme="majorBidi" w:hAnsiTheme="majorBidi" w:cstheme="majorBidi"/>
          <w:noProof/>
          <w:color w:val="000000"/>
          <w:sz w:val="24"/>
          <w:szCs w:val="24"/>
        </w:rPr>
        <w:pict>
          <v:roundrect id="_x0000_s1192" style="position:absolute;left:0;text-align:left;margin-left:122.15pt;margin-top:2.8pt;width:14.85pt;height:13.45pt;z-index:25181286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"/>
        </w:pict>
      </w:r>
      <w:r>
        <w:rPr>
          <w:rFonts w:asciiTheme="majorBidi" w:hAnsiTheme="majorBidi" w:cstheme="majorBidi"/>
          <w:noProof/>
          <w:color w:val="000000"/>
          <w:sz w:val="24"/>
          <w:szCs w:val="24"/>
        </w:rPr>
        <w:pict>
          <v:roundrect id="Rounded Rectangle 62" o:spid="_x0000_s1189" style="position:absolute;left:0;text-align:left;margin-left:56.3pt;margin-top:2.8pt;width:14.85pt;height:13.45pt;z-index:25180979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"/>
        </w:pict>
      </w:r>
      <w:r w:rsidR="002C512A" w:rsidRPr="00913A63">
        <w:rPr>
          <w:rFonts w:asciiTheme="majorBidi" w:hAnsiTheme="majorBidi" w:cstheme="majorBidi"/>
          <w:color w:val="000000"/>
          <w:sz w:val="24"/>
          <w:szCs w:val="24"/>
        </w:rPr>
        <w:t xml:space="preserve">            Soap          Ash          Soil         Water        Others--------</w:t>
      </w:r>
    </w:p>
    <w:p w:rsidR="005D76FE" w:rsidRPr="00913A63" w:rsidRDefault="005D76FE" w:rsidP="00913A63">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What kind of latrine do you use?</w:t>
      </w:r>
    </w:p>
    <w:p w:rsidR="005D76FE" w:rsidRPr="00913A63" w:rsidRDefault="00760E76" w:rsidP="00913A63">
      <w:pPr>
        <w:spacing w:after="240" w:line="480" w:lineRule="auto"/>
        <w:ind w:left="1080"/>
        <w:rPr>
          <w:rFonts w:asciiTheme="majorBidi" w:hAnsiTheme="majorBidi" w:cstheme="majorBidi"/>
          <w:color w:val="000000"/>
          <w:sz w:val="24"/>
          <w:szCs w:val="24"/>
        </w:rPr>
      </w:pPr>
      <w:r>
        <w:rPr>
          <w:rFonts w:asciiTheme="majorBidi" w:hAnsiTheme="majorBidi" w:cstheme="majorBidi"/>
          <w:noProof/>
          <w:color w:val="000000"/>
          <w:sz w:val="24"/>
          <w:szCs w:val="24"/>
        </w:rPr>
        <w:pict>
          <v:roundrect id="Rounded Rectangle 74" o:spid="_x0000_s1127" style="position:absolute;left:0;text-align:left;margin-left:269.2pt;margin-top:1.15pt;width:14.85pt;height:13.45pt;z-index:25169715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"/>
        </w:pict>
      </w:r>
      <w:r>
        <w:rPr>
          <w:rFonts w:asciiTheme="majorBidi" w:hAnsiTheme="majorBidi" w:cstheme="majorBidi"/>
          <w:noProof/>
          <w:color w:val="000000"/>
          <w:sz w:val="24"/>
          <w:szCs w:val="24"/>
        </w:rPr>
        <w:pict>
          <v:roundrect id="Rounded Rectangle 73" o:spid="_x0000_s1126" style="position:absolute;left:0;text-align:left;margin-left:203.55pt;margin-top:1.15pt;width:14.85pt;height:13.45pt;z-index:25169612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"/>
        </w:pict>
      </w:r>
      <w:r>
        <w:rPr>
          <w:rFonts w:asciiTheme="majorBidi" w:hAnsiTheme="majorBidi" w:cstheme="majorBidi"/>
          <w:noProof/>
          <w:color w:val="000000"/>
          <w:sz w:val="24"/>
          <w:szCs w:val="24"/>
        </w:rPr>
        <w:pict>
          <v:roundrect id="Rounded Rectangle 72" o:spid="_x0000_s1125" style="position:absolute;left:0;text-align:left;margin-left:111.1pt;margin-top:1.15pt;width:14.85pt;height:13.45pt;z-index:25169510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"/>
        </w:pict>
      </w:r>
      <w:r>
        <w:rPr>
          <w:rFonts w:asciiTheme="majorBidi" w:hAnsiTheme="majorBidi" w:cstheme="majorBidi"/>
          <w:noProof/>
          <w:color w:val="000000"/>
          <w:sz w:val="24"/>
          <w:szCs w:val="24"/>
        </w:rPr>
        <w:pict>
          <v:roundrect id="Rounded Rectangle 71" o:spid="_x0000_s1124" style="position:absolute;left:0;text-align:left;margin-left:49.2pt;margin-top:1.15pt;width:14.85pt;height:13.45pt;z-index:25169408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"/>
        </w:pict>
      </w:r>
      <w:r w:rsidR="005D76FE" w:rsidRPr="00913A63">
        <w:rPr>
          <w:rFonts w:asciiTheme="majorBidi" w:hAnsiTheme="majorBidi" w:cstheme="majorBidi"/>
          <w:color w:val="000000"/>
          <w:sz w:val="24"/>
          <w:szCs w:val="24"/>
        </w:rPr>
        <w:t xml:space="preserve">      Kacha             Semi Pacca          Pacca              Others-------</w:t>
      </w:r>
    </w:p>
    <w:p w:rsidR="005D76FE" w:rsidRDefault="005D76FE" w:rsidP="00913A63">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Do you regularly clean your latrine?</w:t>
      </w:r>
    </w:p>
    <w:p w:rsidR="00D17B39" w:rsidRPr="00D17B39" w:rsidRDefault="00760E76" w:rsidP="00D17B39">
      <w:pPr>
        <w:spacing w:after="240" w:line="480" w:lineRule="auto"/>
        <w:rPr>
          <w:rFonts w:asciiTheme="majorBidi" w:hAnsiTheme="majorBidi" w:cstheme="majorBidi"/>
          <w:color w:val="000000"/>
          <w:sz w:val="24"/>
          <w:szCs w:val="24"/>
        </w:rPr>
      </w:pPr>
      <w:r>
        <w:rPr>
          <w:noProof/>
        </w:rPr>
        <w:pict>
          <v:roundrect id="_x0000_s1197" style="position:absolute;margin-left:96.25pt;margin-top:1.55pt;width:14.85pt;height:13.45pt;z-index:25181900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"/>
        </w:pict>
      </w:r>
      <w:r>
        <w:rPr>
          <w:noProof/>
        </w:rPr>
        <w:pict>
          <v:roundrect id="_x0000_s1196" style="position:absolute;margin-left:50.25pt;margin-top:1.55pt;width:14.85pt;height:13.45pt;z-index:25181798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"/>
        </w:pict>
      </w:r>
      <w:r w:rsidR="00D17B39" w:rsidRPr="00D17B39">
        <w:rPr>
          <w:rFonts w:asciiTheme="majorBidi" w:hAnsiTheme="majorBidi" w:cstheme="majorBidi"/>
          <w:color w:val="000000"/>
        </w:rPr>
        <w:t xml:space="preserve">                       </w:t>
      </w:r>
      <w:r w:rsidR="00D17B39">
        <w:rPr>
          <w:rFonts w:asciiTheme="majorBidi" w:hAnsiTheme="majorBidi" w:cstheme="majorBidi"/>
          <w:color w:val="000000"/>
        </w:rPr>
        <w:t xml:space="preserve">   </w:t>
      </w:r>
      <w:r w:rsidR="00D17B39" w:rsidRPr="00D17B39">
        <w:rPr>
          <w:rFonts w:asciiTheme="majorBidi" w:hAnsiTheme="majorBidi" w:cstheme="majorBidi"/>
          <w:color w:val="000000"/>
          <w:sz w:val="24"/>
          <w:szCs w:val="24"/>
        </w:rPr>
        <w:t xml:space="preserve">Yes       </w:t>
      </w:r>
      <w:r w:rsidR="00D17B39">
        <w:rPr>
          <w:rFonts w:asciiTheme="majorBidi" w:hAnsiTheme="majorBidi" w:cstheme="majorBidi"/>
          <w:color w:val="000000"/>
          <w:sz w:val="24"/>
          <w:szCs w:val="24"/>
        </w:rPr>
        <w:t xml:space="preserve">   </w:t>
      </w:r>
      <w:r w:rsidR="00D17B39" w:rsidRPr="00D17B39">
        <w:rPr>
          <w:rFonts w:asciiTheme="majorBidi" w:hAnsiTheme="majorBidi" w:cstheme="majorBidi"/>
          <w:color w:val="000000"/>
          <w:sz w:val="24"/>
          <w:szCs w:val="24"/>
        </w:rPr>
        <w:t>No</w:t>
      </w:r>
    </w:p>
    <w:p w:rsidR="00D17B39" w:rsidRPr="00913A63" w:rsidRDefault="00D17B39" w:rsidP="00913A63">
      <w:pPr>
        <w:numPr>
          <w:ilvl w:val="0"/>
          <w:numId w:val="22"/>
        </w:numPr>
        <w:spacing w:after="240" w:line="480" w:lineRule="auto"/>
        <w:rPr>
          <w:rFonts w:asciiTheme="majorBidi" w:hAnsiTheme="majorBidi" w:cstheme="majorBidi"/>
          <w:color w:val="000000"/>
          <w:sz w:val="24"/>
          <w:szCs w:val="24"/>
        </w:rPr>
      </w:pPr>
      <w:r>
        <w:rPr>
          <w:rFonts w:asciiTheme="majorBidi" w:hAnsiTheme="majorBidi" w:cstheme="majorBidi"/>
          <w:color w:val="000000"/>
          <w:sz w:val="24"/>
          <w:szCs w:val="24"/>
        </w:rPr>
        <w:t>Is your latrine is near to your drinking water source?</w:t>
      </w:r>
    </w:p>
    <w:p w:rsidR="005D76FE" w:rsidRPr="00913A63" w:rsidRDefault="00760E76" w:rsidP="00913A63">
      <w:pPr>
        <w:spacing w:after="240" w:line="480" w:lineRule="auto"/>
        <w:ind w:left="1080"/>
        <w:rPr>
          <w:rFonts w:asciiTheme="majorBidi" w:hAnsiTheme="majorBidi" w:cstheme="majorBidi"/>
          <w:color w:val="000000"/>
          <w:sz w:val="24"/>
          <w:szCs w:val="24"/>
        </w:rPr>
      </w:pPr>
      <w:r>
        <w:rPr>
          <w:rFonts w:asciiTheme="majorBidi" w:hAnsiTheme="majorBidi" w:cstheme="majorBidi"/>
          <w:noProof/>
          <w:color w:val="000000"/>
          <w:sz w:val="24"/>
          <w:szCs w:val="24"/>
        </w:rPr>
        <w:pict>
          <v:roundrect id="Rounded Rectangle 69" o:spid="_x0000_s1122" style="position:absolute;left:0;text-align:left;margin-left:88.5pt;margin-top:1.55pt;width:14.85pt;height:13.45pt;z-index:25169920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"/>
        </w:pict>
      </w:r>
      <w:r>
        <w:rPr>
          <w:rFonts w:asciiTheme="majorBidi" w:hAnsiTheme="majorBidi" w:cstheme="majorBidi"/>
          <w:noProof/>
          <w:color w:val="000000"/>
          <w:sz w:val="24"/>
          <w:szCs w:val="24"/>
        </w:rPr>
        <w:pict>
          <v:roundrect id="Rounded Rectangle 70" o:spid="_x0000_s1123" style="position:absolute;left:0;text-align:left;margin-left:46.35pt;margin-top:1.55pt;width:14.85pt;height:13.45pt;z-index:25169817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"/>
        </w:pict>
      </w:r>
      <w:r w:rsidR="005D76FE" w:rsidRPr="00913A63">
        <w:rPr>
          <w:rFonts w:asciiTheme="majorBidi" w:hAnsiTheme="majorBidi" w:cstheme="majorBidi"/>
          <w:color w:val="000000"/>
          <w:sz w:val="24"/>
          <w:szCs w:val="24"/>
        </w:rPr>
        <w:t xml:space="preserve">    Yes       </w:t>
      </w:r>
      <w:r w:rsidR="00206892">
        <w:rPr>
          <w:rFonts w:asciiTheme="majorBidi" w:hAnsiTheme="majorBidi" w:cstheme="majorBidi"/>
          <w:color w:val="000000"/>
          <w:sz w:val="24"/>
          <w:szCs w:val="24"/>
        </w:rPr>
        <w:t xml:space="preserve"> </w:t>
      </w:r>
      <w:r w:rsidR="005D76FE" w:rsidRPr="00913A63">
        <w:rPr>
          <w:rFonts w:asciiTheme="majorBidi" w:hAnsiTheme="majorBidi" w:cstheme="majorBidi"/>
          <w:color w:val="000000"/>
          <w:sz w:val="24"/>
          <w:szCs w:val="24"/>
        </w:rPr>
        <w:t>No</w:t>
      </w:r>
    </w:p>
    <w:p w:rsidR="005D76FE" w:rsidRPr="00913A63" w:rsidRDefault="005D76FE" w:rsidP="00913A63">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lastRenderedPageBreak/>
        <w:t xml:space="preserve">Does your </w:t>
      </w:r>
      <w:r w:rsidR="002C512A">
        <w:rPr>
          <w:rFonts w:asciiTheme="majorBidi" w:hAnsiTheme="majorBidi" w:cstheme="majorBidi"/>
          <w:color w:val="000000"/>
          <w:sz w:val="24"/>
          <w:szCs w:val="24"/>
        </w:rPr>
        <w:t xml:space="preserve">children and other </w:t>
      </w:r>
      <w:r w:rsidRPr="00913A63">
        <w:rPr>
          <w:rFonts w:asciiTheme="majorBidi" w:hAnsiTheme="majorBidi" w:cstheme="majorBidi"/>
          <w:color w:val="000000"/>
          <w:sz w:val="24"/>
          <w:szCs w:val="24"/>
        </w:rPr>
        <w:t xml:space="preserve">family member </w:t>
      </w:r>
      <w:r w:rsidR="002C512A">
        <w:rPr>
          <w:rFonts w:asciiTheme="majorBidi" w:hAnsiTheme="majorBidi" w:cstheme="majorBidi"/>
          <w:color w:val="000000"/>
          <w:sz w:val="24"/>
          <w:szCs w:val="24"/>
        </w:rPr>
        <w:t>u</w:t>
      </w:r>
      <w:r w:rsidRPr="00913A63">
        <w:rPr>
          <w:rFonts w:asciiTheme="majorBidi" w:hAnsiTheme="majorBidi" w:cstheme="majorBidi"/>
          <w:color w:val="000000"/>
          <w:sz w:val="24"/>
          <w:szCs w:val="24"/>
        </w:rPr>
        <w:t>se latrine?</w:t>
      </w:r>
    </w:p>
    <w:p w:rsidR="005D76FE" w:rsidRDefault="00760E76" w:rsidP="00913A63">
      <w:pPr>
        <w:spacing w:after="240" w:line="480" w:lineRule="auto"/>
        <w:ind w:left="720"/>
        <w:rPr>
          <w:rFonts w:asciiTheme="majorBidi" w:hAnsiTheme="majorBidi" w:cstheme="majorBidi"/>
          <w:color w:val="000000"/>
          <w:sz w:val="24"/>
          <w:szCs w:val="24"/>
        </w:rPr>
      </w:pPr>
      <w:r>
        <w:rPr>
          <w:rFonts w:asciiTheme="majorBidi" w:hAnsiTheme="majorBidi" w:cstheme="majorBidi"/>
          <w:noProof/>
          <w:color w:val="000000"/>
          <w:sz w:val="24"/>
          <w:szCs w:val="24"/>
        </w:rPr>
        <w:pict>
          <v:roundrect id="Rounded Rectangle 64" o:spid="_x0000_s1117" style="position:absolute;left:0;text-align:left;margin-left:107.5pt;margin-top:1.4pt;width:14.85pt;height:13.45pt;z-index:25170124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"/>
        </w:pict>
      </w:r>
      <w:r>
        <w:rPr>
          <w:rFonts w:asciiTheme="majorBidi" w:hAnsiTheme="majorBidi" w:cstheme="majorBidi"/>
          <w:noProof/>
          <w:color w:val="000000"/>
          <w:sz w:val="24"/>
          <w:szCs w:val="24"/>
        </w:rPr>
        <w:pict>
          <v:roundrect id="Rounded Rectangle 63" o:spid="_x0000_s1116" style="position:absolute;left:0;text-align:left;margin-left:59.85pt;margin-top:-.1pt;width:14.85pt;height:13.45pt;z-index:25170022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"/>
        </w:pict>
      </w:r>
      <w:r w:rsidR="005D76FE" w:rsidRPr="00913A63">
        <w:rPr>
          <w:rFonts w:asciiTheme="majorBidi" w:hAnsiTheme="majorBidi" w:cstheme="majorBidi"/>
          <w:color w:val="000000"/>
          <w:sz w:val="24"/>
          <w:szCs w:val="24"/>
        </w:rPr>
        <w:t xml:space="preserve">                Yes        No    </w:t>
      </w:r>
    </w:p>
    <w:p w:rsidR="00E60981" w:rsidRDefault="00E60981" w:rsidP="00576B18">
      <w:pPr>
        <w:spacing w:after="240" w:line="360" w:lineRule="auto"/>
        <w:rPr>
          <w:rFonts w:asciiTheme="majorBidi" w:hAnsiTheme="majorBidi" w:cstheme="majorBidi"/>
          <w:color w:val="000000"/>
          <w:sz w:val="24"/>
          <w:szCs w:val="24"/>
        </w:rPr>
      </w:pPr>
      <w:r>
        <w:rPr>
          <w:rFonts w:asciiTheme="majorBidi" w:hAnsiTheme="majorBidi" w:cstheme="majorBidi"/>
          <w:color w:val="000000"/>
          <w:sz w:val="24"/>
          <w:szCs w:val="24"/>
        </w:rPr>
        <w:t>I am</w:t>
      </w:r>
      <w:r w:rsidRPr="00913A63">
        <w:rPr>
          <w:rFonts w:asciiTheme="majorBidi" w:hAnsiTheme="majorBidi" w:cstheme="majorBidi"/>
          <w:color w:val="000000"/>
          <w:sz w:val="24"/>
          <w:szCs w:val="24"/>
        </w:rPr>
        <w:t xml:space="preserve">-----------------------------------------------------------------hereby giving informed consent </w:t>
      </w:r>
      <w:r w:rsidR="00FD2CCA" w:rsidRPr="00913A63">
        <w:rPr>
          <w:rFonts w:asciiTheme="majorBidi" w:hAnsiTheme="majorBidi" w:cstheme="majorBidi"/>
          <w:color w:val="000000"/>
          <w:sz w:val="24"/>
          <w:szCs w:val="24"/>
        </w:rPr>
        <w:t>willingly to</w:t>
      </w:r>
      <w:r w:rsidRPr="00913A63">
        <w:rPr>
          <w:rFonts w:asciiTheme="majorBidi" w:hAnsiTheme="majorBidi" w:cstheme="majorBidi"/>
          <w:color w:val="000000"/>
          <w:sz w:val="24"/>
          <w:szCs w:val="24"/>
        </w:rPr>
        <w:t xml:space="preserve"> participate in the study to be conducted by Shafiqul Islam without any prejudice. I am fully convinced that during study I ( or my respondent) will not suffer from any serious physical or psychological problems. I am also informed that this study was carried out previously in the developed countries safely and my participation will bring fruitful result that will beneficial for most of the rural people in our country. I have right to withdraw myself ( or my respondent ) from this study at any time. I ( or the respondent) will not receive any financial benefit. I have understood that the personal information will be kept strictly confidential and will be used for research purpose only.</w:t>
      </w:r>
    </w:p>
    <w:p w:rsidR="003A6167" w:rsidRPr="00913A63" w:rsidRDefault="003A6167" w:rsidP="00576B18">
      <w:pPr>
        <w:spacing w:after="240" w:line="240" w:lineRule="auto"/>
        <w:rPr>
          <w:rFonts w:asciiTheme="majorBidi" w:hAnsiTheme="majorBidi" w:cstheme="majorBidi"/>
          <w:color w:val="000000"/>
          <w:sz w:val="24"/>
          <w:szCs w:val="24"/>
        </w:rPr>
      </w:pPr>
      <w:r>
        <w:rPr>
          <w:rFonts w:asciiTheme="majorBidi" w:hAnsiTheme="majorBidi" w:cstheme="majorBidi"/>
          <w:color w:val="000000"/>
          <w:sz w:val="24"/>
          <w:szCs w:val="24"/>
        </w:rPr>
        <w:t>---------------------------------------------------------------</w:t>
      </w:r>
    </w:p>
    <w:p w:rsidR="00E60981" w:rsidRDefault="003A6167" w:rsidP="00576B18">
      <w:pPr>
        <w:spacing w:after="240" w:line="24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Signature / Left thumb impression of the participant</w:t>
      </w:r>
    </w:p>
    <w:p w:rsidR="003A6167" w:rsidRDefault="003A6167" w:rsidP="00576B18">
      <w:pPr>
        <w:spacing w:after="240" w:line="240" w:lineRule="auto"/>
        <w:rPr>
          <w:rFonts w:asciiTheme="majorBidi" w:hAnsiTheme="majorBidi" w:cstheme="majorBidi"/>
          <w:color w:val="000000"/>
          <w:sz w:val="24"/>
          <w:szCs w:val="24"/>
        </w:rPr>
      </w:pPr>
      <w:r>
        <w:rPr>
          <w:rFonts w:asciiTheme="majorBidi" w:hAnsiTheme="majorBidi" w:cstheme="majorBidi"/>
          <w:color w:val="000000"/>
          <w:sz w:val="24"/>
          <w:szCs w:val="24"/>
        </w:rPr>
        <w:t>-------------------------------------------------------------</w:t>
      </w:r>
    </w:p>
    <w:p w:rsidR="003A6167" w:rsidRDefault="003A6167" w:rsidP="00576B18">
      <w:pPr>
        <w:spacing w:after="240" w:line="24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Signature / Left thumb impression of a witness</w:t>
      </w:r>
    </w:p>
    <w:p w:rsidR="003A6167" w:rsidRDefault="003A6167" w:rsidP="00576B18">
      <w:pPr>
        <w:spacing w:after="240" w:line="240" w:lineRule="auto"/>
        <w:rPr>
          <w:rFonts w:asciiTheme="majorBidi" w:hAnsiTheme="majorBidi" w:cstheme="majorBidi"/>
          <w:color w:val="000000"/>
          <w:sz w:val="24"/>
          <w:szCs w:val="24"/>
        </w:rPr>
      </w:pPr>
      <w:r>
        <w:rPr>
          <w:rFonts w:asciiTheme="majorBidi" w:hAnsiTheme="majorBidi" w:cstheme="majorBidi"/>
          <w:color w:val="000000"/>
          <w:sz w:val="24"/>
          <w:szCs w:val="24"/>
        </w:rPr>
        <w:t>-----------------------------------------------------------</w:t>
      </w:r>
    </w:p>
    <w:p w:rsidR="005D76FE" w:rsidRPr="00913A63" w:rsidRDefault="008A5B79" w:rsidP="003B593B">
      <w:pPr>
        <w:spacing w:after="240" w:line="240" w:lineRule="auto"/>
        <w:rPr>
          <w:rFonts w:asciiTheme="majorBidi" w:hAnsiTheme="majorBidi" w:cstheme="majorBidi"/>
          <w:bCs/>
          <w:sz w:val="24"/>
          <w:szCs w:val="24"/>
        </w:rPr>
      </w:pPr>
      <w:r>
        <w:rPr>
          <w:rFonts w:asciiTheme="majorBidi" w:hAnsiTheme="majorBidi" w:cstheme="majorBidi"/>
          <w:color w:val="000000"/>
          <w:sz w:val="24"/>
          <w:szCs w:val="24"/>
        </w:rPr>
        <w:t xml:space="preserve">Signature of data </w:t>
      </w:r>
      <w:r w:rsidR="00576B18">
        <w:rPr>
          <w:rFonts w:asciiTheme="majorBidi" w:hAnsiTheme="majorBidi" w:cstheme="majorBidi"/>
          <w:color w:val="000000"/>
          <w:sz w:val="24"/>
          <w:szCs w:val="24"/>
        </w:rPr>
        <w:t>collector and</w:t>
      </w:r>
      <w:r>
        <w:rPr>
          <w:rFonts w:asciiTheme="majorBidi" w:hAnsiTheme="majorBidi" w:cstheme="majorBidi"/>
          <w:color w:val="000000"/>
          <w:sz w:val="24"/>
          <w:szCs w:val="24"/>
        </w:rPr>
        <w:t xml:space="preserve"> date:</w:t>
      </w:r>
    </w:p>
    <w:sectPr w:rsidR="005D76FE" w:rsidRPr="00913A63" w:rsidSect="00661B57">
      <w:footerReference w:type="default" r:id="rId20"/>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E76" w:rsidRDefault="00760E76" w:rsidP="00B81BBE">
      <w:pPr>
        <w:spacing w:after="0" w:line="240" w:lineRule="auto"/>
      </w:pPr>
      <w:r>
        <w:separator/>
      </w:r>
    </w:p>
  </w:endnote>
  <w:endnote w:type="continuationSeparator" w:id="0">
    <w:p w:rsidR="00760E76" w:rsidRDefault="00760E76" w:rsidP="00B81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573362"/>
      <w:docPartObj>
        <w:docPartGallery w:val="Page Numbers (Bottom of Page)"/>
        <w:docPartUnique/>
      </w:docPartObj>
    </w:sdtPr>
    <w:sdtEndPr>
      <w:rPr>
        <w:noProof/>
      </w:rPr>
    </w:sdtEndPr>
    <w:sdtContent>
      <w:p w:rsidR="002C3103" w:rsidRDefault="002C3103">
        <w:pPr>
          <w:pStyle w:val="Footer"/>
          <w:jc w:val="center"/>
        </w:pPr>
        <w:r>
          <w:fldChar w:fldCharType="begin"/>
        </w:r>
        <w:r>
          <w:instrText xml:space="preserve"> PAGE   \* MERGEFORMAT </w:instrText>
        </w:r>
        <w:r>
          <w:fldChar w:fldCharType="separate"/>
        </w:r>
        <w:r w:rsidR="001A0F3B">
          <w:rPr>
            <w:noProof/>
          </w:rPr>
          <w:t>24</w:t>
        </w:r>
        <w:r>
          <w:rPr>
            <w:noProof/>
          </w:rPr>
          <w:fldChar w:fldCharType="end"/>
        </w:r>
      </w:p>
    </w:sdtContent>
  </w:sdt>
  <w:p w:rsidR="002C3103" w:rsidRDefault="002C31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E76" w:rsidRDefault="00760E76" w:rsidP="00B81BBE">
      <w:pPr>
        <w:spacing w:after="0" w:line="240" w:lineRule="auto"/>
      </w:pPr>
      <w:r>
        <w:separator/>
      </w:r>
    </w:p>
  </w:footnote>
  <w:footnote w:type="continuationSeparator" w:id="0">
    <w:p w:rsidR="00760E76" w:rsidRDefault="00760E76" w:rsidP="00B81B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0B15"/>
    <w:multiLevelType w:val="hybridMultilevel"/>
    <w:tmpl w:val="8BDC0FF8"/>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 w15:restartNumberingAfterBreak="0">
    <w:nsid w:val="0CED0C36"/>
    <w:multiLevelType w:val="hybridMultilevel"/>
    <w:tmpl w:val="3B384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B4B15"/>
    <w:multiLevelType w:val="hybridMultilevel"/>
    <w:tmpl w:val="2FEE1996"/>
    <w:lvl w:ilvl="0" w:tplc="0409000F">
      <w:start w:val="1"/>
      <w:numFmt w:val="decimal"/>
      <w:lvlText w:val="%1."/>
      <w:lvlJc w:val="left"/>
      <w:pPr>
        <w:ind w:left="1185" w:hanging="360"/>
      </w:p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3" w15:restartNumberingAfterBreak="0">
    <w:nsid w:val="0E4409DC"/>
    <w:multiLevelType w:val="multilevel"/>
    <w:tmpl w:val="DAC2F42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EDE7A9A"/>
    <w:multiLevelType w:val="hybridMultilevel"/>
    <w:tmpl w:val="8E2A74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E46BB"/>
    <w:multiLevelType w:val="hybridMultilevel"/>
    <w:tmpl w:val="60806288"/>
    <w:lvl w:ilvl="0" w:tplc="7D549EA6">
      <w:start w:val="1"/>
      <w:numFmt w:val="decimal"/>
      <w:lvlText w:val="%1."/>
      <w:lvlJc w:val="left"/>
      <w:pPr>
        <w:tabs>
          <w:tab w:val="num" w:pos="720"/>
        </w:tabs>
        <w:ind w:left="720" w:hanging="360"/>
      </w:pPr>
    </w:lvl>
    <w:lvl w:ilvl="1" w:tplc="BCE2CA2A" w:tentative="1">
      <w:start w:val="1"/>
      <w:numFmt w:val="decimal"/>
      <w:lvlText w:val="%2."/>
      <w:lvlJc w:val="left"/>
      <w:pPr>
        <w:tabs>
          <w:tab w:val="num" w:pos="1440"/>
        </w:tabs>
        <w:ind w:left="1440" w:hanging="360"/>
      </w:pPr>
    </w:lvl>
    <w:lvl w:ilvl="2" w:tplc="66E866AC" w:tentative="1">
      <w:start w:val="1"/>
      <w:numFmt w:val="decimal"/>
      <w:lvlText w:val="%3."/>
      <w:lvlJc w:val="left"/>
      <w:pPr>
        <w:tabs>
          <w:tab w:val="num" w:pos="2160"/>
        </w:tabs>
        <w:ind w:left="2160" w:hanging="360"/>
      </w:pPr>
    </w:lvl>
    <w:lvl w:ilvl="3" w:tplc="5BB81180" w:tentative="1">
      <w:start w:val="1"/>
      <w:numFmt w:val="decimal"/>
      <w:lvlText w:val="%4."/>
      <w:lvlJc w:val="left"/>
      <w:pPr>
        <w:tabs>
          <w:tab w:val="num" w:pos="2880"/>
        </w:tabs>
        <w:ind w:left="2880" w:hanging="360"/>
      </w:pPr>
    </w:lvl>
    <w:lvl w:ilvl="4" w:tplc="B68EF1EA" w:tentative="1">
      <w:start w:val="1"/>
      <w:numFmt w:val="decimal"/>
      <w:lvlText w:val="%5."/>
      <w:lvlJc w:val="left"/>
      <w:pPr>
        <w:tabs>
          <w:tab w:val="num" w:pos="3600"/>
        </w:tabs>
        <w:ind w:left="3600" w:hanging="360"/>
      </w:pPr>
    </w:lvl>
    <w:lvl w:ilvl="5" w:tplc="27C04726" w:tentative="1">
      <w:start w:val="1"/>
      <w:numFmt w:val="decimal"/>
      <w:lvlText w:val="%6."/>
      <w:lvlJc w:val="left"/>
      <w:pPr>
        <w:tabs>
          <w:tab w:val="num" w:pos="4320"/>
        </w:tabs>
        <w:ind w:left="4320" w:hanging="360"/>
      </w:pPr>
    </w:lvl>
    <w:lvl w:ilvl="6" w:tplc="D9B80F1A" w:tentative="1">
      <w:start w:val="1"/>
      <w:numFmt w:val="decimal"/>
      <w:lvlText w:val="%7."/>
      <w:lvlJc w:val="left"/>
      <w:pPr>
        <w:tabs>
          <w:tab w:val="num" w:pos="5040"/>
        </w:tabs>
        <w:ind w:left="5040" w:hanging="360"/>
      </w:pPr>
    </w:lvl>
    <w:lvl w:ilvl="7" w:tplc="D73CBB34" w:tentative="1">
      <w:start w:val="1"/>
      <w:numFmt w:val="decimal"/>
      <w:lvlText w:val="%8."/>
      <w:lvlJc w:val="left"/>
      <w:pPr>
        <w:tabs>
          <w:tab w:val="num" w:pos="5760"/>
        </w:tabs>
        <w:ind w:left="5760" w:hanging="360"/>
      </w:pPr>
    </w:lvl>
    <w:lvl w:ilvl="8" w:tplc="2AC2BFB8" w:tentative="1">
      <w:start w:val="1"/>
      <w:numFmt w:val="decimal"/>
      <w:lvlText w:val="%9."/>
      <w:lvlJc w:val="left"/>
      <w:pPr>
        <w:tabs>
          <w:tab w:val="num" w:pos="6480"/>
        </w:tabs>
        <w:ind w:left="6480" w:hanging="360"/>
      </w:pPr>
    </w:lvl>
  </w:abstractNum>
  <w:abstractNum w:abstractNumId="6" w15:restartNumberingAfterBreak="0">
    <w:nsid w:val="19DF3F35"/>
    <w:multiLevelType w:val="multilevel"/>
    <w:tmpl w:val="2590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072FC"/>
    <w:multiLevelType w:val="hybridMultilevel"/>
    <w:tmpl w:val="80B87564"/>
    <w:lvl w:ilvl="0" w:tplc="6FA800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E25E39"/>
    <w:multiLevelType w:val="hybridMultilevel"/>
    <w:tmpl w:val="DD04680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24A931F5"/>
    <w:multiLevelType w:val="hybridMultilevel"/>
    <w:tmpl w:val="5F72FB26"/>
    <w:lvl w:ilvl="0" w:tplc="8334FCE4">
      <w:start w:val="2"/>
      <w:numFmt w:val="decimal"/>
      <w:lvlText w:val="%1."/>
      <w:lvlJc w:val="left"/>
      <w:pPr>
        <w:tabs>
          <w:tab w:val="num" w:pos="720"/>
        </w:tabs>
        <w:ind w:left="720" w:hanging="360"/>
      </w:pPr>
    </w:lvl>
    <w:lvl w:ilvl="1" w:tplc="8420676C" w:tentative="1">
      <w:start w:val="1"/>
      <w:numFmt w:val="decimal"/>
      <w:lvlText w:val="%2."/>
      <w:lvlJc w:val="left"/>
      <w:pPr>
        <w:tabs>
          <w:tab w:val="num" w:pos="1440"/>
        </w:tabs>
        <w:ind w:left="1440" w:hanging="360"/>
      </w:pPr>
    </w:lvl>
    <w:lvl w:ilvl="2" w:tplc="1C8C8270" w:tentative="1">
      <w:start w:val="1"/>
      <w:numFmt w:val="decimal"/>
      <w:lvlText w:val="%3."/>
      <w:lvlJc w:val="left"/>
      <w:pPr>
        <w:tabs>
          <w:tab w:val="num" w:pos="2160"/>
        </w:tabs>
        <w:ind w:left="2160" w:hanging="360"/>
      </w:pPr>
    </w:lvl>
    <w:lvl w:ilvl="3" w:tplc="9D50AF62" w:tentative="1">
      <w:start w:val="1"/>
      <w:numFmt w:val="decimal"/>
      <w:lvlText w:val="%4."/>
      <w:lvlJc w:val="left"/>
      <w:pPr>
        <w:tabs>
          <w:tab w:val="num" w:pos="2880"/>
        </w:tabs>
        <w:ind w:left="2880" w:hanging="360"/>
      </w:pPr>
    </w:lvl>
    <w:lvl w:ilvl="4" w:tplc="C680BCC2" w:tentative="1">
      <w:start w:val="1"/>
      <w:numFmt w:val="decimal"/>
      <w:lvlText w:val="%5."/>
      <w:lvlJc w:val="left"/>
      <w:pPr>
        <w:tabs>
          <w:tab w:val="num" w:pos="3600"/>
        </w:tabs>
        <w:ind w:left="3600" w:hanging="360"/>
      </w:pPr>
    </w:lvl>
    <w:lvl w:ilvl="5" w:tplc="D8BA012A" w:tentative="1">
      <w:start w:val="1"/>
      <w:numFmt w:val="decimal"/>
      <w:lvlText w:val="%6."/>
      <w:lvlJc w:val="left"/>
      <w:pPr>
        <w:tabs>
          <w:tab w:val="num" w:pos="4320"/>
        </w:tabs>
        <w:ind w:left="4320" w:hanging="360"/>
      </w:pPr>
    </w:lvl>
    <w:lvl w:ilvl="6" w:tplc="E0DCE7A0" w:tentative="1">
      <w:start w:val="1"/>
      <w:numFmt w:val="decimal"/>
      <w:lvlText w:val="%7."/>
      <w:lvlJc w:val="left"/>
      <w:pPr>
        <w:tabs>
          <w:tab w:val="num" w:pos="5040"/>
        </w:tabs>
        <w:ind w:left="5040" w:hanging="360"/>
      </w:pPr>
    </w:lvl>
    <w:lvl w:ilvl="7" w:tplc="A3AC9542" w:tentative="1">
      <w:start w:val="1"/>
      <w:numFmt w:val="decimal"/>
      <w:lvlText w:val="%8."/>
      <w:lvlJc w:val="left"/>
      <w:pPr>
        <w:tabs>
          <w:tab w:val="num" w:pos="5760"/>
        </w:tabs>
        <w:ind w:left="5760" w:hanging="360"/>
      </w:pPr>
    </w:lvl>
    <w:lvl w:ilvl="8" w:tplc="80B654AA" w:tentative="1">
      <w:start w:val="1"/>
      <w:numFmt w:val="decimal"/>
      <w:lvlText w:val="%9."/>
      <w:lvlJc w:val="left"/>
      <w:pPr>
        <w:tabs>
          <w:tab w:val="num" w:pos="6480"/>
        </w:tabs>
        <w:ind w:left="6480" w:hanging="360"/>
      </w:pPr>
    </w:lvl>
  </w:abstractNum>
  <w:abstractNum w:abstractNumId="10" w15:restartNumberingAfterBreak="0">
    <w:nsid w:val="25BF5616"/>
    <w:multiLevelType w:val="hybridMultilevel"/>
    <w:tmpl w:val="062E5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015305"/>
    <w:multiLevelType w:val="hybridMultilevel"/>
    <w:tmpl w:val="76A04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B113D6"/>
    <w:multiLevelType w:val="hybridMultilevel"/>
    <w:tmpl w:val="5C8A7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27BF9"/>
    <w:multiLevelType w:val="hybridMultilevel"/>
    <w:tmpl w:val="A79E02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FB6199"/>
    <w:multiLevelType w:val="hybridMultilevel"/>
    <w:tmpl w:val="CADC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F60397"/>
    <w:multiLevelType w:val="hybridMultilevel"/>
    <w:tmpl w:val="C2D85ED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15:restartNumberingAfterBreak="0">
    <w:nsid w:val="3FE9025B"/>
    <w:multiLevelType w:val="hybridMultilevel"/>
    <w:tmpl w:val="EDDEE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421066"/>
    <w:multiLevelType w:val="hybridMultilevel"/>
    <w:tmpl w:val="A176CCE4"/>
    <w:lvl w:ilvl="0" w:tplc="6AB666BC">
      <w:start w:val="1"/>
      <w:numFmt w:val="decimal"/>
      <w:lvlText w:val="%1."/>
      <w:lvlJc w:val="left"/>
      <w:pPr>
        <w:ind w:left="360" w:hanging="360"/>
      </w:pPr>
      <w:rPr>
        <w:rFonts w:eastAsia="Times New Roman" w:hint="default"/>
        <w:b/>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70675BD"/>
    <w:multiLevelType w:val="hybridMultilevel"/>
    <w:tmpl w:val="4C409E8C"/>
    <w:lvl w:ilvl="0" w:tplc="0409000F">
      <w:start w:val="1"/>
      <w:numFmt w:val="decimal"/>
      <w:lvlText w:val="%1."/>
      <w:lvlJc w:val="left"/>
      <w:pPr>
        <w:ind w:left="1185" w:hanging="360"/>
      </w:p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9" w15:restartNumberingAfterBreak="0">
    <w:nsid w:val="47E02C66"/>
    <w:multiLevelType w:val="hybridMultilevel"/>
    <w:tmpl w:val="EB42E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77EB5"/>
    <w:multiLevelType w:val="hybridMultilevel"/>
    <w:tmpl w:val="8A6E28A2"/>
    <w:lvl w:ilvl="0" w:tplc="63E248F0">
      <w:start w:val="1"/>
      <w:numFmt w:val="decimal"/>
      <w:lvlText w:val="%1."/>
      <w:lvlJc w:val="left"/>
      <w:pPr>
        <w:ind w:left="1800" w:hanging="360"/>
      </w:pPr>
      <w:rPr>
        <w:rFonts w:eastAsia="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B5833A7"/>
    <w:multiLevelType w:val="hybridMultilevel"/>
    <w:tmpl w:val="BB7AAC46"/>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2" w15:restartNumberingAfterBreak="0">
    <w:nsid w:val="4D741F6C"/>
    <w:multiLevelType w:val="hybridMultilevel"/>
    <w:tmpl w:val="28C6B4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0E2BCE"/>
    <w:multiLevelType w:val="hybridMultilevel"/>
    <w:tmpl w:val="DFC4E51C"/>
    <w:lvl w:ilvl="0" w:tplc="62D8846E">
      <w:start w:val="1"/>
      <w:numFmt w:val="decimal"/>
      <w:lvlText w:val="%1."/>
      <w:lvlJc w:val="left"/>
      <w:pPr>
        <w:ind w:left="1080" w:hanging="360"/>
      </w:pPr>
      <w:rPr>
        <w:rFonts w:eastAsia="Times New Roman"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1A310F5"/>
    <w:multiLevelType w:val="hybridMultilevel"/>
    <w:tmpl w:val="FDFA1FBC"/>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A631EE"/>
    <w:multiLevelType w:val="hybridMultilevel"/>
    <w:tmpl w:val="8AF20316"/>
    <w:lvl w:ilvl="0" w:tplc="38CC79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122942"/>
    <w:multiLevelType w:val="hybridMultilevel"/>
    <w:tmpl w:val="196E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5C183B"/>
    <w:multiLevelType w:val="hybridMultilevel"/>
    <w:tmpl w:val="75D4A310"/>
    <w:lvl w:ilvl="0" w:tplc="256ABD06">
      <w:start w:val="1"/>
      <w:numFmt w:val="bullet"/>
      <w:lvlText w:val=""/>
      <w:lvlJc w:val="left"/>
      <w:pPr>
        <w:tabs>
          <w:tab w:val="num" w:pos="720"/>
        </w:tabs>
        <w:ind w:left="720" w:hanging="360"/>
      </w:pPr>
      <w:rPr>
        <w:rFonts w:ascii="Wingdings 3" w:hAnsi="Wingdings 3" w:hint="default"/>
      </w:rPr>
    </w:lvl>
    <w:lvl w:ilvl="1" w:tplc="3DC64E52" w:tentative="1">
      <w:start w:val="1"/>
      <w:numFmt w:val="bullet"/>
      <w:lvlText w:val=""/>
      <w:lvlJc w:val="left"/>
      <w:pPr>
        <w:tabs>
          <w:tab w:val="num" w:pos="1440"/>
        </w:tabs>
        <w:ind w:left="1440" w:hanging="360"/>
      </w:pPr>
      <w:rPr>
        <w:rFonts w:ascii="Wingdings 3" w:hAnsi="Wingdings 3" w:hint="default"/>
      </w:rPr>
    </w:lvl>
    <w:lvl w:ilvl="2" w:tplc="F8487F2C" w:tentative="1">
      <w:start w:val="1"/>
      <w:numFmt w:val="bullet"/>
      <w:lvlText w:val=""/>
      <w:lvlJc w:val="left"/>
      <w:pPr>
        <w:tabs>
          <w:tab w:val="num" w:pos="2160"/>
        </w:tabs>
        <w:ind w:left="2160" w:hanging="360"/>
      </w:pPr>
      <w:rPr>
        <w:rFonts w:ascii="Wingdings 3" w:hAnsi="Wingdings 3" w:hint="default"/>
      </w:rPr>
    </w:lvl>
    <w:lvl w:ilvl="3" w:tplc="1E7495BC" w:tentative="1">
      <w:start w:val="1"/>
      <w:numFmt w:val="bullet"/>
      <w:lvlText w:val=""/>
      <w:lvlJc w:val="left"/>
      <w:pPr>
        <w:tabs>
          <w:tab w:val="num" w:pos="2880"/>
        </w:tabs>
        <w:ind w:left="2880" w:hanging="360"/>
      </w:pPr>
      <w:rPr>
        <w:rFonts w:ascii="Wingdings 3" w:hAnsi="Wingdings 3" w:hint="default"/>
      </w:rPr>
    </w:lvl>
    <w:lvl w:ilvl="4" w:tplc="CE8A1890" w:tentative="1">
      <w:start w:val="1"/>
      <w:numFmt w:val="bullet"/>
      <w:lvlText w:val=""/>
      <w:lvlJc w:val="left"/>
      <w:pPr>
        <w:tabs>
          <w:tab w:val="num" w:pos="3600"/>
        </w:tabs>
        <w:ind w:left="3600" w:hanging="360"/>
      </w:pPr>
      <w:rPr>
        <w:rFonts w:ascii="Wingdings 3" w:hAnsi="Wingdings 3" w:hint="default"/>
      </w:rPr>
    </w:lvl>
    <w:lvl w:ilvl="5" w:tplc="9EA25114" w:tentative="1">
      <w:start w:val="1"/>
      <w:numFmt w:val="bullet"/>
      <w:lvlText w:val=""/>
      <w:lvlJc w:val="left"/>
      <w:pPr>
        <w:tabs>
          <w:tab w:val="num" w:pos="4320"/>
        </w:tabs>
        <w:ind w:left="4320" w:hanging="360"/>
      </w:pPr>
      <w:rPr>
        <w:rFonts w:ascii="Wingdings 3" w:hAnsi="Wingdings 3" w:hint="default"/>
      </w:rPr>
    </w:lvl>
    <w:lvl w:ilvl="6" w:tplc="F6047870" w:tentative="1">
      <w:start w:val="1"/>
      <w:numFmt w:val="bullet"/>
      <w:lvlText w:val=""/>
      <w:lvlJc w:val="left"/>
      <w:pPr>
        <w:tabs>
          <w:tab w:val="num" w:pos="5040"/>
        </w:tabs>
        <w:ind w:left="5040" w:hanging="360"/>
      </w:pPr>
      <w:rPr>
        <w:rFonts w:ascii="Wingdings 3" w:hAnsi="Wingdings 3" w:hint="default"/>
      </w:rPr>
    </w:lvl>
    <w:lvl w:ilvl="7" w:tplc="CC36D2EE" w:tentative="1">
      <w:start w:val="1"/>
      <w:numFmt w:val="bullet"/>
      <w:lvlText w:val=""/>
      <w:lvlJc w:val="left"/>
      <w:pPr>
        <w:tabs>
          <w:tab w:val="num" w:pos="5760"/>
        </w:tabs>
        <w:ind w:left="5760" w:hanging="360"/>
      </w:pPr>
      <w:rPr>
        <w:rFonts w:ascii="Wingdings 3" w:hAnsi="Wingdings 3" w:hint="default"/>
      </w:rPr>
    </w:lvl>
    <w:lvl w:ilvl="8" w:tplc="95323D9C" w:tentative="1">
      <w:start w:val="1"/>
      <w:numFmt w:val="bullet"/>
      <w:lvlText w:val=""/>
      <w:lvlJc w:val="left"/>
      <w:pPr>
        <w:tabs>
          <w:tab w:val="num" w:pos="6480"/>
        </w:tabs>
        <w:ind w:left="6480" w:hanging="360"/>
      </w:pPr>
      <w:rPr>
        <w:rFonts w:ascii="Wingdings 3" w:hAnsi="Wingdings 3" w:hint="default"/>
      </w:rPr>
    </w:lvl>
  </w:abstractNum>
  <w:abstractNum w:abstractNumId="28" w15:restartNumberingAfterBreak="0">
    <w:nsid w:val="5D170B0A"/>
    <w:multiLevelType w:val="hybridMultilevel"/>
    <w:tmpl w:val="6B005282"/>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29" w15:restartNumberingAfterBreak="0">
    <w:nsid w:val="5E413B01"/>
    <w:multiLevelType w:val="hybridMultilevel"/>
    <w:tmpl w:val="FDFA1FBC"/>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B57D3A"/>
    <w:multiLevelType w:val="hybridMultilevel"/>
    <w:tmpl w:val="52725A46"/>
    <w:lvl w:ilvl="0" w:tplc="F83804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A05B11"/>
    <w:multiLevelType w:val="hybridMultilevel"/>
    <w:tmpl w:val="690A1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975948"/>
    <w:multiLevelType w:val="hybridMultilevel"/>
    <w:tmpl w:val="B6964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E542FE"/>
    <w:multiLevelType w:val="multilevel"/>
    <w:tmpl w:val="B7908B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2F61185"/>
    <w:multiLevelType w:val="hybridMultilevel"/>
    <w:tmpl w:val="78EA2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851568"/>
    <w:multiLevelType w:val="hybridMultilevel"/>
    <w:tmpl w:val="3FBA4348"/>
    <w:lvl w:ilvl="0" w:tplc="767A851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D93CE5"/>
    <w:multiLevelType w:val="hybridMultilevel"/>
    <w:tmpl w:val="C616DEC4"/>
    <w:lvl w:ilvl="0" w:tplc="0409000F">
      <w:start w:val="1"/>
      <w:numFmt w:val="decimal"/>
      <w:lvlText w:val="%1."/>
      <w:lvlJc w:val="left"/>
      <w:pPr>
        <w:ind w:left="1680" w:hanging="360"/>
      </w:p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37" w15:restartNumberingAfterBreak="0">
    <w:nsid w:val="7B2B7ABF"/>
    <w:multiLevelType w:val="hybridMultilevel"/>
    <w:tmpl w:val="2F80C0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681443"/>
    <w:multiLevelType w:val="hybridMultilevel"/>
    <w:tmpl w:val="ECBEDB4E"/>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39" w15:restartNumberingAfterBreak="0">
    <w:nsid w:val="7FCD1EE4"/>
    <w:multiLevelType w:val="hybridMultilevel"/>
    <w:tmpl w:val="99F83D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35"/>
  </w:num>
  <w:num w:numId="4">
    <w:abstractNumId w:val="21"/>
  </w:num>
  <w:num w:numId="5">
    <w:abstractNumId w:val="36"/>
  </w:num>
  <w:num w:numId="6">
    <w:abstractNumId w:val="0"/>
  </w:num>
  <w:num w:numId="7">
    <w:abstractNumId w:val="1"/>
  </w:num>
  <w:num w:numId="8">
    <w:abstractNumId w:val="28"/>
  </w:num>
  <w:num w:numId="9">
    <w:abstractNumId w:val="2"/>
  </w:num>
  <w:num w:numId="10">
    <w:abstractNumId w:val="18"/>
  </w:num>
  <w:num w:numId="11">
    <w:abstractNumId w:val="32"/>
  </w:num>
  <w:num w:numId="12">
    <w:abstractNumId w:val="38"/>
  </w:num>
  <w:num w:numId="13">
    <w:abstractNumId w:val="10"/>
  </w:num>
  <w:num w:numId="14">
    <w:abstractNumId w:val="30"/>
  </w:num>
  <w:num w:numId="15">
    <w:abstractNumId w:val="25"/>
  </w:num>
  <w:num w:numId="16">
    <w:abstractNumId w:val="31"/>
  </w:num>
  <w:num w:numId="17">
    <w:abstractNumId w:val="16"/>
  </w:num>
  <w:num w:numId="18">
    <w:abstractNumId w:val="24"/>
  </w:num>
  <w:num w:numId="19">
    <w:abstractNumId w:val="22"/>
  </w:num>
  <w:num w:numId="20">
    <w:abstractNumId w:val="29"/>
  </w:num>
  <w:num w:numId="21">
    <w:abstractNumId w:val="37"/>
  </w:num>
  <w:num w:numId="22">
    <w:abstractNumId w:val="7"/>
  </w:num>
  <w:num w:numId="23">
    <w:abstractNumId w:val="33"/>
  </w:num>
  <w:num w:numId="24">
    <w:abstractNumId w:val="3"/>
  </w:num>
  <w:num w:numId="25">
    <w:abstractNumId w:val="23"/>
  </w:num>
  <w:num w:numId="26">
    <w:abstractNumId w:val="20"/>
  </w:num>
  <w:num w:numId="27">
    <w:abstractNumId w:val="15"/>
  </w:num>
  <w:num w:numId="28">
    <w:abstractNumId w:val="8"/>
  </w:num>
  <w:num w:numId="29">
    <w:abstractNumId w:val="4"/>
  </w:num>
  <w:num w:numId="30">
    <w:abstractNumId w:val="17"/>
  </w:num>
  <w:num w:numId="31">
    <w:abstractNumId w:val="13"/>
  </w:num>
  <w:num w:numId="32">
    <w:abstractNumId w:val="12"/>
  </w:num>
  <w:num w:numId="33">
    <w:abstractNumId w:val="6"/>
  </w:num>
  <w:num w:numId="34">
    <w:abstractNumId w:val="14"/>
  </w:num>
  <w:num w:numId="35">
    <w:abstractNumId w:val="11"/>
  </w:num>
  <w:num w:numId="36">
    <w:abstractNumId w:val="39"/>
  </w:num>
  <w:num w:numId="37">
    <w:abstractNumId w:val="19"/>
  </w:num>
  <w:num w:numId="38">
    <w:abstractNumId w:val="26"/>
  </w:num>
  <w:num w:numId="39">
    <w:abstractNumId w:val="27"/>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47981"/>
    <w:rsid w:val="0000219D"/>
    <w:rsid w:val="00007577"/>
    <w:rsid w:val="00015467"/>
    <w:rsid w:val="0002078B"/>
    <w:rsid w:val="000217FB"/>
    <w:rsid w:val="00022287"/>
    <w:rsid w:val="00031331"/>
    <w:rsid w:val="00043470"/>
    <w:rsid w:val="00052C8C"/>
    <w:rsid w:val="00053F8B"/>
    <w:rsid w:val="0005573E"/>
    <w:rsid w:val="00057AAD"/>
    <w:rsid w:val="00062872"/>
    <w:rsid w:val="00063045"/>
    <w:rsid w:val="00066327"/>
    <w:rsid w:val="000700FC"/>
    <w:rsid w:val="00070BCF"/>
    <w:rsid w:val="00074DBC"/>
    <w:rsid w:val="000838CE"/>
    <w:rsid w:val="00086012"/>
    <w:rsid w:val="00087D74"/>
    <w:rsid w:val="00091CD6"/>
    <w:rsid w:val="0009282C"/>
    <w:rsid w:val="0009492B"/>
    <w:rsid w:val="00097B76"/>
    <w:rsid w:val="000A3002"/>
    <w:rsid w:val="000A485F"/>
    <w:rsid w:val="000A6F29"/>
    <w:rsid w:val="000A7BA6"/>
    <w:rsid w:val="000B4C4F"/>
    <w:rsid w:val="000B7B6E"/>
    <w:rsid w:val="000C0B1B"/>
    <w:rsid w:val="000C15B6"/>
    <w:rsid w:val="000C1736"/>
    <w:rsid w:val="000C562F"/>
    <w:rsid w:val="000C7505"/>
    <w:rsid w:val="000D25A6"/>
    <w:rsid w:val="000D2D7A"/>
    <w:rsid w:val="000D6BC5"/>
    <w:rsid w:val="000E20B4"/>
    <w:rsid w:val="000E5839"/>
    <w:rsid w:val="000E73A9"/>
    <w:rsid w:val="000E7914"/>
    <w:rsid w:val="000F4942"/>
    <w:rsid w:val="000F7EDE"/>
    <w:rsid w:val="00105185"/>
    <w:rsid w:val="00111361"/>
    <w:rsid w:val="00114B89"/>
    <w:rsid w:val="00115D73"/>
    <w:rsid w:val="0012244E"/>
    <w:rsid w:val="00130311"/>
    <w:rsid w:val="00130562"/>
    <w:rsid w:val="001328B9"/>
    <w:rsid w:val="001408DD"/>
    <w:rsid w:val="00141152"/>
    <w:rsid w:val="0014194C"/>
    <w:rsid w:val="00141F0A"/>
    <w:rsid w:val="00143E1B"/>
    <w:rsid w:val="0014553B"/>
    <w:rsid w:val="00150BC1"/>
    <w:rsid w:val="00156095"/>
    <w:rsid w:val="001579F4"/>
    <w:rsid w:val="00167CD8"/>
    <w:rsid w:val="001740A0"/>
    <w:rsid w:val="0017416A"/>
    <w:rsid w:val="00176C30"/>
    <w:rsid w:val="00180001"/>
    <w:rsid w:val="0018032E"/>
    <w:rsid w:val="0018219D"/>
    <w:rsid w:val="0018355E"/>
    <w:rsid w:val="0018450D"/>
    <w:rsid w:val="00187B9A"/>
    <w:rsid w:val="00192612"/>
    <w:rsid w:val="001934D2"/>
    <w:rsid w:val="00194A16"/>
    <w:rsid w:val="0019541E"/>
    <w:rsid w:val="001A0F3B"/>
    <w:rsid w:val="001A1C48"/>
    <w:rsid w:val="001A267F"/>
    <w:rsid w:val="001A4363"/>
    <w:rsid w:val="001A45A6"/>
    <w:rsid w:val="001A74D1"/>
    <w:rsid w:val="001B230E"/>
    <w:rsid w:val="001B249B"/>
    <w:rsid w:val="001B2844"/>
    <w:rsid w:val="001B2BD8"/>
    <w:rsid w:val="001B545B"/>
    <w:rsid w:val="001B691A"/>
    <w:rsid w:val="001C3BD5"/>
    <w:rsid w:val="001C63AB"/>
    <w:rsid w:val="001D27D1"/>
    <w:rsid w:val="001D3089"/>
    <w:rsid w:val="001D5925"/>
    <w:rsid w:val="001E0145"/>
    <w:rsid w:val="001E2C4B"/>
    <w:rsid w:val="001E572F"/>
    <w:rsid w:val="001F0A13"/>
    <w:rsid w:val="001F2902"/>
    <w:rsid w:val="001F2E07"/>
    <w:rsid w:val="001F4D5A"/>
    <w:rsid w:val="001F5A3B"/>
    <w:rsid w:val="002007D7"/>
    <w:rsid w:val="00200A65"/>
    <w:rsid w:val="00203D57"/>
    <w:rsid w:val="002042D0"/>
    <w:rsid w:val="00206892"/>
    <w:rsid w:val="00210AAB"/>
    <w:rsid w:val="0021174F"/>
    <w:rsid w:val="002204CB"/>
    <w:rsid w:val="00223682"/>
    <w:rsid w:val="00226627"/>
    <w:rsid w:val="002302FE"/>
    <w:rsid w:val="00231FA3"/>
    <w:rsid w:val="00232916"/>
    <w:rsid w:val="00233645"/>
    <w:rsid w:val="00234B7D"/>
    <w:rsid w:val="00235B1D"/>
    <w:rsid w:val="00237597"/>
    <w:rsid w:val="002473FE"/>
    <w:rsid w:val="00250CCE"/>
    <w:rsid w:val="00260BBD"/>
    <w:rsid w:val="00263898"/>
    <w:rsid w:val="00264A24"/>
    <w:rsid w:val="002660DF"/>
    <w:rsid w:val="00270E72"/>
    <w:rsid w:val="002737BE"/>
    <w:rsid w:val="00274C40"/>
    <w:rsid w:val="002767B0"/>
    <w:rsid w:val="0028022C"/>
    <w:rsid w:val="00281272"/>
    <w:rsid w:val="002836EE"/>
    <w:rsid w:val="00293F23"/>
    <w:rsid w:val="0029584E"/>
    <w:rsid w:val="002A1DDB"/>
    <w:rsid w:val="002A517F"/>
    <w:rsid w:val="002B5390"/>
    <w:rsid w:val="002B7B19"/>
    <w:rsid w:val="002C2E27"/>
    <w:rsid w:val="002C3103"/>
    <w:rsid w:val="002C512A"/>
    <w:rsid w:val="002C72D0"/>
    <w:rsid w:val="002C7D51"/>
    <w:rsid w:val="002D012D"/>
    <w:rsid w:val="002D1FC5"/>
    <w:rsid w:val="002E3086"/>
    <w:rsid w:val="002E6C16"/>
    <w:rsid w:val="00301B2E"/>
    <w:rsid w:val="003038EE"/>
    <w:rsid w:val="00303D5E"/>
    <w:rsid w:val="003118DC"/>
    <w:rsid w:val="003128E8"/>
    <w:rsid w:val="003141E2"/>
    <w:rsid w:val="00314E79"/>
    <w:rsid w:val="0031528F"/>
    <w:rsid w:val="0031788E"/>
    <w:rsid w:val="00326866"/>
    <w:rsid w:val="0033052C"/>
    <w:rsid w:val="00334022"/>
    <w:rsid w:val="0034401D"/>
    <w:rsid w:val="0034441D"/>
    <w:rsid w:val="00346A87"/>
    <w:rsid w:val="00350CF3"/>
    <w:rsid w:val="00350E0D"/>
    <w:rsid w:val="0035101B"/>
    <w:rsid w:val="00356EB6"/>
    <w:rsid w:val="0036213D"/>
    <w:rsid w:val="00363C5A"/>
    <w:rsid w:val="00370F67"/>
    <w:rsid w:val="00373AB1"/>
    <w:rsid w:val="0037613F"/>
    <w:rsid w:val="003809BD"/>
    <w:rsid w:val="00380CFE"/>
    <w:rsid w:val="00382770"/>
    <w:rsid w:val="0038350B"/>
    <w:rsid w:val="00385A17"/>
    <w:rsid w:val="00386C58"/>
    <w:rsid w:val="00392811"/>
    <w:rsid w:val="00395CCA"/>
    <w:rsid w:val="003966BE"/>
    <w:rsid w:val="003A01C5"/>
    <w:rsid w:val="003A0FC4"/>
    <w:rsid w:val="003A538A"/>
    <w:rsid w:val="003A6167"/>
    <w:rsid w:val="003B1D5D"/>
    <w:rsid w:val="003B593B"/>
    <w:rsid w:val="003B6B43"/>
    <w:rsid w:val="003C1715"/>
    <w:rsid w:val="003C4A31"/>
    <w:rsid w:val="003C4B27"/>
    <w:rsid w:val="003C4E2A"/>
    <w:rsid w:val="003C560C"/>
    <w:rsid w:val="003C6745"/>
    <w:rsid w:val="003D1AD7"/>
    <w:rsid w:val="003D2107"/>
    <w:rsid w:val="003F204F"/>
    <w:rsid w:val="003F3811"/>
    <w:rsid w:val="003F3D7E"/>
    <w:rsid w:val="0040155B"/>
    <w:rsid w:val="00401D7A"/>
    <w:rsid w:val="00403026"/>
    <w:rsid w:val="00403201"/>
    <w:rsid w:val="004046D4"/>
    <w:rsid w:val="004049CA"/>
    <w:rsid w:val="004125F4"/>
    <w:rsid w:val="00421A5D"/>
    <w:rsid w:val="00421C1E"/>
    <w:rsid w:val="00425BD7"/>
    <w:rsid w:val="00425C89"/>
    <w:rsid w:val="004268CA"/>
    <w:rsid w:val="00427D22"/>
    <w:rsid w:val="0043055E"/>
    <w:rsid w:val="0043179A"/>
    <w:rsid w:val="0043273E"/>
    <w:rsid w:val="00434F44"/>
    <w:rsid w:val="00435A7B"/>
    <w:rsid w:val="00437238"/>
    <w:rsid w:val="004374FE"/>
    <w:rsid w:val="00442614"/>
    <w:rsid w:val="00445F51"/>
    <w:rsid w:val="00447271"/>
    <w:rsid w:val="00456A5A"/>
    <w:rsid w:val="00457B77"/>
    <w:rsid w:val="004710C4"/>
    <w:rsid w:val="00472ED4"/>
    <w:rsid w:val="004758EB"/>
    <w:rsid w:val="00477F0A"/>
    <w:rsid w:val="0048035A"/>
    <w:rsid w:val="004811EE"/>
    <w:rsid w:val="0048652B"/>
    <w:rsid w:val="00493DD6"/>
    <w:rsid w:val="00496983"/>
    <w:rsid w:val="004A1493"/>
    <w:rsid w:val="004A1CB3"/>
    <w:rsid w:val="004B0D48"/>
    <w:rsid w:val="004B3898"/>
    <w:rsid w:val="004C096E"/>
    <w:rsid w:val="004C5038"/>
    <w:rsid w:val="004D143A"/>
    <w:rsid w:val="004D23C5"/>
    <w:rsid w:val="004D4B06"/>
    <w:rsid w:val="004D60EC"/>
    <w:rsid w:val="004E1AB7"/>
    <w:rsid w:val="004E2FC8"/>
    <w:rsid w:val="004E65A5"/>
    <w:rsid w:val="004F067F"/>
    <w:rsid w:val="004F69D3"/>
    <w:rsid w:val="005007CB"/>
    <w:rsid w:val="005010DB"/>
    <w:rsid w:val="005038E1"/>
    <w:rsid w:val="00505175"/>
    <w:rsid w:val="00506083"/>
    <w:rsid w:val="005153C5"/>
    <w:rsid w:val="00516C04"/>
    <w:rsid w:val="0053022C"/>
    <w:rsid w:val="0053169C"/>
    <w:rsid w:val="00533193"/>
    <w:rsid w:val="00536852"/>
    <w:rsid w:val="00542EE1"/>
    <w:rsid w:val="00543DB2"/>
    <w:rsid w:val="005531A4"/>
    <w:rsid w:val="005563B6"/>
    <w:rsid w:val="00561E69"/>
    <w:rsid w:val="00576B18"/>
    <w:rsid w:val="00577647"/>
    <w:rsid w:val="005802A2"/>
    <w:rsid w:val="00580D4F"/>
    <w:rsid w:val="005850EF"/>
    <w:rsid w:val="0058541B"/>
    <w:rsid w:val="00590A88"/>
    <w:rsid w:val="00592D35"/>
    <w:rsid w:val="00594F7B"/>
    <w:rsid w:val="00596ABB"/>
    <w:rsid w:val="00597C55"/>
    <w:rsid w:val="005A52EA"/>
    <w:rsid w:val="005A7FD8"/>
    <w:rsid w:val="005B678E"/>
    <w:rsid w:val="005C034E"/>
    <w:rsid w:val="005C499A"/>
    <w:rsid w:val="005C64F4"/>
    <w:rsid w:val="005C74CE"/>
    <w:rsid w:val="005D76FE"/>
    <w:rsid w:val="005E559F"/>
    <w:rsid w:val="005E754D"/>
    <w:rsid w:val="005F14D4"/>
    <w:rsid w:val="005F58F2"/>
    <w:rsid w:val="005F76B6"/>
    <w:rsid w:val="00607E28"/>
    <w:rsid w:val="00612DD0"/>
    <w:rsid w:val="00616211"/>
    <w:rsid w:val="0062380E"/>
    <w:rsid w:val="006264A1"/>
    <w:rsid w:val="0063659A"/>
    <w:rsid w:val="00637C61"/>
    <w:rsid w:val="0065021E"/>
    <w:rsid w:val="00655F52"/>
    <w:rsid w:val="0065728E"/>
    <w:rsid w:val="00660595"/>
    <w:rsid w:val="00661A48"/>
    <w:rsid w:val="00661B57"/>
    <w:rsid w:val="006665C5"/>
    <w:rsid w:val="00672461"/>
    <w:rsid w:val="0068193C"/>
    <w:rsid w:val="0069309B"/>
    <w:rsid w:val="00694BF9"/>
    <w:rsid w:val="00697963"/>
    <w:rsid w:val="006A55B4"/>
    <w:rsid w:val="006B1970"/>
    <w:rsid w:val="006B2F3F"/>
    <w:rsid w:val="006B38C4"/>
    <w:rsid w:val="006C4B4C"/>
    <w:rsid w:val="006C5D6A"/>
    <w:rsid w:val="006C7065"/>
    <w:rsid w:val="006D3CA9"/>
    <w:rsid w:val="006D535B"/>
    <w:rsid w:val="006D6660"/>
    <w:rsid w:val="006E277B"/>
    <w:rsid w:val="006E6F23"/>
    <w:rsid w:val="006E75BD"/>
    <w:rsid w:val="006F53E5"/>
    <w:rsid w:val="00701AED"/>
    <w:rsid w:val="00703F68"/>
    <w:rsid w:val="00704AC7"/>
    <w:rsid w:val="00704FF2"/>
    <w:rsid w:val="00711A49"/>
    <w:rsid w:val="00711E74"/>
    <w:rsid w:val="0071669C"/>
    <w:rsid w:val="00720A28"/>
    <w:rsid w:val="00720DE3"/>
    <w:rsid w:val="0072741C"/>
    <w:rsid w:val="00727A27"/>
    <w:rsid w:val="00734F99"/>
    <w:rsid w:val="00741525"/>
    <w:rsid w:val="00741E39"/>
    <w:rsid w:val="00742949"/>
    <w:rsid w:val="00750895"/>
    <w:rsid w:val="0075290E"/>
    <w:rsid w:val="00760E76"/>
    <w:rsid w:val="00760F45"/>
    <w:rsid w:val="00765420"/>
    <w:rsid w:val="007752D7"/>
    <w:rsid w:val="007774DF"/>
    <w:rsid w:val="0078239B"/>
    <w:rsid w:val="0078547A"/>
    <w:rsid w:val="0078739B"/>
    <w:rsid w:val="007873CE"/>
    <w:rsid w:val="0079080A"/>
    <w:rsid w:val="007919AE"/>
    <w:rsid w:val="00792CFC"/>
    <w:rsid w:val="00793E98"/>
    <w:rsid w:val="007A1ED1"/>
    <w:rsid w:val="007A2ACE"/>
    <w:rsid w:val="007A6F25"/>
    <w:rsid w:val="007B468B"/>
    <w:rsid w:val="007B7424"/>
    <w:rsid w:val="007C05A2"/>
    <w:rsid w:val="007C2BDE"/>
    <w:rsid w:val="007C4B76"/>
    <w:rsid w:val="007D6375"/>
    <w:rsid w:val="007D71E8"/>
    <w:rsid w:val="007D7809"/>
    <w:rsid w:val="007E0C5D"/>
    <w:rsid w:val="007E44C9"/>
    <w:rsid w:val="007E7982"/>
    <w:rsid w:val="007F0172"/>
    <w:rsid w:val="007F02FD"/>
    <w:rsid w:val="007F0F07"/>
    <w:rsid w:val="007F2FE8"/>
    <w:rsid w:val="007F5934"/>
    <w:rsid w:val="008001CC"/>
    <w:rsid w:val="00801E30"/>
    <w:rsid w:val="00802BFE"/>
    <w:rsid w:val="00806F7E"/>
    <w:rsid w:val="00810AF1"/>
    <w:rsid w:val="00812629"/>
    <w:rsid w:val="008127A7"/>
    <w:rsid w:val="00817C13"/>
    <w:rsid w:val="00825944"/>
    <w:rsid w:val="00832AF4"/>
    <w:rsid w:val="00832FCB"/>
    <w:rsid w:val="00834094"/>
    <w:rsid w:val="00834639"/>
    <w:rsid w:val="0085058D"/>
    <w:rsid w:val="00854A52"/>
    <w:rsid w:val="00854C24"/>
    <w:rsid w:val="00855C4C"/>
    <w:rsid w:val="00856CF1"/>
    <w:rsid w:val="00857F6F"/>
    <w:rsid w:val="00861513"/>
    <w:rsid w:val="00863870"/>
    <w:rsid w:val="00865333"/>
    <w:rsid w:val="0087687E"/>
    <w:rsid w:val="00876CBF"/>
    <w:rsid w:val="008849AD"/>
    <w:rsid w:val="00886B1E"/>
    <w:rsid w:val="00887185"/>
    <w:rsid w:val="00890AC7"/>
    <w:rsid w:val="00890B19"/>
    <w:rsid w:val="008A1284"/>
    <w:rsid w:val="008A14E1"/>
    <w:rsid w:val="008A5B79"/>
    <w:rsid w:val="008B0763"/>
    <w:rsid w:val="008B30D5"/>
    <w:rsid w:val="008B6E84"/>
    <w:rsid w:val="008B729F"/>
    <w:rsid w:val="008C2689"/>
    <w:rsid w:val="008C6DB8"/>
    <w:rsid w:val="008D3E0E"/>
    <w:rsid w:val="008D57E6"/>
    <w:rsid w:val="008D78B9"/>
    <w:rsid w:val="008E5B70"/>
    <w:rsid w:val="008E6554"/>
    <w:rsid w:val="008E6760"/>
    <w:rsid w:val="008E718A"/>
    <w:rsid w:val="008F3975"/>
    <w:rsid w:val="008F51A2"/>
    <w:rsid w:val="008F60FC"/>
    <w:rsid w:val="008F6EE8"/>
    <w:rsid w:val="008F77D9"/>
    <w:rsid w:val="00905A7D"/>
    <w:rsid w:val="0091103E"/>
    <w:rsid w:val="00913A63"/>
    <w:rsid w:val="009150C8"/>
    <w:rsid w:val="0091538D"/>
    <w:rsid w:val="00916E5E"/>
    <w:rsid w:val="00930D59"/>
    <w:rsid w:val="00932358"/>
    <w:rsid w:val="00932974"/>
    <w:rsid w:val="0094658E"/>
    <w:rsid w:val="009469D3"/>
    <w:rsid w:val="00952BAE"/>
    <w:rsid w:val="00954E1C"/>
    <w:rsid w:val="00963259"/>
    <w:rsid w:val="00964ACE"/>
    <w:rsid w:val="00965457"/>
    <w:rsid w:val="00965D42"/>
    <w:rsid w:val="009668BF"/>
    <w:rsid w:val="0097057C"/>
    <w:rsid w:val="009711BC"/>
    <w:rsid w:val="00973A36"/>
    <w:rsid w:val="0097588A"/>
    <w:rsid w:val="009813A0"/>
    <w:rsid w:val="00985A59"/>
    <w:rsid w:val="00993D1A"/>
    <w:rsid w:val="00993F1C"/>
    <w:rsid w:val="00997CF3"/>
    <w:rsid w:val="00997F56"/>
    <w:rsid w:val="009A3F21"/>
    <w:rsid w:val="009B3A42"/>
    <w:rsid w:val="009B4D0D"/>
    <w:rsid w:val="009B55A3"/>
    <w:rsid w:val="009B74CB"/>
    <w:rsid w:val="009D3D9F"/>
    <w:rsid w:val="009E208E"/>
    <w:rsid w:val="009E2BBB"/>
    <w:rsid w:val="009F1701"/>
    <w:rsid w:val="009F1760"/>
    <w:rsid w:val="009F1968"/>
    <w:rsid w:val="00A02EB9"/>
    <w:rsid w:val="00A127E7"/>
    <w:rsid w:val="00A157EC"/>
    <w:rsid w:val="00A159CA"/>
    <w:rsid w:val="00A26D76"/>
    <w:rsid w:val="00A37571"/>
    <w:rsid w:val="00A43329"/>
    <w:rsid w:val="00A43A87"/>
    <w:rsid w:val="00A51485"/>
    <w:rsid w:val="00A52CA6"/>
    <w:rsid w:val="00A61579"/>
    <w:rsid w:val="00A64A4A"/>
    <w:rsid w:val="00A67FAE"/>
    <w:rsid w:val="00A721AD"/>
    <w:rsid w:val="00A74C07"/>
    <w:rsid w:val="00A80D1E"/>
    <w:rsid w:val="00A80E38"/>
    <w:rsid w:val="00A838F4"/>
    <w:rsid w:val="00A8700D"/>
    <w:rsid w:val="00A9099D"/>
    <w:rsid w:val="00A95D7E"/>
    <w:rsid w:val="00A97C6C"/>
    <w:rsid w:val="00AB0260"/>
    <w:rsid w:val="00AB4C51"/>
    <w:rsid w:val="00AB6C9A"/>
    <w:rsid w:val="00AC16A6"/>
    <w:rsid w:val="00AC16B8"/>
    <w:rsid w:val="00AC1F40"/>
    <w:rsid w:val="00AC2264"/>
    <w:rsid w:val="00AC54AD"/>
    <w:rsid w:val="00AD166A"/>
    <w:rsid w:val="00AD2792"/>
    <w:rsid w:val="00AD4E44"/>
    <w:rsid w:val="00AE1D75"/>
    <w:rsid w:val="00AE385C"/>
    <w:rsid w:val="00AE6C9E"/>
    <w:rsid w:val="00AF4DD5"/>
    <w:rsid w:val="00AF4E81"/>
    <w:rsid w:val="00AF5E99"/>
    <w:rsid w:val="00AF72E6"/>
    <w:rsid w:val="00AF7498"/>
    <w:rsid w:val="00AF768A"/>
    <w:rsid w:val="00B00B47"/>
    <w:rsid w:val="00B06BA7"/>
    <w:rsid w:val="00B16E8E"/>
    <w:rsid w:val="00B25D1A"/>
    <w:rsid w:val="00B37CD6"/>
    <w:rsid w:val="00B4088A"/>
    <w:rsid w:val="00B42F87"/>
    <w:rsid w:val="00B47D19"/>
    <w:rsid w:val="00B527E8"/>
    <w:rsid w:val="00B55F26"/>
    <w:rsid w:val="00B56A84"/>
    <w:rsid w:val="00B624EB"/>
    <w:rsid w:val="00B62BF7"/>
    <w:rsid w:val="00B6347A"/>
    <w:rsid w:val="00B65E6B"/>
    <w:rsid w:val="00B675DF"/>
    <w:rsid w:val="00B7517E"/>
    <w:rsid w:val="00B7556E"/>
    <w:rsid w:val="00B77880"/>
    <w:rsid w:val="00B81BBE"/>
    <w:rsid w:val="00B81F51"/>
    <w:rsid w:val="00B836E2"/>
    <w:rsid w:val="00B85417"/>
    <w:rsid w:val="00B859D8"/>
    <w:rsid w:val="00B9003C"/>
    <w:rsid w:val="00B91F28"/>
    <w:rsid w:val="00B93A2D"/>
    <w:rsid w:val="00B94F58"/>
    <w:rsid w:val="00B968F2"/>
    <w:rsid w:val="00BA0FA9"/>
    <w:rsid w:val="00BA237C"/>
    <w:rsid w:val="00BA5E3E"/>
    <w:rsid w:val="00BA61D7"/>
    <w:rsid w:val="00BB07E6"/>
    <w:rsid w:val="00BB34A6"/>
    <w:rsid w:val="00BB5CB6"/>
    <w:rsid w:val="00BC6E72"/>
    <w:rsid w:val="00BD522A"/>
    <w:rsid w:val="00BD5F7F"/>
    <w:rsid w:val="00BD66BE"/>
    <w:rsid w:val="00BE0132"/>
    <w:rsid w:val="00BE2A93"/>
    <w:rsid w:val="00BE2B30"/>
    <w:rsid w:val="00BE7681"/>
    <w:rsid w:val="00BE7CC7"/>
    <w:rsid w:val="00BF032D"/>
    <w:rsid w:val="00BF4848"/>
    <w:rsid w:val="00BF6791"/>
    <w:rsid w:val="00BF7BA3"/>
    <w:rsid w:val="00C06240"/>
    <w:rsid w:val="00C13647"/>
    <w:rsid w:val="00C14CBC"/>
    <w:rsid w:val="00C1690C"/>
    <w:rsid w:val="00C20A80"/>
    <w:rsid w:val="00C26997"/>
    <w:rsid w:val="00C311F7"/>
    <w:rsid w:val="00C329CC"/>
    <w:rsid w:val="00C35836"/>
    <w:rsid w:val="00C37669"/>
    <w:rsid w:val="00C40039"/>
    <w:rsid w:val="00C43434"/>
    <w:rsid w:val="00C4379B"/>
    <w:rsid w:val="00C50DCC"/>
    <w:rsid w:val="00C51192"/>
    <w:rsid w:val="00C518F3"/>
    <w:rsid w:val="00C5192F"/>
    <w:rsid w:val="00C53AFD"/>
    <w:rsid w:val="00C56E6C"/>
    <w:rsid w:val="00C62924"/>
    <w:rsid w:val="00C677FF"/>
    <w:rsid w:val="00C71146"/>
    <w:rsid w:val="00C7407F"/>
    <w:rsid w:val="00C759F5"/>
    <w:rsid w:val="00C76417"/>
    <w:rsid w:val="00C82EC2"/>
    <w:rsid w:val="00C84FB2"/>
    <w:rsid w:val="00C87BAE"/>
    <w:rsid w:val="00C9520E"/>
    <w:rsid w:val="00C97E98"/>
    <w:rsid w:val="00CA4BD0"/>
    <w:rsid w:val="00CA4D14"/>
    <w:rsid w:val="00CB1D28"/>
    <w:rsid w:val="00CB2D67"/>
    <w:rsid w:val="00CB31F1"/>
    <w:rsid w:val="00CB390D"/>
    <w:rsid w:val="00CC233D"/>
    <w:rsid w:val="00CC3C68"/>
    <w:rsid w:val="00CC4989"/>
    <w:rsid w:val="00CD0A66"/>
    <w:rsid w:val="00CD0FAC"/>
    <w:rsid w:val="00CD3A04"/>
    <w:rsid w:val="00CD7954"/>
    <w:rsid w:val="00CE2FEE"/>
    <w:rsid w:val="00CE5754"/>
    <w:rsid w:val="00CE68C9"/>
    <w:rsid w:val="00CE7A22"/>
    <w:rsid w:val="00D05AB1"/>
    <w:rsid w:val="00D060AF"/>
    <w:rsid w:val="00D1197D"/>
    <w:rsid w:val="00D13DA9"/>
    <w:rsid w:val="00D17B39"/>
    <w:rsid w:val="00D21FA8"/>
    <w:rsid w:val="00D41C68"/>
    <w:rsid w:val="00D441FF"/>
    <w:rsid w:val="00D46AC6"/>
    <w:rsid w:val="00D47E49"/>
    <w:rsid w:val="00D50603"/>
    <w:rsid w:val="00D5525D"/>
    <w:rsid w:val="00D6451C"/>
    <w:rsid w:val="00D65B7B"/>
    <w:rsid w:val="00D66A77"/>
    <w:rsid w:val="00D71A2C"/>
    <w:rsid w:val="00D76ACE"/>
    <w:rsid w:val="00D76BD7"/>
    <w:rsid w:val="00D85DF5"/>
    <w:rsid w:val="00DA5732"/>
    <w:rsid w:val="00DA6597"/>
    <w:rsid w:val="00DB2443"/>
    <w:rsid w:val="00DB5516"/>
    <w:rsid w:val="00DB7782"/>
    <w:rsid w:val="00DC43AA"/>
    <w:rsid w:val="00DD3DC6"/>
    <w:rsid w:val="00DD5970"/>
    <w:rsid w:val="00DE0B98"/>
    <w:rsid w:val="00DE2B5A"/>
    <w:rsid w:val="00DE6FA8"/>
    <w:rsid w:val="00DF2312"/>
    <w:rsid w:val="00E002C3"/>
    <w:rsid w:val="00E003B6"/>
    <w:rsid w:val="00E0297F"/>
    <w:rsid w:val="00E0371A"/>
    <w:rsid w:val="00E071B6"/>
    <w:rsid w:val="00E077A9"/>
    <w:rsid w:val="00E13A78"/>
    <w:rsid w:val="00E20C45"/>
    <w:rsid w:val="00E229AF"/>
    <w:rsid w:val="00E25FAF"/>
    <w:rsid w:val="00E30FEE"/>
    <w:rsid w:val="00E3165E"/>
    <w:rsid w:val="00E34A05"/>
    <w:rsid w:val="00E470E5"/>
    <w:rsid w:val="00E5021D"/>
    <w:rsid w:val="00E5060E"/>
    <w:rsid w:val="00E54B64"/>
    <w:rsid w:val="00E563E1"/>
    <w:rsid w:val="00E56DBF"/>
    <w:rsid w:val="00E56E15"/>
    <w:rsid w:val="00E57398"/>
    <w:rsid w:val="00E60981"/>
    <w:rsid w:val="00E63FEF"/>
    <w:rsid w:val="00E643F6"/>
    <w:rsid w:val="00E7448D"/>
    <w:rsid w:val="00E8498D"/>
    <w:rsid w:val="00E86013"/>
    <w:rsid w:val="00E9333E"/>
    <w:rsid w:val="00EA0A46"/>
    <w:rsid w:val="00EA0B5D"/>
    <w:rsid w:val="00EA0F9C"/>
    <w:rsid w:val="00EA15A1"/>
    <w:rsid w:val="00EA69B6"/>
    <w:rsid w:val="00EB1DBD"/>
    <w:rsid w:val="00EB21CA"/>
    <w:rsid w:val="00EB43AC"/>
    <w:rsid w:val="00EB7559"/>
    <w:rsid w:val="00EC0380"/>
    <w:rsid w:val="00EC0901"/>
    <w:rsid w:val="00EC77FB"/>
    <w:rsid w:val="00ED0C0E"/>
    <w:rsid w:val="00ED12D7"/>
    <w:rsid w:val="00ED1AAD"/>
    <w:rsid w:val="00ED2799"/>
    <w:rsid w:val="00ED4A9F"/>
    <w:rsid w:val="00EE2C9F"/>
    <w:rsid w:val="00EF2DE7"/>
    <w:rsid w:val="00EF4A64"/>
    <w:rsid w:val="00EF5811"/>
    <w:rsid w:val="00EF7642"/>
    <w:rsid w:val="00EF786A"/>
    <w:rsid w:val="00F034AF"/>
    <w:rsid w:val="00F11058"/>
    <w:rsid w:val="00F11E20"/>
    <w:rsid w:val="00F1276D"/>
    <w:rsid w:val="00F129C4"/>
    <w:rsid w:val="00F14847"/>
    <w:rsid w:val="00F21E27"/>
    <w:rsid w:val="00F22BE4"/>
    <w:rsid w:val="00F2469C"/>
    <w:rsid w:val="00F24CC7"/>
    <w:rsid w:val="00F26920"/>
    <w:rsid w:val="00F30D94"/>
    <w:rsid w:val="00F42685"/>
    <w:rsid w:val="00F47981"/>
    <w:rsid w:val="00F65B3E"/>
    <w:rsid w:val="00F71BB0"/>
    <w:rsid w:val="00F73221"/>
    <w:rsid w:val="00F737E1"/>
    <w:rsid w:val="00F836E8"/>
    <w:rsid w:val="00F83A41"/>
    <w:rsid w:val="00F87512"/>
    <w:rsid w:val="00F91CF8"/>
    <w:rsid w:val="00F93F64"/>
    <w:rsid w:val="00F94A2D"/>
    <w:rsid w:val="00F94F9C"/>
    <w:rsid w:val="00F96067"/>
    <w:rsid w:val="00F97BB8"/>
    <w:rsid w:val="00FA037A"/>
    <w:rsid w:val="00FA24C4"/>
    <w:rsid w:val="00FA4622"/>
    <w:rsid w:val="00FA5501"/>
    <w:rsid w:val="00FA686F"/>
    <w:rsid w:val="00FC0E2B"/>
    <w:rsid w:val="00FC22AA"/>
    <w:rsid w:val="00FC2AC2"/>
    <w:rsid w:val="00FC2D52"/>
    <w:rsid w:val="00FC3031"/>
    <w:rsid w:val="00FC30E8"/>
    <w:rsid w:val="00FC560F"/>
    <w:rsid w:val="00FC67E0"/>
    <w:rsid w:val="00FD0043"/>
    <w:rsid w:val="00FD2CCA"/>
    <w:rsid w:val="00FE24C4"/>
    <w:rsid w:val="00FF10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A0D4FC3-FDDF-4E49-A696-09E6F7B8F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E5E"/>
  </w:style>
  <w:style w:type="paragraph" w:styleId="Heading2">
    <w:name w:val="heading 2"/>
    <w:basedOn w:val="Normal"/>
    <w:next w:val="Normal"/>
    <w:link w:val="Heading2Char"/>
    <w:qFormat/>
    <w:rsid w:val="00C53AFD"/>
    <w:pPr>
      <w:keepNext/>
      <w:spacing w:before="240" w:after="60" w:line="240" w:lineRule="auto"/>
      <w:outlineLvl w:val="1"/>
    </w:pPr>
    <w:rPr>
      <w:rFonts w:ascii="Cambria" w:eastAsia="Times New Roman" w:hAnsi="Cambria" w:cs="Times New Roman"/>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74C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C74CE"/>
    <w:pPr>
      <w:spacing w:after="0" w:line="240" w:lineRule="auto"/>
      <w:ind w:left="720"/>
      <w:contextualSpacing/>
    </w:pPr>
    <w:rPr>
      <w:rFonts w:ascii="Times New Roman" w:eastAsia="Times New Roman" w:hAnsi="Times New Roman" w:cs="Times New Roman"/>
      <w:sz w:val="24"/>
      <w:szCs w:val="24"/>
    </w:rPr>
  </w:style>
  <w:style w:type="character" w:customStyle="1" w:styleId="a">
    <w:name w:val="a"/>
    <w:basedOn w:val="DefaultParagraphFont"/>
    <w:rsid w:val="00DB7782"/>
  </w:style>
  <w:style w:type="paragraph" w:styleId="NoSpacing">
    <w:name w:val="No Spacing"/>
    <w:uiPriority w:val="1"/>
    <w:qFormat/>
    <w:rsid w:val="008B30D5"/>
    <w:pPr>
      <w:spacing w:after="0" w:line="240" w:lineRule="auto"/>
    </w:pPr>
  </w:style>
  <w:style w:type="paragraph" w:styleId="BalloonText">
    <w:name w:val="Balloon Text"/>
    <w:basedOn w:val="Normal"/>
    <w:link w:val="BalloonTextChar"/>
    <w:uiPriority w:val="99"/>
    <w:semiHidden/>
    <w:unhideWhenUsed/>
    <w:rsid w:val="00311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8DC"/>
    <w:rPr>
      <w:rFonts w:ascii="Tahoma" w:hAnsi="Tahoma" w:cs="Tahoma"/>
      <w:sz w:val="16"/>
      <w:szCs w:val="16"/>
    </w:rPr>
  </w:style>
  <w:style w:type="character" w:styleId="Strong">
    <w:name w:val="Strong"/>
    <w:basedOn w:val="DefaultParagraphFont"/>
    <w:uiPriority w:val="22"/>
    <w:qFormat/>
    <w:rsid w:val="002836EE"/>
    <w:rPr>
      <w:b/>
      <w:bCs/>
    </w:rPr>
  </w:style>
  <w:style w:type="character" w:styleId="PlaceholderText">
    <w:name w:val="Placeholder Text"/>
    <w:basedOn w:val="DefaultParagraphFont"/>
    <w:uiPriority w:val="99"/>
    <w:semiHidden/>
    <w:rsid w:val="007E44C9"/>
    <w:rPr>
      <w:color w:val="808080"/>
    </w:rPr>
  </w:style>
  <w:style w:type="paragraph" w:styleId="Header">
    <w:name w:val="header"/>
    <w:basedOn w:val="Normal"/>
    <w:link w:val="HeaderChar"/>
    <w:uiPriority w:val="99"/>
    <w:unhideWhenUsed/>
    <w:rsid w:val="00B81B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BBE"/>
  </w:style>
  <w:style w:type="paragraph" w:styleId="Footer">
    <w:name w:val="footer"/>
    <w:basedOn w:val="Normal"/>
    <w:link w:val="FooterChar"/>
    <w:uiPriority w:val="99"/>
    <w:unhideWhenUsed/>
    <w:rsid w:val="00B81B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BBE"/>
  </w:style>
  <w:style w:type="character" w:styleId="Hyperlink">
    <w:name w:val="Hyperlink"/>
    <w:basedOn w:val="DefaultParagraphFont"/>
    <w:uiPriority w:val="99"/>
    <w:semiHidden/>
    <w:unhideWhenUsed/>
    <w:rsid w:val="0034441D"/>
    <w:rPr>
      <w:color w:val="0000FF"/>
      <w:u w:val="single"/>
    </w:rPr>
  </w:style>
  <w:style w:type="paragraph" w:customStyle="1" w:styleId="Default">
    <w:name w:val="Default"/>
    <w:rsid w:val="00B56A84"/>
    <w:pPr>
      <w:autoSpaceDE w:val="0"/>
      <w:autoSpaceDN w:val="0"/>
      <w:adjustRightInd w:val="0"/>
      <w:spacing w:after="0" w:line="240" w:lineRule="auto"/>
    </w:pPr>
    <w:rPr>
      <w:rFonts w:ascii="Calibri" w:eastAsiaTheme="minorEastAsia" w:hAnsi="Calibri" w:cs="Calibri"/>
      <w:color w:val="000000"/>
      <w:sz w:val="24"/>
      <w:szCs w:val="24"/>
    </w:rPr>
  </w:style>
  <w:style w:type="table" w:styleId="TableGrid">
    <w:name w:val="Table Grid"/>
    <w:basedOn w:val="TableNormal"/>
    <w:uiPriority w:val="59"/>
    <w:rsid w:val="006C4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
    <w:name w:val="p"/>
    <w:basedOn w:val="Normal"/>
    <w:rsid w:val="004268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C53AFD"/>
    <w:rPr>
      <w:rFonts w:ascii="Cambria" w:eastAsia="Times New Roman" w:hAnsi="Cambria" w:cs="Times New Roman"/>
      <w:b/>
      <w:bCs/>
      <w:i/>
      <w:iCs/>
      <w:sz w:val="28"/>
      <w:szCs w:val="28"/>
      <w:lang w:val="x-none" w:eastAsia="x-none"/>
    </w:rPr>
  </w:style>
  <w:style w:type="character" w:customStyle="1" w:styleId="jlqj4b">
    <w:name w:val="jlqj4b"/>
    <w:basedOn w:val="DefaultParagraphFont"/>
    <w:rsid w:val="005E5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57167">
      <w:bodyDiv w:val="1"/>
      <w:marLeft w:val="0"/>
      <w:marRight w:val="0"/>
      <w:marTop w:val="0"/>
      <w:marBottom w:val="0"/>
      <w:divBdr>
        <w:top w:val="none" w:sz="0" w:space="0" w:color="auto"/>
        <w:left w:val="none" w:sz="0" w:space="0" w:color="auto"/>
        <w:bottom w:val="none" w:sz="0" w:space="0" w:color="auto"/>
        <w:right w:val="none" w:sz="0" w:space="0" w:color="auto"/>
      </w:divBdr>
    </w:div>
    <w:div w:id="542179778">
      <w:bodyDiv w:val="1"/>
      <w:marLeft w:val="0"/>
      <w:marRight w:val="0"/>
      <w:marTop w:val="0"/>
      <w:marBottom w:val="0"/>
      <w:divBdr>
        <w:top w:val="none" w:sz="0" w:space="0" w:color="auto"/>
        <w:left w:val="none" w:sz="0" w:space="0" w:color="auto"/>
        <w:bottom w:val="none" w:sz="0" w:space="0" w:color="auto"/>
        <w:right w:val="none" w:sz="0" w:space="0" w:color="auto"/>
      </w:divBdr>
    </w:div>
    <w:div w:id="895360134">
      <w:bodyDiv w:val="1"/>
      <w:marLeft w:val="0"/>
      <w:marRight w:val="0"/>
      <w:marTop w:val="0"/>
      <w:marBottom w:val="0"/>
      <w:divBdr>
        <w:top w:val="none" w:sz="0" w:space="0" w:color="auto"/>
        <w:left w:val="none" w:sz="0" w:space="0" w:color="auto"/>
        <w:bottom w:val="none" w:sz="0" w:space="0" w:color="auto"/>
        <w:right w:val="none" w:sz="0" w:space="0" w:color="auto"/>
      </w:divBdr>
    </w:div>
    <w:div w:id="914363852">
      <w:bodyDiv w:val="1"/>
      <w:marLeft w:val="0"/>
      <w:marRight w:val="0"/>
      <w:marTop w:val="0"/>
      <w:marBottom w:val="0"/>
      <w:divBdr>
        <w:top w:val="none" w:sz="0" w:space="0" w:color="auto"/>
        <w:left w:val="none" w:sz="0" w:space="0" w:color="auto"/>
        <w:bottom w:val="none" w:sz="0" w:space="0" w:color="auto"/>
        <w:right w:val="none" w:sz="0" w:space="0" w:color="auto"/>
      </w:divBdr>
    </w:div>
    <w:div w:id="962806966">
      <w:bodyDiv w:val="1"/>
      <w:marLeft w:val="0"/>
      <w:marRight w:val="0"/>
      <w:marTop w:val="0"/>
      <w:marBottom w:val="0"/>
      <w:divBdr>
        <w:top w:val="none" w:sz="0" w:space="0" w:color="auto"/>
        <w:left w:val="none" w:sz="0" w:space="0" w:color="auto"/>
        <w:bottom w:val="none" w:sz="0" w:space="0" w:color="auto"/>
        <w:right w:val="none" w:sz="0" w:space="0" w:color="auto"/>
      </w:divBdr>
    </w:div>
    <w:div w:id="1064795437">
      <w:bodyDiv w:val="1"/>
      <w:marLeft w:val="0"/>
      <w:marRight w:val="0"/>
      <w:marTop w:val="0"/>
      <w:marBottom w:val="0"/>
      <w:divBdr>
        <w:top w:val="none" w:sz="0" w:space="0" w:color="auto"/>
        <w:left w:val="none" w:sz="0" w:space="0" w:color="auto"/>
        <w:bottom w:val="none" w:sz="0" w:space="0" w:color="auto"/>
        <w:right w:val="none" w:sz="0" w:space="0" w:color="auto"/>
      </w:divBdr>
    </w:div>
    <w:div w:id="1217745193">
      <w:bodyDiv w:val="1"/>
      <w:marLeft w:val="0"/>
      <w:marRight w:val="0"/>
      <w:marTop w:val="0"/>
      <w:marBottom w:val="0"/>
      <w:divBdr>
        <w:top w:val="none" w:sz="0" w:space="0" w:color="auto"/>
        <w:left w:val="none" w:sz="0" w:space="0" w:color="auto"/>
        <w:bottom w:val="none" w:sz="0" w:space="0" w:color="auto"/>
        <w:right w:val="none" w:sz="0" w:space="0" w:color="auto"/>
      </w:divBdr>
    </w:div>
    <w:div w:id="125948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2.png"/><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4.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ashed%20Hasan\OneDrive\Desktop\New%20folder\draf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ashed%20Hasan\OneDrive\Desktop\New%20folder\draf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ashed%20Hasan\OneDrive\Desktop\New%20folder\draf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Rashed%20Hasan\OneDrive\Desktop\New%20folder\draf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Rashed%20Hasan\OneDrive\Desktop\New%20folder\draf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Rashed%20Hasan\OneDrive\Desktop\New%20folder\draft.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Rashed%20Hasan\OneDrive\Desktop\New%20folder\draft.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Rashed%20Hasan\OneDrive\Desktop\New%20folder\draft.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Rashed%20Hasan\OneDrive\Desktop\New%20folder\draf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dPt>
            <c:idx val="0"/>
            <c:invertIfNegative val="0"/>
            <c:bubble3D val="0"/>
            <c:spPr>
              <a:solidFill>
                <a:schemeClr val="accent4">
                  <a:lumMod val="50000"/>
                </a:schemeClr>
              </a:solidFill>
            </c:spPr>
          </c:dPt>
          <c:dPt>
            <c:idx val="1"/>
            <c:invertIfNegative val="0"/>
            <c:bubble3D val="0"/>
            <c:spPr>
              <a:solidFill>
                <a:srgbClr val="FFFF00"/>
              </a:solidFill>
            </c:spPr>
          </c:dPt>
          <c:dPt>
            <c:idx val="2"/>
            <c:invertIfNegative val="0"/>
            <c:bubble3D val="0"/>
            <c:spPr>
              <a:solidFill>
                <a:srgbClr val="C00000"/>
              </a:solidFill>
            </c:spPr>
          </c:dPt>
          <c:dPt>
            <c:idx val="3"/>
            <c:invertIfNegative val="0"/>
            <c:bubble3D val="0"/>
            <c:spPr>
              <a:solidFill>
                <a:srgbClr val="7030A0"/>
              </a:solidFill>
            </c:spPr>
          </c:dPt>
          <c:dLbls>
            <c:dLbl>
              <c:idx val="0"/>
              <c:layout>
                <c:manualLayout>
                  <c:x val="2.7777777777777776E-2"/>
                  <c:y val="-3.7037037037037035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2.2222222222222171E-2"/>
                  <c:y val="-6.9444444444444448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2.2222222222222223E-2"/>
                  <c:y val="-8.3333333333333245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2.5000000000000102E-2"/>
                  <c:y val="-5.5555555555555643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a:lstStyle/>
              <a:p>
                <a:pPr>
                  <a:defRPr sz="1200">
                    <a:latin typeface="Times New Roman" pitchFamily="18" charset="0"/>
                    <a:cs typeface="Times New Roman"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Sheet2!$G$10:$G$13</c:f>
              <c:strCache>
                <c:ptCount val="4"/>
                <c:pt idx="0">
                  <c:v>Housewife</c:v>
                </c:pt>
                <c:pt idx="1">
                  <c:v>Day labor</c:v>
                </c:pt>
                <c:pt idx="2">
                  <c:v>Govt. Servent</c:v>
                </c:pt>
                <c:pt idx="3">
                  <c:v>Others</c:v>
                </c:pt>
              </c:strCache>
            </c:strRef>
          </c:cat>
          <c:val>
            <c:numRef>
              <c:f>Sheet2!$H$10:$H$13</c:f>
              <c:numCache>
                <c:formatCode>0.00%</c:formatCode>
                <c:ptCount val="4"/>
                <c:pt idx="0">
                  <c:v>0.88571428571428568</c:v>
                </c:pt>
                <c:pt idx="1">
                  <c:v>4.2857142857142858E-2</c:v>
                </c:pt>
                <c:pt idx="2">
                  <c:v>1.4285714285714285E-2</c:v>
                </c:pt>
                <c:pt idx="3">
                  <c:v>5.7142857142857141E-2</c:v>
                </c:pt>
              </c:numCache>
            </c:numRef>
          </c:val>
        </c:ser>
        <c:dLbls>
          <c:showLegendKey val="0"/>
          <c:showVal val="1"/>
          <c:showCatName val="0"/>
          <c:showSerName val="0"/>
          <c:showPercent val="0"/>
          <c:showBubbleSize val="0"/>
        </c:dLbls>
        <c:gapWidth val="150"/>
        <c:shape val="cylinder"/>
        <c:axId val="-908111248"/>
        <c:axId val="-908110704"/>
        <c:axId val="0"/>
      </c:bar3DChart>
      <c:catAx>
        <c:axId val="-908111248"/>
        <c:scaling>
          <c:orientation val="minMax"/>
        </c:scaling>
        <c:delete val="0"/>
        <c:axPos val="b"/>
        <c:numFmt formatCode="General" sourceLinked="0"/>
        <c:majorTickMark val="none"/>
        <c:minorTickMark val="none"/>
        <c:tickLblPos val="nextTo"/>
        <c:crossAx val="-908110704"/>
        <c:crosses val="autoZero"/>
        <c:auto val="1"/>
        <c:lblAlgn val="ctr"/>
        <c:lblOffset val="100"/>
        <c:noMultiLvlLbl val="0"/>
      </c:catAx>
      <c:valAx>
        <c:axId val="-908110704"/>
        <c:scaling>
          <c:orientation val="minMax"/>
        </c:scaling>
        <c:delete val="1"/>
        <c:axPos val="l"/>
        <c:numFmt formatCode="0.00%" sourceLinked="1"/>
        <c:majorTickMark val="out"/>
        <c:minorTickMark val="none"/>
        <c:tickLblPos val="nextTo"/>
        <c:crossAx val="-90811124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dPt>
            <c:idx val="0"/>
            <c:invertIfNegative val="0"/>
            <c:bubble3D val="0"/>
            <c:spPr>
              <a:solidFill>
                <a:srgbClr val="C00000"/>
              </a:solidFill>
            </c:spPr>
          </c:dPt>
          <c:dPt>
            <c:idx val="1"/>
            <c:invertIfNegative val="0"/>
            <c:bubble3D val="0"/>
            <c:spPr>
              <a:solidFill>
                <a:srgbClr val="FFC000"/>
              </a:solidFill>
            </c:spPr>
          </c:dPt>
          <c:dPt>
            <c:idx val="2"/>
            <c:invertIfNegative val="0"/>
            <c:bubble3D val="0"/>
            <c:spPr>
              <a:solidFill>
                <a:schemeClr val="bg2">
                  <a:lumMod val="50000"/>
                </a:schemeClr>
              </a:solidFill>
            </c:spPr>
          </c:dPt>
          <c:dPt>
            <c:idx val="3"/>
            <c:invertIfNegative val="0"/>
            <c:bubble3D val="0"/>
            <c:spPr>
              <a:solidFill>
                <a:schemeClr val="accent2">
                  <a:lumMod val="60000"/>
                  <a:lumOff val="40000"/>
                </a:schemeClr>
              </a:solidFill>
            </c:spPr>
          </c:dPt>
          <c:cat>
            <c:strRef>
              <c:f>Sheet2!$N$6:$N$9</c:f>
              <c:strCache>
                <c:ptCount val="4"/>
                <c:pt idx="0">
                  <c:v>10~11</c:v>
                </c:pt>
                <c:pt idx="1">
                  <c:v>12~13</c:v>
                </c:pt>
                <c:pt idx="2">
                  <c:v>14~15</c:v>
                </c:pt>
                <c:pt idx="3">
                  <c:v>15+</c:v>
                </c:pt>
              </c:strCache>
            </c:strRef>
          </c:cat>
          <c:val>
            <c:numRef>
              <c:f>Sheet2!$O$6:$O$9</c:f>
              <c:numCache>
                <c:formatCode>0.00%</c:formatCode>
                <c:ptCount val="4"/>
                <c:pt idx="0">
                  <c:v>0.08</c:v>
                </c:pt>
                <c:pt idx="1">
                  <c:v>0.15714285714285714</c:v>
                </c:pt>
                <c:pt idx="2">
                  <c:v>0.45714285714285713</c:v>
                </c:pt>
                <c:pt idx="3">
                  <c:v>0.30571428571428572</c:v>
                </c:pt>
              </c:numCache>
            </c:numRef>
          </c:val>
        </c:ser>
        <c:dLbls>
          <c:showLegendKey val="0"/>
          <c:showVal val="0"/>
          <c:showCatName val="0"/>
          <c:showSerName val="0"/>
          <c:showPercent val="0"/>
          <c:showBubbleSize val="0"/>
        </c:dLbls>
        <c:gapWidth val="0"/>
        <c:gapDepth val="0"/>
        <c:shape val="cylinder"/>
        <c:axId val="-908108528"/>
        <c:axId val="-908117232"/>
        <c:axId val="0"/>
      </c:bar3DChart>
      <c:catAx>
        <c:axId val="-908108528"/>
        <c:scaling>
          <c:orientation val="minMax"/>
        </c:scaling>
        <c:delete val="0"/>
        <c:axPos val="b"/>
        <c:title>
          <c:tx>
            <c:rich>
              <a:bodyPr/>
              <a:lstStyle/>
              <a:p>
                <a:pPr>
                  <a:defRPr/>
                </a:pPr>
                <a:r>
                  <a:rPr lang="en-US"/>
                  <a:t>Age Group</a:t>
                </a:r>
              </a:p>
            </c:rich>
          </c:tx>
          <c:overlay val="0"/>
        </c:title>
        <c:numFmt formatCode="General" sourceLinked="0"/>
        <c:majorTickMark val="none"/>
        <c:minorTickMark val="none"/>
        <c:tickLblPos val="nextTo"/>
        <c:txPr>
          <a:bodyPr/>
          <a:lstStyle/>
          <a:p>
            <a:pPr>
              <a:defRPr sz="1200">
                <a:latin typeface="Times New Roman" pitchFamily="18" charset="0"/>
                <a:cs typeface="Times New Roman" pitchFamily="18" charset="0"/>
              </a:defRPr>
            </a:pPr>
            <a:endParaRPr lang="en-US"/>
          </a:p>
        </c:txPr>
        <c:crossAx val="-908117232"/>
        <c:crosses val="autoZero"/>
        <c:auto val="1"/>
        <c:lblAlgn val="ctr"/>
        <c:lblOffset val="100"/>
        <c:noMultiLvlLbl val="0"/>
      </c:catAx>
      <c:valAx>
        <c:axId val="-908117232"/>
        <c:scaling>
          <c:orientation val="minMax"/>
        </c:scaling>
        <c:delete val="0"/>
        <c:axPos val="l"/>
        <c:title>
          <c:tx>
            <c:rich>
              <a:bodyPr/>
              <a:lstStyle/>
              <a:p>
                <a:pPr>
                  <a:defRPr/>
                </a:pPr>
                <a:r>
                  <a:rPr lang="en-US"/>
                  <a:t>Percentage</a:t>
                </a:r>
              </a:p>
            </c:rich>
          </c:tx>
          <c:overlay val="0"/>
        </c:title>
        <c:numFmt formatCode="0.00%" sourceLinked="1"/>
        <c:majorTickMark val="out"/>
        <c:minorTickMark val="none"/>
        <c:tickLblPos val="nextTo"/>
        <c:crossAx val="-908108528"/>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dPt>
            <c:idx val="0"/>
            <c:invertIfNegative val="0"/>
            <c:bubble3D val="0"/>
            <c:spPr>
              <a:solidFill>
                <a:srgbClr val="00B050"/>
              </a:solidFill>
            </c:spPr>
          </c:dPt>
          <c:dPt>
            <c:idx val="1"/>
            <c:invertIfNegative val="0"/>
            <c:bubble3D val="0"/>
            <c:spPr>
              <a:solidFill>
                <a:srgbClr val="7030A0"/>
              </a:solidFill>
            </c:spPr>
          </c:dPt>
          <c:dPt>
            <c:idx val="2"/>
            <c:invertIfNegative val="0"/>
            <c:bubble3D val="0"/>
            <c:spPr>
              <a:solidFill>
                <a:srgbClr val="00B0F0"/>
              </a:solidFill>
            </c:spPr>
          </c:dPt>
          <c:dLbls>
            <c:dLbl>
              <c:idx val="0"/>
              <c:layout>
                <c:manualLayout>
                  <c:x val="2.4875621890547286E-2"/>
                  <c:y val="-7.4074074074074028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1.7412935323383085E-2"/>
                  <c:y val="-5.0925925925925923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2.9850746268656716E-2"/>
                  <c:y val="-6.9444444444444448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a:lstStyle/>
              <a:p>
                <a:pPr>
                  <a:defRPr sz="1200">
                    <a:latin typeface="Times New Roman" pitchFamily="18" charset="0"/>
                    <a:cs typeface="Times New Roman"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Sheet2!$G$21:$G$23</c:f>
              <c:strCache>
                <c:ptCount val="3"/>
                <c:pt idx="0">
                  <c:v>Concrete</c:v>
                </c:pt>
                <c:pt idx="1">
                  <c:v>Tin Shed</c:v>
                </c:pt>
                <c:pt idx="2">
                  <c:v>Straw house</c:v>
                </c:pt>
              </c:strCache>
            </c:strRef>
          </c:cat>
          <c:val>
            <c:numRef>
              <c:f>Sheet2!$H$21:$H$23</c:f>
              <c:numCache>
                <c:formatCode>0.00%</c:formatCode>
                <c:ptCount val="3"/>
                <c:pt idx="0">
                  <c:v>0.24285714285714285</c:v>
                </c:pt>
                <c:pt idx="1">
                  <c:v>0.43428571428571427</c:v>
                </c:pt>
                <c:pt idx="2">
                  <c:v>0.32285714285714284</c:v>
                </c:pt>
              </c:numCache>
            </c:numRef>
          </c:val>
        </c:ser>
        <c:dLbls>
          <c:showLegendKey val="0"/>
          <c:showVal val="1"/>
          <c:showCatName val="0"/>
          <c:showSerName val="0"/>
          <c:showPercent val="0"/>
          <c:showBubbleSize val="0"/>
        </c:dLbls>
        <c:gapWidth val="150"/>
        <c:shape val="cylinder"/>
        <c:axId val="-908107984"/>
        <c:axId val="-908107440"/>
        <c:axId val="0"/>
      </c:bar3DChart>
      <c:catAx>
        <c:axId val="-908107984"/>
        <c:scaling>
          <c:orientation val="minMax"/>
        </c:scaling>
        <c:delete val="0"/>
        <c:axPos val="b"/>
        <c:numFmt formatCode="General" sourceLinked="0"/>
        <c:majorTickMark val="none"/>
        <c:minorTickMark val="none"/>
        <c:tickLblPos val="nextTo"/>
        <c:txPr>
          <a:bodyPr/>
          <a:lstStyle/>
          <a:p>
            <a:pPr>
              <a:defRPr sz="1200">
                <a:latin typeface="Times New Roman" pitchFamily="18" charset="0"/>
                <a:cs typeface="Times New Roman" pitchFamily="18" charset="0"/>
              </a:defRPr>
            </a:pPr>
            <a:endParaRPr lang="en-US"/>
          </a:p>
        </c:txPr>
        <c:crossAx val="-908107440"/>
        <c:crosses val="autoZero"/>
        <c:auto val="1"/>
        <c:lblAlgn val="ctr"/>
        <c:lblOffset val="100"/>
        <c:noMultiLvlLbl val="0"/>
      </c:catAx>
      <c:valAx>
        <c:axId val="-908107440"/>
        <c:scaling>
          <c:orientation val="minMax"/>
        </c:scaling>
        <c:delete val="1"/>
        <c:axPos val="l"/>
        <c:numFmt formatCode="0.00%" sourceLinked="1"/>
        <c:majorTickMark val="out"/>
        <c:minorTickMark val="none"/>
        <c:tickLblPos val="nextTo"/>
        <c:crossAx val="-908107984"/>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plotArea>
      <c:layout/>
      <c:pieChart>
        <c:varyColors val="1"/>
        <c:ser>
          <c:idx val="0"/>
          <c:order val="0"/>
          <c:dLbls>
            <c:dLbl>
              <c:idx val="0"/>
              <c:layout>
                <c:manualLayout>
                  <c:x val="0.14074321959755032"/>
                  <c:y val="-0.13379994167395742"/>
                </c:manualLayout>
              </c:layout>
              <c:showLegendKey val="0"/>
              <c:showVal val="1"/>
              <c:showCatName val="1"/>
              <c:showSerName val="0"/>
              <c:showPercent val="0"/>
              <c:showBubbleSize val="0"/>
              <c:extLst>
                <c:ext xmlns:c15="http://schemas.microsoft.com/office/drawing/2012/chart" uri="{CE6537A1-D6FC-4f65-9D91-7224C49458BB}"/>
              </c:extLst>
            </c:dLbl>
            <c:dLbl>
              <c:idx val="1"/>
              <c:layout>
                <c:manualLayout>
                  <c:x val="-8.528258967629046E-2"/>
                  <c:y val="0.11520195392242641"/>
                </c:manualLayout>
              </c:layout>
              <c:showLegendKey val="0"/>
              <c:showVal val="1"/>
              <c:showCatName val="1"/>
              <c:showSerName val="0"/>
              <c:showPercent val="0"/>
              <c:showBubbleSize val="0"/>
              <c:extLst>
                <c:ext xmlns:c15="http://schemas.microsoft.com/office/drawing/2012/chart" uri="{CE6537A1-D6FC-4f65-9D91-7224C49458BB}"/>
              </c:extLst>
            </c:dLbl>
            <c:dLbl>
              <c:idx val="2"/>
              <c:layout>
                <c:manualLayout>
                  <c:x val="-0.10400962379702537"/>
                  <c:y val="4.1666666666666664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1200">
                    <a:latin typeface="Times New Roman" pitchFamily="18" charset="0"/>
                    <a:cs typeface="Times New Roman" pitchFamily="18" charset="0"/>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Sheet2!$G$31:$G$33</c:f>
              <c:strCache>
                <c:ptCount val="3"/>
                <c:pt idx="0">
                  <c:v>Yes</c:v>
                </c:pt>
                <c:pt idx="1">
                  <c:v>No</c:v>
                </c:pt>
                <c:pt idx="2">
                  <c:v>Not willing to answer</c:v>
                </c:pt>
              </c:strCache>
            </c:strRef>
          </c:cat>
          <c:val>
            <c:numRef>
              <c:f>Sheet2!$H$31:$H$33</c:f>
              <c:numCache>
                <c:formatCode>0.00%</c:formatCode>
                <c:ptCount val="3"/>
                <c:pt idx="0">
                  <c:v>0.81714285714285717</c:v>
                </c:pt>
                <c:pt idx="1">
                  <c:v>7.1428571428571425E-2</c:v>
                </c:pt>
                <c:pt idx="2">
                  <c:v>0.11142857142857143</c:v>
                </c:pt>
              </c:numCache>
            </c:numRef>
          </c:val>
        </c:ser>
        <c:dLbls>
          <c:showLegendKey val="0"/>
          <c:showVal val="1"/>
          <c:showCatName val="1"/>
          <c:showSerName val="0"/>
          <c:showPercent val="0"/>
          <c:showBubbleSize val="0"/>
          <c:showLeaderLines val="1"/>
        </c:dLbls>
        <c:firstSliceAng val="0"/>
      </c:pieChart>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dPt>
            <c:idx val="0"/>
            <c:invertIfNegative val="0"/>
            <c:bubble3D val="0"/>
            <c:spPr>
              <a:solidFill>
                <a:srgbClr val="00B050"/>
              </a:solidFill>
            </c:spPr>
          </c:dPt>
          <c:dPt>
            <c:idx val="1"/>
            <c:invertIfNegative val="0"/>
            <c:bubble3D val="0"/>
            <c:spPr>
              <a:solidFill>
                <a:srgbClr val="002060"/>
              </a:solidFill>
            </c:spPr>
          </c:dPt>
          <c:dPt>
            <c:idx val="2"/>
            <c:invertIfNegative val="0"/>
            <c:bubble3D val="0"/>
            <c:spPr>
              <a:solidFill>
                <a:srgbClr val="7030A0"/>
              </a:solidFill>
            </c:spPr>
          </c:dPt>
          <c:dLbls>
            <c:dLbl>
              <c:idx val="0"/>
              <c:layout>
                <c:manualLayout>
                  <c:x val="1.9444444444444445E-2"/>
                  <c:y val="-6.9444444444444448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1.388888888888894E-2"/>
                  <c:y val="-7.8703703703703665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8.3333333333333332E-3"/>
                  <c:y val="-6.0185185185185182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a:lstStyle/>
              <a:p>
                <a:pPr>
                  <a:defRPr sz="1200">
                    <a:latin typeface="Times New Roman" pitchFamily="18" charset="0"/>
                    <a:cs typeface="Times New Roman"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Sheet2!$G$35:$G$37</c:f>
              <c:strCache>
                <c:ptCount val="3"/>
                <c:pt idx="0">
                  <c:v>Yes</c:v>
                </c:pt>
                <c:pt idx="1">
                  <c:v>No</c:v>
                </c:pt>
                <c:pt idx="2">
                  <c:v>Not willing to answer</c:v>
                </c:pt>
              </c:strCache>
            </c:strRef>
          </c:cat>
          <c:val>
            <c:numRef>
              <c:f>Sheet2!$H$35:$H$37</c:f>
              <c:numCache>
                <c:formatCode>0.00%</c:formatCode>
                <c:ptCount val="3"/>
                <c:pt idx="0">
                  <c:v>0.55142857142857138</c:v>
                </c:pt>
                <c:pt idx="1">
                  <c:v>0.35714285714285715</c:v>
                </c:pt>
                <c:pt idx="2">
                  <c:v>9.4285714285714292E-2</c:v>
                </c:pt>
              </c:numCache>
            </c:numRef>
          </c:val>
        </c:ser>
        <c:dLbls>
          <c:showLegendKey val="0"/>
          <c:showVal val="1"/>
          <c:showCatName val="0"/>
          <c:showSerName val="0"/>
          <c:showPercent val="0"/>
          <c:showBubbleSize val="0"/>
        </c:dLbls>
        <c:gapWidth val="150"/>
        <c:shape val="cylinder"/>
        <c:axId val="-908106896"/>
        <c:axId val="-908106352"/>
        <c:axId val="0"/>
      </c:bar3DChart>
      <c:catAx>
        <c:axId val="-908106896"/>
        <c:scaling>
          <c:orientation val="minMax"/>
        </c:scaling>
        <c:delete val="0"/>
        <c:axPos val="b"/>
        <c:numFmt formatCode="General" sourceLinked="0"/>
        <c:majorTickMark val="none"/>
        <c:minorTickMark val="none"/>
        <c:tickLblPos val="nextTo"/>
        <c:txPr>
          <a:bodyPr/>
          <a:lstStyle/>
          <a:p>
            <a:pPr>
              <a:defRPr sz="1200">
                <a:latin typeface="Times New Roman" pitchFamily="18" charset="0"/>
                <a:cs typeface="Times New Roman" pitchFamily="18" charset="0"/>
              </a:defRPr>
            </a:pPr>
            <a:endParaRPr lang="en-US"/>
          </a:p>
        </c:txPr>
        <c:crossAx val="-908106352"/>
        <c:crosses val="autoZero"/>
        <c:auto val="1"/>
        <c:lblAlgn val="ctr"/>
        <c:lblOffset val="100"/>
        <c:noMultiLvlLbl val="0"/>
      </c:catAx>
      <c:valAx>
        <c:axId val="-908106352"/>
        <c:scaling>
          <c:orientation val="minMax"/>
        </c:scaling>
        <c:delete val="1"/>
        <c:axPos val="l"/>
        <c:numFmt formatCode="0.00%" sourceLinked="1"/>
        <c:majorTickMark val="out"/>
        <c:minorTickMark val="none"/>
        <c:tickLblPos val="nextTo"/>
        <c:crossAx val="-908106896"/>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barChart>
        <c:barDir val="col"/>
        <c:grouping val="clustered"/>
        <c:varyColors val="0"/>
        <c:ser>
          <c:idx val="0"/>
          <c:order val="0"/>
          <c:invertIfNegative val="0"/>
          <c:dPt>
            <c:idx val="0"/>
            <c:invertIfNegative val="0"/>
            <c:bubble3D val="0"/>
            <c:spPr>
              <a:solidFill>
                <a:schemeClr val="tx1"/>
              </a:solidFill>
            </c:spPr>
          </c:dPt>
          <c:dPt>
            <c:idx val="1"/>
            <c:invertIfNegative val="0"/>
            <c:bubble3D val="0"/>
            <c:spPr>
              <a:solidFill>
                <a:schemeClr val="tx2">
                  <a:lumMod val="60000"/>
                  <a:lumOff val="40000"/>
                </a:schemeClr>
              </a:solidFill>
            </c:spPr>
          </c:dPt>
          <c:dPt>
            <c:idx val="2"/>
            <c:invertIfNegative val="0"/>
            <c:bubble3D val="0"/>
            <c:spPr>
              <a:solidFill>
                <a:schemeClr val="accent3">
                  <a:lumMod val="50000"/>
                </a:schemeClr>
              </a:solidFill>
            </c:spPr>
          </c:dPt>
          <c:dPt>
            <c:idx val="3"/>
            <c:invertIfNegative val="0"/>
            <c:bubble3D val="0"/>
            <c:spPr>
              <a:solidFill>
                <a:srgbClr val="002060"/>
              </a:solidFill>
            </c:spPr>
          </c:dPt>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Sheet2!$G$39:$G$42</c:f>
              <c:strCache>
                <c:ptCount val="4"/>
                <c:pt idx="0">
                  <c:v>Sanitary Napkin</c:v>
                </c:pt>
                <c:pt idx="1">
                  <c:v>Cloth</c:v>
                </c:pt>
                <c:pt idx="2">
                  <c:v>Tissue</c:v>
                </c:pt>
                <c:pt idx="3">
                  <c:v>Not willing to answer</c:v>
                </c:pt>
              </c:strCache>
            </c:strRef>
          </c:cat>
          <c:val>
            <c:numRef>
              <c:f>Sheet2!$H$39:$H$42</c:f>
              <c:numCache>
                <c:formatCode>0.00%</c:formatCode>
                <c:ptCount val="4"/>
                <c:pt idx="0">
                  <c:v>0.32291666666666669</c:v>
                </c:pt>
                <c:pt idx="1">
                  <c:v>0.22916666666666666</c:v>
                </c:pt>
                <c:pt idx="2">
                  <c:v>0.38020833333333331</c:v>
                </c:pt>
                <c:pt idx="3">
                  <c:v>6.7708333333333329E-2</c:v>
                </c:pt>
              </c:numCache>
            </c:numRef>
          </c:val>
        </c:ser>
        <c:dLbls>
          <c:showLegendKey val="0"/>
          <c:showVal val="1"/>
          <c:showCatName val="0"/>
          <c:showSerName val="0"/>
          <c:showPercent val="0"/>
          <c:showBubbleSize val="0"/>
        </c:dLbls>
        <c:gapWidth val="150"/>
        <c:overlap val="-25"/>
        <c:axId val="-908105808"/>
        <c:axId val="-975042912"/>
      </c:barChart>
      <c:catAx>
        <c:axId val="-908105808"/>
        <c:scaling>
          <c:orientation val="minMax"/>
        </c:scaling>
        <c:delete val="0"/>
        <c:axPos val="b"/>
        <c:numFmt formatCode="General" sourceLinked="0"/>
        <c:majorTickMark val="none"/>
        <c:minorTickMark val="none"/>
        <c:tickLblPos val="nextTo"/>
        <c:crossAx val="-975042912"/>
        <c:crosses val="autoZero"/>
        <c:auto val="1"/>
        <c:lblAlgn val="ctr"/>
        <c:lblOffset val="100"/>
        <c:noMultiLvlLbl val="0"/>
      </c:catAx>
      <c:valAx>
        <c:axId val="-975042912"/>
        <c:scaling>
          <c:orientation val="minMax"/>
        </c:scaling>
        <c:delete val="1"/>
        <c:axPos val="l"/>
        <c:numFmt formatCode="0.00%" sourceLinked="1"/>
        <c:majorTickMark val="out"/>
        <c:minorTickMark val="none"/>
        <c:tickLblPos val="nextTo"/>
        <c:crossAx val="-908105808"/>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4"/>
    </mc:Choice>
    <mc:Fallback>
      <c:style val="34"/>
    </mc:Fallback>
  </mc:AlternateContent>
  <c:chart>
    <c:autoTitleDeleted val="0"/>
    <c:plotArea>
      <c:layout/>
      <c:pieChart>
        <c:varyColors val="1"/>
        <c:ser>
          <c:idx val="0"/>
          <c:order val="0"/>
          <c:dLbls>
            <c:dLbl>
              <c:idx val="0"/>
              <c:layout>
                <c:manualLayout>
                  <c:x val="0.18754090113735783"/>
                  <c:y val="-7.0845363079615045E-2"/>
                </c:manualLayout>
              </c:layout>
              <c:showLegendKey val="0"/>
              <c:showVal val="1"/>
              <c:showCatName val="1"/>
              <c:showSerName val="0"/>
              <c:showPercent val="0"/>
              <c:showBubbleSize val="0"/>
              <c:extLst>
                <c:ext xmlns:c15="http://schemas.microsoft.com/office/drawing/2012/chart" uri="{CE6537A1-D6FC-4f65-9D91-7224C49458BB}"/>
              </c:extLst>
            </c:dLbl>
            <c:dLbl>
              <c:idx val="1"/>
              <c:layout>
                <c:manualLayout>
                  <c:x val="-0.18842519685039369"/>
                  <c:y val="4.0544983960338288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1200">
                    <a:latin typeface="Times New Roman" pitchFamily="18" charset="0"/>
                    <a:cs typeface="Times New Roman" pitchFamily="18" charset="0"/>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Sheet2!$G$52:$G$53</c:f>
              <c:strCache>
                <c:ptCount val="2"/>
                <c:pt idx="0">
                  <c:v>Yes</c:v>
                </c:pt>
                <c:pt idx="1">
                  <c:v>No</c:v>
                </c:pt>
              </c:strCache>
            </c:strRef>
          </c:cat>
          <c:val>
            <c:numRef>
              <c:f>Sheet2!$H$52:$H$53</c:f>
              <c:numCache>
                <c:formatCode>0.00%</c:formatCode>
                <c:ptCount val="2"/>
                <c:pt idx="0">
                  <c:v>0.88571428571428568</c:v>
                </c:pt>
                <c:pt idx="1">
                  <c:v>0.11428571428571428</c:v>
                </c:pt>
              </c:numCache>
            </c:numRef>
          </c:val>
        </c:ser>
        <c:dLbls>
          <c:showLegendKey val="0"/>
          <c:showVal val="1"/>
          <c:showCatName val="1"/>
          <c:showSerName val="0"/>
          <c:showPercent val="0"/>
          <c:showBubbleSize val="0"/>
          <c:showLeaderLines val="1"/>
        </c:dLbls>
        <c:firstSliceAng val="0"/>
      </c:pieChart>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9"/>
    </mc:Choice>
    <mc:Fallback>
      <c:style val="29"/>
    </mc:Fallback>
  </mc:AlternateContent>
  <c:chart>
    <c:autoTitleDeleted val="1"/>
    <c:plotArea>
      <c:layout/>
      <c:barChart>
        <c:barDir val="col"/>
        <c:grouping val="clustered"/>
        <c:varyColors val="0"/>
        <c:ser>
          <c:idx val="0"/>
          <c:order val="0"/>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Sheet2!$G$55:$G$56</c:f>
              <c:strCache>
                <c:ptCount val="2"/>
                <c:pt idx="0">
                  <c:v>Yes</c:v>
                </c:pt>
                <c:pt idx="1">
                  <c:v>No</c:v>
                </c:pt>
              </c:strCache>
            </c:strRef>
          </c:cat>
          <c:val>
            <c:numRef>
              <c:f>Sheet2!$H$55:$H$56</c:f>
              <c:numCache>
                <c:formatCode>0.00%</c:formatCode>
                <c:ptCount val="2"/>
                <c:pt idx="0">
                  <c:v>0.81428571428571428</c:v>
                </c:pt>
                <c:pt idx="1">
                  <c:v>0.18571428571428572</c:v>
                </c:pt>
              </c:numCache>
            </c:numRef>
          </c:val>
        </c:ser>
        <c:dLbls>
          <c:showLegendKey val="0"/>
          <c:showVal val="1"/>
          <c:showCatName val="0"/>
          <c:showSerName val="0"/>
          <c:showPercent val="0"/>
          <c:showBubbleSize val="0"/>
        </c:dLbls>
        <c:gapWidth val="75"/>
        <c:axId val="-975038016"/>
        <c:axId val="-975042368"/>
      </c:barChart>
      <c:catAx>
        <c:axId val="-975038016"/>
        <c:scaling>
          <c:orientation val="minMax"/>
        </c:scaling>
        <c:delete val="0"/>
        <c:axPos val="b"/>
        <c:numFmt formatCode="General" sourceLinked="0"/>
        <c:majorTickMark val="none"/>
        <c:minorTickMark val="none"/>
        <c:tickLblPos val="nextTo"/>
        <c:crossAx val="-975042368"/>
        <c:crosses val="autoZero"/>
        <c:auto val="1"/>
        <c:lblAlgn val="ctr"/>
        <c:lblOffset val="100"/>
        <c:noMultiLvlLbl val="0"/>
      </c:catAx>
      <c:valAx>
        <c:axId val="-975042368"/>
        <c:scaling>
          <c:orientation val="minMax"/>
        </c:scaling>
        <c:delete val="0"/>
        <c:axPos val="l"/>
        <c:numFmt formatCode="0.00%" sourceLinked="1"/>
        <c:majorTickMark val="none"/>
        <c:minorTickMark val="none"/>
        <c:tickLblPos val="nextTo"/>
        <c:crossAx val="-975038016"/>
        <c:crosses val="autoZero"/>
        <c:crossBetween val="between"/>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2"/>
    </mc:Choice>
    <mc:Fallback>
      <c:style val="32"/>
    </mc:Fallback>
  </mc:AlternateContent>
  <c:chart>
    <c:autoTitleDeleted val="1"/>
    <c:plotArea>
      <c:layout/>
      <c:pieChart>
        <c:varyColors val="1"/>
        <c:ser>
          <c:idx val="0"/>
          <c:order val="0"/>
          <c:dLbls>
            <c:dLbl>
              <c:idx val="0"/>
              <c:layout>
                <c:manualLayout>
                  <c:x val="5.3159011373578299E-2"/>
                  <c:y val="6.2396835812190146E-2"/>
                </c:manualLayout>
              </c:layout>
              <c:showLegendKey val="0"/>
              <c:showVal val="1"/>
              <c:showCatName val="1"/>
              <c:showSerName val="0"/>
              <c:showPercent val="0"/>
              <c:showBubbleSize val="0"/>
              <c:extLst>
                <c:ext xmlns:c15="http://schemas.microsoft.com/office/drawing/2012/chart" uri="{CE6537A1-D6FC-4f65-9D91-7224C49458BB}"/>
              </c:extLst>
            </c:dLbl>
            <c:dLbl>
              <c:idx val="1"/>
              <c:layout>
                <c:manualLayout>
                  <c:x val="-5.0828302712160982E-2"/>
                  <c:y val="-8.922499270924468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1200">
                    <a:latin typeface="Times New Roman" pitchFamily="18" charset="0"/>
                    <a:cs typeface="Times New Roman" pitchFamily="18" charset="0"/>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Sheet2!$G$59:$G$60</c:f>
              <c:strCache>
                <c:ptCount val="2"/>
                <c:pt idx="0">
                  <c:v>Yes</c:v>
                </c:pt>
                <c:pt idx="1">
                  <c:v>No</c:v>
                </c:pt>
              </c:strCache>
            </c:strRef>
          </c:cat>
          <c:val>
            <c:numRef>
              <c:f>Sheet2!$H$59:$H$60</c:f>
              <c:numCache>
                <c:formatCode>0.00%</c:formatCode>
                <c:ptCount val="2"/>
                <c:pt idx="0">
                  <c:v>0.64571428571428569</c:v>
                </c:pt>
                <c:pt idx="1">
                  <c:v>0.35428571428571426</c:v>
                </c:pt>
              </c:numCache>
            </c:numRef>
          </c:val>
        </c:ser>
        <c:dLbls>
          <c:showLegendKey val="0"/>
          <c:showVal val="1"/>
          <c:showCatName val="1"/>
          <c:showSerName val="0"/>
          <c:showPercent val="0"/>
          <c:showBubbleSize val="0"/>
          <c:showLeaderLines val="1"/>
        </c:dLbls>
        <c:firstSliceAng val="0"/>
      </c:pieChart>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0C4B8-295F-401D-A610-5C747A81A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2403</TotalTime>
  <Pages>30</Pages>
  <Words>12204</Words>
  <Characters>69565</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81606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Microsoft account</cp:lastModifiedBy>
  <cp:revision>139</cp:revision>
  <cp:lastPrinted>2019-07-08T12:39:00Z</cp:lastPrinted>
  <dcterms:created xsi:type="dcterms:W3CDTF">2019-05-06T13:48:00Z</dcterms:created>
  <dcterms:modified xsi:type="dcterms:W3CDTF">2021-09-16T07:10:00Z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http://www.zotero.org/styles/the-american-journal-of-tropical-medicine-and-hygiene</vt:lpwstr>
  </property>
  <property fmtid="{D5CDD505-2E9C-101B-9397-08002B2CF9AE}" pid="22" name="Mendeley Recent Style Name 8_1">
    <vt:lpwstr>The American Journal of Tropical Medicine and Hygiene</vt:lpwstr>
  </property>
  <property fmtid="{D5CDD505-2E9C-101B-9397-08002B2CF9AE}" pid="23" name="Mendeley Recent Style Id 9_1">
    <vt:lpwstr>http://csl.mendeley.com/styles/497204981/vancouver</vt:lpwstr>
  </property>
  <property fmtid="{D5CDD505-2E9C-101B-9397-08002B2CF9AE}" pid="24" name="Mendeley Recent Style Name 9_1">
    <vt:lpwstr>Vancouver - Mohammad Hasan</vt:lpwstr>
  </property>
</Properties>
</file>