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CA72"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CHAPTER I</w:t>
      </w:r>
      <w:r w:rsidRPr="00977401">
        <w:rPr>
          <w:rFonts w:ascii="Times New Roman" w:eastAsia="Times New Roman" w:hAnsi="Times New Roman" w:cs="Times New Roman"/>
          <w:sz w:val="24"/>
          <w:szCs w:val="24"/>
        </w:rPr>
        <w:t> </w:t>
      </w:r>
    </w:p>
    <w:p w14:paraId="560781E1"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INTRODUCTION</w:t>
      </w:r>
      <w:r w:rsidRPr="00977401">
        <w:rPr>
          <w:rFonts w:ascii="Times New Roman" w:eastAsia="Times New Roman" w:hAnsi="Times New Roman" w:cs="Times New Roman"/>
          <w:sz w:val="24"/>
          <w:szCs w:val="24"/>
        </w:rPr>
        <w:t> </w:t>
      </w:r>
    </w:p>
    <w:p w14:paraId="790E8859"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1.1 Introduction</w:t>
      </w:r>
      <w:r w:rsidRPr="00977401">
        <w:rPr>
          <w:rFonts w:ascii="Times New Roman" w:eastAsia="Times New Roman" w:hAnsi="Times New Roman" w:cs="Times New Roman"/>
          <w:sz w:val="24"/>
          <w:szCs w:val="24"/>
        </w:rPr>
        <w:t> </w:t>
      </w:r>
    </w:p>
    <w:p w14:paraId="4602EE75" w14:textId="28E89EB0" w:rsidR="00392740" w:rsidRPr="00977401" w:rsidRDefault="006B2154" w:rsidP="00977401">
      <w:pPr>
        <w:spacing w:line="360" w:lineRule="auto"/>
        <w:jc w:val="both"/>
        <w:textAlignment w:val="baseline"/>
        <w:rPr>
          <w:rFonts w:ascii="Times New Roman" w:eastAsia="Times New Roman" w:hAnsi="Times New Roman" w:cs="Times New Roman"/>
          <w:sz w:val="24"/>
          <w:szCs w:val="24"/>
        </w:rPr>
      </w:pPr>
      <w:r w:rsidRPr="006B2154">
        <w:rPr>
          <w:rFonts w:ascii="Times New Roman" w:eastAsia="Times New Roman" w:hAnsi="Times New Roman" w:cs="Times New Roman"/>
          <w:sz w:val="24"/>
          <w:szCs w:val="24"/>
        </w:rPr>
        <w:t>Family planning is a crucial aspect of reproductive health and well-being for individuals and communities. Access to family planning services and information enables individuals to control their reproductive health and prevent unintended pregnancies. However, people with disabilities face numerous barriers to accessing these services, leading to unintended pregnancies, lack of control over their reproductive health, and decreased quality of life.</w:t>
      </w:r>
      <w:r>
        <w:rPr>
          <w:rFonts w:ascii="Times New Roman" w:eastAsia="Times New Roman" w:hAnsi="Times New Roman" w:cs="Times New Roman"/>
          <w:sz w:val="24"/>
          <w:szCs w:val="24"/>
        </w:rPr>
        <w:t xml:space="preserve"> </w:t>
      </w:r>
      <w:r w:rsidR="00392740" w:rsidRPr="00977401">
        <w:rPr>
          <w:rFonts w:ascii="Times New Roman" w:eastAsia="Times New Roman" w:hAnsi="Times New Roman" w:cs="Times New Roman"/>
          <w:sz w:val="24"/>
          <w:szCs w:val="24"/>
        </w:rPr>
        <w:t xml:space="preserve">Family planning methods also known as Birth control, contraception, anticonception, and fertility control </w:t>
      </w:r>
      <w:r>
        <w:rPr>
          <w:rFonts w:ascii="Times New Roman" w:eastAsia="Times New Roman" w:hAnsi="Times New Roman" w:cs="Times New Roman"/>
          <w:sz w:val="24"/>
          <w:szCs w:val="24"/>
        </w:rPr>
        <w:t>are</w:t>
      </w:r>
      <w:r w:rsidR="00392740" w:rsidRPr="00977401">
        <w:rPr>
          <w:rFonts w:ascii="Times New Roman" w:eastAsia="Times New Roman" w:hAnsi="Times New Roman" w:cs="Times New Roman"/>
          <w:sz w:val="24"/>
          <w:szCs w:val="24"/>
        </w:rPr>
        <w:t xml:space="preserve"> the use of methods or devices to prevent unwanted pregnancy. Birth control has been used since ancient times, but effective and safe methods of birth control only became available in the 20th century. Methods of contraception include oral contraceptive pills, implants, injectables, patches, vaginal rings, Intra uterine devices, condoms, male and female sterilization, lactational amenorrhea methods, withdrawal, and fertility awareness-based methods.  These methods have different mechanisms of action and effectiveness in preventing unintended pregnancy.  </w:t>
      </w:r>
    </w:p>
    <w:p w14:paraId="16EDF2DD" w14:textId="49BFB4F2" w:rsidR="006F4EE9" w:rsidRPr="00977401" w:rsidRDefault="006B2154" w:rsidP="00977401">
      <w:pPr>
        <w:spacing w:line="360" w:lineRule="auto"/>
        <w:jc w:val="both"/>
        <w:textAlignment w:val="baseline"/>
        <w:rPr>
          <w:rFonts w:ascii="Times New Roman" w:eastAsia="Times New Roman" w:hAnsi="Times New Roman" w:cs="Times New Roman"/>
          <w:sz w:val="24"/>
          <w:szCs w:val="24"/>
        </w:rPr>
      </w:pPr>
      <w:r w:rsidRPr="006B2154">
        <w:rPr>
          <w:rFonts w:ascii="Times New Roman" w:eastAsia="Times New Roman" w:hAnsi="Times New Roman" w:cs="Times New Roman"/>
          <w:sz w:val="24"/>
          <w:szCs w:val="24"/>
        </w:rPr>
        <w:t>Despite its importance, there is a lack of research on the attitudes and use of family planning among people with disabilities, and this study aims to fill this gap by providing valuable insights into this important issue. The findings of this study will inform the development of evidence-based interventions to address the barriers faced by people with disabilities in accessing family planning services and information and contribute to improved reproductive health outcomes for this population.</w:t>
      </w:r>
      <w:r>
        <w:rPr>
          <w:rFonts w:ascii="Times New Roman" w:eastAsia="Times New Roman" w:hAnsi="Times New Roman" w:cs="Times New Roman"/>
          <w:sz w:val="24"/>
          <w:szCs w:val="24"/>
        </w:rPr>
        <w:t xml:space="preserve"> </w:t>
      </w:r>
      <w:r w:rsidR="006F4EE9" w:rsidRPr="00977401">
        <w:rPr>
          <w:rFonts w:ascii="Times New Roman" w:eastAsia="Times New Roman" w:hAnsi="Times New Roman" w:cs="Times New Roman"/>
          <w:sz w:val="24"/>
          <w:szCs w:val="24"/>
        </w:rPr>
        <w:t xml:space="preserve">The World Health Organization (WHO) global disability action recognizes disability as a public health, human rights, and development priority issue. Disability is a human rights issue since </w:t>
      </w:r>
      <w:r w:rsidR="005F15A5">
        <w:rPr>
          <w:rFonts w:ascii="Times New Roman" w:eastAsia="Times New Roman" w:hAnsi="Times New Roman" w:cs="Times New Roman"/>
          <w:sz w:val="24"/>
          <w:szCs w:val="24"/>
        </w:rPr>
        <w:t>persons</w:t>
      </w:r>
      <w:r w:rsidR="006F4EE9" w:rsidRPr="00977401">
        <w:rPr>
          <w:rFonts w:ascii="Times New Roman" w:eastAsia="Times New Roman" w:hAnsi="Times New Roman" w:cs="Times New Roman"/>
          <w:sz w:val="24"/>
          <w:szCs w:val="24"/>
        </w:rPr>
        <w:t xml:space="preserve"> with disabilities (PWDs) experience inequalities and </w:t>
      </w:r>
      <w:r w:rsidR="005F15A5">
        <w:rPr>
          <w:rFonts w:ascii="Times New Roman" w:eastAsia="Times New Roman" w:hAnsi="Times New Roman" w:cs="Times New Roman"/>
          <w:sz w:val="24"/>
          <w:szCs w:val="24"/>
        </w:rPr>
        <w:t xml:space="preserve">are </w:t>
      </w:r>
      <w:r w:rsidR="006F4EE9" w:rsidRPr="00977401">
        <w:rPr>
          <w:rFonts w:ascii="Times New Roman" w:eastAsia="Times New Roman" w:hAnsi="Times New Roman" w:cs="Times New Roman"/>
          <w:sz w:val="24"/>
          <w:szCs w:val="24"/>
        </w:rPr>
        <w:t xml:space="preserve">subject to multiple rights violations including violence, abuse, prejudice, disrespect, and denied autonomy </w:t>
      </w:r>
      <w:r w:rsidR="00E54AAB" w:rsidRPr="00977401">
        <w:rPr>
          <w:rFonts w:ascii="Times New Roman" w:eastAsia="Times New Roman" w:hAnsi="Times New Roman" w:cs="Times New Roman"/>
          <w:sz w:val="24"/>
          <w:szCs w:val="24"/>
        </w:rPr>
        <w:t xml:space="preserve">(World Health Organization. Global disability action plan 2014-2021: Better health for all people with </w:t>
      </w:r>
      <w:r w:rsidR="005F15A5">
        <w:rPr>
          <w:rFonts w:ascii="Times New Roman" w:eastAsia="Times New Roman" w:hAnsi="Times New Roman" w:cs="Times New Roman"/>
          <w:sz w:val="24"/>
          <w:szCs w:val="24"/>
        </w:rPr>
        <w:t xml:space="preserve">a </w:t>
      </w:r>
      <w:r w:rsidR="00E54AAB" w:rsidRPr="00977401">
        <w:rPr>
          <w:rFonts w:ascii="Times New Roman" w:eastAsia="Times New Roman" w:hAnsi="Times New Roman" w:cs="Times New Roman"/>
          <w:sz w:val="24"/>
          <w:szCs w:val="24"/>
        </w:rPr>
        <w:t>disability: WHO; 2015.)</w:t>
      </w:r>
      <w:r w:rsidR="006F4EE9" w:rsidRPr="00977401">
        <w:rPr>
          <w:rFonts w:ascii="Times New Roman" w:eastAsia="Times New Roman" w:hAnsi="Times New Roman" w:cs="Times New Roman"/>
          <w:sz w:val="24"/>
          <w:szCs w:val="24"/>
        </w:rPr>
        <w:t xml:space="preserve">. The UN convention on the rights of persons with disabilities (UNCRPD) marks the paradigm shift by applying a human rights-based approach to disability and claiming an accessible and inclusive society for all </w:t>
      </w:r>
      <w:r w:rsidR="00E54AAB" w:rsidRPr="00977401">
        <w:rPr>
          <w:rFonts w:ascii="Times New Roman" w:eastAsia="Times New Roman" w:hAnsi="Times New Roman" w:cs="Times New Roman"/>
          <w:sz w:val="24"/>
          <w:szCs w:val="24"/>
        </w:rPr>
        <w:t>(United Nations (UN). Convention on the rights of persons with disabilities. 2006.)</w:t>
      </w:r>
      <w:r w:rsidR="006F4EE9" w:rsidRPr="00977401">
        <w:rPr>
          <w:rFonts w:ascii="Times New Roman" w:eastAsia="Times New Roman" w:hAnsi="Times New Roman" w:cs="Times New Roman"/>
          <w:sz w:val="24"/>
          <w:szCs w:val="24"/>
        </w:rPr>
        <w:t>.</w:t>
      </w:r>
      <w:r w:rsidR="00E54AAB" w:rsidRPr="00977401">
        <w:rPr>
          <w:rFonts w:ascii="Times New Roman" w:hAnsi="Times New Roman" w:cs="Times New Roman"/>
          <w:sz w:val="24"/>
          <w:szCs w:val="24"/>
        </w:rPr>
        <w:t xml:space="preserve"> </w:t>
      </w:r>
      <w:r w:rsidR="00E54AAB" w:rsidRPr="00977401">
        <w:rPr>
          <w:rFonts w:ascii="Times New Roman" w:eastAsia="Times New Roman" w:hAnsi="Times New Roman" w:cs="Times New Roman"/>
          <w:sz w:val="24"/>
          <w:szCs w:val="24"/>
        </w:rPr>
        <w:t>Article 25 of the Convention guarantees persons with disabilities the right to access the same range, quality</w:t>
      </w:r>
      <w:r w:rsidR="005F15A5">
        <w:rPr>
          <w:rFonts w:ascii="Times New Roman" w:eastAsia="Times New Roman" w:hAnsi="Times New Roman" w:cs="Times New Roman"/>
          <w:sz w:val="24"/>
          <w:szCs w:val="24"/>
        </w:rPr>
        <w:t>,</w:t>
      </w:r>
      <w:r w:rsidR="00E54AAB" w:rsidRPr="00977401">
        <w:rPr>
          <w:rFonts w:ascii="Times New Roman" w:eastAsia="Times New Roman" w:hAnsi="Times New Roman" w:cs="Times New Roman"/>
          <w:sz w:val="24"/>
          <w:szCs w:val="24"/>
        </w:rPr>
        <w:t xml:space="preserve"> and standard of free or affordable health care and programs as </w:t>
      </w:r>
      <w:r w:rsidR="00E54AAB" w:rsidRPr="00977401">
        <w:rPr>
          <w:rFonts w:ascii="Times New Roman" w:eastAsia="Times New Roman" w:hAnsi="Times New Roman" w:cs="Times New Roman"/>
          <w:sz w:val="24"/>
          <w:szCs w:val="24"/>
        </w:rPr>
        <w:lastRenderedPageBreak/>
        <w:t xml:space="preserve">provided to other persons, including those in sexual and reproductive health (SRH). Article 23 of the Convention points out the rights of PWDs to decide freely and responsibly on the number and spacing of their children and to have access to age-appropriate information, </w:t>
      </w:r>
      <w:r w:rsidR="005F15A5">
        <w:rPr>
          <w:rFonts w:ascii="Times New Roman" w:eastAsia="Times New Roman" w:hAnsi="Times New Roman" w:cs="Times New Roman"/>
          <w:sz w:val="24"/>
          <w:szCs w:val="24"/>
        </w:rPr>
        <w:t xml:space="preserve">and </w:t>
      </w:r>
      <w:r w:rsidR="00E54AAB" w:rsidRPr="00977401">
        <w:rPr>
          <w:rFonts w:ascii="Times New Roman" w:eastAsia="Times New Roman" w:hAnsi="Times New Roman" w:cs="Times New Roman"/>
          <w:sz w:val="24"/>
          <w:szCs w:val="24"/>
        </w:rPr>
        <w:t xml:space="preserve">reproductive and family planning services including the means necessary to enable them to exercise these rights. The article further mentions the importance of </w:t>
      </w:r>
      <w:r w:rsidR="005F15A5">
        <w:rPr>
          <w:rFonts w:ascii="Times New Roman" w:eastAsia="Times New Roman" w:hAnsi="Times New Roman" w:cs="Times New Roman"/>
          <w:sz w:val="24"/>
          <w:szCs w:val="24"/>
        </w:rPr>
        <w:t>effectively eliminating</w:t>
      </w:r>
      <w:r w:rsidR="00E54AAB" w:rsidRPr="00977401">
        <w:rPr>
          <w:rFonts w:ascii="Times New Roman" w:eastAsia="Times New Roman" w:hAnsi="Times New Roman" w:cs="Times New Roman"/>
          <w:sz w:val="24"/>
          <w:szCs w:val="24"/>
        </w:rPr>
        <w:t xml:space="preserve"> discrimination against PWDs in all matters relating to marriage, family, parenthood</w:t>
      </w:r>
      <w:r w:rsidR="005F15A5">
        <w:rPr>
          <w:rFonts w:ascii="Times New Roman" w:eastAsia="Times New Roman" w:hAnsi="Times New Roman" w:cs="Times New Roman"/>
          <w:sz w:val="24"/>
          <w:szCs w:val="24"/>
        </w:rPr>
        <w:t>,</w:t>
      </w:r>
      <w:r w:rsidR="00E54AAB" w:rsidRPr="00977401">
        <w:rPr>
          <w:rFonts w:ascii="Times New Roman" w:eastAsia="Times New Roman" w:hAnsi="Times New Roman" w:cs="Times New Roman"/>
          <w:sz w:val="24"/>
          <w:szCs w:val="24"/>
        </w:rPr>
        <w:t xml:space="preserve"> and relationships.</w:t>
      </w:r>
    </w:p>
    <w:p w14:paraId="2C1C9FFF" w14:textId="356C252C" w:rsidR="00E54AAB" w:rsidRPr="00977401" w:rsidRDefault="00E54AAB"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WHO/UNFPA, the Program of Action of the International Conference on Population and Development (1994)</w:t>
      </w:r>
      <w:r w:rsidR="005F15A5">
        <w:rPr>
          <w:rFonts w:ascii="Times New Roman" w:eastAsia="Times New Roman" w:hAnsi="Times New Roman" w:cs="Times New Roman"/>
          <w:sz w:val="24"/>
          <w:szCs w:val="24"/>
        </w:rPr>
        <w:t>,</w:t>
      </w:r>
      <w:r w:rsidRPr="00977401">
        <w:rPr>
          <w:rFonts w:ascii="Times New Roman" w:eastAsia="Times New Roman" w:hAnsi="Times New Roman" w:cs="Times New Roman"/>
          <w:sz w:val="24"/>
          <w:szCs w:val="24"/>
        </w:rPr>
        <w:t xml:space="preserve"> and the Vienna Declaration (1993) cite these basic reproductive health rights [World Health Organization (WHO) and United Nations Population Fund (UNFPA). Promoting sexual and reproductive health for people with disabilities. Geneva: WHO/UNFPA guidance note; 2009, United Nations Population Fund (UNFPA). The Program of Action </w:t>
      </w:r>
      <w:r w:rsidR="005F15A5">
        <w:rPr>
          <w:rFonts w:ascii="Times New Roman" w:eastAsia="Times New Roman" w:hAnsi="Times New Roman" w:cs="Times New Roman"/>
          <w:sz w:val="24"/>
          <w:szCs w:val="24"/>
        </w:rPr>
        <w:t xml:space="preserve">was </w:t>
      </w:r>
      <w:r w:rsidRPr="00977401">
        <w:rPr>
          <w:rFonts w:ascii="Times New Roman" w:eastAsia="Times New Roman" w:hAnsi="Times New Roman" w:cs="Times New Roman"/>
          <w:sz w:val="24"/>
          <w:szCs w:val="24"/>
        </w:rPr>
        <w:t>adopted at the International Conference on Population and Development. Cairo; 1994., Vienna Declaration on Human Rights. Population and Development Review, 19(4), 877–882.]. Ethiopia, being a signatory of the above conventions, protocols</w:t>
      </w:r>
      <w:r w:rsidR="005F15A5">
        <w:rPr>
          <w:rFonts w:ascii="Times New Roman" w:eastAsia="Times New Roman" w:hAnsi="Times New Roman" w:cs="Times New Roman"/>
          <w:sz w:val="24"/>
          <w:szCs w:val="24"/>
        </w:rPr>
        <w:t>,</w:t>
      </w:r>
      <w:r w:rsidRPr="00977401">
        <w:rPr>
          <w:rFonts w:ascii="Times New Roman" w:eastAsia="Times New Roman" w:hAnsi="Times New Roman" w:cs="Times New Roman"/>
          <w:sz w:val="24"/>
          <w:szCs w:val="24"/>
        </w:rPr>
        <w:t xml:space="preserve"> and needs to ensure that PWDs enjoy these SRH rights. The fourth strategic theme of the national health sector transformation plan (July 2015–June 2020) mentioned disability </w:t>
      </w:r>
      <w:r w:rsidR="005F15A5">
        <w:rPr>
          <w:rFonts w:ascii="Times New Roman" w:eastAsia="Times New Roman" w:hAnsi="Times New Roman" w:cs="Times New Roman"/>
          <w:sz w:val="24"/>
          <w:szCs w:val="24"/>
        </w:rPr>
        <w:t>to measure</w:t>
      </w:r>
      <w:r w:rsidRPr="00977401">
        <w:rPr>
          <w:rFonts w:ascii="Times New Roman" w:eastAsia="Times New Roman" w:hAnsi="Times New Roman" w:cs="Times New Roman"/>
          <w:sz w:val="24"/>
          <w:szCs w:val="24"/>
        </w:rPr>
        <w:t xml:space="preserve"> equitable access to quality health services. Reducing health disparities through improved access to care for under-served populations including PWDs is a top priority on the Country’s health sector transformation plan (Federal Ministry of Health. Health Sector Transformation Plan (2015-2020). Ethiopia: Addis Ababa; 2015.). These show that the country is doing something to </w:t>
      </w:r>
      <w:r w:rsidR="005F15A5">
        <w:rPr>
          <w:rFonts w:ascii="Times New Roman" w:eastAsia="Times New Roman" w:hAnsi="Times New Roman" w:cs="Times New Roman"/>
          <w:sz w:val="24"/>
          <w:szCs w:val="24"/>
        </w:rPr>
        <w:t>address</w:t>
      </w:r>
      <w:r w:rsidRPr="00977401">
        <w:rPr>
          <w:rFonts w:ascii="Times New Roman" w:eastAsia="Times New Roman" w:hAnsi="Times New Roman" w:cs="Times New Roman"/>
          <w:sz w:val="24"/>
          <w:szCs w:val="24"/>
        </w:rPr>
        <w:t xml:space="preserve"> the SRH needs of PWDs at </w:t>
      </w:r>
      <w:r w:rsidR="005F15A5">
        <w:rPr>
          <w:rFonts w:ascii="Times New Roman" w:eastAsia="Times New Roman" w:hAnsi="Times New Roman" w:cs="Times New Roman"/>
          <w:sz w:val="24"/>
          <w:szCs w:val="24"/>
        </w:rPr>
        <w:t xml:space="preserve">the </w:t>
      </w:r>
      <w:r w:rsidRPr="00977401">
        <w:rPr>
          <w:rFonts w:ascii="Times New Roman" w:eastAsia="Times New Roman" w:hAnsi="Times New Roman" w:cs="Times New Roman"/>
          <w:sz w:val="24"/>
          <w:szCs w:val="24"/>
        </w:rPr>
        <w:t>policy or strategy level.</w:t>
      </w:r>
    </w:p>
    <w:p w14:paraId="7982D844" w14:textId="4A37B204" w:rsidR="00392740" w:rsidRPr="00977401" w:rsidRDefault="00392740"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xml:space="preserve">Research investigations addressing the reproductive health of women with disabilities began earnestly in the </w:t>
      </w:r>
      <w:r w:rsidR="005F15A5">
        <w:rPr>
          <w:rFonts w:ascii="Times New Roman" w:eastAsia="Times New Roman" w:hAnsi="Times New Roman" w:cs="Times New Roman"/>
          <w:sz w:val="24"/>
          <w:szCs w:val="24"/>
        </w:rPr>
        <w:t>1990s</w:t>
      </w:r>
      <w:r w:rsidRPr="00977401">
        <w:rPr>
          <w:rFonts w:ascii="Times New Roman" w:eastAsia="Times New Roman" w:hAnsi="Times New Roman" w:cs="Times New Roman"/>
          <w:sz w:val="24"/>
          <w:szCs w:val="24"/>
        </w:rPr>
        <w:t xml:space="preserve"> following an NIH-sponsored conference on the reproductive health of people with physical disabilities </w:t>
      </w:r>
      <w:r w:rsidRPr="00977401">
        <w:rPr>
          <w:rFonts w:ascii="Times New Roman" w:eastAsia="Times New Roman" w:hAnsi="Times New Roman" w:cs="Times New Roman"/>
          <w:sz w:val="24"/>
          <w:szCs w:val="24"/>
        </w:rPr>
        <w:fldChar w:fldCharType="begin" w:fldLock="1"/>
      </w:r>
      <w:r w:rsidRPr="00977401">
        <w:rPr>
          <w:rFonts w:ascii="Times New Roman" w:eastAsia="Times New Roman" w:hAnsi="Times New Roman" w:cs="Times New Roman"/>
          <w:sz w:val="24"/>
          <w:szCs w:val="24"/>
        </w:rPr>
        <w:instrText>ADDIN CSL_CITATION {"citationItems":[{"id":"ITEM-1","itemData":{"DOI":"10.1016/j.dhjo.2017.03.014","ISSN":"18767583","PMID":"28395910","abstract":"Background A substantial and increasing population of US women of childbearing age live with disability. Disability-based disparities in access to family planning services have been previously documented, but few studies have used population-based data sources or evidence-based measures of disability. Objective To determine population-based estimates of use of family planning services among women 15–44 years of age in the United States, and to examine differences by disability status. Methods This is a secondary analysis of a cross-sectional survey, the 2011–2015 National Survey of Family Growth. These analyses include 11,300 female respondents between the ages of 15 and 44 who completed in-person interviews in respondents' homes. Results Approximately 17.8% of respondents reported at least one disability in at least one domain. Women with disabilities were less likely than those without disabilities to receive services; the largest differences by disability status were seen among women with low education, low income, and those who were not working. Logistic regression analysis suggests that women with physical disabilities and those with poorer general health are less likely to receive services. Conclusions Women living with disabilities reported lower receipt of family planning services compared to women without disabilities, but the differences were small in some subgroups and larger among disadvantaged women. Physical disabilities and poor health may be among the factors underlying these patterns. Further research is needed on other factors that affect the ability of women with disabilities to obtain the services they need to prevent unintended pregnancy.","author":[{"dropping-particle":"","family":"Mosher","given":"William","non-dropping-particle":"","parse-names":false,"suffix":""},{"dropping-particle":"","family":"Bloom","given":"Tina","non-dropping-particle":"","parse-names":false,"suffix":""},{"dropping-particle":"","family":"Hughes","given":"Rosemary","non-dropping-particle":"","parse-names":false,"suffix":""},{"dropping-particle":"","family":"Horton","given":"Leah","non-dropping-particle":"","parse-names":false,"suffix":""},{"dropping-particle":"","family":"Mojtabai","given":"Ramin","non-dropping-particle":"","parse-names":false,"suffix":""},{"dropping-particle":"","family":"Alhusen","given":"Jeanne L.","non-dropping-particle":"","parse-names":false,"suffix":""}],"container-title":"Disability and Health Journal","id":"ITEM-1","issue":"3","issued":{"date-parts":[["2017"]]},"page":"394-399","publisher":"Elsevier Ltd","title":"Disparities in receipt of family planning services by disability status: New estimates from the National Survey of Family Growth","type":"article-journal","volume":"10"},"uris":["http://www.mendeley.com/documents/?uuid=c0c81b17-0ead-4497-af5c-d6dd50378f33"]},{"id":"ITEM-2","itemData":{"DOI":"10.1016/S0003-9993(97)90218-5","ISSN":"00039993","PMID":"9422004","abstract":"Objective: To explore the reproductive health care experiences of women with physical disabilities and how reproductive health care experiences could be improved. Design: A qualitative interview study was conducted. Participants: Ten women, ages 28 to 47 years, with physical disabilities, including multiple sclerosis, cerebral palsy, and paralysis, were recruited through the investigators' contacts with local disability groups. Results: Interviewees encountered numerous barriers to quality reproductive health care services, including inaccessible equipment and facilities, limited contraceptive options, health can providers' insensitivity and lack of knowledge about disabilities, and limited information tailored to their needs. Providers sometimes appeared surprised that they would he sexually active, and did not ask about contraceptive use or assess for sexually transmitted diseases. Although most interviewees had private health insurance, some had problems seeing preferred providers. Accessing reproductive health care services is so difficult that some women avoid regular gynecologic visits. Suggestions for improving services included involving women with disabilities in teaching health care providers about their special needs and self-advocacy training to help disabled women become more knowledgeable partners in their own health care. Conclusions: Additional research should address the gaps in knowledge about the reproductive health care needs of women with disabilities.","author":[{"dropping-particle":"","family":"Becker","given":"H.","non-dropping-particle":"","parse-names":false,"suffix":""},{"dropping-particle":"","family":"Stuifbergen","given":"A.","non-dropping-particle":"","parse-names":false,"suffix":""},{"dropping-particle":"","family":"Tinkle","given":"M.","non-dropping-particle":"","parse-names":false,"suffix":""}],"container-title":"Archives of Physical Medicine and Rehabilitation","id":"ITEM-2","issue":"12 SUPPL.","issued":{"date-parts":[["1997"]]},"page":"26-33","title":"Reproductive health care experiences of women with physical disabilities: A qualitative study","type":"article-journal","volume":"78"},"uris":["http://www.mendeley.com/documents/?uuid=e5e431ef-f16d-4789-99d1-21a253ddb912"]},{"id":"ITEM-3","itemData":{"DOI":"10.1186/s12914-015-0069-4","ISSN":"1472698X","PMID":"26578098","abstract":"Background: HIV/AIDS continues to be a serious challenge to public health and human rights in the new millennium. The objective of this survey was to identify the correlation between socio-demographic characteristics and knowledge, attitudes and practices of mothers with preschool children, and their attitude towards whether a HIV-positive female teacher should be allowed to continue teaching in school. Method: This survey was additional study analysis of the Multiple Indicator Cluster Survey (MICS) in the Republic of Serbia conducted in the period November-December 2010 following the UNICEF methodology. Women deemed eligible for the survey were those who had children under five, had never lost a child, were not pregnant at the time of inquiry and who had a clear attitude (\"yes\" or \"no\") towards whether a HIV-positive female teacher should be allowed to continue teaching in school. The criteria were met by 2309 out of 2992 interviewed women. Pearson chi-square and t-test were used to analyse the differences in respondents' attitude towards whether a HIV-positive female teacher should be allowed to continue teaching in school. Variables that were significantly associated with the dependent variable (p &lt; 0.05) were entered into a multiple logistic regression model. Results: The respondents who were more likely to think that a HIV positive teacher should not be allowed to teach in school were those: who did not know that a healthy-looking person can be HIV-positive (OR = 1.84; 95 % CI = 1.19-2.83), who would not buy (OR = 29.90; 95 % CI = 22.52-39.71) or did not know/were not sure (OR = 2.21; 95 % CI = 1.46-3.33) whether they would buy vegetables from a HIV-positive vendor and women who did not know/were not sure (OR = 2.97; 95 % CI = 1.64-5.39) whether they would take care of a family member sick with AIDS in their own home. Conclusion: Misconceptions about HIV transmission represent a major barrier to combating HIV/AIDS epidemic and HIV/AIDS-related stigma. It is, therefore, necessary to continue education and raising awareness of human rights both among the population living with HIV and the general population.","author":[{"dropping-particle":"","family":"Terzic-Supic","given":"Zorica","non-dropping-particle":"","parse-names":false,"suffix":""},{"dropping-particle":"","family":"Santric-Milicevic","given":"Milena","non-dropping-particle":"","parse-names":false,"suffix":""},{"dropping-particle":"","family":"Mirkovic","given":"Momcilo","non-dropping-particle":"","parse-names":false,"suffix":""},{"dropping-particle":"","family":"Karic","given":"Svetlana","non-dropping-particle":"","parse-names":false,"suffix":""},{"dropping-particle":"","family":"Soldatovic","given":"Ivan","non-dropping-particle":"","parse-names":false,"suffix":""}],"container-title":"BMC International Health and Human Rights","id":"ITEM-3","issue":"1","issued":{"date-parts":[["2015","11"]]},"page":"31","publisher":"BioMed Central Ltd.","title":"Cross sectional study on attitudes of Serbian mothers with preschool children: Should a HIV-positive female teacher be allowed to continue teaching in school?","type":"article-journal","volume":"15"},"uris":["http://www.mendeley.com/documents/?uuid=e84136d6-0089-4da1-9d94-0d88aabdb162"]},{"id":"ITEM-4","itemData":{"abstract":"Over 30 million women, or more than 20% of women, in the United States have a disability. These disabilities range from relatively mild limitations requiring little or no need for assistive aides or devices to significant disabilities necessitating substantial care and advanced technology to enable mobility, self-care and breathing. Disabilities may be physical, sensory, developmental, intellectual, or psychiatric in nature or a combination of these. While there are many definitions of disability, there is general agreement that disability is a limitation in a major activity, caused by a chronic health condition (Jans &amp; Stoddard, 1999).\u0002 \u0004Despite even significant disabilities, most women who have a disability are expected to have a normal or near-normal life span (Vandenakker &amp; Glass, 2001). Thus, health care, including preventive health screening, is essential to enable them to live with the highest quality of life within the limitations related to their disability or chronic health condition. Women with disabilities have the same needs for health care and preventive health screening as all women. \\nThis guide is designed for clinicians to improve knowledge and practice in providing care to women with physical disabilities and chronic health conditions. The guide reviews strategies for management as well as specialized approaches. While the first sections focus on access to general medical care and removing common barriers, other sections cover the pelvic exam, cancer screening, contraception, pregnancy, menopause, aging, health promotion, as\\nwell as other critical components of comprehensive reproductive health care. Viewing the woman with a disability as a woman first, who happens to have physical differences, will give us a better understanding of how her disability affects her health and how her health affects her disability. Recognizing that she is the person most knowledgeable about her own disability will foster effective provider-patient relationships and more active participation in self-care and health promotion.","author":[{"dropping-particle":"","family":"Welner","given":"S","non-dropping-particle":"","parse-names":false,"suffix":""}],"id":"ITEM-4","issued":{"date-parts":[["1999"]]},"page":"53","title":"A Provider's Guide for the Care of Women with Physical Disabilities &amp; Chronic Medical Conditions","type":"article-journal"},"uris":["http://www.mendeley.com/documents/?uuid=5e51a577-2850-411e-958f-4ee328646e70"]}],"mendeley":{"formattedCitation":"(1–4)","plainTextFormattedCitation":"(1–4)","previouslyFormattedCitation":"(1–4)"},"properties":{"noteIndex":0},"schema":"https://github.com/citation-style-language/schema/raw/master/csl-citation.json"}</w:instrText>
      </w:r>
      <w:r w:rsidRPr="00977401">
        <w:rPr>
          <w:rFonts w:ascii="Times New Roman" w:eastAsia="Times New Roman" w:hAnsi="Times New Roman" w:cs="Times New Roman"/>
          <w:sz w:val="24"/>
          <w:szCs w:val="24"/>
        </w:rPr>
        <w:fldChar w:fldCharType="separate"/>
      </w:r>
      <w:r w:rsidRPr="00977401">
        <w:rPr>
          <w:rFonts w:ascii="Times New Roman" w:eastAsia="Times New Roman" w:hAnsi="Times New Roman" w:cs="Times New Roman"/>
          <w:noProof/>
          <w:sz w:val="24"/>
          <w:szCs w:val="24"/>
        </w:rPr>
        <w:t>(1–4)</w:t>
      </w:r>
      <w:r w:rsidRPr="00977401">
        <w:rPr>
          <w:rFonts w:ascii="Times New Roman" w:eastAsia="Times New Roman" w:hAnsi="Times New Roman" w:cs="Times New Roman"/>
          <w:sz w:val="24"/>
          <w:szCs w:val="24"/>
        </w:rPr>
        <w:fldChar w:fldCharType="end"/>
      </w:r>
      <w:r w:rsidRPr="00977401">
        <w:rPr>
          <w:rFonts w:ascii="Times New Roman" w:eastAsia="Times New Roman" w:hAnsi="Times New Roman" w:cs="Times New Roman"/>
          <w:sz w:val="24"/>
          <w:szCs w:val="24"/>
        </w:rPr>
        <w:t xml:space="preserve">. There is a growing evidence base on family planning for women and girls with disabilities, which is assessed to be </w:t>
      </w:r>
      <w:r w:rsidR="005F15A5">
        <w:rPr>
          <w:rFonts w:ascii="Times New Roman" w:eastAsia="Times New Roman" w:hAnsi="Times New Roman" w:cs="Times New Roman"/>
          <w:sz w:val="24"/>
          <w:szCs w:val="24"/>
        </w:rPr>
        <w:t>medium-sized</w:t>
      </w:r>
      <w:r w:rsidRPr="00977401">
        <w:rPr>
          <w:rFonts w:ascii="Times New Roman" w:eastAsia="Times New Roman" w:hAnsi="Times New Roman" w:cs="Times New Roman"/>
          <w:sz w:val="24"/>
          <w:szCs w:val="24"/>
        </w:rPr>
        <w:t xml:space="preserve"> according to </w:t>
      </w:r>
      <w:r w:rsidR="005F15A5">
        <w:rPr>
          <w:rFonts w:ascii="Times New Roman" w:eastAsia="Times New Roman" w:hAnsi="Times New Roman" w:cs="Times New Roman"/>
          <w:sz w:val="24"/>
          <w:szCs w:val="24"/>
        </w:rPr>
        <w:t>DFID</w:t>
      </w:r>
      <w:r w:rsidRPr="00977401">
        <w:rPr>
          <w:rFonts w:ascii="Times New Roman" w:eastAsia="Times New Roman" w:hAnsi="Times New Roman" w:cs="Times New Roman"/>
          <w:sz w:val="24"/>
          <w:szCs w:val="24"/>
        </w:rPr>
        <w:t xml:space="preserve"> (2014). How to Note on Assessing the Strength of Evidence. FP2020 countries with the most evidence include Ethiopia, Ghana, Nepal, Senegal</w:t>
      </w:r>
      <w:r w:rsidR="005F15A5">
        <w:rPr>
          <w:rFonts w:ascii="Times New Roman" w:eastAsia="Times New Roman" w:hAnsi="Times New Roman" w:cs="Times New Roman"/>
          <w:sz w:val="24"/>
          <w:szCs w:val="24"/>
        </w:rPr>
        <w:t>,</w:t>
      </w:r>
      <w:r w:rsidRPr="00977401">
        <w:rPr>
          <w:rFonts w:ascii="Times New Roman" w:eastAsia="Times New Roman" w:hAnsi="Times New Roman" w:cs="Times New Roman"/>
          <w:sz w:val="24"/>
          <w:szCs w:val="24"/>
        </w:rPr>
        <w:t xml:space="preserve"> and Uganda </w:t>
      </w:r>
      <w:r w:rsidRPr="00977401">
        <w:rPr>
          <w:rFonts w:ascii="Times New Roman" w:eastAsia="Times New Roman" w:hAnsi="Times New Roman" w:cs="Times New Roman"/>
          <w:sz w:val="24"/>
          <w:szCs w:val="24"/>
        </w:rPr>
        <w:fldChar w:fldCharType="begin" w:fldLock="1"/>
      </w:r>
      <w:r w:rsidRPr="00977401">
        <w:rPr>
          <w:rFonts w:ascii="Times New Roman" w:eastAsia="Times New Roman" w:hAnsi="Times New Roman" w:cs="Times New Roman"/>
          <w:sz w:val="24"/>
          <w:szCs w:val="24"/>
        </w:rPr>
        <w:instrText>ADDIN CSL_CITATION {"citationItems":[{"id":"ITEM-1","itemData":{"abstract":"This assessment sought to explore the family planning needs of people living with disabilities, their attitudes and behaviours towards using modern family planning methods and existing barriers and opportunities in utilizing family planning services in Addis Ababa. This assessment was conducted using focus group discussion (FGD) with people living with disabilities who were members of the Ethiopian National Association of the Deaf (Person with hearing impairment), Ethiopian National Association of the Deaf -Blind (Person with hearing and visual impairment), Ethiopian National Association of the Blind (Person with visual impairment), Ethiopian National Association of the Physically Handicapped (Person with physical impairment), Ethiopian National Association of Intellectual Disability (Person with intellectual disability). In total 152 people living with disabilities participated in the discussion groups. Results from the assessment were analysed based on themes and are presented by each group in the following report. BACKGROUND: According to the World Health Organization (WHO), around 15% of the world's population, or estimated one billion people, live with disabilities, of whom nearly 200 million experience considerable difficulties in functioning in daily life. In the years ahead, disability will be an even greater concern because its prevalence is on the rise. This is due to ageing populations and the higher risk of disability in older people as well as the global increase in chronic health conditions such as diabetes, cardiovascular disease, cancer and mental health disorders. According to the UN development program most persons with disabilities, approximately 80%, are living in developing countries. Across the world, people living with disabilities have poorer health outcomes, lower education achievements, less economic participation and higher rates of poverty than people without disabilities. This is partly because people living with disabilities experience barriers in accessing services that many of us have long taken for granted, including health, education, employment, transport as well as information. These difficulties are exacerbated in less advantaged communities. The same WHO report stated that half of people living with disabilities cannot afford health care, compared to a third of people living with no disabilities. People living with disabilities are more than twice as likely to find health-care providers' skills inadequate. People li…","author":[{"dropping-particle":"","family":"Tejeji","given":"M Y","non-dropping-particle":"","parse-names":false,"suffix":""},{"dropping-particle":"","family":"Assefa","given":"B","non-dropping-particle":"","parse-names":false,"suffix":""},{"dropping-particle":"","family":"Kebede","given":"T","non-dropping-particle":"","parse-names":false,"suffix":""},{"dropping-particle":"","family":"McDowell","given":"M","non-dropping-particle":"","parse-names":false,"suffix":""},{"dropping-particle":"","family":"Tenaw","given":"E","non-dropping-particle":"","parse-names":false,"suffix":""}],"container-title":"Assessment on family planning needs of people living with disabilities: case of Addis Ababa, Ethiopia","id":"ITEM-1","issue":"March","issued":{"date-parts":[["2017"]]},"page":"38-pp","title":"Assessment on family planning needs of people living with disabilities: case of Addis Ababa, Ethiopia.","type":"article-journal"},"uris":["http://www.mendeley.com/documents/?uuid=383084f3-e9e1-40c7-a1c1-cf2f768986c3"]}],"mendeley":{"formattedCitation":"(5)","plainTextFormattedCitation":"(5)","previouslyFormattedCitation":"(5)"},"properties":{"noteIndex":0},"schema":"https://github.com/citation-style-language/schema/raw/master/csl-citation.json"}</w:instrText>
      </w:r>
      <w:r w:rsidRPr="00977401">
        <w:rPr>
          <w:rFonts w:ascii="Times New Roman" w:eastAsia="Times New Roman" w:hAnsi="Times New Roman" w:cs="Times New Roman"/>
          <w:sz w:val="24"/>
          <w:szCs w:val="24"/>
        </w:rPr>
        <w:fldChar w:fldCharType="separate"/>
      </w:r>
      <w:r w:rsidRPr="00977401">
        <w:rPr>
          <w:rFonts w:ascii="Times New Roman" w:eastAsia="Times New Roman" w:hAnsi="Times New Roman" w:cs="Times New Roman"/>
          <w:noProof/>
          <w:sz w:val="24"/>
          <w:szCs w:val="24"/>
        </w:rPr>
        <w:t>(5)</w:t>
      </w:r>
      <w:r w:rsidRPr="00977401">
        <w:rPr>
          <w:rFonts w:ascii="Times New Roman" w:eastAsia="Times New Roman" w:hAnsi="Times New Roman" w:cs="Times New Roman"/>
          <w:sz w:val="24"/>
          <w:szCs w:val="24"/>
        </w:rPr>
        <w:fldChar w:fldCharType="end"/>
      </w:r>
      <w:r w:rsidRPr="00977401">
        <w:rPr>
          <w:rFonts w:ascii="Times New Roman" w:eastAsia="Times New Roman" w:hAnsi="Times New Roman" w:cs="Times New Roman"/>
          <w:sz w:val="24"/>
          <w:szCs w:val="24"/>
        </w:rPr>
        <w:t xml:space="preserve">. Different factors </w:t>
      </w:r>
      <w:r w:rsidR="005F15A5">
        <w:rPr>
          <w:rFonts w:ascii="Times New Roman" w:eastAsia="Times New Roman" w:hAnsi="Times New Roman" w:cs="Times New Roman"/>
          <w:sz w:val="24"/>
          <w:szCs w:val="24"/>
        </w:rPr>
        <w:t>affect</w:t>
      </w:r>
      <w:r w:rsidRPr="00977401">
        <w:rPr>
          <w:rFonts w:ascii="Times New Roman" w:eastAsia="Times New Roman" w:hAnsi="Times New Roman" w:cs="Times New Roman"/>
          <w:sz w:val="24"/>
          <w:szCs w:val="24"/>
        </w:rPr>
        <w:t xml:space="preserve"> access to and uptake of family planning for women and girls with disabilities such as Individual factors, Environmental factors, Attitudinal factors, </w:t>
      </w:r>
      <w:r w:rsidR="005F15A5">
        <w:rPr>
          <w:rFonts w:ascii="Times New Roman" w:eastAsia="Times New Roman" w:hAnsi="Times New Roman" w:cs="Times New Roman"/>
          <w:sz w:val="24"/>
          <w:szCs w:val="24"/>
        </w:rPr>
        <w:t xml:space="preserve">and </w:t>
      </w:r>
      <w:r w:rsidRPr="00977401">
        <w:rPr>
          <w:rFonts w:ascii="Times New Roman" w:eastAsia="Times New Roman" w:hAnsi="Times New Roman" w:cs="Times New Roman"/>
          <w:sz w:val="24"/>
          <w:szCs w:val="24"/>
        </w:rPr>
        <w:t xml:space="preserve">Institutional factors </w:t>
      </w:r>
      <w:r w:rsidRPr="00977401">
        <w:rPr>
          <w:rFonts w:ascii="Times New Roman" w:eastAsia="Times New Roman" w:hAnsi="Times New Roman" w:cs="Times New Roman"/>
          <w:sz w:val="24"/>
          <w:szCs w:val="24"/>
        </w:rPr>
        <w:fldChar w:fldCharType="begin" w:fldLock="1"/>
      </w:r>
      <w:r w:rsidRPr="00977401">
        <w:rPr>
          <w:rFonts w:ascii="Times New Roman" w:eastAsia="Times New Roman" w:hAnsi="Times New Roman" w:cs="Times New Roman"/>
          <w:sz w:val="24"/>
          <w:szCs w:val="24"/>
        </w:rPr>
        <w:instrText>ADDIN CSL_CITATION {"citationItems":[{"id":"ITEM-1","itemData":{"DOI":"10.1016/j.jogn.2021.07.005","ISSN":"15526909","PMID":"34389287","abstract":"Objective: To conduct an initial exploration of the experiences of women with different types of disability when they attempt to obtain contraceptive care. Design: Multiple-category focus group design. Setting: Multiple community sites. Participants: Seventeen women with disabilities of reproductive age. Methods: We purposively sampled women with different types of disability and conducted four focus groups organized by disability type: physical disability, intellectual and developmental disability, blind or low vision, and deaf or hard of hearing. We used a semistructured focus group guide to elicit participants’ positive and negative experiences with contraceptive care. We analyzed focus group transcripts using content analysis. Results: Participants identified challenges to obtaining high-quality contraceptive care in three main thematic areas: Accessibility and Accommodations, Clinician Attitudes, and Health Insurance. Participants with physical disabilities encountered inaccessible clinic rooms and examination tables, and those with sensory disabilities or intellectual and developmental disability described inaccessible clinic forms and information. Participants from multiple disability groups described negative attitudes of health care providers and health insurance limitations. Conclusion: As described by our participants, the processes and infrastructure of contraceptive care were based on an assumption of an able-bodied norm. Reliance on such a norm, for example, offering a paper pamphlet to a blind woman, is not helpful and can be harmful to women with disabilities. Increased attention to the reproductive health care needs of women with disabilities is important for improving health care equity and quality.","author":[{"dropping-particle":"","family":"Horner-Johnson","given":"Willi","non-dropping-particle":"","parse-names":false,"suffix":""},{"dropping-particle":"","family":"Klein","given":"Krystal A.","non-dropping-particle":"","parse-names":false,"suffix":""},{"dropping-particle":"","family":"Campbell","given":"Jan","non-dropping-particle":"","parse-names":false,"suffix":""},{"dropping-particle":"","family":"Guise","given":"Jeanne Marie","non-dropping-particle":"","parse-names":false,"suffix":""}],"container-title":"JOGNN - Journal of Obstetric, Gynecologic, and Neonatal Nursing","id":"ITEM-1","issue":"6","issued":{"date-parts":[["2021"]]},"page":"732-741","publisher":"Elsevier Inc","title":"Experiences of Women With Disabilities in Accessing and Receiving Contraceptive Care","type":"article-journal","volume":"50"},"uris":["http://www.mendeley.com/documents/?uuid=6c408306-6a60-469c-9fe7-ec10951b11c6"]}],"mendeley":{"formattedCitation":"(6)","plainTextFormattedCitation":"(6)","previouslyFormattedCitation":"(6)"},"properties":{"noteIndex":0},"schema":"https://github.com/citation-style-language/schema/raw/master/csl-citation.json"}</w:instrText>
      </w:r>
      <w:r w:rsidRPr="00977401">
        <w:rPr>
          <w:rFonts w:ascii="Times New Roman" w:eastAsia="Times New Roman" w:hAnsi="Times New Roman" w:cs="Times New Roman"/>
          <w:sz w:val="24"/>
          <w:szCs w:val="24"/>
        </w:rPr>
        <w:fldChar w:fldCharType="separate"/>
      </w:r>
      <w:r w:rsidRPr="00977401">
        <w:rPr>
          <w:rFonts w:ascii="Times New Roman" w:eastAsia="Times New Roman" w:hAnsi="Times New Roman" w:cs="Times New Roman"/>
          <w:noProof/>
          <w:sz w:val="24"/>
          <w:szCs w:val="24"/>
        </w:rPr>
        <w:t>(6)</w:t>
      </w:r>
      <w:r w:rsidRPr="00977401">
        <w:rPr>
          <w:rFonts w:ascii="Times New Roman" w:eastAsia="Times New Roman" w:hAnsi="Times New Roman" w:cs="Times New Roman"/>
          <w:sz w:val="24"/>
          <w:szCs w:val="24"/>
        </w:rPr>
        <w:fldChar w:fldCharType="end"/>
      </w:r>
      <w:r w:rsidRPr="00977401">
        <w:rPr>
          <w:rFonts w:ascii="Times New Roman" w:eastAsia="Times New Roman" w:hAnsi="Times New Roman" w:cs="Times New Roman"/>
          <w:sz w:val="24"/>
          <w:szCs w:val="24"/>
        </w:rPr>
        <w:t>.  </w:t>
      </w:r>
    </w:p>
    <w:p w14:paraId="2BAF99C6" w14:textId="5D083757" w:rsidR="00392740" w:rsidRPr="00977401" w:rsidRDefault="00392740"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xml:space="preserve">Persons with disabilities are marginalized groups of the </w:t>
      </w:r>
      <w:r w:rsidR="005F15A5">
        <w:rPr>
          <w:rFonts w:ascii="Times New Roman" w:eastAsia="Times New Roman" w:hAnsi="Times New Roman" w:cs="Times New Roman"/>
          <w:sz w:val="24"/>
          <w:szCs w:val="24"/>
        </w:rPr>
        <w:t>population</w:t>
      </w:r>
      <w:r w:rsidRPr="00977401">
        <w:rPr>
          <w:rFonts w:ascii="Times New Roman" w:eastAsia="Times New Roman" w:hAnsi="Times New Roman" w:cs="Times New Roman"/>
          <w:sz w:val="24"/>
          <w:szCs w:val="24"/>
        </w:rPr>
        <w:t xml:space="preserve"> and they </w:t>
      </w:r>
      <w:r w:rsidR="005F15A5">
        <w:rPr>
          <w:rFonts w:ascii="Times New Roman" w:eastAsia="Times New Roman" w:hAnsi="Times New Roman" w:cs="Times New Roman"/>
          <w:sz w:val="24"/>
          <w:szCs w:val="24"/>
        </w:rPr>
        <w:t xml:space="preserve">are </w:t>
      </w:r>
      <w:r w:rsidRPr="00977401">
        <w:rPr>
          <w:rFonts w:ascii="Times New Roman" w:eastAsia="Times New Roman" w:hAnsi="Times New Roman" w:cs="Times New Roman"/>
          <w:sz w:val="24"/>
          <w:szCs w:val="24"/>
        </w:rPr>
        <w:t xml:space="preserve">frequently marginalized from FP education due to misconceptions that they are not sexually active </w:t>
      </w:r>
      <w:r w:rsidRPr="00977401">
        <w:rPr>
          <w:rFonts w:ascii="Times New Roman" w:eastAsia="Times New Roman" w:hAnsi="Times New Roman" w:cs="Times New Roman"/>
          <w:sz w:val="24"/>
          <w:szCs w:val="24"/>
        </w:rPr>
        <w:fldChar w:fldCharType="begin" w:fldLock="1"/>
      </w:r>
      <w:r w:rsidRPr="00977401">
        <w:rPr>
          <w:rFonts w:ascii="Times New Roman" w:eastAsia="Times New Roman" w:hAnsi="Times New Roman" w:cs="Times New Roman"/>
          <w:sz w:val="24"/>
          <w:szCs w:val="24"/>
        </w:rPr>
        <w:instrText>ADDIN CSL_CITATION {"citationItems":[{"id":"ITEM-1","itemData":{"DOI":"10.1186/s40834-020-00111-y","abstract":"BACKGROUND: In Ethiopia, people with disabilities face socioeconomic disadvantages and they have a limited access to sexual and reproductive health information including family planning service. At present, however, there is a scarcity of research on the association between disability and family planning, and only limited data is available for disabled people in Ethiopia. Hence, this study assessed the level of knowledge, attitude, and practice of family planning and associated factors among disabled persons in North-shewa zone, Amhara regional state, Ethiopia. METHODS: A cross-sectional survey was conducted from June to October 2019. A total of 397 study participants were interviewed using a structured and pre-tested questionnaire. A multistage systematic sampling technique was employed to select study participants. Data were entered into Epi data and exported into Statistical Package for the Social Sciences (SPSS) version 21 for analysis. Logistic regression was performed to analyze the data. A significant association was declared at a p-value of less than 0.05. RESULTS: Forty-six percent of study participants were knowledgeable about family planning methods. The injectable was the most known method of modern contraception (74.8%) while withdrawal (18.1%) was the least known traditional family planning method. Fifty-five percent of our study participants had a good attitude about family planning methods and one-fourth (24.5%) of disabled persons currently utilized any method of family planning. Those having a good knowledge of family planning were 1.6 times more likely to utilize family planning methods than those having poor knowledge of family planning methods (AOR = 1.61, CI = 1.27, 16.24). Moreover, participants who completed college education were 7 times more likely to have a good knowledge of family planning methods than uneducated participants (AOR = 7.23; 95% CI = 2.28, 22.06). CONCLUSIONS: In this study, the knowledge, attitude, and practice of disabled people about family planning methods were relatively low. Due attention should be given to ensure that disabled people are well informed about family planning methods through information, education, and communication activities.","author":[{"dropping-particle":"","family":"Mekonnen","given":"Alemayehu Gonie","non-dropping-particle":"","parse-names":false,"suffix":""},{"dropping-particle":"","family":"Bayleyegn","given":"Alebachew Demelash","non-dropping-particle":"","parse-names":false,"suffix":""},{"dropping-particle":"","family":"Aynalem","given":"Yared Asmare","non-dropping-particle":"","parse-names":false,"suffix":""},{"dropping-particle":"","family":"Adane","given":"Tigist Demssew","non-dropping-particle":"","parse-names":false,"suffix":""},{"dropping-particle":"","family":"Muluneh","given":"Mikyas Arega","non-dropping-particle":"","parse-names":false,"suffix":""},{"dropping-particle":"","family":"Asefa","given":"Meaza","non-dropping-particle":"","parse-names":false,"suffix":""}],"container-title":"Contraception and Reproductive Medicine","id":"ITEM-1","issue":"1","issued":{"date-parts":[["2020"]]},"page":"1-7","publisher":"Contraception and Reproductive Medicine","title":"Level of knowledge, attitude, and practice of family planning and associated factors among disabled persons, north-shewa zone, Amhara regional state, Ethiopia","type":"article-journal","volume":"5"},"uris":["http://www.mendeley.com/documents/?uuid=4b7ff801-1cc4-4056-a385-07526c8979fb"]}],"mendeley":{"formattedCitation":"(7)","plainTextFormattedCitation":"(7)","previouslyFormattedCitation":"(7)"},"properties":{"noteIndex":0},"schema":"https://github.com/citation-style-language/schema/raw/master/csl-citation.json"}</w:instrText>
      </w:r>
      <w:r w:rsidRPr="00977401">
        <w:rPr>
          <w:rFonts w:ascii="Times New Roman" w:eastAsia="Times New Roman" w:hAnsi="Times New Roman" w:cs="Times New Roman"/>
          <w:sz w:val="24"/>
          <w:szCs w:val="24"/>
        </w:rPr>
        <w:fldChar w:fldCharType="separate"/>
      </w:r>
      <w:r w:rsidRPr="00977401">
        <w:rPr>
          <w:rFonts w:ascii="Times New Roman" w:eastAsia="Times New Roman" w:hAnsi="Times New Roman" w:cs="Times New Roman"/>
          <w:noProof/>
          <w:sz w:val="24"/>
          <w:szCs w:val="24"/>
        </w:rPr>
        <w:t>(7)</w:t>
      </w:r>
      <w:r w:rsidRPr="00977401">
        <w:rPr>
          <w:rFonts w:ascii="Times New Roman" w:eastAsia="Times New Roman" w:hAnsi="Times New Roman" w:cs="Times New Roman"/>
          <w:sz w:val="24"/>
          <w:szCs w:val="24"/>
        </w:rPr>
        <w:fldChar w:fldCharType="end"/>
      </w:r>
      <w:r w:rsidRPr="00977401">
        <w:rPr>
          <w:rFonts w:ascii="Times New Roman" w:eastAsia="Times New Roman" w:hAnsi="Times New Roman" w:cs="Times New Roman"/>
          <w:sz w:val="24"/>
          <w:szCs w:val="24"/>
        </w:rPr>
        <w:t xml:space="preserve">. </w:t>
      </w:r>
      <w:r w:rsidRPr="00977401">
        <w:rPr>
          <w:rFonts w:ascii="Times New Roman" w:eastAsia="Times New Roman" w:hAnsi="Times New Roman" w:cs="Times New Roman"/>
          <w:sz w:val="24"/>
          <w:szCs w:val="24"/>
        </w:rPr>
        <w:lastRenderedPageBreak/>
        <w:t xml:space="preserve">People’s perception on disability can have positive or negative impacts on life experiences and opportunities, including seeking, accessing, and using maternal health services. Many </w:t>
      </w:r>
      <w:r w:rsidR="005F15A5">
        <w:rPr>
          <w:rFonts w:ascii="Times New Roman" w:eastAsia="Times New Roman" w:hAnsi="Times New Roman" w:cs="Times New Roman"/>
          <w:sz w:val="24"/>
          <w:szCs w:val="24"/>
        </w:rPr>
        <w:t>studies’</w:t>
      </w:r>
      <w:r w:rsidRPr="00977401">
        <w:rPr>
          <w:rFonts w:ascii="Times New Roman" w:eastAsia="Times New Roman" w:hAnsi="Times New Roman" w:cs="Times New Roman"/>
          <w:sz w:val="24"/>
          <w:szCs w:val="24"/>
        </w:rPr>
        <w:t xml:space="preserve"> findings showed that stereotypical views and misconceptions regarding the sexual and reproductive lives of PWDs impede access to SRH services </w:t>
      </w:r>
      <w:r w:rsidRPr="00977401">
        <w:rPr>
          <w:rFonts w:ascii="Times New Roman" w:eastAsia="Times New Roman" w:hAnsi="Times New Roman" w:cs="Times New Roman"/>
          <w:sz w:val="24"/>
          <w:szCs w:val="24"/>
        </w:rPr>
        <w:fldChar w:fldCharType="begin" w:fldLock="1"/>
      </w:r>
      <w:r w:rsidRPr="00977401">
        <w:rPr>
          <w:rFonts w:ascii="Times New Roman" w:eastAsia="Times New Roman" w:hAnsi="Times New Roman" w:cs="Times New Roman"/>
          <w:sz w:val="24"/>
          <w:szCs w:val="24"/>
        </w:rPr>
        <w:instrText>ADDIN CSL_CITATION {"citationItems":[{"id":"ITEM-1","itemData":{"DOI":"10.1186/s12905-019-0850-y","ISSN":"14726874","PMID":"31783844","abstract":"Background: Evidences from various parts of the world reveal that women with disabilities are facing widespread barriers in accessing public services. Service providers and program managers do not grasp the relevance of their work and interventions in addressing the sexual and reproductive health needs of women with disabilities. The present study therefore aimed to assess family planning knowledge and practice among women with sensory disabilities. Methods: A mixed method approach using quantitative and qualitative methods was employed to collect the data. The study included 326 blind and deaf women using respondent driven sampling technique and 29 purposely selected key informants. We carried out the study from August 2016-April 2017. The quantitative data were analyzed using SPSS and the qualitative analysis was done using Open code software version 4.02 and triangulated with the quantitative findings. Results: The findings showed that nearly two third of the respondents of were sexually active. The majority (97.2%) of study respondents had heard about FP methods, however the level of comprehensive knowledge on modern contraceptive methods was 32.5%. The prevalence of unwanted pregnancy was 67.0% and abortion was 44%. Almost half of sexually active respondents ever used modern contraceptive methods, yet the contraceptive prevalence at the time of survey was 31.1%. Implants were the most commonly used (51%) contraceptive method among current users. Conclusions: The use of modern contraceptive methods among women with sensory disabilities was low. Thus, the government and concerned organizations need to address the attitudinal, social, and physical barriers women with sensory disabilities are facing while seeking, accessing to and using family planning services.","author":[{"dropping-particle":"","family":"Yimer","given":"Awol Seid","non-dropping-particle":"","parse-names":false,"suffix":""},{"dropping-particle":"","family":"Modiba","given":"Lebitsi Maud","non-dropping-particle":"","parse-names":false,"suffix":""}],"container-title":"BMC Women's Health","id":"ITEM-1","issue":"1","issued":{"date-parts":[["2019"]]},"page":"1-13","publisher":"BMC Women's Health","title":"Modern contraceptive methods knowledge and practice among blind and deaf women in Ethiopia. A cross-sectional survey","type":"article-journal","volume":"19"},"uris":["http://www.mendeley.com/documents/?uuid=ceac7a66-d52c-4957-b4a8-2e7cbf66c8bb"]},{"id":"ITEM-2","itemData":{"DOI":"10.1080/09638288.2018.1498138","ISSN":"14645165","PMID":"30282493","abstract":"Background: Persons with disabilities have often been overlooked in the context of HIV and AIDS risk prevention and service provision. This paper explores access to and use of HIV information and services among persons with disabilities. Methods: We conducted a multi-country qualitative research study at urban and rural sites in Uganda, Zambia, and Ghana: three countries selected to exemplify different stages of the HIV response to persons with disabilities. We conducted key informant interviews with government officials and service providers, and focus group discussions with persons with disabilities and caregivers. Research methods were designed to promote active, meaningful participation from persons with disabilities, under the guidance of local stakeholder advisors. Results: Persons with disabilities emphatically challenged the common assumption that persons with disabilities are not sexually active, pointing out that this assumption denies their rights and–by denying their circumstances–leaves them vulnerable to abuse. Among persons with disabilities, knowledge about HIV was limited and attitudes towards HIV services were frequently based upon misinformation and stigmatising cultural beliefs; associated with illiteracy especially in rural areas, and rendering people with intellectual and developmental disability especially vulnerable. Multiple overlapping layers of stigma towards persons with disabilities (including internalised self-stigma and stigma associated with gender and abuse) have compounded each other to contribute to social isolation and impediments to accessing HIV information and services. Participants suggested approaches to HIV education outreach that emphasise the importance of sharing responsibility, promoting peer leadership, and increasing the active, visible participation of persons with disabilities in intervention activities, in order to make sure that accurate information reflecting the vulnerabilities of persons with disabilities is accessible to people of all levels of education. Fundamental change to improve the skills and attitudes of healthcare providers and raise their sensitivity towards persons with disabilities (including recognising multiple layers of stigma) will be critical to the ability of HIV service organisations to implement programs that are accessible to and inclusive of persons with disabilities. Discussion: We suggest practical steps towards improving HIV service accessibility and utilisation for persons…","author":[{"dropping-particle":"","family":"Schenk","given":"Katie D.","non-dropping-particle":"","parse-names":false,"suffix":""},{"dropping-particle":"","family":"Tun","given":"Waimar","non-dropping-particle":"","parse-names":false,"suffix":""},{"dropping-particle":"","family":"Sheehy","given":"Meredith","non-dropping-particle":"","parse-names":false,"suffix":""},{"dropping-particle":"","family":"Okal","given":"Jerry","non-dropping-particle":"","parse-names":false,"suffix":""},{"dropping-particle":"","family":"Kuffour","given":"Emmanuel","non-dropping-particle":"","parse-names":false,"suffix":""},{"dropping-particle":"","family":"Moono","given":"Grimond","non-dropping-particle":"","parse-names":false,"suffix":""},{"dropping-particle":"","family":"Mutale","given":"Felix","non-dropping-particle":"","parse-names":false,"suffix":""},{"dropping-particle":"","family":"Kyeremaa","given":"Rita","non-dropping-particle":"","parse-names":false,"suffix":""},{"dropping-particle":"","family":"Ngirabakunzi","given":"Edson","non-dropping-particle":"","parse-names":false,"suffix":""},{"dropping-particle":"","family":"Amanyeiwe","given":"Ugochukwu","non-dropping-particle":"","parse-names":false,"suffix":""},{"dropping-particle":"","family":"Leclerc-Madlala","given":"Suzanne","non-dropping-particle":"","parse-names":false,"suffix":""}],"container-title":"Disability and Rehabilitation","id":"ITEM-2","issue":"3","issued":{"date-parts":[["2020"]]},"page":"335-348","publisher":"Taylor &amp; Francis","title":"“Even the fowl has feelings”: access to HIV information and services among persons with disabilities in Ghana, Uganda, and Zambia","type":"article-journal","volume":"42"},"uris":["http://www.mendeley.com/documents/?uuid=ad6de5b1-3342-4b85-8f51-8503629e34e1"]},{"id":"ITEM-3","itemData":{"DOI":"10.1186/1742-4755-11-59","ISSN":"17424755","PMID":"25086444","abstract":"Introduction. Despite the universal right to access the same range, quality and standard of free or affordable health care and programs as provided to other persons, people with physical disabilities (PWPDs) continue to experience challenges in accessing these services. This article presents the challenges faced by PWPDs in accessing sexual and reproductive health (SRH) services in Kampala, Uganda. Methods. This was a qualitative study that was conducted with male and female PWPDs in Kampala in 2007. Data on the challenges experienced by PWPDs in accessing SRH services were collected using in-depth interviews with 40 PWPDs and key informant interviews with 10 PWPDs' representatives, staff of agencies supporting PWPDs and health workers. All data were captured verbatim using an audio-tape recorder, entered into a Microsoft Word computer program and analyzed manually following a content thematic approach. Results: The study findings show that PWPDs face a multitude of challenges in accessing SRH services including negative attitudes of service providers, long queues at health facilities, distant health facilities, high costs of services involved, unfriendly physical structures and the perception from able-bodied people that PWPDs should be asexual. Conclusion: People with physical disabilities (PWPDs) face health facility-related (service provider and facility-related challenges), economic and societal challenges in accessing SRH services. These findings call for a need to sensitize service providers on SRH needs of PWPDs for better support and for the government to enforce the provision of PWPD-friendly services in all health facilities.","author":[{"dropping-particle":"","family":"Ahumuza","given":"Sharon Eva","non-dropping-particle":"","parse-names":false,"suffix":""},{"dropping-particle":"","family":"Matovu","given":"Joseph K.B.","non-dropping-particle":"","parse-names":false,"suffix":""},{"dropping-particle":"","family":"Ddamulira","given":"John Bosco","non-dropping-particle":"","parse-names":false,"suffix":""},{"dropping-particle":"","family":"Muhanguzi","given":"Florence Kyoheirwe","non-dropping-particle":"","parse-names":false,"suffix":""}],"container-title":"Reproductive Health","id":"ITEM-3","issue":"1","issued":{"date-parts":[["2014"]]},"page":"1-9","title":"Challenges in accessing sexual and reproductive health services by people with physical disabilities in Kampala, Uganda","type":"article-journal","volume":"11"},"uris":["http://www.mendeley.com/documents/?uuid=35ca3144-2f8a-46bc-8f61-91527252a3ff"]}],"mendeley":{"formattedCitation":"(8–10)","plainTextFormattedCitation":"(8–10)","previouslyFormattedCitation":"(8–10)"},"properties":{"noteIndex":0},"schema":"https://github.com/citation-style-language/schema/raw/master/csl-citation.json"}</w:instrText>
      </w:r>
      <w:r w:rsidRPr="00977401">
        <w:rPr>
          <w:rFonts w:ascii="Times New Roman" w:eastAsia="Times New Roman" w:hAnsi="Times New Roman" w:cs="Times New Roman"/>
          <w:sz w:val="24"/>
          <w:szCs w:val="24"/>
        </w:rPr>
        <w:fldChar w:fldCharType="separate"/>
      </w:r>
      <w:r w:rsidRPr="00977401">
        <w:rPr>
          <w:rFonts w:ascii="Times New Roman" w:eastAsia="Times New Roman" w:hAnsi="Times New Roman" w:cs="Times New Roman"/>
          <w:noProof/>
          <w:sz w:val="24"/>
          <w:szCs w:val="24"/>
        </w:rPr>
        <w:t>(8–10)</w:t>
      </w:r>
      <w:r w:rsidRPr="00977401">
        <w:rPr>
          <w:rFonts w:ascii="Times New Roman" w:eastAsia="Times New Roman" w:hAnsi="Times New Roman" w:cs="Times New Roman"/>
          <w:sz w:val="24"/>
          <w:szCs w:val="24"/>
        </w:rPr>
        <w:fldChar w:fldCharType="end"/>
      </w:r>
      <w:r w:rsidRPr="00977401">
        <w:rPr>
          <w:rFonts w:ascii="Times New Roman" w:eastAsia="Times New Roman" w:hAnsi="Times New Roman" w:cs="Times New Roman"/>
          <w:sz w:val="24"/>
          <w:szCs w:val="24"/>
        </w:rPr>
        <w:t xml:space="preserve">. A clear understanding of the contraceptive care experiences of women in specific disability subgroups can guide targeted efforts to better meet the diverse needs of women in the large and heterogeneous disability population. However, little is currently known about the contraceptive care experiences of women with different types of disabilities. In a handful of studies, researchers described reproductive health care experiences (not necessarily specific to contraceptive care) among women with physical disabilities. </w:t>
      </w:r>
      <w:r w:rsidR="006B2154" w:rsidRPr="006B2154">
        <w:rPr>
          <w:rFonts w:ascii="Times New Roman" w:eastAsia="Times New Roman" w:hAnsi="Times New Roman" w:cs="Times New Roman"/>
          <w:sz w:val="24"/>
          <w:szCs w:val="24"/>
        </w:rPr>
        <w:t>People with disabilities face numerous barriers to accessing family planning services and information, leading to unintended pregnancies, lack of control over their reproductive health, and decreased quality of life. This disproportionate impact highlights the need for further research to understand the attitudes and use of family planning among people with disabilities.</w:t>
      </w:r>
    </w:p>
    <w:p w14:paraId="3BDDC608" w14:textId="77777777" w:rsidR="00392740" w:rsidRPr="00977401" w:rsidRDefault="00392740" w:rsidP="00977401">
      <w:pPr>
        <w:spacing w:line="360" w:lineRule="auto"/>
        <w:jc w:val="both"/>
        <w:textAlignment w:val="baseline"/>
        <w:rPr>
          <w:rFonts w:ascii="Times New Roman" w:eastAsia="Times New Roman" w:hAnsi="Times New Roman" w:cs="Times New Roman"/>
          <w:sz w:val="24"/>
          <w:szCs w:val="24"/>
        </w:rPr>
      </w:pPr>
    </w:p>
    <w:p w14:paraId="0F4AE643" w14:textId="3B30360E" w:rsidR="004D2974" w:rsidRPr="00977401" w:rsidRDefault="004D2974" w:rsidP="00977401">
      <w:pPr>
        <w:spacing w:line="360" w:lineRule="auto"/>
        <w:jc w:val="both"/>
        <w:textAlignment w:val="baseline"/>
        <w:rPr>
          <w:rFonts w:ascii="Times New Roman" w:eastAsia="Times New Roman" w:hAnsi="Times New Roman" w:cs="Times New Roman"/>
          <w:sz w:val="24"/>
          <w:szCs w:val="24"/>
        </w:rPr>
      </w:pPr>
    </w:p>
    <w:p w14:paraId="2EC6BC00" w14:textId="77777777" w:rsidR="004D2974" w:rsidRPr="00977401" w:rsidRDefault="004D2974" w:rsidP="00977401">
      <w:pPr>
        <w:spacing w:line="360" w:lineRule="auto"/>
        <w:jc w:val="both"/>
        <w:textAlignment w:val="baseline"/>
        <w:rPr>
          <w:rFonts w:ascii="Times New Roman" w:eastAsia="Times New Roman" w:hAnsi="Times New Roman" w:cs="Times New Roman"/>
          <w:sz w:val="24"/>
          <w:szCs w:val="24"/>
        </w:rPr>
      </w:pPr>
    </w:p>
    <w:p w14:paraId="413CBD6F" w14:textId="77777777" w:rsidR="00301EC2" w:rsidRPr="00977401" w:rsidRDefault="00301EC2" w:rsidP="00977401">
      <w:pPr>
        <w:jc w:val="both"/>
        <w:rPr>
          <w:rFonts w:ascii="Times New Roman" w:eastAsia="Times New Roman" w:hAnsi="Times New Roman" w:cs="Times New Roman"/>
          <w:b/>
          <w:bCs/>
          <w:sz w:val="24"/>
          <w:szCs w:val="24"/>
        </w:rPr>
      </w:pPr>
      <w:r w:rsidRPr="00977401">
        <w:rPr>
          <w:rFonts w:ascii="Times New Roman" w:eastAsia="Times New Roman" w:hAnsi="Times New Roman" w:cs="Times New Roman"/>
          <w:b/>
          <w:bCs/>
          <w:sz w:val="24"/>
          <w:szCs w:val="24"/>
        </w:rPr>
        <w:br w:type="page"/>
      </w:r>
    </w:p>
    <w:p w14:paraId="1CD6ED9E" w14:textId="3981BD02"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lastRenderedPageBreak/>
        <w:t>1.2 Justification of the Study</w:t>
      </w:r>
      <w:r w:rsidRPr="00977401">
        <w:rPr>
          <w:rFonts w:ascii="Times New Roman" w:eastAsia="Times New Roman" w:hAnsi="Times New Roman" w:cs="Times New Roman"/>
          <w:sz w:val="24"/>
          <w:szCs w:val="24"/>
        </w:rPr>
        <w:t> </w:t>
      </w:r>
    </w:p>
    <w:p w14:paraId="7213F2C4" w14:textId="77777777" w:rsidR="00301EC2" w:rsidRPr="00977401" w:rsidRDefault="00392740" w:rsidP="00977401">
      <w:pPr>
        <w:spacing w:line="360" w:lineRule="auto"/>
        <w:ind w:firstLine="720"/>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xml:space="preserve">Population is very important for a nation. Whether it is over population or under population both can create problematic circumstances for the country. To control population knowledge of family planning method is must for the people of the individual country. For family planning or more specifically for birth control or contraception different types of effective and safe methods or devices such as oral contraceptive pills, implants, injectables, patches, vaginal rings, Intra uterine devices, condoms, male and female sterilization has been used. This study is primarily focused to find out the use or awareness of different types of family planning methods among disabled women. </w:t>
      </w:r>
    </w:p>
    <w:p w14:paraId="73C5AA9B" w14:textId="1FD02C11" w:rsidR="00392740" w:rsidRPr="00977401" w:rsidRDefault="006B2154" w:rsidP="00977401">
      <w:pPr>
        <w:spacing w:line="360" w:lineRule="auto"/>
        <w:ind w:firstLine="720"/>
        <w:jc w:val="both"/>
        <w:textAlignment w:val="baseline"/>
        <w:rPr>
          <w:rFonts w:ascii="Times New Roman" w:eastAsia="Times New Roman" w:hAnsi="Times New Roman" w:cs="Times New Roman"/>
          <w:sz w:val="24"/>
          <w:szCs w:val="24"/>
        </w:rPr>
      </w:pPr>
      <w:r w:rsidRPr="006B2154">
        <w:rPr>
          <w:rFonts w:ascii="Times New Roman" w:eastAsia="Times New Roman" w:hAnsi="Times New Roman" w:cs="Times New Roman"/>
          <w:sz w:val="24"/>
          <w:szCs w:val="24"/>
        </w:rPr>
        <w:t>There is a lack of research on the attitudes and use of family planning among people with disabilities, and this study will fill this gap by providing valuable insights into this important issue.</w:t>
      </w:r>
      <w:r>
        <w:rPr>
          <w:rFonts w:ascii="Times New Roman" w:eastAsia="Times New Roman" w:hAnsi="Times New Roman" w:cs="Times New Roman"/>
          <w:sz w:val="24"/>
          <w:szCs w:val="24"/>
        </w:rPr>
        <w:t xml:space="preserve"> </w:t>
      </w:r>
      <w:r w:rsidR="00301EC2" w:rsidRPr="00977401">
        <w:rPr>
          <w:rFonts w:ascii="Times New Roman" w:eastAsia="Times New Roman" w:hAnsi="Times New Roman" w:cs="Times New Roman"/>
          <w:sz w:val="24"/>
          <w:szCs w:val="24"/>
        </w:rPr>
        <w:t>There is limited research into the contraceptive care of people living with disabilities as well as a lack of clinical guidelines on contraceptive methods for use by people with a range of disabilities and conditions (http://www.disabiliityaction.org/). There is a growing body of literature which recognizes that people living with disabilities have historically been denied their sexual and reproductive health (SRH) rights. They may have less access to SRH information, which is necessary for healthy and safe relationships, protection from HIV and other sexually transmitted infections (STIs), and realization of autonomy in family planning decisions (https://www.womensrefugeecommission.org/.../Reproductive-Health-and-Disability-Summary-%20Report). The FMOH has initiated this needs assessment to strengthen FP programs for this population.</w:t>
      </w:r>
      <w:r w:rsidRPr="006B2154">
        <w:t xml:space="preserve"> </w:t>
      </w:r>
      <w:r w:rsidRPr="006B2154">
        <w:rPr>
          <w:rFonts w:ascii="Times New Roman" w:eastAsia="Times New Roman" w:hAnsi="Times New Roman" w:cs="Times New Roman"/>
          <w:sz w:val="24"/>
          <w:szCs w:val="24"/>
        </w:rPr>
        <w:t>The findings of this study will inform the development of evidence-based interventions to address the barriers faced by people with disabilities in accessing family planning services and information.</w:t>
      </w:r>
      <w:r w:rsidRPr="006B2154">
        <w:t xml:space="preserve"> </w:t>
      </w:r>
      <w:r w:rsidRPr="006B2154">
        <w:rPr>
          <w:rFonts w:ascii="Times New Roman" w:eastAsia="Times New Roman" w:hAnsi="Times New Roman" w:cs="Times New Roman"/>
          <w:sz w:val="24"/>
          <w:szCs w:val="24"/>
        </w:rPr>
        <w:t>The study will contribute to improved reproductive health outcomes for people with disabilities, including increased access to family planning services and information, reduced unintended pregnancies, and increased control over their reproductive health.</w:t>
      </w:r>
      <w:r w:rsidRPr="006B2154">
        <w:t xml:space="preserve"> </w:t>
      </w:r>
      <w:r w:rsidRPr="006B2154">
        <w:rPr>
          <w:rFonts w:ascii="Times New Roman" w:eastAsia="Times New Roman" w:hAnsi="Times New Roman" w:cs="Times New Roman"/>
          <w:sz w:val="24"/>
          <w:szCs w:val="24"/>
        </w:rPr>
        <w:t>In summary, a study on the attitudes and use of family planning among people with disabilities is necessary to address the disproportionate impact that people with disabilities face in accessing these services, to fill the gap in research on this issue, and to inform the development of evidence-based interventions to improve reproductive health outcomes.</w:t>
      </w:r>
    </w:p>
    <w:p w14:paraId="15878C52" w14:textId="7C35501F"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6770792E" w14:textId="77777777" w:rsidR="00301EC2" w:rsidRPr="00977401" w:rsidRDefault="00301EC2" w:rsidP="00977401">
      <w:pPr>
        <w:jc w:val="both"/>
        <w:rPr>
          <w:rFonts w:ascii="Times New Roman" w:eastAsia="Times New Roman" w:hAnsi="Times New Roman" w:cs="Times New Roman"/>
          <w:b/>
          <w:bCs/>
          <w:sz w:val="24"/>
          <w:szCs w:val="24"/>
        </w:rPr>
      </w:pPr>
      <w:r w:rsidRPr="00977401">
        <w:rPr>
          <w:rFonts w:ascii="Times New Roman" w:eastAsia="Times New Roman" w:hAnsi="Times New Roman" w:cs="Times New Roman"/>
          <w:b/>
          <w:bCs/>
          <w:sz w:val="24"/>
          <w:szCs w:val="24"/>
        </w:rPr>
        <w:lastRenderedPageBreak/>
        <w:br w:type="page"/>
      </w:r>
    </w:p>
    <w:p w14:paraId="0C1ED872" w14:textId="523C1EA5"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lastRenderedPageBreak/>
        <w:t>1.3 Operational Definitions</w:t>
      </w:r>
      <w:r w:rsidRPr="00977401">
        <w:rPr>
          <w:rFonts w:ascii="Times New Roman" w:eastAsia="Times New Roman" w:hAnsi="Times New Roman" w:cs="Times New Roman"/>
          <w:sz w:val="24"/>
          <w:szCs w:val="24"/>
        </w:rPr>
        <w:t> </w:t>
      </w:r>
    </w:p>
    <w:p w14:paraId="06AC75E0" w14:textId="77777777" w:rsidR="00C041D1"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r w:rsidR="00C041D1" w:rsidRPr="00977401">
        <w:rPr>
          <w:rFonts w:ascii="Times New Roman" w:eastAsia="Times New Roman" w:hAnsi="Times New Roman" w:cs="Times New Roman"/>
          <w:b/>
          <w:bCs/>
          <w:sz w:val="24"/>
          <w:szCs w:val="24"/>
        </w:rPr>
        <w:t>Exposure to mass media:</w:t>
      </w:r>
      <w:r w:rsidR="00C041D1" w:rsidRPr="00977401">
        <w:rPr>
          <w:rFonts w:ascii="Times New Roman" w:eastAsia="Times New Roman" w:hAnsi="Times New Roman" w:cs="Times New Roman"/>
          <w:sz w:val="24"/>
          <w:szCs w:val="24"/>
        </w:rPr>
        <w:t xml:space="preserve"> Percentage of women 15-49 years who, at least once a week, read a newspaper or magazine, listen to the radio, and watch television</w:t>
      </w:r>
    </w:p>
    <w:p w14:paraId="691183C7" w14:textId="7AEFB6FD" w:rsidR="00301EC2" w:rsidRPr="00977401" w:rsidRDefault="00C041D1"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Contraceptive prevalence rate:</w:t>
      </w:r>
      <w:r w:rsidRPr="00977401">
        <w:rPr>
          <w:rFonts w:ascii="Times New Roman" w:eastAsia="Times New Roman" w:hAnsi="Times New Roman" w:cs="Times New Roman"/>
          <w:sz w:val="24"/>
          <w:szCs w:val="24"/>
        </w:rPr>
        <w:t xml:space="preserve"> Percentage of women aged 15-49 years currently married who are using (or whose partner is using) a (modern or traditional) contraceptive method</w:t>
      </w:r>
    </w:p>
    <w:p w14:paraId="594BFA40" w14:textId="29782A75" w:rsidR="00C041D1" w:rsidRDefault="00527C71"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Functional difficulties:</w:t>
      </w:r>
      <w:r w:rsidRPr="00977401">
        <w:rPr>
          <w:rFonts w:ascii="Times New Roman" w:eastAsia="Times New Roman" w:hAnsi="Times New Roman" w:cs="Times New Roman"/>
          <w:sz w:val="24"/>
          <w:szCs w:val="24"/>
        </w:rPr>
        <w:t xml:space="preserve"> </w:t>
      </w:r>
      <w:r w:rsidR="00754D86" w:rsidRPr="00977401">
        <w:rPr>
          <w:rFonts w:ascii="Times New Roman" w:eastAsia="Times New Roman" w:hAnsi="Times New Roman" w:cs="Times New Roman"/>
          <w:sz w:val="24"/>
          <w:szCs w:val="24"/>
        </w:rPr>
        <w:t>Women 18-49 years with functional difficulties, who use assistive devices and have functional difficulty within each domain (Seeing, hearing, walking, self-care, communication, and remembering).</w:t>
      </w:r>
    </w:p>
    <w:p w14:paraId="115F416D" w14:textId="77777777" w:rsidR="001A3843" w:rsidRDefault="001A3843" w:rsidP="00977401">
      <w:pPr>
        <w:spacing w:line="360" w:lineRule="auto"/>
        <w:jc w:val="both"/>
        <w:textAlignment w:val="baseline"/>
        <w:rPr>
          <w:rFonts w:ascii="Times New Roman" w:eastAsia="Times New Roman" w:hAnsi="Times New Roman" w:cs="Times New Roman"/>
          <w:sz w:val="24"/>
          <w:szCs w:val="24"/>
        </w:rPr>
      </w:pPr>
      <w:r w:rsidRPr="001A3843">
        <w:rPr>
          <w:rFonts w:ascii="Times New Roman" w:eastAsia="Times New Roman" w:hAnsi="Times New Roman" w:cs="Times New Roman"/>
          <w:b/>
          <w:bCs/>
          <w:sz w:val="24"/>
          <w:szCs w:val="24"/>
        </w:rPr>
        <w:t>Widow:</w:t>
      </w:r>
      <w:r w:rsidRPr="001A3843">
        <w:rPr>
          <w:rFonts w:ascii="Times New Roman" w:eastAsia="Times New Roman" w:hAnsi="Times New Roman" w:cs="Times New Roman"/>
          <w:sz w:val="24"/>
          <w:szCs w:val="24"/>
        </w:rPr>
        <w:t xml:space="preserve"> A woman who has lost her husband and does not marry again. </w:t>
      </w:r>
    </w:p>
    <w:p w14:paraId="3C599A50" w14:textId="77777777" w:rsidR="001A3843" w:rsidRDefault="001A3843" w:rsidP="00977401">
      <w:pPr>
        <w:spacing w:line="360" w:lineRule="auto"/>
        <w:jc w:val="both"/>
        <w:textAlignment w:val="baseline"/>
        <w:rPr>
          <w:rFonts w:ascii="Times New Roman" w:eastAsia="Times New Roman" w:hAnsi="Times New Roman" w:cs="Times New Roman"/>
          <w:sz w:val="24"/>
          <w:szCs w:val="24"/>
        </w:rPr>
      </w:pPr>
      <w:r w:rsidRPr="001A3843">
        <w:rPr>
          <w:rFonts w:ascii="Times New Roman" w:eastAsia="Times New Roman" w:hAnsi="Times New Roman" w:cs="Times New Roman"/>
          <w:b/>
          <w:bCs/>
          <w:sz w:val="24"/>
          <w:szCs w:val="24"/>
        </w:rPr>
        <w:t>Widower:</w:t>
      </w:r>
      <w:r w:rsidRPr="001A3843">
        <w:rPr>
          <w:rFonts w:ascii="Times New Roman" w:eastAsia="Times New Roman" w:hAnsi="Times New Roman" w:cs="Times New Roman"/>
          <w:sz w:val="24"/>
          <w:szCs w:val="24"/>
        </w:rPr>
        <w:t xml:space="preserve"> A man who has lost her wife and does not marry again. </w:t>
      </w:r>
    </w:p>
    <w:p w14:paraId="02019091" w14:textId="0E5DB79C" w:rsidR="001A3843" w:rsidRPr="00977401" w:rsidRDefault="001A3843" w:rsidP="00977401">
      <w:pPr>
        <w:spacing w:line="360" w:lineRule="auto"/>
        <w:jc w:val="both"/>
        <w:textAlignment w:val="baseline"/>
        <w:rPr>
          <w:rFonts w:ascii="Times New Roman" w:eastAsia="Times New Roman" w:hAnsi="Times New Roman" w:cs="Times New Roman"/>
          <w:sz w:val="24"/>
          <w:szCs w:val="24"/>
        </w:rPr>
      </w:pPr>
      <w:r w:rsidRPr="001A3843">
        <w:rPr>
          <w:rFonts w:ascii="Times New Roman" w:eastAsia="Times New Roman" w:hAnsi="Times New Roman" w:cs="Times New Roman"/>
          <w:b/>
          <w:bCs/>
          <w:sz w:val="24"/>
          <w:szCs w:val="24"/>
        </w:rPr>
        <w:t>Divorced:</w:t>
      </w:r>
      <w:r w:rsidRPr="001A3843">
        <w:rPr>
          <w:rFonts w:ascii="Times New Roman" w:eastAsia="Times New Roman" w:hAnsi="Times New Roman" w:cs="Times New Roman"/>
          <w:sz w:val="24"/>
          <w:szCs w:val="24"/>
        </w:rPr>
        <w:t xml:space="preserve"> Husband or wife legally separated is considered as divorced.</w:t>
      </w:r>
    </w:p>
    <w:p w14:paraId="4B4927B3" w14:textId="60E5C05C"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1.4 Research Question (s)</w:t>
      </w:r>
      <w:r w:rsidRPr="00977401">
        <w:rPr>
          <w:rFonts w:ascii="Times New Roman" w:eastAsia="Times New Roman" w:hAnsi="Times New Roman" w:cs="Times New Roman"/>
          <w:sz w:val="24"/>
          <w:szCs w:val="24"/>
        </w:rPr>
        <w:t> </w:t>
      </w:r>
    </w:p>
    <w:p w14:paraId="1428841E" w14:textId="77777777" w:rsidR="006B2154" w:rsidRDefault="006B2154" w:rsidP="00977401">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6B2154">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there </w:t>
      </w:r>
      <w:r w:rsidRPr="006B2154">
        <w:rPr>
          <w:rFonts w:ascii="Times New Roman" w:eastAsia="Times New Roman" w:hAnsi="Times New Roman" w:cs="Times New Roman"/>
          <w:sz w:val="24"/>
          <w:szCs w:val="24"/>
        </w:rPr>
        <w:t>a</w:t>
      </w:r>
      <w:r>
        <w:rPr>
          <w:rFonts w:ascii="Times New Roman" w:eastAsia="Times New Roman" w:hAnsi="Times New Roman" w:cs="Times New Roman"/>
          <w:sz w:val="24"/>
          <w:szCs w:val="24"/>
        </w:rPr>
        <w:t>ny</w:t>
      </w:r>
      <w:r w:rsidRPr="006B2154">
        <w:rPr>
          <w:rFonts w:ascii="Times New Roman" w:eastAsia="Times New Roman" w:hAnsi="Times New Roman" w:cs="Times New Roman"/>
          <w:sz w:val="24"/>
          <w:szCs w:val="24"/>
        </w:rPr>
        <w:t xml:space="preserve"> significant association between the level of education and the use of modern family planning methods among people with disabilities.</w:t>
      </w:r>
    </w:p>
    <w:p w14:paraId="62FA5AFE" w14:textId="659F6A30" w:rsidR="000A2BF8" w:rsidRPr="00977401" w:rsidRDefault="006B2154" w:rsidP="00977401">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6B2154">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there </w:t>
      </w:r>
      <w:r w:rsidRPr="006B2154">
        <w:rPr>
          <w:rFonts w:ascii="Times New Roman" w:eastAsia="Times New Roman" w:hAnsi="Times New Roman" w:cs="Times New Roman"/>
          <w:sz w:val="24"/>
          <w:szCs w:val="24"/>
        </w:rPr>
        <w:t>a</w:t>
      </w:r>
      <w:r>
        <w:rPr>
          <w:rFonts w:ascii="Times New Roman" w:eastAsia="Times New Roman" w:hAnsi="Times New Roman" w:cs="Times New Roman"/>
          <w:sz w:val="24"/>
          <w:szCs w:val="24"/>
        </w:rPr>
        <w:t>ny</w:t>
      </w:r>
      <w:r w:rsidRPr="006B2154">
        <w:rPr>
          <w:rFonts w:ascii="Times New Roman" w:eastAsia="Times New Roman" w:hAnsi="Times New Roman" w:cs="Times New Roman"/>
          <w:sz w:val="24"/>
          <w:szCs w:val="24"/>
        </w:rPr>
        <w:t xml:space="preserve"> significant difference in the use of modern family planning methods between urban and rural populations of people with disabilities.</w:t>
      </w:r>
      <w:r w:rsidR="000A2BF8" w:rsidRPr="00977401">
        <w:rPr>
          <w:rFonts w:ascii="Times New Roman" w:eastAsia="Times New Roman" w:hAnsi="Times New Roman" w:cs="Times New Roman"/>
          <w:b/>
          <w:bCs/>
          <w:sz w:val="24"/>
          <w:szCs w:val="24"/>
        </w:rPr>
        <w:br w:type="page"/>
      </w:r>
    </w:p>
    <w:p w14:paraId="3E0BAA70" w14:textId="77777777" w:rsidR="00301EC2" w:rsidRPr="00977401" w:rsidRDefault="00301EC2" w:rsidP="00977401">
      <w:pPr>
        <w:jc w:val="both"/>
        <w:rPr>
          <w:rFonts w:ascii="Times New Roman" w:eastAsia="Times New Roman" w:hAnsi="Times New Roman" w:cs="Times New Roman"/>
          <w:b/>
          <w:bCs/>
          <w:sz w:val="24"/>
          <w:szCs w:val="24"/>
        </w:rPr>
      </w:pPr>
    </w:p>
    <w:p w14:paraId="114C28FD" w14:textId="4CDA04E3"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CHAPTER II</w:t>
      </w:r>
      <w:r w:rsidRPr="00977401">
        <w:rPr>
          <w:rFonts w:ascii="Times New Roman" w:eastAsia="Times New Roman" w:hAnsi="Times New Roman" w:cs="Times New Roman"/>
          <w:sz w:val="24"/>
          <w:szCs w:val="24"/>
        </w:rPr>
        <w:t> </w:t>
      </w:r>
    </w:p>
    <w:p w14:paraId="31CD3E30"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LITERATURE REVIEW</w:t>
      </w:r>
      <w:r w:rsidRPr="00977401">
        <w:rPr>
          <w:rFonts w:ascii="Times New Roman" w:eastAsia="Times New Roman" w:hAnsi="Times New Roman" w:cs="Times New Roman"/>
          <w:sz w:val="24"/>
          <w:szCs w:val="24"/>
        </w:rPr>
        <w:t> </w:t>
      </w:r>
    </w:p>
    <w:p w14:paraId="6D9FA6E6" w14:textId="01BDD434" w:rsidR="00392740" w:rsidRPr="00977401" w:rsidRDefault="00392740"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977401">
        <w:rPr>
          <w:rFonts w:ascii="Times New Roman" w:eastAsia="Times New Roman" w:hAnsi="Times New Roman" w:cs="Times New Roman"/>
          <w:color w:val="000000" w:themeColor="text1"/>
          <w:sz w:val="24"/>
          <w:szCs w:val="24"/>
          <w:shd w:val="clear" w:color="auto" w:fill="FFFFFF"/>
        </w:rPr>
        <w:t xml:space="preserve">According to the World Health Organization (WHO), around 15% of the world's population, or estimated one billion people, live with disabilities, of whom nearly 200 million experience considerable difficulties in functioning in daily life. In the years ahead, disability will be an even greater concern because its prevalence is on the rise. This is due to ageing populations and the higher risk of disability in older people as well as the global increase in chronic health conditions such as diabetes, cardiovascular disease, </w:t>
      </w:r>
      <w:r w:rsidR="00301EC2" w:rsidRPr="00977401">
        <w:rPr>
          <w:rFonts w:ascii="Times New Roman" w:eastAsia="Times New Roman" w:hAnsi="Times New Roman" w:cs="Times New Roman"/>
          <w:color w:val="000000" w:themeColor="text1"/>
          <w:sz w:val="24"/>
          <w:szCs w:val="24"/>
          <w:shd w:val="clear" w:color="auto" w:fill="FFFFFF"/>
        </w:rPr>
        <w:t>cancer,</w:t>
      </w:r>
      <w:r w:rsidRPr="00977401">
        <w:rPr>
          <w:rFonts w:ascii="Times New Roman" w:eastAsia="Times New Roman" w:hAnsi="Times New Roman" w:cs="Times New Roman"/>
          <w:color w:val="000000" w:themeColor="text1"/>
          <w:sz w:val="24"/>
          <w:szCs w:val="24"/>
          <w:shd w:val="clear" w:color="auto" w:fill="FFFFFF"/>
        </w:rPr>
        <w:t xml:space="preserve"> and mental health disorders. According to the UN development program most persons with disabilities, approximately 80%, are living in developing countries</w:t>
      </w:r>
      <w:r w:rsidR="00301EC2" w:rsidRPr="00977401">
        <w:rPr>
          <w:rFonts w:ascii="Times New Roman" w:eastAsia="Times New Roman" w:hAnsi="Times New Roman" w:cs="Times New Roman"/>
          <w:color w:val="000000" w:themeColor="text1"/>
          <w:sz w:val="24"/>
          <w:szCs w:val="24"/>
          <w:shd w:val="clear" w:color="auto" w:fill="FFFFFF"/>
        </w:rPr>
        <w:t xml:space="preserve"> (World Report on Disability, WHO and World Bank Geneva, Switzerland, 2011.)</w:t>
      </w:r>
      <w:r w:rsidRPr="00977401">
        <w:rPr>
          <w:rFonts w:ascii="Times New Roman" w:eastAsia="Times New Roman" w:hAnsi="Times New Roman" w:cs="Times New Roman"/>
          <w:color w:val="000000" w:themeColor="text1"/>
          <w:sz w:val="24"/>
          <w:szCs w:val="24"/>
          <w:shd w:val="clear" w:color="auto" w:fill="FFFFFF"/>
        </w:rPr>
        <w:t>.</w:t>
      </w:r>
    </w:p>
    <w:p w14:paraId="6A8270FB" w14:textId="5C126B1A" w:rsidR="00301EC2" w:rsidRPr="00977401" w:rsidRDefault="00301EC2"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977401">
        <w:rPr>
          <w:rFonts w:ascii="Times New Roman" w:eastAsia="Times New Roman" w:hAnsi="Times New Roman" w:cs="Times New Roman"/>
          <w:color w:val="000000" w:themeColor="text1"/>
          <w:sz w:val="24"/>
          <w:szCs w:val="24"/>
          <w:shd w:val="clear" w:color="auto" w:fill="FFFFFF"/>
        </w:rPr>
        <w:t>According to the 2007 Population and Housing Census of Ethiopia, the number of people living with disabilities is 805,492, which is about 1.1% of the total population of the country (CSA (2007)). However, this figure is generally agreed to be very low by different actors working in the area. For instance, the World Report on Disability jointly issued by the World Bank and WHO estimated that there are about 15 million children, adults and elderly persons living with disabilities in Ethiopia, representing 17.6 per cent of the population (WHO &amp; WB (2011). World Report on Disability. Geneva, Switzerland). Regional level studies conducted in Ethiopia also showed that the proportion of people living with disabilities in Oromia, Amhara, and SNNP regions is 12.7%, 14.0%, and 16.8% respectively (ECDD (2010). General Overview of Disability in Ethiopia. Addis Ababa. Ethiopia). No other reliable figure could be found concerning estimates for Addis Ababa. However, according to the 2007 Population and Housing Census of Ethiopia, the proportion of people living with disabilities in Addis Ababa was about 1.9%.</w:t>
      </w:r>
    </w:p>
    <w:p w14:paraId="49A3A64D" w14:textId="40D49209" w:rsidR="00E21900" w:rsidRPr="00977401" w:rsidRDefault="00E21900"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proofErr w:type="spellStart"/>
      <w:r w:rsidRPr="00977401">
        <w:rPr>
          <w:rFonts w:ascii="Times New Roman" w:eastAsia="Times New Roman" w:hAnsi="Times New Roman" w:cs="Times New Roman"/>
          <w:color w:val="000000" w:themeColor="text1"/>
          <w:sz w:val="24"/>
          <w:szCs w:val="24"/>
          <w:shd w:val="clear" w:color="auto" w:fill="FFFFFF"/>
        </w:rPr>
        <w:t>Ahumuza</w:t>
      </w:r>
      <w:proofErr w:type="spellEnd"/>
      <w:r w:rsidRPr="00977401">
        <w:rPr>
          <w:rFonts w:ascii="Times New Roman" w:eastAsia="Times New Roman" w:hAnsi="Times New Roman" w:cs="Times New Roman"/>
          <w:color w:val="000000" w:themeColor="text1"/>
          <w:sz w:val="24"/>
          <w:szCs w:val="24"/>
          <w:shd w:val="clear" w:color="auto" w:fill="FFFFFF"/>
        </w:rPr>
        <w:t xml:space="preserve"> et al. finds an inherent societal misperception among interviewed people with disabilities in Uganda that PWDs do not need SRH services and information (</w:t>
      </w:r>
      <w:proofErr w:type="spellStart"/>
      <w:r w:rsidRPr="00977401">
        <w:rPr>
          <w:rFonts w:ascii="Times New Roman" w:eastAsia="Times New Roman" w:hAnsi="Times New Roman" w:cs="Times New Roman"/>
          <w:color w:val="000000" w:themeColor="text1"/>
          <w:sz w:val="24"/>
          <w:szCs w:val="24"/>
          <w:shd w:val="clear" w:color="auto" w:fill="FFFFFF"/>
        </w:rPr>
        <w:t>Ahumuza</w:t>
      </w:r>
      <w:proofErr w:type="spellEnd"/>
      <w:r w:rsidRPr="00977401">
        <w:rPr>
          <w:rFonts w:ascii="Times New Roman" w:eastAsia="Times New Roman" w:hAnsi="Times New Roman" w:cs="Times New Roman"/>
          <w:color w:val="000000" w:themeColor="text1"/>
          <w:sz w:val="24"/>
          <w:szCs w:val="24"/>
          <w:shd w:val="clear" w:color="auto" w:fill="FFFFFF"/>
        </w:rPr>
        <w:t xml:space="preserve"> SE, Matovu JKB, </w:t>
      </w:r>
      <w:proofErr w:type="spellStart"/>
      <w:r w:rsidRPr="00977401">
        <w:rPr>
          <w:rFonts w:ascii="Times New Roman" w:eastAsia="Times New Roman" w:hAnsi="Times New Roman" w:cs="Times New Roman"/>
          <w:color w:val="000000" w:themeColor="text1"/>
          <w:sz w:val="24"/>
          <w:szCs w:val="24"/>
          <w:shd w:val="clear" w:color="auto" w:fill="FFFFFF"/>
        </w:rPr>
        <w:t>Ddamulira</w:t>
      </w:r>
      <w:proofErr w:type="spellEnd"/>
      <w:r w:rsidRPr="00977401">
        <w:rPr>
          <w:rFonts w:ascii="Times New Roman" w:eastAsia="Times New Roman" w:hAnsi="Times New Roman" w:cs="Times New Roman"/>
          <w:color w:val="000000" w:themeColor="text1"/>
          <w:sz w:val="24"/>
          <w:szCs w:val="24"/>
          <w:shd w:val="clear" w:color="auto" w:fill="FFFFFF"/>
        </w:rPr>
        <w:t xml:space="preserve"> JB, </w:t>
      </w:r>
      <w:proofErr w:type="spellStart"/>
      <w:r w:rsidRPr="00977401">
        <w:rPr>
          <w:rFonts w:ascii="Times New Roman" w:eastAsia="Times New Roman" w:hAnsi="Times New Roman" w:cs="Times New Roman"/>
          <w:color w:val="000000" w:themeColor="text1"/>
          <w:sz w:val="24"/>
          <w:szCs w:val="24"/>
          <w:shd w:val="clear" w:color="auto" w:fill="FFFFFF"/>
        </w:rPr>
        <w:t>Muhanguzi</w:t>
      </w:r>
      <w:proofErr w:type="spellEnd"/>
      <w:r w:rsidRPr="00977401">
        <w:rPr>
          <w:rFonts w:ascii="Times New Roman" w:eastAsia="Times New Roman" w:hAnsi="Times New Roman" w:cs="Times New Roman"/>
          <w:color w:val="000000" w:themeColor="text1"/>
          <w:sz w:val="24"/>
          <w:szCs w:val="24"/>
          <w:shd w:val="clear" w:color="auto" w:fill="FFFFFF"/>
        </w:rPr>
        <w:t xml:space="preserve"> FK. Challenges in accessing sexual and reproductive health services by people with physical disabilities in Kampala, Uganda. </w:t>
      </w:r>
      <w:proofErr w:type="spellStart"/>
      <w:r w:rsidRPr="00977401">
        <w:rPr>
          <w:rFonts w:ascii="Times New Roman" w:eastAsia="Times New Roman" w:hAnsi="Times New Roman" w:cs="Times New Roman"/>
          <w:color w:val="000000" w:themeColor="text1"/>
          <w:sz w:val="24"/>
          <w:szCs w:val="24"/>
          <w:shd w:val="clear" w:color="auto" w:fill="FFFFFF"/>
        </w:rPr>
        <w:t>Reprod</w:t>
      </w:r>
      <w:proofErr w:type="spellEnd"/>
      <w:r w:rsidRPr="00977401">
        <w:rPr>
          <w:rFonts w:ascii="Times New Roman" w:eastAsia="Times New Roman" w:hAnsi="Times New Roman" w:cs="Times New Roman"/>
          <w:color w:val="000000" w:themeColor="text1"/>
          <w:sz w:val="24"/>
          <w:szCs w:val="24"/>
          <w:shd w:val="clear" w:color="auto" w:fill="FFFFFF"/>
        </w:rPr>
        <w:t xml:space="preserve"> Health. 2014;11:4–6.). As a result, the healthcare delivery system has turned away PWDs from seeking and accessing SRH services. The research reports of the disability rights international and </w:t>
      </w:r>
      <w:proofErr w:type="spellStart"/>
      <w:r w:rsidRPr="00977401">
        <w:rPr>
          <w:rFonts w:ascii="Times New Roman" w:eastAsia="Times New Roman" w:hAnsi="Times New Roman" w:cs="Times New Roman"/>
          <w:color w:val="000000" w:themeColor="text1"/>
          <w:sz w:val="24"/>
          <w:szCs w:val="24"/>
          <w:shd w:val="clear" w:color="auto" w:fill="FFFFFF"/>
        </w:rPr>
        <w:t>Colectivo</w:t>
      </w:r>
      <w:proofErr w:type="spellEnd"/>
      <w:r w:rsidRPr="00977401">
        <w:rPr>
          <w:rFonts w:ascii="Times New Roman" w:eastAsia="Times New Roman" w:hAnsi="Times New Roman" w:cs="Times New Roman"/>
          <w:color w:val="000000" w:themeColor="text1"/>
          <w:sz w:val="24"/>
          <w:szCs w:val="24"/>
          <w:shd w:val="clear" w:color="auto" w:fill="FFFFFF"/>
        </w:rPr>
        <w:t xml:space="preserve"> </w:t>
      </w:r>
      <w:proofErr w:type="spellStart"/>
      <w:r w:rsidRPr="00977401">
        <w:rPr>
          <w:rFonts w:ascii="Times New Roman" w:eastAsia="Times New Roman" w:hAnsi="Times New Roman" w:cs="Times New Roman"/>
          <w:color w:val="000000" w:themeColor="text1"/>
          <w:sz w:val="24"/>
          <w:szCs w:val="24"/>
          <w:shd w:val="clear" w:color="auto" w:fill="FFFFFF"/>
        </w:rPr>
        <w:t>Chuhcan’s</w:t>
      </w:r>
      <w:proofErr w:type="spellEnd"/>
      <w:r w:rsidRPr="00977401">
        <w:rPr>
          <w:rFonts w:ascii="Times New Roman" w:eastAsia="Times New Roman" w:hAnsi="Times New Roman" w:cs="Times New Roman"/>
          <w:color w:val="000000" w:themeColor="text1"/>
          <w:sz w:val="24"/>
          <w:szCs w:val="24"/>
          <w:shd w:val="clear" w:color="auto" w:fill="FFFFFF"/>
        </w:rPr>
        <w:t xml:space="preserve"> from Mexico </w:t>
      </w:r>
      <w:r w:rsidRPr="00977401">
        <w:rPr>
          <w:rFonts w:ascii="Times New Roman" w:eastAsia="Times New Roman" w:hAnsi="Times New Roman" w:cs="Times New Roman"/>
          <w:color w:val="000000" w:themeColor="text1"/>
          <w:sz w:val="24"/>
          <w:szCs w:val="24"/>
          <w:shd w:val="clear" w:color="auto" w:fill="FFFFFF"/>
        </w:rPr>
        <w:lastRenderedPageBreak/>
        <w:t xml:space="preserve">demonstrates that 69% of the women interviewed believed that WWDs cannot financially support child rearing and over 60% believed that WWDs should undergo medical tests before considering pregnancy to prevent her from passing on her disability (Rodriguez P, Rosenthal E, Ahern C, Santos N, </w:t>
      </w:r>
      <w:proofErr w:type="spellStart"/>
      <w:r w:rsidRPr="00977401">
        <w:rPr>
          <w:rFonts w:ascii="Times New Roman" w:eastAsia="Times New Roman" w:hAnsi="Times New Roman" w:cs="Times New Roman"/>
          <w:color w:val="000000" w:themeColor="text1"/>
          <w:sz w:val="24"/>
          <w:szCs w:val="24"/>
          <w:shd w:val="clear" w:color="auto" w:fill="FFFFFF"/>
        </w:rPr>
        <w:t>Cancino</w:t>
      </w:r>
      <w:proofErr w:type="spellEnd"/>
      <w:r w:rsidRPr="00977401">
        <w:rPr>
          <w:rFonts w:ascii="Times New Roman" w:eastAsia="Times New Roman" w:hAnsi="Times New Roman" w:cs="Times New Roman"/>
          <w:color w:val="000000" w:themeColor="text1"/>
          <w:sz w:val="24"/>
          <w:szCs w:val="24"/>
          <w:shd w:val="clear" w:color="auto" w:fill="FFFFFF"/>
        </w:rPr>
        <w:t xml:space="preserve"> I, Lopez P, Francis R, Wilson C. Abuse and Denial of Sexual and Reproductive Rights of Women with Psychosocial Disabilities in Mexico. A Report by Disability Rights International and </w:t>
      </w:r>
      <w:proofErr w:type="spellStart"/>
      <w:r w:rsidRPr="00977401">
        <w:rPr>
          <w:rFonts w:ascii="Times New Roman" w:eastAsia="Times New Roman" w:hAnsi="Times New Roman" w:cs="Times New Roman"/>
          <w:color w:val="000000" w:themeColor="text1"/>
          <w:sz w:val="24"/>
          <w:szCs w:val="24"/>
          <w:shd w:val="clear" w:color="auto" w:fill="FFFFFF"/>
        </w:rPr>
        <w:t>Colectivo</w:t>
      </w:r>
      <w:proofErr w:type="spellEnd"/>
      <w:r w:rsidRPr="00977401">
        <w:rPr>
          <w:rFonts w:ascii="Times New Roman" w:eastAsia="Times New Roman" w:hAnsi="Times New Roman" w:cs="Times New Roman"/>
          <w:color w:val="000000" w:themeColor="text1"/>
          <w:sz w:val="24"/>
          <w:szCs w:val="24"/>
          <w:shd w:val="clear" w:color="auto" w:fill="FFFFFF"/>
        </w:rPr>
        <w:t xml:space="preserve"> </w:t>
      </w:r>
      <w:proofErr w:type="spellStart"/>
      <w:r w:rsidRPr="00977401">
        <w:rPr>
          <w:rFonts w:ascii="Times New Roman" w:eastAsia="Times New Roman" w:hAnsi="Times New Roman" w:cs="Times New Roman"/>
          <w:color w:val="000000" w:themeColor="text1"/>
          <w:sz w:val="24"/>
          <w:szCs w:val="24"/>
          <w:shd w:val="clear" w:color="auto" w:fill="FFFFFF"/>
        </w:rPr>
        <w:t>Chuhcan</w:t>
      </w:r>
      <w:proofErr w:type="spellEnd"/>
      <w:r w:rsidRPr="00977401">
        <w:rPr>
          <w:rFonts w:ascii="Times New Roman" w:eastAsia="Times New Roman" w:hAnsi="Times New Roman" w:cs="Times New Roman"/>
          <w:color w:val="000000" w:themeColor="text1"/>
          <w:sz w:val="24"/>
          <w:szCs w:val="24"/>
          <w:shd w:val="clear" w:color="auto" w:fill="FFFFFF"/>
        </w:rPr>
        <w:t>; 2014. p. 19–24.).</w:t>
      </w:r>
    </w:p>
    <w:p w14:paraId="019F16F8" w14:textId="77777777" w:rsidR="00977401" w:rsidRPr="00977401" w:rsidRDefault="00977401"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xml:space="preserve">A study was conducted to see the initial exploration of the experiences of women with different types of disability when they attempt to obtain contraceptive care where they found that to aware women with disability right action need to take. For example, offering a paper pamphlet to a blind woman, is not helpful and can be harmful to women with disabilities. Increased attention to the reproductive health care needs of women with disabilities is important for improving health care equity and quality </w:t>
      </w:r>
      <w:r w:rsidRPr="00977401">
        <w:rPr>
          <w:rFonts w:ascii="Times New Roman" w:eastAsia="Times New Roman" w:hAnsi="Times New Roman" w:cs="Times New Roman"/>
          <w:sz w:val="24"/>
          <w:szCs w:val="24"/>
        </w:rPr>
        <w:fldChar w:fldCharType="begin" w:fldLock="1"/>
      </w:r>
      <w:r w:rsidRPr="00977401">
        <w:rPr>
          <w:rFonts w:ascii="Times New Roman" w:eastAsia="Times New Roman" w:hAnsi="Times New Roman" w:cs="Times New Roman"/>
          <w:sz w:val="24"/>
          <w:szCs w:val="24"/>
        </w:rPr>
        <w:instrText>ADDIN CSL_CITATION {"citationItems":[{"id":"ITEM-1","itemData":{"DOI":"10.1016/j.jogn.2021.07.005","ISSN":"15526909","PMID":"34389287","abstract":"Objective: To conduct an initial exploration of the experiences of women with different types of disability when they attempt to obtain contraceptive care. Design: Multiple-category focus group design. Setting: Multiple community sites. Participants: Seventeen women with disabilities of reproductive age. Methods: We purposively sampled women with different types of disability and conducted four focus groups organized by disability type: physical disability, intellectual and developmental disability, blind or low vision, and deaf or hard of hearing. We used a semistructured focus group guide to elicit participants’ positive and negative experiences with contraceptive care. We analyzed focus group transcripts using content analysis. Results: Participants identified challenges to obtaining high-quality contraceptive care in three main thematic areas: Accessibility and Accommodations, Clinician Attitudes, and Health Insurance. Participants with physical disabilities encountered inaccessible clinic rooms and examination tables, and those with sensory disabilities or intellectual and developmental disability described inaccessible clinic forms and information. Participants from multiple disability groups described negative attitudes of health care providers and health insurance limitations. Conclusion: As described by our participants, the processes and infrastructure of contraceptive care were based on an assumption of an able-bodied norm. Reliance on such a norm, for example, offering a paper pamphlet to a blind woman, is not helpful and can be harmful to women with disabilities. Increased attention to the reproductive health care needs of women with disabilities is important for improving health care equity and quality.","author":[{"dropping-particle":"","family":"Horner-Johnson","given":"Willi","non-dropping-particle":"","parse-names":false,"suffix":""},{"dropping-particle":"","family":"Klein","given":"Krystal A.","non-dropping-particle":"","parse-names":false,"suffix":""},{"dropping-particle":"","family":"Campbell","given":"Jan","non-dropping-particle":"","parse-names":false,"suffix":""},{"dropping-particle":"","family":"Guise","given":"Jeanne Marie","non-dropping-particle":"","parse-names":false,"suffix":""}],"container-title":"JOGNN - Journal of Obstetric, Gynecologic, and Neonatal Nursing","id":"ITEM-1","issue":"6","issued":{"date-parts":[["2021"]]},"page":"732-741","publisher":"Elsevier Inc","title":"Experiences of Women With Disabilities in Accessing and Receiving Contraceptive Care","type":"article-journal","volume":"50"},"uris":["http://www.mendeley.com/documents/?uuid=6c408306-6a60-469c-9fe7-ec10951b11c6"]}],"mendeley":{"formattedCitation":"(6)","plainTextFormattedCitation":"(6)","previouslyFormattedCitation":"(6)"},"properties":{"noteIndex":0},"schema":"https://github.com/citation-style-language/schema/raw/master/csl-citation.json"}</w:instrText>
      </w:r>
      <w:r w:rsidRPr="00977401">
        <w:rPr>
          <w:rFonts w:ascii="Times New Roman" w:eastAsia="Times New Roman" w:hAnsi="Times New Roman" w:cs="Times New Roman"/>
          <w:sz w:val="24"/>
          <w:szCs w:val="24"/>
        </w:rPr>
        <w:fldChar w:fldCharType="separate"/>
      </w:r>
      <w:r w:rsidRPr="00977401">
        <w:rPr>
          <w:rFonts w:ascii="Times New Roman" w:eastAsia="Times New Roman" w:hAnsi="Times New Roman" w:cs="Times New Roman"/>
          <w:noProof/>
          <w:sz w:val="24"/>
          <w:szCs w:val="24"/>
        </w:rPr>
        <w:t>(6)</w:t>
      </w:r>
      <w:r w:rsidRPr="00977401">
        <w:rPr>
          <w:rFonts w:ascii="Times New Roman" w:eastAsia="Times New Roman" w:hAnsi="Times New Roman" w:cs="Times New Roman"/>
          <w:sz w:val="24"/>
          <w:szCs w:val="24"/>
        </w:rPr>
        <w:fldChar w:fldCharType="end"/>
      </w:r>
    </w:p>
    <w:p w14:paraId="4C2AA37C" w14:textId="3389B9D2" w:rsidR="00301EC2" w:rsidRDefault="00503056"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503056">
        <w:rPr>
          <w:rFonts w:ascii="Times New Roman" w:eastAsia="Times New Roman" w:hAnsi="Times New Roman" w:cs="Times New Roman"/>
          <w:color w:val="000000" w:themeColor="text1"/>
          <w:sz w:val="24"/>
          <w:szCs w:val="24"/>
          <w:shd w:val="clear" w:color="auto" w:fill="FFFFFF"/>
        </w:rPr>
        <w:t xml:space="preserve">study assessing the healthcare access for people with physical disabilities in rural Punjab reported poor arrangements and discriminatory attitudes towards both male and female patients with disabilities. In addition, women with disabilities also expressed extreme dissatisfaction with the quality of services and information being provided by healthcare professionals regarding SRH issues </w:t>
      </w:r>
      <w:r>
        <w:rPr>
          <w:rFonts w:ascii="Times New Roman" w:eastAsia="Times New Roman" w:hAnsi="Times New Roman" w:cs="Times New Roman"/>
          <w:color w:val="000000" w:themeColor="text1"/>
          <w:sz w:val="24"/>
          <w:szCs w:val="24"/>
          <w:shd w:val="clear" w:color="auto" w:fill="FFFFFF"/>
        </w:rPr>
        <w:t>(</w:t>
      </w:r>
      <w:r w:rsidRPr="00503056">
        <w:rPr>
          <w:rFonts w:ascii="Times New Roman" w:eastAsia="Times New Roman" w:hAnsi="Times New Roman" w:cs="Times New Roman"/>
          <w:color w:val="000000" w:themeColor="text1"/>
          <w:sz w:val="24"/>
          <w:szCs w:val="24"/>
          <w:shd w:val="clear" w:color="auto" w:fill="FFFFFF"/>
        </w:rPr>
        <w:t>Ahmad M. Health care access and barriers for the physically disabled in rural Punjab, Pakistan. International Journal of Sociology and Social Policy. 2013;33:246–60.</w:t>
      </w:r>
      <w:r>
        <w:rPr>
          <w:rFonts w:ascii="Times New Roman" w:eastAsia="Times New Roman" w:hAnsi="Times New Roman" w:cs="Times New Roman"/>
          <w:color w:val="000000" w:themeColor="text1"/>
          <w:sz w:val="24"/>
          <w:szCs w:val="24"/>
          <w:shd w:val="clear" w:color="auto" w:fill="FFFFFF"/>
        </w:rPr>
        <w:t>)</w:t>
      </w:r>
      <w:r w:rsidRPr="00503056">
        <w:rPr>
          <w:rFonts w:ascii="Times New Roman" w:eastAsia="Times New Roman" w:hAnsi="Times New Roman" w:cs="Times New Roman"/>
          <w:color w:val="000000" w:themeColor="text1"/>
          <w:sz w:val="24"/>
          <w:szCs w:val="24"/>
          <w:shd w:val="clear" w:color="auto" w:fill="FFFFFF"/>
        </w:rPr>
        <w:t>.</w:t>
      </w:r>
    </w:p>
    <w:p w14:paraId="030CBAAB" w14:textId="261071D6" w:rsidR="00301EC2" w:rsidRPr="00977401" w:rsidRDefault="00301EC2"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977401">
        <w:rPr>
          <w:rFonts w:ascii="Times New Roman" w:eastAsia="Times New Roman" w:hAnsi="Times New Roman" w:cs="Times New Roman"/>
          <w:color w:val="000000" w:themeColor="text1"/>
          <w:sz w:val="24"/>
          <w:szCs w:val="24"/>
          <w:shd w:val="clear" w:color="auto" w:fill="FFFFFF"/>
        </w:rPr>
        <w:t>According to the first ever-national survey in Ethiopia on fertility and family planning in 1990, only 4% of the women in their reproductive ages were using some family planning methods, of which only fewer than 3% were using modern contraceptive. The contraceptive prevalence rate (CPR) has doubled between the periods 1990 and 2000 and by the year 2000 it was estimated at 8.2%. The increase has been rapid and unprecedented after 2000 and, subsequent EDHS survey in 2005 recorded a twofold increase in CPR and put the rate at 14.7%. With the trend continuing contraceptive prevalence reached at 42% by the year 2014 (CSA (2014). Ethiopia Mini Demographic and health Survey 2014. Addis Ababa, Ethiopia).</w:t>
      </w:r>
    </w:p>
    <w:p w14:paraId="5FEBF8E1" w14:textId="52A94DCB" w:rsidR="000A2BF8" w:rsidRPr="00977401" w:rsidRDefault="00480546"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977401">
        <w:rPr>
          <w:rFonts w:ascii="Times New Roman" w:eastAsia="Times New Roman" w:hAnsi="Times New Roman" w:cs="Times New Roman"/>
          <w:color w:val="000000" w:themeColor="text1"/>
          <w:sz w:val="24"/>
          <w:szCs w:val="24"/>
          <w:shd w:val="clear" w:color="auto" w:fill="FFFFFF"/>
        </w:rPr>
        <w:t xml:space="preserve">In Nepal, a study of 293 young people aged 15-30 with three types of impairment (visual, hearing or physical) found that only 38% of young people said that they perceived the nearest SRH service </w:t>
      </w:r>
      <w:proofErr w:type="spellStart"/>
      <w:r w:rsidRPr="00977401">
        <w:rPr>
          <w:rFonts w:ascii="Times New Roman" w:eastAsia="Times New Roman" w:hAnsi="Times New Roman" w:cs="Times New Roman"/>
          <w:color w:val="000000" w:themeColor="text1"/>
          <w:sz w:val="24"/>
          <w:szCs w:val="24"/>
          <w:shd w:val="clear" w:color="auto" w:fill="FFFFFF"/>
        </w:rPr>
        <w:t>centre</w:t>
      </w:r>
      <w:proofErr w:type="spellEnd"/>
      <w:r w:rsidRPr="00977401">
        <w:rPr>
          <w:rFonts w:ascii="Times New Roman" w:eastAsia="Times New Roman" w:hAnsi="Times New Roman" w:cs="Times New Roman"/>
          <w:color w:val="000000" w:themeColor="text1"/>
          <w:sz w:val="24"/>
          <w:szCs w:val="24"/>
          <w:shd w:val="clear" w:color="auto" w:fill="FFFFFF"/>
        </w:rPr>
        <w:t xml:space="preserve"> to be physically accessible and disability-friendly (Characteristics of a physically accessible and disability-friendly include: provision of physical facilities like ramps/ railings/ elevators, </w:t>
      </w:r>
      <w:r w:rsidRPr="00977401">
        <w:rPr>
          <w:rFonts w:ascii="Times New Roman" w:eastAsia="Times New Roman" w:hAnsi="Times New Roman" w:cs="Times New Roman"/>
          <w:color w:val="000000" w:themeColor="text1"/>
          <w:sz w:val="24"/>
          <w:szCs w:val="24"/>
          <w:shd w:val="clear" w:color="auto" w:fill="FFFFFF"/>
        </w:rPr>
        <w:lastRenderedPageBreak/>
        <w:t xml:space="preserve">suitable toilets, availability of sign language interpreters, provision of written text, IEC in Braille or large text, </w:t>
      </w:r>
      <w:proofErr w:type="spellStart"/>
      <w:r w:rsidRPr="00977401">
        <w:rPr>
          <w:rFonts w:ascii="Times New Roman" w:eastAsia="Times New Roman" w:hAnsi="Times New Roman" w:cs="Times New Roman"/>
          <w:color w:val="000000" w:themeColor="text1"/>
          <w:sz w:val="24"/>
          <w:szCs w:val="24"/>
          <w:shd w:val="clear" w:color="auto" w:fill="FFFFFF"/>
        </w:rPr>
        <w:t>centres</w:t>
      </w:r>
      <w:proofErr w:type="spellEnd"/>
      <w:r w:rsidRPr="00977401">
        <w:rPr>
          <w:rFonts w:ascii="Times New Roman" w:eastAsia="Times New Roman" w:hAnsi="Times New Roman" w:cs="Times New Roman"/>
          <w:color w:val="000000" w:themeColor="text1"/>
          <w:sz w:val="24"/>
          <w:szCs w:val="24"/>
          <w:shd w:val="clear" w:color="auto" w:fill="FFFFFF"/>
        </w:rPr>
        <w:t xml:space="preserve"> located in ground floor with ample moving space (</w:t>
      </w:r>
      <w:proofErr w:type="spellStart"/>
      <w:r w:rsidRPr="00977401">
        <w:rPr>
          <w:rFonts w:ascii="Times New Roman" w:eastAsia="Times New Roman" w:hAnsi="Times New Roman" w:cs="Times New Roman"/>
          <w:color w:val="000000" w:themeColor="text1"/>
          <w:sz w:val="24"/>
          <w:szCs w:val="24"/>
          <w:shd w:val="clear" w:color="auto" w:fill="FFFFFF"/>
        </w:rPr>
        <w:t>Sunaulo</w:t>
      </w:r>
      <w:proofErr w:type="spellEnd"/>
      <w:r w:rsidRPr="00977401">
        <w:rPr>
          <w:rFonts w:ascii="Times New Roman" w:eastAsia="Times New Roman" w:hAnsi="Times New Roman" w:cs="Times New Roman"/>
          <w:color w:val="000000" w:themeColor="text1"/>
          <w:sz w:val="24"/>
          <w:szCs w:val="24"/>
          <w:shd w:val="clear" w:color="auto" w:fill="FFFFFF"/>
        </w:rPr>
        <w:t xml:space="preserve"> </w:t>
      </w:r>
      <w:proofErr w:type="spellStart"/>
      <w:r w:rsidRPr="00977401">
        <w:rPr>
          <w:rFonts w:ascii="Times New Roman" w:eastAsia="Times New Roman" w:hAnsi="Times New Roman" w:cs="Times New Roman"/>
          <w:color w:val="000000" w:themeColor="text1"/>
          <w:sz w:val="24"/>
          <w:szCs w:val="24"/>
          <w:shd w:val="clear" w:color="auto" w:fill="FFFFFF"/>
        </w:rPr>
        <w:t>Pariwar</w:t>
      </w:r>
      <w:proofErr w:type="spellEnd"/>
      <w:r w:rsidRPr="00977401">
        <w:rPr>
          <w:rFonts w:ascii="Times New Roman" w:eastAsia="Times New Roman" w:hAnsi="Times New Roman" w:cs="Times New Roman"/>
          <w:color w:val="000000" w:themeColor="text1"/>
          <w:sz w:val="24"/>
          <w:szCs w:val="24"/>
          <w:shd w:val="clear" w:color="auto" w:fill="FFFFFF"/>
        </w:rPr>
        <w:t xml:space="preserve"> Nepal, 2015).).</w:t>
      </w:r>
    </w:p>
    <w:p w14:paraId="59B98CD1" w14:textId="013257C5" w:rsidR="00480546" w:rsidRPr="00977401" w:rsidRDefault="00480546"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977401">
        <w:rPr>
          <w:rFonts w:ascii="Times New Roman" w:eastAsia="Times New Roman" w:hAnsi="Times New Roman" w:cs="Times New Roman"/>
          <w:color w:val="000000" w:themeColor="text1"/>
          <w:sz w:val="24"/>
          <w:szCs w:val="24"/>
          <w:shd w:val="clear" w:color="auto" w:fill="FFFFFF"/>
        </w:rPr>
        <w:t>a study in Uganda noted that people with disabilities often had to wait in long queues at health facilities to access family planning, which were partly due to few health workers: “Whereas long queues is a common occurrence especially at public health facilities in Uganda, lack of consideration for persons with physical disability was a hindrance to access of SRH services (</w:t>
      </w:r>
      <w:proofErr w:type="spellStart"/>
      <w:r w:rsidRPr="00977401">
        <w:rPr>
          <w:rFonts w:ascii="Times New Roman" w:eastAsia="Times New Roman" w:hAnsi="Times New Roman" w:cs="Times New Roman"/>
          <w:color w:val="000000" w:themeColor="text1"/>
          <w:sz w:val="24"/>
          <w:szCs w:val="24"/>
          <w:shd w:val="clear" w:color="auto" w:fill="FFFFFF"/>
        </w:rPr>
        <w:t>Ahumuza</w:t>
      </w:r>
      <w:proofErr w:type="spellEnd"/>
      <w:r w:rsidRPr="00977401">
        <w:rPr>
          <w:rFonts w:ascii="Times New Roman" w:eastAsia="Times New Roman" w:hAnsi="Times New Roman" w:cs="Times New Roman"/>
          <w:color w:val="000000" w:themeColor="text1"/>
          <w:sz w:val="24"/>
          <w:szCs w:val="24"/>
          <w:shd w:val="clear" w:color="auto" w:fill="FFFFFF"/>
        </w:rPr>
        <w:t xml:space="preserve">, S. Matovu, J, </w:t>
      </w:r>
      <w:proofErr w:type="spellStart"/>
      <w:r w:rsidRPr="00977401">
        <w:rPr>
          <w:rFonts w:ascii="Times New Roman" w:eastAsia="Times New Roman" w:hAnsi="Times New Roman" w:cs="Times New Roman"/>
          <w:color w:val="000000" w:themeColor="text1"/>
          <w:sz w:val="24"/>
          <w:szCs w:val="24"/>
          <w:shd w:val="clear" w:color="auto" w:fill="FFFFFF"/>
        </w:rPr>
        <w:t>Ddamulira</w:t>
      </w:r>
      <w:proofErr w:type="spellEnd"/>
      <w:r w:rsidRPr="00977401">
        <w:rPr>
          <w:rFonts w:ascii="Times New Roman" w:eastAsia="Times New Roman" w:hAnsi="Times New Roman" w:cs="Times New Roman"/>
          <w:color w:val="000000" w:themeColor="text1"/>
          <w:sz w:val="24"/>
          <w:szCs w:val="24"/>
          <w:shd w:val="clear" w:color="auto" w:fill="FFFFFF"/>
        </w:rPr>
        <w:t xml:space="preserve">, J and </w:t>
      </w:r>
      <w:proofErr w:type="spellStart"/>
      <w:r w:rsidRPr="00977401">
        <w:rPr>
          <w:rFonts w:ascii="Times New Roman" w:eastAsia="Times New Roman" w:hAnsi="Times New Roman" w:cs="Times New Roman"/>
          <w:color w:val="000000" w:themeColor="text1"/>
          <w:sz w:val="24"/>
          <w:szCs w:val="24"/>
          <w:shd w:val="clear" w:color="auto" w:fill="FFFFFF"/>
        </w:rPr>
        <w:t>Muhanguzi</w:t>
      </w:r>
      <w:proofErr w:type="spellEnd"/>
      <w:r w:rsidRPr="00977401">
        <w:rPr>
          <w:rFonts w:ascii="Times New Roman" w:eastAsia="Times New Roman" w:hAnsi="Times New Roman" w:cs="Times New Roman"/>
          <w:color w:val="000000" w:themeColor="text1"/>
          <w:sz w:val="24"/>
          <w:szCs w:val="24"/>
          <w:shd w:val="clear" w:color="auto" w:fill="FFFFFF"/>
        </w:rPr>
        <w:t>, F (2014) ‘Challenges in accessing sexual and reproductive health services by people with physical disabilities in Kampala, Uganda’. Reproductive Health, 11: 59-59.)</w:t>
      </w:r>
    </w:p>
    <w:p w14:paraId="53E6DF06" w14:textId="77777777" w:rsidR="00F83798" w:rsidRPr="00977401" w:rsidRDefault="00F83798"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977401">
        <w:rPr>
          <w:rFonts w:ascii="Times New Roman" w:eastAsia="Times New Roman" w:hAnsi="Times New Roman" w:cs="Times New Roman"/>
          <w:color w:val="000000" w:themeColor="text1"/>
          <w:sz w:val="24"/>
          <w:szCs w:val="24"/>
          <w:shd w:val="clear" w:color="auto" w:fill="FFFFFF"/>
        </w:rPr>
        <w:t>a multi-country study from Ethiopia, Uganda and Rwanda observed that discussion on sexuality related matters between parents and young people with disabilities was ‘very low’, with only 22% of respondents having discussed sex and family planning with their parents (</w:t>
      </w:r>
      <w:proofErr w:type="spellStart"/>
      <w:r w:rsidRPr="00977401">
        <w:rPr>
          <w:rFonts w:ascii="Times New Roman" w:eastAsia="Times New Roman" w:hAnsi="Times New Roman" w:cs="Times New Roman"/>
          <w:color w:val="000000" w:themeColor="text1"/>
          <w:sz w:val="24"/>
          <w:szCs w:val="24"/>
          <w:shd w:val="clear" w:color="auto" w:fill="FFFFFF"/>
        </w:rPr>
        <w:t>Kassa</w:t>
      </w:r>
      <w:proofErr w:type="spellEnd"/>
      <w:r w:rsidRPr="00977401">
        <w:rPr>
          <w:rFonts w:ascii="Times New Roman" w:eastAsia="Times New Roman" w:hAnsi="Times New Roman" w:cs="Times New Roman"/>
          <w:color w:val="000000" w:themeColor="text1"/>
          <w:sz w:val="24"/>
          <w:szCs w:val="24"/>
          <w:shd w:val="clear" w:color="auto" w:fill="FFFFFF"/>
        </w:rPr>
        <w:t xml:space="preserve"> et al, 2016). </w:t>
      </w:r>
    </w:p>
    <w:p w14:paraId="035DCAD4" w14:textId="5F0FB892" w:rsidR="00F83798" w:rsidRPr="00977401" w:rsidRDefault="00F83798"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977401">
        <w:rPr>
          <w:rFonts w:ascii="Times New Roman" w:eastAsia="Times New Roman" w:hAnsi="Times New Roman" w:cs="Times New Roman"/>
          <w:color w:val="000000" w:themeColor="text1"/>
          <w:sz w:val="24"/>
          <w:szCs w:val="24"/>
          <w:shd w:val="clear" w:color="auto" w:fill="FFFFFF"/>
        </w:rPr>
        <w:t xml:space="preserve">Conversations about sexuality for younger and unmarried girls may be particularly taboo in culturally conservative contexts, for example research in Jordan with parents of adolescents aged 12-18 with Down’s Syndrome highlighted cultural barriers to discussing masturbation, sexuality and family planning, which were also seen to be more shameful for parents to discuss with girls (Amr, M, </w:t>
      </w:r>
      <w:proofErr w:type="spellStart"/>
      <w:r w:rsidRPr="00977401">
        <w:rPr>
          <w:rFonts w:ascii="Times New Roman" w:eastAsia="Times New Roman" w:hAnsi="Times New Roman" w:cs="Times New Roman"/>
          <w:color w:val="000000" w:themeColor="text1"/>
          <w:sz w:val="24"/>
          <w:szCs w:val="24"/>
          <w:shd w:val="clear" w:color="auto" w:fill="FFFFFF"/>
        </w:rPr>
        <w:t>Zaki</w:t>
      </w:r>
      <w:proofErr w:type="spellEnd"/>
      <w:r w:rsidRPr="00977401">
        <w:rPr>
          <w:rFonts w:ascii="Times New Roman" w:eastAsia="Times New Roman" w:hAnsi="Times New Roman" w:cs="Times New Roman"/>
          <w:color w:val="000000" w:themeColor="text1"/>
          <w:sz w:val="24"/>
          <w:szCs w:val="24"/>
          <w:shd w:val="clear" w:color="auto" w:fill="FFFFFF"/>
        </w:rPr>
        <w:t xml:space="preserve">, N, </w:t>
      </w:r>
      <w:proofErr w:type="spellStart"/>
      <w:r w:rsidRPr="00977401">
        <w:rPr>
          <w:rFonts w:ascii="Times New Roman" w:eastAsia="Times New Roman" w:hAnsi="Times New Roman" w:cs="Times New Roman"/>
          <w:color w:val="000000" w:themeColor="text1"/>
          <w:sz w:val="24"/>
          <w:szCs w:val="24"/>
          <w:shd w:val="clear" w:color="auto" w:fill="FFFFFF"/>
        </w:rPr>
        <w:t>Raddad</w:t>
      </w:r>
      <w:proofErr w:type="spellEnd"/>
      <w:r w:rsidRPr="00977401">
        <w:rPr>
          <w:rFonts w:ascii="Times New Roman" w:eastAsia="Times New Roman" w:hAnsi="Times New Roman" w:cs="Times New Roman"/>
          <w:color w:val="000000" w:themeColor="text1"/>
          <w:sz w:val="24"/>
          <w:szCs w:val="24"/>
          <w:shd w:val="clear" w:color="auto" w:fill="FFFFFF"/>
        </w:rPr>
        <w:t xml:space="preserve">, D, Zayed, Z, </w:t>
      </w:r>
      <w:proofErr w:type="spellStart"/>
      <w:r w:rsidRPr="00977401">
        <w:rPr>
          <w:rFonts w:ascii="Times New Roman" w:eastAsia="Times New Roman" w:hAnsi="Times New Roman" w:cs="Times New Roman"/>
          <w:color w:val="000000" w:themeColor="text1"/>
          <w:sz w:val="24"/>
          <w:szCs w:val="24"/>
          <w:shd w:val="clear" w:color="auto" w:fill="FFFFFF"/>
        </w:rPr>
        <w:t>Deba</w:t>
      </w:r>
      <w:proofErr w:type="spellEnd"/>
      <w:r w:rsidRPr="00977401">
        <w:rPr>
          <w:rFonts w:ascii="Times New Roman" w:eastAsia="Times New Roman" w:hAnsi="Times New Roman" w:cs="Times New Roman"/>
          <w:color w:val="000000" w:themeColor="text1"/>
          <w:sz w:val="24"/>
          <w:szCs w:val="24"/>
          <w:shd w:val="clear" w:color="auto" w:fill="FFFFFF"/>
        </w:rPr>
        <w:t xml:space="preserve">, M et al (2016) ‘Parental report of gender differences in sexual functioning among adolescents with Down Syndrome: A Jordanian experience’, Journal of </w:t>
      </w:r>
      <w:proofErr w:type="spellStart"/>
      <w:r w:rsidRPr="00977401">
        <w:rPr>
          <w:rFonts w:ascii="Times New Roman" w:eastAsia="Times New Roman" w:hAnsi="Times New Roman" w:cs="Times New Roman"/>
          <w:color w:val="000000" w:themeColor="text1"/>
          <w:sz w:val="24"/>
          <w:szCs w:val="24"/>
          <w:shd w:val="clear" w:color="auto" w:fill="FFFFFF"/>
        </w:rPr>
        <w:t>Behaviour</w:t>
      </w:r>
      <w:proofErr w:type="spellEnd"/>
      <w:r w:rsidRPr="00977401">
        <w:rPr>
          <w:rFonts w:ascii="Times New Roman" w:eastAsia="Times New Roman" w:hAnsi="Times New Roman" w:cs="Times New Roman"/>
          <w:color w:val="000000" w:themeColor="text1"/>
          <w:sz w:val="24"/>
          <w:szCs w:val="24"/>
          <w:shd w:val="clear" w:color="auto" w:fill="FFFFFF"/>
        </w:rPr>
        <w:t xml:space="preserve"> Therapy and Mental Health, 1(1): 11-24.).</w:t>
      </w:r>
    </w:p>
    <w:p w14:paraId="7928A3A9" w14:textId="13674AD9" w:rsidR="00EE6B9B" w:rsidRPr="00977401" w:rsidRDefault="00EE6B9B"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977401">
        <w:rPr>
          <w:rFonts w:ascii="Times New Roman" w:eastAsia="Times New Roman" w:hAnsi="Times New Roman" w:cs="Times New Roman"/>
          <w:color w:val="000000" w:themeColor="text1"/>
          <w:sz w:val="24"/>
          <w:szCs w:val="24"/>
          <w:shd w:val="clear" w:color="auto" w:fill="FFFFFF"/>
        </w:rPr>
        <w:t>Studies have found that women with disabilities are at least twice as likely as women without disabilities to be victims of rape, sexual abuse and IPV, with the most common perpetrators being their male partners (</w:t>
      </w:r>
      <w:r w:rsidR="00607BD2" w:rsidRPr="00977401">
        <w:rPr>
          <w:rFonts w:ascii="Times New Roman" w:eastAsia="Times New Roman" w:hAnsi="Times New Roman" w:cs="Times New Roman"/>
          <w:color w:val="000000" w:themeColor="text1"/>
          <w:sz w:val="24"/>
          <w:szCs w:val="24"/>
          <w:shd w:val="clear" w:color="auto" w:fill="FFFFFF"/>
        </w:rPr>
        <w:t>van Der Heijden, I (2014) What works to prevent violence against women with disabilities. What Works to Prevent Violence. London: DFID</w:t>
      </w:r>
      <w:r w:rsidRPr="00977401">
        <w:rPr>
          <w:rFonts w:ascii="Times New Roman" w:eastAsia="Times New Roman" w:hAnsi="Times New Roman" w:cs="Times New Roman"/>
          <w:color w:val="000000" w:themeColor="text1"/>
          <w:sz w:val="24"/>
          <w:szCs w:val="24"/>
          <w:shd w:val="clear" w:color="auto" w:fill="FFFFFF"/>
        </w:rPr>
        <w:t>). Myths around asexuality can contribute to IPV and other forms of violence going undetected. For example, research conducted in partnership with young people with disabilities in Senegal found high vulnerability to sexual violence and therefore high risk of unintended pregnancies, particularly among young girls with hearing impairments</w:t>
      </w:r>
      <w:r w:rsidR="00607BD2" w:rsidRPr="00977401">
        <w:rPr>
          <w:rFonts w:ascii="Times New Roman" w:eastAsia="Times New Roman" w:hAnsi="Times New Roman" w:cs="Times New Roman"/>
          <w:color w:val="000000" w:themeColor="text1"/>
          <w:sz w:val="24"/>
          <w:szCs w:val="24"/>
          <w:shd w:val="clear" w:color="auto" w:fill="FFFFFF"/>
        </w:rPr>
        <w:t xml:space="preserve"> (Expert comments from Eva Burke, Reproductive and Sexual Health Specialist (30 December 2018))</w:t>
      </w:r>
      <w:r w:rsidRPr="00977401">
        <w:rPr>
          <w:rFonts w:ascii="Times New Roman" w:eastAsia="Times New Roman" w:hAnsi="Times New Roman" w:cs="Times New Roman"/>
          <w:color w:val="000000" w:themeColor="text1"/>
          <w:sz w:val="24"/>
          <w:szCs w:val="24"/>
          <w:shd w:val="clear" w:color="auto" w:fill="FFFFFF"/>
        </w:rPr>
        <w:t xml:space="preserve">. Research also indicates that women with intellectual impairments are at higher risk, being less likely to receive sexual education, often </w:t>
      </w:r>
      <w:proofErr w:type="spellStart"/>
      <w:r w:rsidRPr="00977401">
        <w:rPr>
          <w:rFonts w:ascii="Times New Roman" w:eastAsia="Times New Roman" w:hAnsi="Times New Roman" w:cs="Times New Roman"/>
          <w:color w:val="000000" w:themeColor="text1"/>
          <w:sz w:val="24"/>
          <w:szCs w:val="24"/>
          <w:shd w:val="clear" w:color="auto" w:fill="FFFFFF"/>
        </w:rPr>
        <w:t>socialised</w:t>
      </w:r>
      <w:proofErr w:type="spellEnd"/>
      <w:r w:rsidRPr="00977401">
        <w:rPr>
          <w:rFonts w:ascii="Times New Roman" w:eastAsia="Times New Roman" w:hAnsi="Times New Roman" w:cs="Times New Roman"/>
          <w:color w:val="000000" w:themeColor="text1"/>
          <w:sz w:val="24"/>
          <w:szCs w:val="24"/>
          <w:shd w:val="clear" w:color="auto" w:fill="FFFFFF"/>
        </w:rPr>
        <w:t xml:space="preserve"> to be compliant </w:t>
      </w:r>
      <w:r w:rsidRPr="00977401">
        <w:rPr>
          <w:rFonts w:ascii="Times New Roman" w:eastAsia="Times New Roman" w:hAnsi="Times New Roman" w:cs="Times New Roman"/>
          <w:color w:val="000000" w:themeColor="text1"/>
          <w:sz w:val="24"/>
          <w:szCs w:val="24"/>
          <w:shd w:val="clear" w:color="auto" w:fill="FFFFFF"/>
        </w:rPr>
        <w:lastRenderedPageBreak/>
        <w:t>and more reliant on caregivers (</w:t>
      </w:r>
      <w:r w:rsidR="00607BD2" w:rsidRPr="00977401">
        <w:rPr>
          <w:rFonts w:ascii="Times New Roman" w:eastAsia="Times New Roman" w:hAnsi="Times New Roman" w:cs="Times New Roman"/>
          <w:color w:val="000000" w:themeColor="text1"/>
          <w:sz w:val="24"/>
          <w:szCs w:val="24"/>
          <w:shd w:val="clear" w:color="auto" w:fill="FFFFFF"/>
        </w:rPr>
        <w:t>van Der Heijden, I (2014) What works to prevent violence against women with disabilities. What Works to Prevent Violence. London: DFID</w:t>
      </w:r>
      <w:r w:rsidRPr="00977401">
        <w:rPr>
          <w:rFonts w:ascii="Times New Roman" w:eastAsia="Times New Roman" w:hAnsi="Times New Roman" w:cs="Times New Roman"/>
          <w:color w:val="000000" w:themeColor="text1"/>
          <w:sz w:val="24"/>
          <w:szCs w:val="24"/>
          <w:shd w:val="clear" w:color="auto" w:fill="FFFFFF"/>
        </w:rPr>
        <w:t>).</w:t>
      </w:r>
    </w:p>
    <w:p w14:paraId="3E41C0B6" w14:textId="28FF6CB4" w:rsidR="00327685" w:rsidRPr="00977401" w:rsidRDefault="00607BD2"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977401">
        <w:rPr>
          <w:rFonts w:ascii="Times New Roman" w:eastAsia="Times New Roman" w:hAnsi="Times New Roman" w:cs="Times New Roman"/>
          <w:color w:val="000000" w:themeColor="text1"/>
          <w:sz w:val="24"/>
          <w:szCs w:val="24"/>
          <w:shd w:val="clear" w:color="auto" w:fill="FFFFFF"/>
        </w:rPr>
        <w:t>a review of seven major SRH policy and practice documents from Ghana government sources and NGOs concluded that the attention given to the SRH needs of persons with disabilities has been ‘cursory’, with a need for more guidance and research to ensure disability-friendly services and information (</w:t>
      </w:r>
      <w:proofErr w:type="spellStart"/>
      <w:r w:rsidR="00327685" w:rsidRPr="00977401">
        <w:rPr>
          <w:rFonts w:ascii="Times New Roman" w:eastAsia="Times New Roman" w:hAnsi="Times New Roman" w:cs="Times New Roman"/>
          <w:color w:val="000000" w:themeColor="text1"/>
          <w:sz w:val="24"/>
          <w:szCs w:val="24"/>
          <w:shd w:val="clear" w:color="auto" w:fill="FFFFFF"/>
        </w:rPr>
        <w:t>Mprah</w:t>
      </w:r>
      <w:proofErr w:type="spellEnd"/>
      <w:r w:rsidR="00327685" w:rsidRPr="00977401">
        <w:rPr>
          <w:rFonts w:ascii="Times New Roman" w:eastAsia="Times New Roman" w:hAnsi="Times New Roman" w:cs="Times New Roman"/>
          <w:color w:val="000000" w:themeColor="text1"/>
          <w:sz w:val="24"/>
          <w:szCs w:val="24"/>
          <w:shd w:val="clear" w:color="auto" w:fill="FFFFFF"/>
        </w:rPr>
        <w:t>, W, Anafi, P and Sekyere, F (2014) ‘Does disability matter? Disability in sexual and reproductive health policies and research in Ghana’. International Quarterly of Community Health Education, 35(1), 21-35</w:t>
      </w:r>
      <w:r w:rsidRPr="00977401">
        <w:rPr>
          <w:rFonts w:ascii="Times New Roman" w:eastAsia="Times New Roman" w:hAnsi="Times New Roman" w:cs="Times New Roman"/>
          <w:color w:val="000000" w:themeColor="text1"/>
          <w:sz w:val="24"/>
          <w:szCs w:val="24"/>
          <w:shd w:val="clear" w:color="auto" w:fill="FFFFFF"/>
        </w:rPr>
        <w:t>).</w:t>
      </w:r>
    </w:p>
    <w:p w14:paraId="190F3391" w14:textId="136A6DBA" w:rsidR="00327685" w:rsidRPr="00977401" w:rsidRDefault="00327685"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977401">
        <w:rPr>
          <w:rFonts w:ascii="Times New Roman" w:eastAsia="Times New Roman" w:hAnsi="Times New Roman" w:cs="Times New Roman"/>
          <w:color w:val="000000" w:themeColor="text1"/>
          <w:sz w:val="24"/>
          <w:szCs w:val="24"/>
          <w:shd w:val="clear" w:color="auto" w:fill="FFFFFF"/>
        </w:rPr>
        <w:t xml:space="preserve">For example, a qualitative study with young people aged 18-24 with physical, visual and hearing impairments in Senegal found that financial costs are a key barrier to accessing SRH services, and recommended that “financial or voucher schemes should be introduced for young people with disabilities to access free or </w:t>
      </w:r>
      <w:proofErr w:type="spellStart"/>
      <w:r w:rsidRPr="00977401">
        <w:rPr>
          <w:rFonts w:ascii="Times New Roman" w:eastAsia="Times New Roman" w:hAnsi="Times New Roman" w:cs="Times New Roman"/>
          <w:color w:val="000000" w:themeColor="text1"/>
          <w:sz w:val="24"/>
          <w:szCs w:val="24"/>
          <w:shd w:val="clear" w:color="auto" w:fill="FFFFFF"/>
        </w:rPr>
        <w:t>subsidised</w:t>
      </w:r>
      <w:proofErr w:type="spellEnd"/>
      <w:r w:rsidRPr="00977401">
        <w:rPr>
          <w:rFonts w:ascii="Times New Roman" w:eastAsia="Times New Roman" w:hAnsi="Times New Roman" w:cs="Times New Roman"/>
          <w:color w:val="000000" w:themeColor="text1"/>
          <w:sz w:val="24"/>
          <w:szCs w:val="24"/>
          <w:shd w:val="clear" w:color="auto" w:fill="FFFFFF"/>
        </w:rPr>
        <w:t xml:space="preserve"> SRH services. ‘A qualitative study to explore the barriers and enablers for young people with disabilities to access sexual and reproductive health services in Senegal’, Reproductive Health Matters, 25:50, 43-54.).</w:t>
      </w:r>
    </w:p>
    <w:p w14:paraId="750026A6" w14:textId="74DB5B41" w:rsidR="006F4EE9" w:rsidRPr="00977401" w:rsidRDefault="006F4EE9"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977401">
        <w:rPr>
          <w:rFonts w:ascii="Times New Roman" w:eastAsia="Times New Roman" w:hAnsi="Times New Roman" w:cs="Times New Roman"/>
          <w:color w:val="000000" w:themeColor="text1"/>
          <w:sz w:val="24"/>
          <w:szCs w:val="24"/>
          <w:shd w:val="clear" w:color="auto" w:fill="FFFFFF"/>
        </w:rPr>
        <w:t>a systematic review of the evidence on contraceptive knowledge and use among women with intellectual, physical, or sensory disabilities from high-income countries identified only six intervention studies – five of which reported post-intervention improvements in contraceptive knowledge and use (Horner-Johnson et al, 2018).</w:t>
      </w:r>
    </w:p>
    <w:p w14:paraId="1E48B909" w14:textId="6C39D31D" w:rsidR="006F4EE9" w:rsidRPr="00977401" w:rsidRDefault="006F4EE9"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977401">
        <w:rPr>
          <w:rFonts w:ascii="Times New Roman" w:eastAsia="Times New Roman" w:hAnsi="Times New Roman" w:cs="Times New Roman"/>
          <w:color w:val="000000" w:themeColor="text1"/>
          <w:sz w:val="24"/>
          <w:szCs w:val="24"/>
          <w:shd w:val="clear" w:color="auto" w:fill="FFFFFF"/>
        </w:rPr>
        <w:t xml:space="preserve">A recent scoping study commissioned by DFID found that “people with </w:t>
      </w:r>
      <w:proofErr w:type="spellStart"/>
      <w:r w:rsidRPr="00977401">
        <w:rPr>
          <w:rFonts w:ascii="Times New Roman" w:eastAsia="Times New Roman" w:hAnsi="Times New Roman" w:cs="Times New Roman"/>
          <w:color w:val="000000" w:themeColor="text1"/>
          <w:sz w:val="24"/>
          <w:szCs w:val="24"/>
          <w:shd w:val="clear" w:color="auto" w:fill="FFFFFF"/>
        </w:rPr>
        <w:t>disabilit</w:t>
      </w:r>
      <w:proofErr w:type="spellEnd"/>
      <w:r w:rsidRPr="00977401">
        <w:rPr>
          <w:rFonts w:ascii="Times New Roman" w:eastAsia="Times New Roman" w:hAnsi="Times New Roman" w:cs="Times New Roman"/>
          <w:color w:val="000000" w:themeColor="text1"/>
          <w:sz w:val="24"/>
          <w:szCs w:val="24"/>
          <w:shd w:val="clear" w:color="auto" w:fill="FFFFFF"/>
        </w:rPr>
        <w:t>[</w:t>
      </w:r>
      <w:proofErr w:type="spellStart"/>
      <w:r w:rsidRPr="00977401">
        <w:rPr>
          <w:rFonts w:ascii="Times New Roman" w:eastAsia="Times New Roman" w:hAnsi="Times New Roman" w:cs="Times New Roman"/>
          <w:color w:val="000000" w:themeColor="text1"/>
          <w:sz w:val="24"/>
          <w:szCs w:val="24"/>
          <w:shd w:val="clear" w:color="auto" w:fill="FFFFFF"/>
        </w:rPr>
        <w:t>ies</w:t>
      </w:r>
      <w:proofErr w:type="spellEnd"/>
      <w:r w:rsidRPr="00977401">
        <w:rPr>
          <w:rFonts w:ascii="Times New Roman" w:eastAsia="Times New Roman" w:hAnsi="Times New Roman" w:cs="Times New Roman"/>
          <w:color w:val="000000" w:themeColor="text1"/>
          <w:sz w:val="24"/>
          <w:szCs w:val="24"/>
          <w:shd w:val="clear" w:color="auto" w:fill="FFFFFF"/>
        </w:rPr>
        <w:t>] are largely invisible in monitoring and evaluation (M&amp;E) activities” (</w:t>
      </w:r>
      <w:proofErr w:type="spellStart"/>
      <w:r w:rsidRPr="00977401">
        <w:rPr>
          <w:rFonts w:ascii="Times New Roman" w:eastAsia="Times New Roman" w:hAnsi="Times New Roman" w:cs="Times New Roman"/>
          <w:color w:val="000000" w:themeColor="text1"/>
          <w:sz w:val="24"/>
          <w:szCs w:val="24"/>
          <w:shd w:val="clear" w:color="auto" w:fill="FFFFFF"/>
        </w:rPr>
        <w:t>Buchy</w:t>
      </w:r>
      <w:proofErr w:type="spellEnd"/>
      <w:r w:rsidRPr="00977401">
        <w:rPr>
          <w:rFonts w:ascii="Times New Roman" w:eastAsia="Times New Roman" w:hAnsi="Times New Roman" w:cs="Times New Roman"/>
          <w:color w:val="000000" w:themeColor="text1"/>
          <w:sz w:val="24"/>
          <w:szCs w:val="24"/>
          <w:shd w:val="clear" w:color="auto" w:fill="FFFFFF"/>
        </w:rPr>
        <w:t xml:space="preserve"> et al, 2017: 14), which extends to family planning programming. The study concluded that there was a lack of experience within the monitoring sector for assessing disability inclusion, with many long-running </w:t>
      </w:r>
      <w:proofErr w:type="spellStart"/>
      <w:r w:rsidRPr="00977401">
        <w:rPr>
          <w:rFonts w:ascii="Times New Roman" w:eastAsia="Times New Roman" w:hAnsi="Times New Roman" w:cs="Times New Roman"/>
          <w:color w:val="000000" w:themeColor="text1"/>
          <w:sz w:val="24"/>
          <w:szCs w:val="24"/>
          <w:shd w:val="clear" w:color="auto" w:fill="FFFFFF"/>
        </w:rPr>
        <w:t>programmes</w:t>
      </w:r>
      <w:proofErr w:type="spellEnd"/>
      <w:r w:rsidRPr="00977401">
        <w:rPr>
          <w:rFonts w:ascii="Times New Roman" w:eastAsia="Times New Roman" w:hAnsi="Times New Roman" w:cs="Times New Roman"/>
          <w:color w:val="000000" w:themeColor="text1"/>
          <w:sz w:val="24"/>
          <w:szCs w:val="24"/>
          <w:shd w:val="clear" w:color="auto" w:fill="FFFFFF"/>
        </w:rPr>
        <w:t xml:space="preserve"> not being designed with inclusion in mind, leading to a lack of visibility of disability in M&amp;E (</w:t>
      </w:r>
      <w:proofErr w:type="spellStart"/>
      <w:r w:rsidRPr="00977401">
        <w:rPr>
          <w:rFonts w:ascii="Times New Roman" w:eastAsia="Times New Roman" w:hAnsi="Times New Roman" w:cs="Times New Roman"/>
          <w:color w:val="000000" w:themeColor="text1"/>
          <w:sz w:val="24"/>
          <w:szCs w:val="24"/>
          <w:shd w:val="clear" w:color="auto" w:fill="FFFFFF"/>
        </w:rPr>
        <w:t>Buchy</w:t>
      </w:r>
      <w:proofErr w:type="spellEnd"/>
      <w:r w:rsidRPr="00977401">
        <w:rPr>
          <w:rFonts w:ascii="Times New Roman" w:eastAsia="Times New Roman" w:hAnsi="Times New Roman" w:cs="Times New Roman"/>
          <w:color w:val="000000" w:themeColor="text1"/>
          <w:sz w:val="24"/>
          <w:szCs w:val="24"/>
          <w:shd w:val="clear" w:color="auto" w:fill="FFFFFF"/>
        </w:rPr>
        <w:t xml:space="preserve"> et al, 2017; </w:t>
      </w:r>
      <w:proofErr w:type="spellStart"/>
      <w:r w:rsidRPr="00977401">
        <w:rPr>
          <w:rFonts w:ascii="Times New Roman" w:eastAsia="Times New Roman" w:hAnsi="Times New Roman" w:cs="Times New Roman"/>
          <w:color w:val="000000" w:themeColor="text1"/>
          <w:sz w:val="24"/>
          <w:szCs w:val="24"/>
          <w:shd w:val="clear" w:color="auto" w:fill="FFFFFF"/>
        </w:rPr>
        <w:t>Wapling</w:t>
      </w:r>
      <w:proofErr w:type="spellEnd"/>
      <w:r w:rsidRPr="00977401">
        <w:rPr>
          <w:rFonts w:ascii="Times New Roman" w:eastAsia="Times New Roman" w:hAnsi="Times New Roman" w:cs="Times New Roman"/>
          <w:color w:val="000000" w:themeColor="text1"/>
          <w:sz w:val="24"/>
          <w:szCs w:val="24"/>
          <w:shd w:val="clear" w:color="auto" w:fill="FFFFFF"/>
        </w:rPr>
        <w:t>, 2018).</w:t>
      </w:r>
    </w:p>
    <w:p w14:paraId="05AC4F83" w14:textId="77777777" w:rsidR="00480546" w:rsidRPr="00977401" w:rsidRDefault="00480546"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p>
    <w:p w14:paraId="6390428F" w14:textId="77777777" w:rsidR="00301EC2" w:rsidRPr="00977401" w:rsidRDefault="00301EC2"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p>
    <w:p w14:paraId="483EC7B0" w14:textId="511A00DB"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CHAPTER III</w:t>
      </w:r>
      <w:r w:rsidRPr="00977401">
        <w:rPr>
          <w:rFonts w:ascii="Times New Roman" w:eastAsia="Times New Roman" w:hAnsi="Times New Roman" w:cs="Times New Roman"/>
          <w:sz w:val="24"/>
          <w:szCs w:val="24"/>
        </w:rPr>
        <w:t> </w:t>
      </w:r>
    </w:p>
    <w:p w14:paraId="2B7F920A"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RESEARCH METHODOLOGY</w:t>
      </w:r>
      <w:r w:rsidRPr="00977401">
        <w:rPr>
          <w:rFonts w:ascii="Times New Roman" w:eastAsia="Times New Roman" w:hAnsi="Times New Roman" w:cs="Times New Roman"/>
          <w:sz w:val="24"/>
          <w:szCs w:val="24"/>
        </w:rPr>
        <w:t> </w:t>
      </w:r>
    </w:p>
    <w:p w14:paraId="58126113"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lastRenderedPageBreak/>
        <w:t>3.1 Study Objectives</w:t>
      </w:r>
      <w:r w:rsidRPr="00977401">
        <w:rPr>
          <w:rFonts w:ascii="Times New Roman" w:eastAsia="Times New Roman" w:hAnsi="Times New Roman" w:cs="Times New Roman"/>
          <w:sz w:val="24"/>
          <w:szCs w:val="24"/>
        </w:rPr>
        <w:t> </w:t>
      </w:r>
    </w:p>
    <w:p w14:paraId="5422EEC4" w14:textId="77777777" w:rsidR="00461E0A" w:rsidRPr="00977401" w:rsidRDefault="00461E0A" w:rsidP="00977401">
      <w:pPr>
        <w:spacing w:line="360" w:lineRule="auto"/>
        <w:ind w:firstLine="360"/>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3.1.1 General Objective</w:t>
      </w:r>
      <w:r w:rsidRPr="00977401">
        <w:rPr>
          <w:rFonts w:ascii="Times New Roman" w:eastAsia="Times New Roman" w:hAnsi="Times New Roman" w:cs="Times New Roman"/>
          <w:sz w:val="24"/>
          <w:szCs w:val="24"/>
        </w:rPr>
        <w:t> </w:t>
      </w:r>
    </w:p>
    <w:p w14:paraId="14247523" w14:textId="2972116E" w:rsidR="006B2154" w:rsidRDefault="0022146B" w:rsidP="006B2154">
      <w:pPr>
        <w:spacing w:line="360" w:lineRule="auto"/>
        <w:ind w:firstLine="900"/>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xml:space="preserve">The overall objective of this assessment was to assess </w:t>
      </w:r>
      <w:r w:rsidR="006B2154" w:rsidRPr="006B2154">
        <w:rPr>
          <w:rFonts w:ascii="Times New Roman" w:eastAsia="Times New Roman" w:hAnsi="Times New Roman" w:cs="Times New Roman"/>
          <w:sz w:val="24"/>
          <w:szCs w:val="24"/>
        </w:rPr>
        <w:t>the level of education and the use of modern family planning methods among people with disabilities</w:t>
      </w:r>
      <w:r w:rsidR="006B2154">
        <w:rPr>
          <w:rFonts w:ascii="Times New Roman" w:eastAsia="Times New Roman" w:hAnsi="Times New Roman" w:cs="Times New Roman"/>
          <w:sz w:val="24"/>
          <w:szCs w:val="24"/>
        </w:rPr>
        <w:t xml:space="preserve"> in rural and urban population.</w:t>
      </w:r>
    </w:p>
    <w:p w14:paraId="2B70AE7A" w14:textId="4361A5DA" w:rsidR="00461E0A" w:rsidRPr="00977401" w:rsidRDefault="00461E0A" w:rsidP="006B2154">
      <w:pPr>
        <w:spacing w:line="360" w:lineRule="auto"/>
        <w:ind w:firstLine="900"/>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3.1.2 Specific Objectives</w:t>
      </w:r>
      <w:r w:rsidRPr="00977401">
        <w:rPr>
          <w:rFonts w:ascii="Times New Roman" w:eastAsia="Times New Roman" w:hAnsi="Times New Roman" w:cs="Times New Roman"/>
          <w:sz w:val="24"/>
          <w:szCs w:val="24"/>
        </w:rPr>
        <w:t> </w:t>
      </w:r>
    </w:p>
    <w:p w14:paraId="6B714D27" w14:textId="77777777" w:rsidR="006B2154" w:rsidRDefault="00461E0A"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r w:rsidR="006B2154" w:rsidRPr="006B2154">
        <w:rPr>
          <w:rFonts w:ascii="Times New Roman" w:eastAsia="Times New Roman" w:hAnsi="Times New Roman" w:cs="Times New Roman"/>
          <w:sz w:val="24"/>
          <w:szCs w:val="24"/>
        </w:rPr>
        <w:t xml:space="preserve">To examine the relationship between level of education and the use of modern family planning methods among people with disabilities. </w:t>
      </w:r>
    </w:p>
    <w:p w14:paraId="31EEB9F7" w14:textId="77777777" w:rsidR="006B2154" w:rsidRDefault="006B215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6B2154">
        <w:rPr>
          <w:rFonts w:ascii="Times New Roman" w:eastAsia="Times New Roman" w:hAnsi="Times New Roman" w:cs="Times New Roman"/>
          <w:sz w:val="24"/>
          <w:szCs w:val="24"/>
        </w:rPr>
        <w:t xml:space="preserve">To compare the use of modern family planning methods between urban and rural populations of people with disabilities. </w:t>
      </w:r>
    </w:p>
    <w:p w14:paraId="5DA1F63E" w14:textId="77777777" w:rsidR="006B2154" w:rsidRDefault="006B215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6B2154">
        <w:rPr>
          <w:rFonts w:ascii="Times New Roman" w:eastAsia="Times New Roman" w:hAnsi="Times New Roman" w:cs="Times New Roman"/>
          <w:sz w:val="24"/>
          <w:szCs w:val="24"/>
        </w:rPr>
        <w:t xml:space="preserve">To identify factors that may influence the use of modern family planning methods among people with disabilities, including level of education and place of residence. </w:t>
      </w:r>
    </w:p>
    <w:p w14:paraId="5FD25297" w14:textId="77777777" w:rsidR="006B2154" w:rsidRDefault="006B215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6B2154">
        <w:rPr>
          <w:rFonts w:ascii="Times New Roman" w:eastAsia="Times New Roman" w:hAnsi="Times New Roman" w:cs="Times New Roman"/>
          <w:sz w:val="24"/>
          <w:szCs w:val="24"/>
        </w:rPr>
        <w:t xml:space="preserve">To inform the development of evidence-based interventions to address barriers to accessing family planning services and information among people with disabilities. </w:t>
      </w:r>
    </w:p>
    <w:p w14:paraId="75E80D17" w14:textId="29709A0B" w:rsidR="0022146B" w:rsidRPr="00977401" w:rsidRDefault="006B215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6B2154">
        <w:rPr>
          <w:rFonts w:ascii="Times New Roman" w:eastAsia="Times New Roman" w:hAnsi="Times New Roman" w:cs="Times New Roman"/>
          <w:sz w:val="24"/>
          <w:szCs w:val="24"/>
        </w:rPr>
        <w:t>To contribute to the larger body of knowledge on the attitudes and use of family planning among people with disabilities and inform policy and practice.</w:t>
      </w:r>
      <w:r w:rsidR="0022146B" w:rsidRPr="00977401">
        <w:rPr>
          <w:rFonts w:ascii="Times New Roman" w:eastAsia="Times New Roman" w:hAnsi="Times New Roman" w:cs="Times New Roman"/>
          <w:sz w:val="24"/>
          <w:szCs w:val="24"/>
        </w:rPr>
        <w:br w:type="page"/>
      </w:r>
    </w:p>
    <w:p w14:paraId="70A22F9E" w14:textId="54DA588C"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lastRenderedPageBreak/>
        <w:t>3.2 Conceptual Framework</w:t>
      </w:r>
      <w:r w:rsidRPr="00977401">
        <w:rPr>
          <w:rFonts w:ascii="Times New Roman" w:eastAsia="Times New Roman" w:hAnsi="Times New Roman" w:cs="Times New Roman"/>
          <w:sz w:val="24"/>
          <w:szCs w:val="24"/>
        </w:rPr>
        <w:t> </w:t>
      </w:r>
    </w:p>
    <w:p w14:paraId="2403DEBB" w14:textId="1D3E3EFD" w:rsidR="00461E0A" w:rsidRPr="00977401" w:rsidRDefault="007D68EB"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427AD87" wp14:editId="733312A6">
                <wp:simplePos x="0" y="0"/>
                <wp:positionH relativeFrom="column">
                  <wp:posOffset>342900</wp:posOffset>
                </wp:positionH>
                <wp:positionV relativeFrom="paragraph">
                  <wp:posOffset>92710</wp:posOffset>
                </wp:positionV>
                <wp:extent cx="21717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D413FE" w14:textId="2989342B" w:rsidR="00B00EAC" w:rsidRPr="00B00EAC" w:rsidRDefault="00B00EAC" w:rsidP="00B00EAC">
                            <w:pPr>
                              <w:jc w:val="center"/>
                              <w:rPr>
                                <w:b/>
                                <w:bCs/>
                                <w:sz w:val="28"/>
                              </w:rPr>
                            </w:pPr>
                            <w:r w:rsidRPr="00B00EAC">
                              <w:rPr>
                                <w:b/>
                                <w:bCs/>
                                <w:sz w:val="28"/>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7AD87" id="Rectangle 10" o:spid="_x0000_s1026" style="position:absolute;left:0;text-align:left;margin-left:27pt;margin-top:7.3pt;width:17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" fillcolor="white [3201]" strokecolor="#70ad47 [3209]" strokeweight="1pt">
                <v:textbox>
                  <w:txbxContent>
                    <w:p w14:paraId="73D413FE" w14:textId="2989342B" w:rsidR="00B00EAC" w:rsidRPr="00B00EAC" w:rsidRDefault="00B00EAC" w:rsidP="00B00EAC">
                      <w:pPr>
                        <w:jc w:val="center"/>
                        <w:rPr>
                          <w:b/>
                          <w:bCs/>
                          <w:sz w:val="28"/>
                        </w:rPr>
                      </w:pPr>
                      <w:r w:rsidRPr="00B00EAC">
                        <w:rPr>
                          <w:b/>
                          <w:bCs/>
                          <w:sz w:val="28"/>
                        </w:rPr>
                        <w:t>Dependent Variable</w:t>
                      </w:r>
                    </w:p>
                  </w:txbxContent>
                </v:textbox>
              </v:rect>
            </w:pict>
          </mc:Fallback>
        </mc:AlternateContent>
      </w:r>
      <w:r w:rsidRPr="00977401">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5B737F5" wp14:editId="149FAAD3">
                <wp:simplePos x="0" y="0"/>
                <wp:positionH relativeFrom="column">
                  <wp:posOffset>3429000</wp:posOffset>
                </wp:positionH>
                <wp:positionV relativeFrom="paragraph">
                  <wp:posOffset>92710</wp:posOffset>
                </wp:positionV>
                <wp:extent cx="2164080" cy="4572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21640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F22B90" w14:textId="7075C804" w:rsidR="00B00EAC" w:rsidRPr="00B00EAC" w:rsidRDefault="00B00EAC" w:rsidP="00B00EAC">
                            <w:pPr>
                              <w:jc w:val="center"/>
                              <w:rPr>
                                <w:b/>
                                <w:bCs/>
                                <w:sz w:val="28"/>
                              </w:rPr>
                            </w:pPr>
                            <w:r w:rsidRPr="00B00EAC">
                              <w:rPr>
                                <w:b/>
                                <w:bCs/>
                                <w:sz w:val="28"/>
                              </w:rPr>
                              <w:t>Independent Variable</w:t>
                            </w:r>
                            <w:r w:rsidR="007D68EB">
                              <w:rPr>
                                <w:b/>
                                <w:bCs/>
                                <w:sz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737F5" id="Rectangle 11" o:spid="_x0000_s1027" style="position:absolute;left:0;text-align:left;margin-left:270pt;margin-top:7.3pt;width:170.4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" fillcolor="white [3201]" strokecolor="#70ad47 [3209]" strokeweight="1pt">
                <v:textbox>
                  <w:txbxContent>
                    <w:p w14:paraId="01F22B90" w14:textId="7075C804" w:rsidR="00B00EAC" w:rsidRPr="00B00EAC" w:rsidRDefault="00B00EAC" w:rsidP="00B00EAC">
                      <w:pPr>
                        <w:jc w:val="center"/>
                        <w:rPr>
                          <w:b/>
                          <w:bCs/>
                          <w:sz w:val="28"/>
                        </w:rPr>
                      </w:pPr>
                      <w:r w:rsidRPr="00B00EAC">
                        <w:rPr>
                          <w:b/>
                          <w:bCs/>
                          <w:sz w:val="28"/>
                        </w:rPr>
                        <w:t>Independent Variable</w:t>
                      </w:r>
                      <w:r w:rsidR="007D68EB">
                        <w:rPr>
                          <w:b/>
                          <w:bCs/>
                          <w:sz w:val="28"/>
                        </w:rPr>
                        <w:t>s</w:t>
                      </w:r>
                    </w:p>
                  </w:txbxContent>
                </v:textbox>
              </v:rect>
            </w:pict>
          </mc:Fallback>
        </mc:AlternateContent>
      </w:r>
      <w:r w:rsidR="00461E0A" w:rsidRPr="00977401">
        <w:rPr>
          <w:rFonts w:ascii="Times New Roman" w:eastAsia="Times New Roman" w:hAnsi="Times New Roman" w:cs="Times New Roman"/>
          <w:sz w:val="24"/>
          <w:szCs w:val="24"/>
        </w:rPr>
        <w:t> </w:t>
      </w:r>
    </w:p>
    <w:p w14:paraId="438462A2" w14:textId="48077520" w:rsidR="00461E0A" w:rsidRPr="00977401" w:rsidRDefault="007D68EB" w:rsidP="00977401">
      <w:pPr>
        <w:spacing w:line="360" w:lineRule="auto"/>
        <w:jc w:val="both"/>
        <w:textAlignment w:val="baseline"/>
        <w:rPr>
          <w:rFonts w:ascii="Times New Roman" w:hAnsi="Times New Roman" w:cs="Times New Roman"/>
          <w:noProof/>
          <w:sz w:val="24"/>
          <w:szCs w:val="24"/>
        </w:rPr>
      </w:pPr>
      <w:r w:rsidRPr="0097740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A17EC8D" wp14:editId="0369BDDD">
                <wp:simplePos x="0" y="0"/>
                <wp:positionH relativeFrom="column">
                  <wp:posOffset>1485900</wp:posOffset>
                </wp:positionH>
                <wp:positionV relativeFrom="paragraph">
                  <wp:posOffset>185420</wp:posOffset>
                </wp:positionV>
                <wp:extent cx="0" cy="11430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F33DFD1" id="_x0000_t32" coordsize="21600,21600" o:spt="32" o:oned="t" path="m,l21600,21600e" filled="f">
                <v:path arrowok="t" fillok="f" o:connecttype="none"/>
                <o:lock v:ext="edit" shapetype="t"/>
              </v:shapetype>
              <v:shape id="Straight Arrow Connector 12" o:spid="_x0000_s1026" type="#_x0000_t32" style="position:absolute;margin-left:117pt;margin-top:14.6pt;width:0;height:9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" strokecolor="black [3200]" strokeweight="1.5pt">
                <v:stroke endarrow="block" joinstyle="miter"/>
              </v:shape>
            </w:pict>
          </mc:Fallback>
        </mc:AlternateContent>
      </w:r>
      <w:r w:rsidR="00B00EAC" w:rsidRPr="0097740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04091C5" wp14:editId="11173537">
                <wp:simplePos x="0" y="0"/>
                <wp:positionH relativeFrom="column">
                  <wp:posOffset>4572000</wp:posOffset>
                </wp:positionH>
                <wp:positionV relativeFrom="paragraph">
                  <wp:posOffset>185420</wp:posOffset>
                </wp:positionV>
                <wp:extent cx="0" cy="11430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C29578" id="Straight Arrow Connector 13" o:spid="_x0000_s1026" type="#_x0000_t32" style="position:absolute;margin-left:5in;margin-top:14.6pt;width:0;height:9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" strokecolor="black [3200]" strokeweight="1.5pt">
                <v:stroke endarrow="block" joinstyle="miter"/>
              </v:shape>
            </w:pict>
          </mc:Fallback>
        </mc:AlternateContent>
      </w:r>
    </w:p>
    <w:p w14:paraId="76401CB6" w14:textId="4F15C934" w:rsidR="00B00EAC" w:rsidRPr="00977401" w:rsidRDefault="00B00EAC" w:rsidP="00977401">
      <w:pPr>
        <w:spacing w:line="360" w:lineRule="auto"/>
        <w:jc w:val="both"/>
        <w:textAlignment w:val="baseline"/>
        <w:rPr>
          <w:rFonts w:ascii="Times New Roman" w:hAnsi="Times New Roman" w:cs="Times New Roman"/>
          <w:noProof/>
          <w:sz w:val="24"/>
          <w:szCs w:val="24"/>
        </w:rPr>
      </w:pPr>
    </w:p>
    <w:p w14:paraId="57EC4077" w14:textId="1D720C98" w:rsidR="00B00EAC" w:rsidRPr="00977401" w:rsidRDefault="00B00EAC" w:rsidP="00977401">
      <w:pPr>
        <w:spacing w:line="360" w:lineRule="auto"/>
        <w:jc w:val="both"/>
        <w:textAlignment w:val="baseline"/>
        <w:rPr>
          <w:rFonts w:ascii="Times New Roman" w:hAnsi="Times New Roman" w:cs="Times New Roman"/>
          <w:noProof/>
          <w:sz w:val="24"/>
          <w:szCs w:val="24"/>
        </w:rPr>
      </w:pPr>
    </w:p>
    <w:p w14:paraId="3B59E442" w14:textId="6D4E8F8E" w:rsidR="00B00EAC" w:rsidRPr="00977401" w:rsidRDefault="00E114AB"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1935792E" wp14:editId="4919ED4D">
                <wp:simplePos x="0" y="0"/>
                <wp:positionH relativeFrom="column">
                  <wp:posOffset>3429000</wp:posOffset>
                </wp:positionH>
                <wp:positionV relativeFrom="paragraph">
                  <wp:posOffset>300990</wp:posOffset>
                </wp:positionV>
                <wp:extent cx="2164080" cy="102870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216408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39746E" w14:textId="77777777" w:rsidR="00E114AB" w:rsidRPr="007D68EB" w:rsidRDefault="00E114AB" w:rsidP="00E114AB">
                            <w:pPr>
                              <w:jc w:val="center"/>
                              <w:rPr>
                                <w:sz w:val="24"/>
                                <w:szCs w:val="24"/>
                              </w:rPr>
                            </w:pPr>
                            <w:r w:rsidRPr="007D68EB">
                              <w:rPr>
                                <w:sz w:val="24"/>
                                <w:szCs w:val="24"/>
                              </w:rPr>
                              <w:t>Functional</w:t>
                            </w:r>
                            <w:r>
                              <w:rPr>
                                <w:sz w:val="24"/>
                                <w:szCs w:val="24"/>
                              </w:rPr>
                              <w:t xml:space="preserve"> </w:t>
                            </w:r>
                            <w:r w:rsidRPr="007D68EB">
                              <w:rPr>
                                <w:sz w:val="24"/>
                                <w:szCs w:val="24"/>
                              </w:rPr>
                              <w:t>difficulties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5792E" id="Rectangle 15" o:spid="_x0000_s1028" style="position:absolute;left:0;text-align:left;margin-left:270pt;margin-top:23.7pt;width:170.4pt;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" fillcolor="white [3201]" strokecolor="#70ad47 [3209]" strokeweight="1pt">
                <v:textbox>
                  <w:txbxContent>
                    <w:p w14:paraId="2F39746E" w14:textId="77777777" w:rsidR="00E114AB" w:rsidRPr="007D68EB" w:rsidRDefault="00E114AB" w:rsidP="00E114AB">
                      <w:pPr>
                        <w:jc w:val="center"/>
                        <w:rPr>
                          <w:sz w:val="24"/>
                          <w:szCs w:val="24"/>
                        </w:rPr>
                      </w:pPr>
                      <w:r w:rsidRPr="007D68EB">
                        <w:rPr>
                          <w:sz w:val="24"/>
                          <w:szCs w:val="24"/>
                        </w:rPr>
                        <w:t>Functional</w:t>
                      </w:r>
                      <w:r>
                        <w:rPr>
                          <w:sz w:val="24"/>
                          <w:szCs w:val="24"/>
                        </w:rPr>
                        <w:t xml:space="preserve"> </w:t>
                      </w:r>
                      <w:r w:rsidRPr="007D68EB">
                        <w:rPr>
                          <w:sz w:val="24"/>
                          <w:szCs w:val="24"/>
                        </w:rPr>
                        <w:t>difficulties</w:t>
                      </w:r>
                    </w:p>
                  </w:txbxContent>
                </v:textbox>
              </v:rect>
            </w:pict>
          </mc:Fallback>
        </mc:AlternateContent>
      </w:r>
      <w:r w:rsidR="007D68EB" w:rsidRPr="00977401">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35E1FEB" wp14:editId="154F9781">
                <wp:simplePos x="0" y="0"/>
                <wp:positionH relativeFrom="column">
                  <wp:posOffset>342900</wp:posOffset>
                </wp:positionH>
                <wp:positionV relativeFrom="paragraph">
                  <wp:posOffset>300990</wp:posOffset>
                </wp:positionV>
                <wp:extent cx="2171700" cy="1028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17170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DD9762" w14:textId="256C071A" w:rsidR="007D68EB" w:rsidRPr="007D68EB" w:rsidRDefault="007D68EB" w:rsidP="007D68EB">
                            <w:pPr>
                              <w:jc w:val="center"/>
                              <w:rPr>
                                <w:sz w:val="24"/>
                                <w:szCs w:val="24"/>
                              </w:rPr>
                            </w:pPr>
                            <w:r w:rsidRPr="007D68EB">
                              <w:rPr>
                                <w:sz w:val="24"/>
                                <w:szCs w:val="24"/>
                              </w:rPr>
                              <w:t>Modern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E1FEB" id="Rectangle 14" o:spid="_x0000_s1029" style="position:absolute;left:0;text-align:left;margin-left:27pt;margin-top:23.7pt;width:171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" fillcolor="white [3201]" strokecolor="#70ad47 [3209]" strokeweight="1pt">
                <v:textbox>
                  <w:txbxContent>
                    <w:p w14:paraId="32DD9762" w14:textId="256C071A" w:rsidR="007D68EB" w:rsidRPr="007D68EB" w:rsidRDefault="007D68EB" w:rsidP="007D68EB">
                      <w:pPr>
                        <w:jc w:val="center"/>
                        <w:rPr>
                          <w:sz w:val="24"/>
                          <w:szCs w:val="24"/>
                        </w:rPr>
                      </w:pPr>
                      <w:r w:rsidRPr="007D68EB">
                        <w:rPr>
                          <w:sz w:val="24"/>
                          <w:szCs w:val="24"/>
                        </w:rPr>
                        <w:t>M</w:t>
                      </w:r>
                      <w:r w:rsidRPr="007D68EB">
                        <w:rPr>
                          <w:sz w:val="24"/>
                          <w:szCs w:val="24"/>
                        </w:rPr>
                        <w:t xml:space="preserve">odern contraceptive </w:t>
                      </w:r>
                      <w:r w:rsidRPr="007D68EB">
                        <w:rPr>
                          <w:sz w:val="24"/>
                          <w:szCs w:val="24"/>
                        </w:rPr>
                        <w:t>methods</w:t>
                      </w:r>
                    </w:p>
                  </w:txbxContent>
                </v:textbox>
              </v:rect>
            </w:pict>
          </mc:Fallback>
        </mc:AlternateContent>
      </w:r>
    </w:p>
    <w:p w14:paraId="75212951" w14:textId="4EC3483E" w:rsidR="0022146B" w:rsidRPr="00977401" w:rsidRDefault="00E114AB" w:rsidP="00977401">
      <w:pPr>
        <w:jc w:val="both"/>
        <w:rPr>
          <w:rFonts w:ascii="Times New Roman" w:eastAsia="Times New Roman" w:hAnsi="Times New Roman" w:cs="Times New Roman"/>
          <w:b/>
          <w:bCs/>
          <w:sz w:val="24"/>
          <w:szCs w:val="24"/>
        </w:rPr>
      </w:pPr>
      <w:r w:rsidRPr="00977401">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B69D79B" wp14:editId="4769201C">
                <wp:simplePos x="0" y="0"/>
                <wp:positionH relativeFrom="column">
                  <wp:posOffset>1600200</wp:posOffset>
                </wp:positionH>
                <wp:positionV relativeFrom="paragraph">
                  <wp:posOffset>2859405</wp:posOffset>
                </wp:positionV>
                <wp:extent cx="2743200" cy="30861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743200" cy="3086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131344"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Area</w:t>
                            </w:r>
                          </w:p>
                          <w:p w14:paraId="0FD6FB23"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Division</w:t>
                            </w:r>
                          </w:p>
                          <w:p w14:paraId="456D22B0"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Age</w:t>
                            </w:r>
                          </w:p>
                          <w:p w14:paraId="06D8A3E4"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Education</w:t>
                            </w:r>
                          </w:p>
                          <w:p w14:paraId="40140F29"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Number of livings Children</w:t>
                            </w:r>
                          </w:p>
                          <w:p w14:paraId="5C966D9C"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Ethnicity of household head</w:t>
                            </w:r>
                          </w:p>
                          <w:p w14:paraId="2BC13072"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Wealth index quintile</w:t>
                            </w:r>
                          </w:p>
                          <w:p w14:paraId="1EB7A92C" w14:textId="2D6C4FBF" w:rsidR="00E114AB" w:rsidRPr="00A4011A" w:rsidRDefault="00E114AB" w:rsidP="00A4011A">
                            <w:pPr>
                              <w:pStyle w:val="ListParagraph"/>
                              <w:numPr>
                                <w:ilvl w:val="0"/>
                                <w:numId w:val="3"/>
                              </w:numPr>
                              <w:spacing w:after="0" w:line="240" w:lineRule="auto"/>
                              <w:rPr>
                                <w:sz w:val="24"/>
                                <w:szCs w:val="24"/>
                              </w:rPr>
                            </w:pPr>
                            <w:r w:rsidRPr="00A4011A">
                              <w:rPr>
                                <w:sz w:val="24"/>
                                <w:szCs w:val="24"/>
                              </w:rPr>
                              <w:t>Religion</w:t>
                            </w:r>
                          </w:p>
                          <w:p w14:paraId="06871920" w14:textId="411E72C0" w:rsidR="00E114AB" w:rsidRPr="00A4011A" w:rsidRDefault="00E114AB" w:rsidP="00A4011A">
                            <w:pPr>
                              <w:pStyle w:val="ListParagraph"/>
                              <w:numPr>
                                <w:ilvl w:val="0"/>
                                <w:numId w:val="3"/>
                              </w:numPr>
                              <w:spacing w:after="0" w:line="240" w:lineRule="auto"/>
                              <w:rPr>
                                <w:sz w:val="24"/>
                                <w:szCs w:val="24"/>
                              </w:rPr>
                            </w:pPr>
                            <w:r w:rsidRPr="00A4011A">
                              <w:rPr>
                                <w:sz w:val="24"/>
                                <w:szCs w:val="24"/>
                              </w:rPr>
                              <w:t>Sex of household head</w:t>
                            </w:r>
                          </w:p>
                          <w:p w14:paraId="48251833" w14:textId="634A6FBA" w:rsidR="00A4011A" w:rsidRPr="00A4011A" w:rsidRDefault="00A4011A" w:rsidP="00A4011A">
                            <w:pPr>
                              <w:pStyle w:val="ListParagraph"/>
                              <w:numPr>
                                <w:ilvl w:val="0"/>
                                <w:numId w:val="3"/>
                              </w:numPr>
                              <w:spacing w:after="0" w:line="240" w:lineRule="auto"/>
                              <w:rPr>
                                <w:sz w:val="24"/>
                                <w:szCs w:val="24"/>
                              </w:rPr>
                            </w:pPr>
                            <w:r w:rsidRPr="00A4011A">
                              <w:rPr>
                                <w:sz w:val="24"/>
                                <w:szCs w:val="24"/>
                              </w:rPr>
                              <w:t>Household size</w:t>
                            </w:r>
                          </w:p>
                          <w:p w14:paraId="39AD1D6B" w14:textId="638B4EC5" w:rsidR="00A4011A" w:rsidRPr="00A4011A" w:rsidRDefault="00A4011A" w:rsidP="00A4011A">
                            <w:pPr>
                              <w:pStyle w:val="ListParagraph"/>
                              <w:numPr>
                                <w:ilvl w:val="0"/>
                                <w:numId w:val="3"/>
                              </w:numPr>
                              <w:spacing w:after="0" w:line="240" w:lineRule="auto"/>
                              <w:rPr>
                                <w:sz w:val="24"/>
                                <w:szCs w:val="24"/>
                              </w:rPr>
                            </w:pPr>
                            <w:r w:rsidRPr="00A4011A">
                              <w:rPr>
                                <w:sz w:val="24"/>
                                <w:szCs w:val="24"/>
                              </w:rPr>
                              <w:t>Accessibility to mass media</w:t>
                            </w:r>
                          </w:p>
                          <w:p w14:paraId="7259B973" w14:textId="254D2E31" w:rsidR="00A4011A" w:rsidRPr="00A4011A" w:rsidRDefault="00A4011A" w:rsidP="00A4011A">
                            <w:pPr>
                              <w:pStyle w:val="ListParagraph"/>
                              <w:numPr>
                                <w:ilvl w:val="0"/>
                                <w:numId w:val="3"/>
                              </w:numPr>
                              <w:spacing w:after="0" w:line="240" w:lineRule="auto"/>
                              <w:rPr>
                                <w:sz w:val="24"/>
                                <w:szCs w:val="24"/>
                              </w:rPr>
                            </w:pPr>
                            <w:r w:rsidRPr="00A4011A">
                              <w:rPr>
                                <w:sz w:val="24"/>
                                <w:szCs w:val="24"/>
                              </w:rPr>
                              <w:t>Husband/partner’s education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9D79B" id="Rectangle 18" o:spid="_x0000_s1030" style="position:absolute;left:0;text-align:left;margin-left:126pt;margin-top:225.15pt;width:3in;height:2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" fillcolor="white [3201]" strokecolor="#70ad47 [3209]" strokeweight="1pt">
                <v:textbox>
                  <w:txbxContent>
                    <w:p w14:paraId="6D131344"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Area</w:t>
                      </w:r>
                    </w:p>
                    <w:p w14:paraId="0FD6FB23"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Division</w:t>
                      </w:r>
                    </w:p>
                    <w:p w14:paraId="456D22B0"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Age</w:t>
                      </w:r>
                    </w:p>
                    <w:p w14:paraId="06D8A3E4"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Education</w:t>
                      </w:r>
                    </w:p>
                    <w:p w14:paraId="40140F29"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Number of livings Children</w:t>
                      </w:r>
                    </w:p>
                    <w:p w14:paraId="5C966D9C"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Ethnicity of household head</w:t>
                      </w:r>
                    </w:p>
                    <w:p w14:paraId="2BC13072" w14:textId="77777777" w:rsidR="00E114AB" w:rsidRPr="00A4011A" w:rsidRDefault="00E114AB" w:rsidP="00A4011A">
                      <w:pPr>
                        <w:pStyle w:val="ListParagraph"/>
                        <w:numPr>
                          <w:ilvl w:val="0"/>
                          <w:numId w:val="3"/>
                        </w:numPr>
                        <w:spacing w:after="0" w:line="240" w:lineRule="auto"/>
                        <w:rPr>
                          <w:sz w:val="24"/>
                          <w:szCs w:val="24"/>
                        </w:rPr>
                      </w:pPr>
                      <w:r w:rsidRPr="00A4011A">
                        <w:rPr>
                          <w:sz w:val="24"/>
                          <w:szCs w:val="24"/>
                        </w:rPr>
                        <w:t>Wealth index quintile</w:t>
                      </w:r>
                    </w:p>
                    <w:p w14:paraId="1EB7A92C" w14:textId="2D6C4FBF" w:rsidR="00E114AB" w:rsidRPr="00A4011A" w:rsidRDefault="00E114AB" w:rsidP="00A4011A">
                      <w:pPr>
                        <w:pStyle w:val="ListParagraph"/>
                        <w:numPr>
                          <w:ilvl w:val="0"/>
                          <w:numId w:val="3"/>
                        </w:numPr>
                        <w:spacing w:after="0" w:line="240" w:lineRule="auto"/>
                        <w:rPr>
                          <w:sz w:val="24"/>
                          <w:szCs w:val="24"/>
                        </w:rPr>
                      </w:pPr>
                      <w:r w:rsidRPr="00A4011A">
                        <w:rPr>
                          <w:sz w:val="24"/>
                          <w:szCs w:val="24"/>
                        </w:rPr>
                        <w:t>Religion</w:t>
                      </w:r>
                    </w:p>
                    <w:p w14:paraId="06871920" w14:textId="411E72C0" w:rsidR="00E114AB" w:rsidRPr="00A4011A" w:rsidRDefault="00E114AB" w:rsidP="00A4011A">
                      <w:pPr>
                        <w:pStyle w:val="ListParagraph"/>
                        <w:numPr>
                          <w:ilvl w:val="0"/>
                          <w:numId w:val="3"/>
                        </w:numPr>
                        <w:spacing w:after="0" w:line="240" w:lineRule="auto"/>
                        <w:rPr>
                          <w:sz w:val="24"/>
                          <w:szCs w:val="24"/>
                        </w:rPr>
                      </w:pPr>
                      <w:r w:rsidRPr="00A4011A">
                        <w:rPr>
                          <w:sz w:val="24"/>
                          <w:szCs w:val="24"/>
                        </w:rPr>
                        <w:t>Sex of household head</w:t>
                      </w:r>
                    </w:p>
                    <w:p w14:paraId="48251833" w14:textId="634A6FBA" w:rsidR="00A4011A" w:rsidRPr="00A4011A" w:rsidRDefault="00A4011A" w:rsidP="00A4011A">
                      <w:pPr>
                        <w:pStyle w:val="ListParagraph"/>
                        <w:numPr>
                          <w:ilvl w:val="0"/>
                          <w:numId w:val="3"/>
                        </w:numPr>
                        <w:spacing w:after="0" w:line="240" w:lineRule="auto"/>
                        <w:rPr>
                          <w:sz w:val="24"/>
                          <w:szCs w:val="24"/>
                        </w:rPr>
                      </w:pPr>
                      <w:r w:rsidRPr="00A4011A">
                        <w:rPr>
                          <w:sz w:val="24"/>
                          <w:szCs w:val="24"/>
                        </w:rPr>
                        <w:t>Household size</w:t>
                      </w:r>
                    </w:p>
                    <w:p w14:paraId="39AD1D6B" w14:textId="638B4EC5" w:rsidR="00A4011A" w:rsidRPr="00A4011A" w:rsidRDefault="00A4011A" w:rsidP="00A4011A">
                      <w:pPr>
                        <w:pStyle w:val="ListParagraph"/>
                        <w:numPr>
                          <w:ilvl w:val="0"/>
                          <w:numId w:val="3"/>
                        </w:numPr>
                        <w:spacing w:after="0" w:line="240" w:lineRule="auto"/>
                        <w:rPr>
                          <w:sz w:val="24"/>
                          <w:szCs w:val="24"/>
                        </w:rPr>
                      </w:pPr>
                      <w:r w:rsidRPr="00A4011A">
                        <w:rPr>
                          <w:sz w:val="24"/>
                          <w:szCs w:val="24"/>
                        </w:rPr>
                        <w:t>Accessibility to mass media</w:t>
                      </w:r>
                    </w:p>
                    <w:p w14:paraId="7259B973" w14:textId="254D2E31" w:rsidR="00A4011A" w:rsidRPr="00A4011A" w:rsidRDefault="00A4011A" w:rsidP="00A4011A">
                      <w:pPr>
                        <w:pStyle w:val="ListParagraph"/>
                        <w:numPr>
                          <w:ilvl w:val="0"/>
                          <w:numId w:val="3"/>
                        </w:numPr>
                        <w:spacing w:after="0" w:line="240" w:lineRule="auto"/>
                        <w:rPr>
                          <w:sz w:val="24"/>
                          <w:szCs w:val="24"/>
                        </w:rPr>
                      </w:pPr>
                      <w:r w:rsidRPr="00A4011A">
                        <w:rPr>
                          <w:sz w:val="24"/>
                          <w:szCs w:val="24"/>
                        </w:rPr>
                        <w:t>Husband/partner’s education level</w:t>
                      </w:r>
                    </w:p>
                  </w:txbxContent>
                </v:textbox>
              </v:rect>
            </w:pict>
          </mc:Fallback>
        </mc:AlternateContent>
      </w:r>
      <w:r w:rsidRPr="0097740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2D5843C" wp14:editId="4B186A2B">
                <wp:simplePos x="0" y="0"/>
                <wp:positionH relativeFrom="column">
                  <wp:posOffset>2971800</wp:posOffset>
                </wp:positionH>
                <wp:positionV relativeFrom="paragraph">
                  <wp:posOffset>1713865</wp:posOffset>
                </wp:positionV>
                <wp:extent cx="0" cy="11430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B516A1" id="Straight Arrow Connector 17" o:spid="_x0000_s1026" type="#_x0000_t32" style="position:absolute;margin-left:234pt;margin-top:134.95pt;width:0;height:9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" strokecolor="black [3200]" strokeweight="1.5pt">
                <v:stroke endarrow="block" joinstyle="miter"/>
              </v:shape>
            </w:pict>
          </mc:Fallback>
        </mc:AlternateContent>
      </w:r>
      <w:r w:rsidRPr="00977401">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437F1C9" wp14:editId="3BE029D6">
                <wp:simplePos x="0" y="0"/>
                <wp:positionH relativeFrom="column">
                  <wp:posOffset>1828800</wp:posOffset>
                </wp:positionH>
                <wp:positionV relativeFrom="paragraph">
                  <wp:posOffset>1256665</wp:posOffset>
                </wp:positionV>
                <wp:extent cx="2171700" cy="457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DED4B" w14:textId="79926F96" w:rsidR="007D68EB" w:rsidRPr="00B00EAC" w:rsidRDefault="00E114AB" w:rsidP="007D68EB">
                            <w:pPr>
                              <w:jc w:val="center"/>
                              <w:rPr>
                                <w:b/>
                                <w:bCs/>
                                <w:sz w:val="28"/>
                              </w:rPr>
                            </w:pPr>
                            <w:r>
                              <w:rPr>
                                <w:b/>
                                <w:bCs/>
                                <w:sz w:val="28"/>
                              </w:rPr>
                              <w:t>Covariates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7F1C9" id="Rectangle 16" o:spid="_x0000_s1031" style="position:absolute;left:0;text-align:left;margin-left:2in;margin-top:98.95pt;width:171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" fillcolor="white [3201]" strokecolor="#70ad47 [3209]" strokeweight="1pt">
                <v:textbox>
                  <w:txbxContent>
                    <w:p w14:paraId="42BDED4B" w14:textId="79926F96" w:rsidR="007D68EB" w:rsidRPr="00B00EAC" w:rsidRDefault="00E114AB" w:rsidP="007D68EB">
                      <w:pPr>
                        <w:jc w:val="center"/>
                        <w:rPr>
                          <w:b/>
                          <w:bCs/>
                          <w:sz w:val="28"/>
                        </w:rPr>
                      </w:pPr>
                      <w:r>
                        <w:rPr>
                          <w:b/>
                          <w:bCs/>
                          <w:sz w:val="28"/>
                        </w:rPr>
                        <w:t>Covariates</w:t>
                      </w:r>
                    </w:p>
                  </w:txbxContent>
                </v:textbox>
              </v:rect>
            </w:pict>
          </mc:Fallback>
        </mc:AlternateContent>
      </w:r>
      <w:r w:rsidR="0022146B" w:rsidRPr="00977401">
        <w:rPr>
          <w:rFonts w:ascii="Times New Roman" w:eastAsia="Times New Roman" w:hAnsi="Times New Roman" w:cs="Times New Roman"/>
          <w:b/>
          <w:bCs/>
          <w:sz w:val="24"/>
          <w:szCs w:val="24"/>
        </w:rPr>
        <w:br w:type="page"/>
      </w:r>
    </w:p>
    <w:p w14:paraId="48C8AB41" w14:textId="624B12E8"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lastRenderedPageBreak/>
        <w:t>3.3 Study Design</w:t>
      </w:r>
      <w:r w:rsidRPr="00977401">
        <w:rPr>
          <w:rFonts w:ascii="Times New Roman" w:eastAsia="Times New Roman" w:hAnsi="Times New Roman" w:cs="Times New Roman"/>
          <w:sz w:val="24"/>
          <w:szCs w:val="24"/>
        </w:rPr>
        <w:t> </w:t>
      </w:r>
    </w:p>
    <w:p w14:paraId="555EC49D" w14:textId="21AFC88E" w:rsidR="00461E0A" w:rsidRPr="00977401" w:rsidRDefault="00A4011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xml:space="preserve">MICS survey is a double-stage cluster sampling procedure, randomly selecting households with children under five years. </w:t>
      </w:r>
      <w:r w:rsidR="00573040" w:rsidRPr="00977401">
        <w:rPr>
          <w:rFonts w:ascii="Times New Roman" w:eastAsia="Times New Roman" w:hAnsi="Times New Roman" w:cs="Times New Roman"/>
          <w:sz w:val="24"/>
          <w:szCs w:val="24"/>
        </w:rPr>
        <w:t>T</w:t>
      </w:r>
      <w:r w:rsidRPr="00977401">
        <w:rPr>
          <w:rFonts w:ascii="Times New Roman" w:eastAsia="Times New Roman" w:hAnsi="Times New Roman" w:cs="Times New Roman"/>
          <w:sz w:val="24"/>
          <w:szCs w:val="24"/>
        </w:rPr>
        <w:t>he 2019 MICS is based on a sample of 61,24</w:t>
      </w:r>
      <w:r w:rsidR="00573040" w:rsidRPr="00977401">
        <w:rPr>
          <w:rFonts w:ascii="Times New Roman" w:eastAsia="Times New Roman" w:hAnsi="Times New Roman" w:cs="Times New Roman"/>
          <w:sz w:val="24"/>
          <w:szCs w:val="24"/>
        </w:rPr>
        <w:t>2</w:t>
      </w:r>
      <w:r w:rsidRPr="00977401">
        <w:rPr>
          <w:rFonts w:ascii="Times New Roman" w:eastAsia="Times New Roman" w:hAnsi="Times New Roman" w:cs="Times New Roman"/>
          <w:sz w:val="24"/>
          <w:szCs w:val="24"/>
        </w:rPr>
        <w:t xml:space="preserve"> households with a 99.4 percent response rate. MICS provides a comprehensive picture of children’s and women’s health for the seven administrative divisions (Dhaka, Chittagong, Sylhet, </w:t>
      </w:r>
      <w:proofErr w:type="spellStart"/>
      <w:r w:rsidRPr="00977401">
        <w:rPr>
          <w:rFonts w:ascii="Times New Roman" w:eastAsia="Times New Roman" w:hAnsi="Times New Roman" w:cs="Times New Roman"/>
          <w:sz w:val="24"/>
          <w:szCs w:val="24"/>
        </w:rPr>
        <w:t>Rajshahi</w:t>
      </w:r>
      <w:proofErr w:type="spellEnd"/>
      <w:r w:rsidRPr="00977401">
        <w:rPr>
          <w:rFonts w:ascii="Times New Roman" w:eastAsia="Times New Roman" w:hAnsi="Times New Roman" w:cs="Times New Roman"/>
          <w:sz w:val="24"/>
          <w:szCs w:val="24"/>
        </w:rPr>
        <w:t xml:space="preserve">, Rangpur, Barisal, and Khulna) of Bangladesh. Districts were identified as the primary sample strata for sample selection at stages two </w:t>
      </w:r>
      <w:r w:rsidR="00573040" w:rsidRPr="00977401">
        <w:rPr>
          <w:rFonts w:ascii="Times New Roman" w:eastAsia="Times New Roman" w:hAnsi="Times New Roman" w:cs="Times New Roman"/>
          <w:sz w:val="24"/>
          <w:szCs w:val="24"/>
        </w:rPr>
        <w:t>(MICS (2019) Bangladesh 2019 MICS Report)</w:t>
      </w:r>
      <w:r w:rsidRPr="00977401">
        <w:rPr>
          <w:rFonts w:ascii="Times New Roman" w:eastAsia="Times New Roman" w:hAnsi="Times New Roman" w:cs="Times New Roman"/>
          <w:sz w:val="24"/>
          <w:szCs w:val="24"/>
        </w:rPr>
        <w:t>.</w:t>
      </w:r>
      <w:r w:rsidR="00573040" w:rsidRPr="00977401">
        <w:rPr>
          <w:rFonts w:ascii="Times New Roman" w:hAnsi="Times New Roman" w:cs="Times New Roman"/>
          <w:sz w:val="24"/>
          <w:szCs w:val="24"/>
        </w:rPr>
        <w:t xml:space="preserve"> </w:t>
      </w:r>
    </w:p>
    <w:p w14:paraId="2FA9995F"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186D9F4A"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3.4 Target Population &amp; Sample Population</w:t>
      </w:r>
      <w:r w:rsidRPr="00977401">
        <w:rPr>
          <w:rFonts w:ascii="Times New Roman" w:eastAsia="Times New Roman" w:hAnsi="Times New Roman" w:cs="Times New Roman"/>
          <w:sz w:val="24"/>
          <w:szCs w:val="24"/>
        </w:rPr>
        <w:t> </w:t>
      </w:r>
    </w:p>
    <w:p w14:paraId="3B4EF024" w14:textId="176B5F1E" w:rsidR="00461E0A" w:rsidRPr="00977401" w:rsidRDefault="00AF69C4"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In the interviewed households, 68,711 women (age 15-49 years) were identified. Of these, 64,378 were successfully interviewed, yielding a response rate of 93.7 percent within the interviewed households.</w:t>
      </w:r>
      <w:r w:rsidR="00461E0A" w:rsidRPr="00977401">
        <w:rPr>
          <w:rFonts w:ascii="Times New Roman" w:eastAsia="Times New Roman" w:hAnsi="Times New Roman" w:cs="Times New Roman"/>
          <w:sz w:val="24"/>
          <w:szCs w:val="24"/>
        </w:rPr>
        <w:t> </w:t>
      </w:r>
    </w:p>
    <w:p w14:paraId="5E5F73B6"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3.5 Study Site &amp; Area</w:t>
      </w:r>
      <w:r w:rsidRPr="00977401">
        <w:rPr>
          <w:rFonts w:ascii="Times New Roman" w:eastAsia="Times New Roman" w:hAnsi="Times New Roman" w:cs="Times New Roman"/>
          <w:sz w:val="24"/>
          <w:szCs w:val="24"/>
        </w:rPr>
        <w:t> </w:t>
      </w:r>
    </w:p>
    <w:p w14:paraId="0EE6F6C5" w14:textId="05CFB362" w:rsidR="00461E0A" w:rsidRPr="00977401" w:rsidRDefault="00571E2B"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Bangladesh is one of the world's most densely populated countries and has widespread poverty (Bangladesh country profile - BBC News [Internet]. [cited 2019 Mar 10]. Available from: https://www.bbc.com/news/worldsouth- asia-12650940.). Most of the land is low and flat, consisting of alluvial soil. Seasonal monsoons dominate the tropical climate in Bangladesh, with mild winters and hot humid summers. Bangladesh has a mean elevation of 85 m above sea level, and the fertile delta is often subjected to natural disasters, such as floods, cyclones, tidal bores and drought (Bangladesh [Internet]. [cited 2019 Mar 10]. Available from: https://www.graphicmaps.com/bangladesh.).</w:t>
      </w:r>
    </w:p>
    <w:p w14:paraId="4D959B63"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7F770B2A"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3.6 Study Period</w:t>
      </w:r>
      <w:r w:rsidRPr="00977401">
        <w:rPr>
          <w:rFonts w:ascii="Times New Roman" w:eastAsia="Times New Roman" w:hAnsi="Times New Roman" w:cs="Times New Roman"/>
          <w:sz w:val="24"/>
          <w:szCs w:val="24"/>
        </w:rPr>
        <w:t> </w:t>
      </w:r>
    </w:p>
    <w:p w14:paraId="14F4412C" w14:textId="1A118E8E" w:rsidR="00461E0A" w:rsidRPr="00977401" w:rsidRDefault="00571E2B"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xml:space="preserve">The data were collected by 33 teams; each was comprised of four interviewers, one measurer and a supervisor. Fieldwork began on </w:t>
      </w:r>
      <w:r w:rsidR="00476318" w:rsidRPr="00977401">
        <w:rPr>
          <w:rFonts w:ascii="Times New Roman" w:eastAsia="Times New Roman" w:hAnsi="Times New Roman" w:cs="Times New Roman"/>
          <w:sz w:val="24"/>
          <w:szCs w:val="24"/>
        </w:rPr>
        <w:t>January 19, 2019 and</w:t>
      </w:r>
      <w:r w:rsidRPr="00977401">
        <w:rPr>
          <w:rFonts w:ascii="Times New Roman" w:eastAsia="Times New Roman" w:hAnsi="Times New Roman" w:cs="Times New Roman"/>
          <w:sz w:val="24"/>
          <w:szCs w:val="24"/>
        </w:rPr>
        <w:t xml:space="preserve"> concluded on June 1, 2019. Data were collected using tablet computers running the Windows 10 operating system, utilizing a Bluetooth application for field operations, enabling transfer of assignments, and completed questionnaires between supervisor and interviewer tablets.</w:t>
      </w:r>
    </w:p>
    <w:p w14:paraId="7974F2A6"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lastRenderedPageBreak/>
        <w:t> </w:t>
      </w:r>
    </w:p>
    <w:p w14:paraId="168DB6F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3.7 Sample Size</w:t>
      </w:r>
      <w:r w:rsidRPr="00977401">
        <w:rPr>
          <w:rFonts w:ascii="Times New Roman" w:eastAsia="Times New Roman" w:hAnsi="Times New Roman" w:cs="Times New Roman"/>
          <w:sz w:val="24"/>
          <w:szCs w:val="24"/>
        </w:rPr>
        <w:t> </w:t>
      </w:r>
    </w:p>
    <w:p w14:paraId="6ACA485D" w14:textId="77777777" w:rsidR="00D77D7E" w:rsidRDefault="00D77D7E" w:rsidP="00D77D7E">
      <w:pPr>
        <w:spacing w:after="0" w:line="240" w:lineRule="auto"/>
        <w:jc w:val="both"/>
        <w:rPr>
          <w:rFonts w:ascii="Times New Roman" w:hAnsi="Times New Roman" w:cs="Times New Roman"/>
          <w:bCs/>
          <w:sz w:val="24"/>
          <w:szCs w:val="24"/>
        </w:rPr>
      </w:pPr>
    </w:p>
    <w:p w14:paraId="598A4C96" w14:textId="77777777" w:rsidR="00D77D7E" w:rsidRDefault="00D77D7E" w:rsidP="00D77D7E">
      <w:pPr>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2576" behindDoc="0" locked="0" layoutInCell="1" allowOverlap="1" wp14:anchorId="3CD68C2F" wp14:editId="0DCCC9FC">
                <wp:simplePos x="0" y="0"/>
                <wp:positionH relativeFrom="column">
                  <wp:posOffset>0</wp:posOffset>
                </wp:positionH>
                <wp:positionV relativeFrom="paragraph">
                  <wp:posOffset>43815</wp:posOffset>
                </wp:positionV>
                <wp:extent cx="4454525" cy="581025"/>
                <wp:effectExtent l="0" t="0" r="22225" b="28575"/>
                <wp:wrapNone/>
                <wp:docPr id="3" name="Rectangle 3"/>
                <wp:cNvGraphicFramePr/>
                <a:graphic xmlns:a="http://schemas.openxmlformats.org/drawingml/2006/main">
                  <a:graphicData uri="http://schemas.microsoft.com/office/word/2010/wordprocessingShape">
                    <wps:wsp>
                      <wps:cNvSpPr/>
                      <wps:spPr>
                        <a:xfrm>
                          <a:off x="0" y="0"/>
                          <a:ext cx="445452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16AFC5" w14:textId="324021D8" w:rsidR="00D77D7E" w:rsidRPr="004E5195" w:rsidRDefault="00D77D7E" w:rsidP="00D77D7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For MICS 2019</w:t>
                            </w:r>
                            <w:r w:rsidRPr="004E5195">
                              <w:rPr>
                                <w:rFonts w:ascii="Times New Roman" w:hAnsi="Times New Roman" w:cs="Times New Roman"/>
                                <w:sz w:val="20"/>
                                <w:szCs w:val="20"/>
                              </w:rPr>
                              <w:t>, the population of Bangladesh was sampled using the sampling frame of the list Enumeration areas (EA) according to the Population and Housing census of Bangladesh in 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68C2F" id="Rectangle 3" o:spid="_x0000_s1032" style="position:absolute;left:0;text-align:left;margin-left:0;margin-top:3.45pt;width:350.7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" fillcolor="white [3201]" strokecolor="#70ad47 [3209]" strokeweight="1pt">
                <v:textbox>
                  <w:txbxContent>
                    <w:p w14:paraId="5916AFC5" w14:textId="324021D8" w:rsidR="00D77D7E" w:rsidRPr="004E5195" w:rsidRDefault="00D77D7E" w:rsidP="00D77D7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For</w:t>
                      </w:r>
                      <w:r>
                        <w:rPr>
                          <w:rFonts w:ascii="Times New Roman" w:hAnsi="Times New Roman" w:cs="Times New Roman"/>
                          <w:sz w:val="20"/>
                          <w:szCs w:val="20"/>
                        </w:rPr>
                        <w:t xml:space="preserve"> MICS</w:t>
                      </w:r>
                      <w:r>
                        <w:rPr>
                          <w:rFonts w:ascii="Times New Roman" w:hAnsi="Times New Roman" w:cs="Times New Roman"/>
                          <w:sz w:val="20"/>
                          <w:szCs w:val="20"/>
                        </w:rPr>
                        <w:t xml:space="preserve"> 201</w:t>
                      </w:r>
                      <w:r>
                        <w:rPr>
                          <w:rFonts w:ascii="Times New Roman" w:hAnsi="Times New Roman" w:cs="Times New Roman"/>
                          <w:sz w:val="20"/>
                          <w:szCs w:val="20"/>
                        </w:rPr>
                        <w:t>9</w:t>
                      </w:r>
                      <w:r w:rsidRPr="004E5195">
                        <w:rPr>
                          <w:rFonts w:ascii="Times New Roman" w:hAnsi="Times New Roman" w:cs="Times New Roman"/>
                          <w:sz w:val="20"/>
                          <w:szCs w:val="20"/>
                        </w:rPr>
                        <w:t>, the population of Bangladesh was sampled using the sampling frame of the list Enumeration areas (EA) according to the Population and Housing census of Bangladesh in 2011</w:t>
                      </w:r>
                    </w:p>
                  </w:txbxContent>
                </v:textbox>
              </v:rect>
            </w:pict>
          </mc:Fallback>
        </mc:AlternateContent>
      </w:r>
    </w:p>
    <w:p w14:paraId="3C251CB8" w14:textId="713E06DC" w:rsidR="00D77D7E" w:rsidRDefault="00D77D7E" w:rsidP="00D77D7E">
      <w:pP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84864" behindDoc="0" locked="0" layoutInCell="1" allowOverlap="1" wp14:anchorId="046D7309" wp14:editId="6CA794FF">
                <wp:simplePos x="0" y="0"/>
                <wp:positionH relativeFrom="column">
                  <wp:posOffset>1828800</wp:posOffset>
                </wp:positionH>
                <wp:positionV relativeFrom="paragraph">
                  <wp:posOffset>3876040</wp:posOffset>
                </wp:positionV>
                <wp:extent cx="10287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55F381" id="Straight Arrow Connector 19" o:spid="_x0000_s1026" type="#_x0000_t32" style="position:absolute;margin-left:2in;margin-top:305.2pt;width:81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" strokecolor="black [3200]" strokeweight="1.5pt">
                <v:stroke endarrow="block" joinstyle="miter"/>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8720" behindDoc="0" locked="0" layoutInCell="1" allowOverlap="1" wp14:anchorId="17F94281" wp14:editId="5D0AFC92">
                <wp:simplePos x="0" y="0"/>
                <wp:positionH relativeFrom="column">
                  <wp:posOffset>2857500</wp:posOffset>
                </wp:positionH>
                <wp:positionV relativeFrom="paragraph">
                  <wp:posOffset>3647440</wp:posOffset>
                </wp:positionV>
                <wp:extent cx="2856865" cy="457200"/>
                <wp:effectExtent l="0" t="0" r="19685" b="19050"/>
                <wp:wrapNone/>
                <wp:docPr id="9" name="Rectangle 9"/>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3161CE" w14:textId="427D5013" w:rsidR="00D77D7E" w:rsidRPr="004919CA" w:rsidRDefault="00D81B7D" w:rsidP="00D77D7E">
                            <w:pPr>
                              <w:jc w:val="center"/>
                              <w:rPr>
                                <w:rFonts w:ascii="Times New Roman" w:hAnsi="Times New Roman" w:cs="Times New Roman"/>
                                <w:sz w:val="20"/>
                                <w:szCs w:val="20"/>
                              </w:rPr>
                            </w:pPr>
                            <w:r>
                              <w:rPr>
                                <w:rFonts w:ascii="Times New Roman" w:hAnsi="Times New Roman" w:cs="Times New Roman"/>
                                <w:sz w:val="20"/>
                                <w:szCs w:val="20"/>
                              </w:rPr>
                              <w:t>4333</w:t>
                            </w:r>
                            <w:r w:rsidR="00D77D7E" w:rsidRPr="004919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women </w:t>
                            </w:r>
                            <w:r w:rsidRPr="004919CA">
                              <w:rPr>
                                <w:rFonts w:ascii="Times New Roman" w:eastAsia="Times New Roman" w:hAnsi="Times New Roman" w:cs="Times New Roman"/>
                                <w:sz w:val="20"/>
                                <w:szCs w:val="20"/>
                              </w:rPr>
                              <w:t xml:space="preserve">eliminated due to </w:t>
                            </w:r>
                            <w:r>
                              <w:rPr>
                                <w:rFonts w:ascii="Times New Roman" w:eastAsia="Times New Roman" w:hAnsi="Times New Roman" w:cs="Times New Roman"/>
                                <w:sz w:val="20"/>
                                <w:szCs w:val="20"/>
                              </w:rPr>
                              <w:t>not fulfilled all criteria to enlisted in the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94281" id="Rectangle 9" o:spid="_x0000_s1033" style="position:absolute;margin-left:225pt;margin-top:287.2pt;width:224.9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" fillcolor="white [3201]" strokecolor="#70ad47 [3209]" strokeweight="1pt">
                <v:textbox>
                  <w:txbxContent>
                    <w:p w14:paraId="653161CE" w14:textId="427D5013" w:rsidR="00D77D7E" w:rsidRPr="004919CA" w:rsidRDefault="00D81B7D" w:rsidP="00D77D7E">
                      <w:pPr>
                        <w:jc w:val="center"/>
                        <w:rPr>
                          <w:rFonts w:ascii="Times New Roman" w:hAnsi="Times New Roman" w:cs="Times New Roman"/>
                          <w:sz w:val="20"/>
                          <w:szCs w:val="20"/>
                        </w:rPr>
                      </w:pPr>
                      <w:r>
                        <w:rPr>
                          <w:rFonts w:ascii="Times New Roman" w:hAnsi="Times New Roman" w:cs="Times New Roman"/>
                          <w:sz w:val="20"/>
                          <w:szCs w:val="20"/>
                        </w:rPr>
                        <w:t>4333</w:t>
                      </w:r>
                      <w:r w:rsidR="00D77D7E" w:rsidRPr="004919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women </w:t>
                      </w:r>
                      <w:r w:rsidRPr="004919CA">
                        <w:rPr>
                          <w:rFonts w:ascii="Times New Roman" w:eastAsia="Times New Roman" w:hAnsi="Times New Roman" w:cs="Times New Roman"/>
                          <w:sz w:val="20"/>
                          <w:szCs w:val="20"/>
                        </w:rPr>
                        <w:t xml:space="preserve">eliminated due to </w:t>
                      </w:r>
                      <w:r>
                        <w:rPr>
                          <w:rFonts w:ascii="Times New Roman" w:eastAsia="Times New Roman" w:hAnsi="Times New Roman" w:cs="Times New Roman"/>
                          <w:sz w:val="20"/>
                          <w:szCs w:val="20"/>
                        </w:rPr>
                        <w:t>not fulfilled all criteria to enlisted in the sample</w:t>
                      </w:r>
                    </w:p>
                  </w:txbxContent>
                </v:textbox>
              </v:rec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1792" behindDoc="0" locked="0" layoutInCell="1" allowOverlap="1" wp14:anchorId="72D2CF7B" wp14:editId="2DA6111F">
                <wp:simplePos x="0" y="0"/>
                <wp:positionH relativeFrom="column">
                  <wp:posOffset>1828800</wp:posOffset>
                </wp:positionH>
                <wp:positionV relativeFrom="paragraph">
                  <wp:posOffset>1376045</wp:posOffset>
                </wp:positionV>
                <wp:extent cx="0" cy="673735"/>
                <wp:effectExtent l="76200" t="0" r="95250" b="50165"/>
                <wp:wrapNone/>
                <wp:docPr id="22" name="Straight Arrow Connector 22"/>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7B717D" id="Straight Arrow Connector 22" o:spid="_x0000_s1026" type="#_x0000_t32" style="position:absolute;margin-left:2in;margin-top:108.35pt;width:0;height:53.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" strokecolor="black [3200]" strokeweight="1.5pt">
                <v:stroke endarrow="block" joinstyle="miter"/>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9744" behindDoc="0" locked="0" layoutInCell="1" allowOverlap="1" wp14:anchorId="263DAB98" wp14:editId="78CD0CD9">
                <wp:simplePos x="0" y="0"/>
                <wp:positionH relativeFrom="column">
                  <wp:posOffset>1828800</wp:posOffset>
                </wp:positionH>
                <wp:positionV relativeFrom="paragraph">
                  <wp:posOffset>449580</wp:posOffset>
                </wp:positionV>
                <wp:extent cx="0" cy="4667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38C324" id="Straight Arrow Connector 24" o:spid="_x0000_s1026" type="#_x0000_t32" style="position:absolute;margin-left:2in;margin-top:35.4pt;width:0;height:36.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" strokecolor="black [3200]" strokeweight="1.5pt">
                <v:stroke endarrow="block" joinstyle="miter"/>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4624" behindDoc="0" locked="0" layoutInCell="1" allowOverlap="1" wp14:anchorId="629C7C1D" wp14:editId="285242F2">
                <wp:simplePos x="0" y="0"/>
                <wp:positionH relativeFrom="column">
                  <wp:posOffset>3175</wp:posOffset>
                </wp:positionH>
                <wp:positionV relativeFrom="paragraph">
                  <wp:posOffset>2049145</wp:posOffset>
                </wp:positionV>
                <wp:extent cx="4454525" cy="454025"/>
                <wp:effectExtent l="0" t="0" r="22225" b="22225"/>
                <wp:wrapNone/>
                <wp:docPr id="5" name="Rectangle 5"/>
                <wp:cNvGraphicFramePr/>
                <a:graphic xmlns:a="http://schemas.openxmlformats.org/drawingml/2006/main">
                  <a:graphicData uri="http://schemas.microsoft.com/office/word/2010/wordprocessingShape">
                    <wps:wsp>
                      <wps:cNvSpPr/>
                      <wps:spPr>
                        <a:xfrm>
                          <a:off x="0" y="0"/>
                          <a:ext cx="4454525" cy="454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CEADC9" w14:textId="0A4DB0B9" w:rsidR="00D77D7E" w:rsidRPr="004E5195" w:rsidRDefault="00D77D7E" w:rsidP="00D77D7E">
                            <w:pPr>
                              <w:jc w:val="center"/>
                              <w:rPr>
                                <w:rFonts w:ascii="Times New Roman" w:hAnsi="Times New Roman" w:cs="Times New Roman"/>
                                <w:sz w:val="20"/>
                                <w:szCs w:val="20"/>
                              </w:rPr>
                            </w:pPr>
                            <w:r w:rsidRPr="004E5195">
                              <w:rPr>
                                <w:rFonts w:ascii="Times New Roman" w:hAnsi="Times New Roman" w:cs="Times New Roman"/>
                                <w:sz w:val="20"/>
                                <w:szCs w:val="20"/>
                              </w:rPr>
                              <w:t xml:space="preserve">The survey was successfully carried out </w:t>
                            </w:r>
                            <w:r>
                              <w:rPr>
                                <w:rFonts w:ascii="Times New Roman" w:hAnsi="Times New Roman" w:cs="Times New Roman"/>
                                <w:sz w:val="20"/>
                                <w:szCs w:val="20"/>
                              </w:rPr>
                              <w:t>a</w:t>
                            </w:r>
                            <w:r w:rsidRPr="004E5195">
                              <w:rPr>
                                <w:rFonts w:ascii="Times New Roman" w:hAnsi="Times New Roman" w:cs="Times New Roman"/>
                                <w:sz w:val="20"/>
                                <w:szCs w:val="20"/>
                              </w:rPr>
                              <w:t xml:space="preserve"> total of </w:t>
                            </w:r>
                            <w:r>
                              <w:rPr>
                                <w:rFonts w:ascii="Times New Roman" w:hAnsi="Times New Roman" w:cs="Times New Roman"/>
                                <w:sz w:val="20"/>
                                <w:szCs w:val="20"/>
                              </w:rPr>
                              <w:t>61242</w:t>
                            </w:r>
                            <w:r w:rsidRPr="004E5195">
                              <w:rPr>
                                <w:rFonts w:ascii="Times New Roman" w:hAnsi="Times New Roman" w:cs="Times New Roman"/>
                                <w:sz w:val="20"/>
                                <w:szCs w:val="20"/>
                              </w:rPr>
                              <w:t xml:space="preserve"> households </w:t>
                            </w:r>
                            <w:r>
                              <w:rPr>
                                <w:rFonts w:ascii="Times New Roman" w:hAnsi="Times New Roman" w:cs="Times New Roman"/>
                                <w:sz w:val="20"/>
                                <w:szCs w:val="20"/>
                              </w:rPr>
                              <w:t>with response rate 99.4 percent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9C7C1D" id="Rectangle 5" o:spid="_x0000_s1034" style="position:absolute;margin-left:.25pt;margin-top:161.35pt;width:350.75pt;height:35.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" fillcolor="white [3201]" strokecolor="#70ad47 [3209]" strokeweight="1pt">
                <v:textbox>
                  <w:txbxContent>
                    <w:p w14:paraId="0FCEADC9" w14:textId="0A4DB0B9" w:rsidR="00D77D7E" w:rsidRPr="004E5195" w:rsidRDefault="00D77D7E" w:rsidP="00D77D7E">
                      <w:pPr>
                        <w:jc w:val="center"/>
                        <w:rPr>
                          <w:rFonts w:ascii="Times New Roman" w:hAnsi="Times New Roman" w:cs="Times New Roman"/>
                          <w:sz w:val="20"/>
                          <w:szCs w:val="20"/>
                        </w:rPr>
                      </w:pPr>
                      <w:r w:rsidRPr="004E5195">
                        <w:rPr>
                          <w:rFonts w:ascii="Times New Roman" w:hAnsi="Times New Roman" w:cs="Times New Roman"/>
                          <w:sz w:val="20"/>
                          <w:szCs w:val="20"/>
                        </w:rPr>
                        <w:t xml:space="preserve">The survey was successfully carried out </w:t>
                      </w:r>
                      <w:r>
                        <w:rPr>
                          <w:rFonts w:ascii="Times New Roman" w:hAnsi="Times New Roman" w:cs="Times New Roman"/>
                          <w:sz w:val="20"/>
                          <w:szCs w:val="20"/>
                        </w:rPr>
                        <w:t>a</w:t>
                      </w:r>
                      <w:r w:rsidRPr="004E5195">
                        <w:rPr>
                          <w:rFonts w:ascii="Times New Roman" w:hAnsi="Times New Roman" w:cs="Times New Roman"/>
                          <w:sz w:val="20"/>
                          <w:szCs w:val="20"/>
                        </w:rPr>
                        <w:t xml:space="preserve"> total of </w:t>
                      </w:r>
                      <w:r>
                        <w:rPr>
                          <w:rFonts w:ascii="Times New Roman" w:hAnsi="Times New Roman" w:cs="Times New Roman"/>
                          <w:sz w:val="20"/>
                          <w:szCs w:val="20"/>
                        </w:rPr>
                        <w:t>61242</w:t>
                      </w:r>
                      <w:r w:rsidRPr="004E5195">
                        <w:rPr>
                          <w:rFonts w:ascii="Times New Roman" w:hAnsi="Times New Roman" w:cs="Times New Roman"/>
                          <w:sz w:val="20"/>
                          <w:szCs w:val="20"/>
                        </w:rPr>
                        <w:t xml:space="preserve"> households </w:t>
                      </w:r>
                      <w:r>
                        <w:rPr>
                          <w:rFonts w:ascii="Times New Roman" w:hAnsi="Times New Roman" w:cs="Times New Roman"/>
                          <w:sz w:val="20"/>
                          <w:szCs w:val="20"/>
                        </w:rPr>
                        <w:t>with response rate 99.4 percent</w:t>
                      </w:r>
                    </w:p>
                  </w:txbxContent>
                </v:textbox>
              </v:rec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3600" behindDoc="0" locked="0" layoutInCell="1" allowOverlap="1" wp14:anchorId="12D28FFF" wp14:editId="2541B565">
                <wp:simplePos x="0" y="0"/>
                <wp:positionH relativeFrom="column">
                  <wp:posOffset>0</wp:posOffset>
                </wp:positionH>
                <wp:positionV relativeFrom="paragraph">
                  <wp:posOffset>919997</wp:posOffset>
                </wp:positionV>
                <wp:extent cx="4454525" cy="459858"/>
                <wp:effectExtent l="0" t="0" r="22225" b="16510"/>
                <wp:wrapNone/>
                <wp:docPr id="4" name="Rectangle 4"/>
                <wp:cNvGraphicFramePr/>
                <a:graphic xmlns:a="http://schemas.openxmlformats.org/drawingml/2006/main">
                  <a:graphicData uri="http://schemas.microsoft.com/office/word/2010/wordprocessingShape">
                    <wps:wsp>
                      <wps:cNvSpPr/>
                      <wps:spPr>
                        <a:xfrm>
                          <a:off x="0" y="0"/>
                          <a:ext cx="4454525" cy="4598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2E1927" w14:textId="32C81568" w:rsidR="00D77D7E" w:rsidRPr="004E5195" w:rsidRDefault="00D77D7E" w:rsidP="00D77D7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64400</w:t>
                            </w:r>
                            <w:r w:rsidRPr="004E5195">
                              <w:rPr>
                                <w:rFonts w:ascii="Times New Roman" w:hAnsi="Times New Roman" w:cs="Times New Roman"/>
                                <w:sz w:val="20"/>
                                <w:szCs w:val="20"/>
                              </w:rPr>
                              <w:t xml:space="preserve"> households from </w:t>
                            </w:r>
                            <w:r>
                              <w:rPr>
                                <w:rFonts w:ascii="Times New Roman" w:hAnsi="Times New Roman" w:cs="Times New Roman"/>
                                <w:sz w:val="20"/>
                                <w:szCs w:val="20"/>
                              </w:rPr>
                              <w:t>3220</w:t>
                            </w:r>
                            <w:r w:rsidRPr="004E5195">
                              <w:rPr>
                                <w:rFonts w:ascii="Times New Roman" w:hAnsi="Times New Roman" w:cs="Times New Roman"/>
                                <w:sz w:val="20"/>
                                <w:szCs w:val="20"/>
                              </w:rPr>
                              <w:t xml:space="preserve"> EAs were selected with probability proportional to the EA’s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D28FFF" id="Rectangle 4" o:spid="_x0000_s1035" style="position:absolute;margin-left:0;margin-top:72.45pt;width:350.75pt;height:36.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" fillcolor="white [3201]" strokecolor="#70ad47 [3209]" strokeweight="1pt">
                <v:textbox>
                  <w:txbxContent>
                    <w:p w14:paraId="752E1927" w14:textId="32C81568" w:rsidR="00D77D7E" w:rsidRPr="004E5195" w:rsidRDefault="00D77D7E" w:rsidP="00D77D7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64400</w:t>
                      </w:r>
                      <w:r w:rsidRPr="004E5195">
                        <w:rPr>
                          <w:rFonts w:ascii="Times New Roman" w:hAnsi="Times New Roman" w:cs="Times New Roman"/>
                          <w:sz w:val="20"/>
                          <w:szCs w:val="20"/>
                        </w:rPr>
                        <w:t xml:space="preserve"> households from </w:t>
                      </w:r>
                      <w:r>
                        <w:rPr>
                          <w:rFonts w:ascii="Times New Roman" w:hAnsi="Times New Roman" w:cs="Times New Roman"/>
                          <w:sz w:val="20"/>
                          <w:szCs w:val="20"/>
                        </w:rPr>
                        <w:t>3220</w:t>
                      </w:r>
                      <w:r w:rsidRPr="004E5195">
                        <w:rPr>
                          <w:rFonts w:ascii="Times New Roman" w:hAnsi="Times New Roman" w:cs="Times New Roman"/>
                          <w:sz w:val="20"/>
                          <w:szCs w:val="20"/>
                        </w:rPr>
                        <w:t xml:space="preserve"> EAs were selected with probability proportional to the EA’s size</w:t>
                      </w:r>
                    </w:p>
                  </w:txbxContent>
                </v:textbox>
              </v:rect>
            </w:pict>
          </mc:Fallback>
        </mc:AlternateContent>
      </w:r>
    </w:p>
    <w:p w14:paraId="7D11B335" w14:textId="2559636F" w:rsidR="00D77D7E" w:rsidRDefault="00D77D7E" w:rsidP="00D77D7E">
      <w:pPr>
        <w:rPr>
          <w:rFonts w:ascii="Times New Roman" w:hAnsi="Times New Roman" w:cs="Times New Roman"/>
          <w:bCs/>
          <w:sz w:val="24"/>
          <w:szCs w:val="24"/>
        </w:rPr>
      </w:pPr>
    </w:p>
    <w:p w14:paraId="5CA987FA" w14:textId="77777777" w:rsidR="00D77D7E" w:rsidRDefault="00D77D7E" w:rsidP="00D77D7E">
      <w:pPr>
        <w:rPr>
          <w:rFonts w:ascii="Times New Roman" w:hAnsi="Times New Roman" w:cs="Times New Roman"/>
          <w:bCs/>
          <w:sz w:val="24"/>
          <w:szCs w:val="24"/>
        </w:rPr>
      </w:pPr>
    </w:p>
    <w:p w14:paraId="185245B7" w14:textId="39770F91" w:rsidR="00D77D7E" w:rsidRDefault="00D77D7E" w:rsidP="00D77D7E">
      <w:pPr>
        <w:rPr>
          <w:rFonts w:ascii="Times New Roman" w:hAnsi="Times New Roman" w:cs="Times New Roman"/>
          <w:bCs/>
          <w:sz w:val="24"/>
          <w:szCs w:val="24"/>
        </w:rPr>
      </w:pPr>
    </w:p>
    <w:p w14:paraId="3E49B447" w14:textId="09F982A2" w:rsidR="00D77D7E" w:rsidRDefault="00D77D7E" w:rsidP="00D77D7E">
      <w:pPr>
        <w:rPr>
          <w:rFonts w:ascii="Times New Roman" w:hAnsi="Times New Roman" w:cs="Times New Roman"/>
          <w:bCs/>
          <w:sz w:val="24"/>
          <w:szCs w:val="24"/>
        </w:rPr>
      </w:pPr>
    </w:p>
    <w:p w14:paraId="0EEC3F48" w14:textId="593579E3" w:rsidR="00D77D7E" w:rsidRDefault="005678D6" w:rsidP="00D77D7E">
      <w:pP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86912" behindDoc="0" locked="0" layoutInCell="1" allowOverlap="1" wp14:anchorId="2B82A97B" wp14:editId="285FA7E3">
                <wp:simplePos x="0" y="0"/>
                <wp:positionH relativeFrom="column">
                  <wp:posOffset>1828800</wp:posOffset>
                </wp:positionH>
                <wp:positionV relativeFrom="paragraph">
                  <wp:posOffset>271145</wp:posOffset>
                </wp:positionV>
                <wp:extent cx="10287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7C1B83" id="Straight Arrow Connector 25" o:spid="_x0000_s1026" type="#_x0000_t32" style="position:absolute;margin-left:2in;margin-top:21.35pt;width:81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" strokecolor="black [3200]" strokeweight="1.5pt">
                <v:stroke endarrow="block" joinstyle="miter"/>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8960" behindDoc="0" locked="0" layoutInCell="1" allowOverlap="1" wp14:anchorId="1A0779B9" wp14:editId="11E8D364">
                <wp:simplePos x="0" y="0"/>
                <wp:positionH relativeFrom="column">
                  <wp:posOffset>2857500</wp:posOffset>
                </wp:positionH>
                <wp:positionV relativeFrom="paragraph">
                  <wp:posOffset>19685</wp:posOffset>
                </wp:positionV>
                <wp:extent cx="2856865" cy="457200"/>
                <wp:effectExtent l="0" t="0" r="19685" b="19050"/>
                <wp:wrapNone/>
                <wp:docPr id="26" name="Rectangle 26"/>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F41318" w14:textId="7B540DC9" w:rsidR="00D77D7E" w:rsidRPr="004919CA" w:rsidRDefault="00D77D7E" w:rsidP="00D77D7E">
                            <w:pPr>
                              <w:jc w:val="center"/>
                              <w:rPr>
                                <w:rFonts w:ascii="Times New Roman" w:hAnsi="Times New Roman" w:cs="Times New Roman"/>
                                <w:sz w:val="20"/>
                                <w:szCs w:val="20"/>
                              </w:rPr>
                            </w:pPr>
                            <w:r>
                              <w:rPr>
                                <w:rFonts w:ascii="Times New Roman" w:hAnsi="Times New Roman" w:cs="Times New Roman"/>
                                <w:sz w:val="20"/>
                                <w:szCs w:val="20"/>
                              </w:rPr>
                              <w:t>3158</w:t>
                            </w:r>
                            <w:r>
                              <w:rPr>
                                <w:rFonts w:ascii="Times New Roman" w:eastAsia="Times New Roman" w:hAnsi="Times New Roman" w:cs="Times New Roman"/>
                                <w:sz w:val="20"/>
                                <w:szCs w:val="20"/>
                              </w:rPr>
                              <w:t xml:space="preserve"> households</w:t>
                            </w:r>
                            <w:r w:rsidRPr="004919CA">
                              <w:rPr>
                                <w:rFonts w:ascii="Times New Roman" w:eastAsia="Times New Roman" w:hAnsi="Times New Roman" w:cs="Times New Roman"/>
                                <w:sz w:val="20"/>
                                <w:szCs w:val="20"/>
                              </w:rPr>
                              <w:t xml:space="preserve"> eliminated due to </w:t>
                            </w:r>
                            <w:r>
                              <w:rPr>
                                <w:rFonts w:ascii="Times New Roman" w:eastAsia="Times New Roman" w:hAnsi="Times New Roman" w:cs="Times New Roman"/>
                                <w:sz w:val="20"/>
                                <w:szCs w:val="20"/>
                              </w:rPr>
                              <w:t xml:space="preserve">not </w:t>
                            </w:r>
                            <w:r w:rsidR="00D81B7D">
                              <w:rPr>
                                <w:rFonts w:ascii="Times New Roman" w:eastAsia="Times New Roman" w:hAnsi="Times New Roman" w:cs="Times New Roman"/>
                                <w:sz w:val="20"/>
                                <w:szCs w:val="20"/>
                              </w:rPr>
                              <w:t>fulfilled all criteria to enlisted in the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779B9" id="Rectangle 26" o:spid="_x0000_s1036" style="position:absolute;margin-left:225pt;margin-top:1.55pt;width:224.9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" fillcolor="white [3201]" strokecolor="#70ad47 [3209]" strokeweight="1pt">
                <v:textbox>
                  <w:txbxContent>
                    <w:p w14:paraId="58F41318" w14:textId="7B540DC9" w:rsidR="00D77D7E" w:rsidRPr="004919CA" w:rsidRDefault="00D77D7E" w:rsidP="00D77D7E">
                      <w:pPr>
                        <w:jc w:val="center"/>
                        <w:rPr>
                          <w:rFonts w:ascii="Times New Roman" w:hAnsi="Times New Roman" w:cs="Times New Roman"/>
                          <w:sz w:val="20"/>
                          <w:szCs w:val="20"/>
                        </w:rPr>
                      </w:pPr>
                      <w:r>
                        <w:rPr>
                          <w:rFonts w:ascii="Times New Roman" w:hAnsi="Times New Roman" w:cs="Times New Roman"/>
                          <w:sz w:val="20"/>
                          <w:szCs w:val="20"/>
                        </w:rPr>
                        <w:t>3158</w:t>
                      </w:r>
                      <w:r>
                        <w:rPr>
                          <w:rFonts w:ascii="Times New Roman" w:eastAsia="Times New Roman" w:hAnsi="Times New Roman" w:cs="Times New Roman"/>
                          <w:sz w:val="20"/>
                          <w:szCs w:val="20"/>
                        </w:rPr>
                        <w:t xml:space="preserve"> households</w:t>
                      </w:r>
                      <w:r w:rsidRPr="004919CA">
                        <w:rPr>
                          <w:rFonts w:ascii="Times New Roman" w:eastAsia="Times New Roman" w:hAnsi="Times New Roman" w:cs="Times New Roman"/>
                          <w:sz w:val="20"/>
                          <w:szCs w:val="20"/>
                        </w:rPr>
                        <w:t xml:space="preserve"> eliminated due to </w:t>
                      </w:r>
                      <w:r>
                        <w:rPr>
                          <w:rFonts w:ascii="Times New Roman" w:eastAsia="Times New Roman" w:hAnsi="Times New Roman" w:cs="Times New Roman"/>
                          <w:sz w:val="20"/>
                          <w:szCs w:val="20"/>
                        </w:rPr>
                        <w:t xml:space="preserve">not </w:t>
                      </w:r>
                      <w:r w:rsidR="00D81B7D">
                        <w:rPr>
                          <w:rFonts w:ascii="Times New Roman" w:eastAsia="Times New Roman" w:hAnsi="Times New Roman" w:cs="Times New Roman"/>
                          <w:sz w:val="20"/>
                          <w:szCs w:val="20"/>
                        </w:rPr>
                        <w:t>fulfilled all criteria to enlisted in the sample</w:t>
                      </w:r>
                    </w:p>
                  </w:txbxContent>
                </v:textbox>
              </v:rect>
            </w:pict>
          </mc:Fallback>
        </mc:AlternateContent>
      </w:r>
    </w:p>
    <w:p w14:paraId="152D16A5" w14:textId="62E0DF7C" w:rsidR="00D77D7E" w:rsidRDefault="00D77D7E" w:rsidP="00D77D7E">
      <w:pPr>
        <w:rPr>
          <w:rFonts w:ascii="Times New Roman" w:hAnsi="Times New Roman" w:cs="Times New Roman"/>
          <w:bCs/>
          <w:sz w:val="24"/>
          <w:szCs w:val="24"/>
        </w:rPr>
      </w:pPr>
    </w:p>
    <w:p w14:paraId="58A1C3E3" w14:textId="2D9E78D9" w:rsidR="00D77D7E" w:rsidRDefault="00D77D7E" w:rsidP="00D77D7E">
      <w:pPr>
        <w:rPr>
          <w:rFonts w:ascii="Times New Roman" w:hAnsi="Times New Roman" w:cs="Times New Roman"/>
          <w:bCs/>
          <w:sz w:val="24"/>
          <w:szCs w:val="24"/>
        </w:rPr>
      </w:pPr>
    </w:p>
    <w:p w14:paraId="746A9C35" w14:textId="13DE894B" w:rsidR="00D77D7E" w:rsidRDefault="00D81B7D" w:rsidP="00D77D7E">
      <w:pP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91008" behindDoc="0" locked="0" layoutInCell="1" allowOverlap="1" wp14:anchorId="67D18ED0" wp14:editId="128172B6">
                <wp:simplePos x="0" y="0"/>
                <wp:positionH relativeFrom="column">
                  <wp:posOffset>1828800</wp:posOffset>
                </wp:positionH>
                <wp:positionV relativeFrom="paragraph">
                  <wp:posOffset>181610</wp:posOffset>
                </wp:positionV>
                <wp:extent cx="0" cy="673735"/>
                <wp:effectExtent l="76200" t="0" r="95250" b="50165"/>
                <wp:wrapNone/>
                <wp:docPr id="27" name="Straight Arrow Connector 27"/>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022CCC" id="Straight Arrow Connector 27" o:spid="_x0000_s1026" type="#_x0000_t32" style="position:absolute;margin-left:2in;margin-top:14.3pt;width:0;height:53.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" strokecolor="black [3200]" strokeweight="1.5pt">
                <v:stroke endarrow="block" joinstyle="miter"/>
              </v:shape>
            </w:pict>
          </mc:Fallback>
        </mc:AlternateContent>
      </w:r>
    </w:p>
    <w:p w14:paraId="0D01B308" w14:textId="0BA93BF2" w:rsidR="00D77D7E" w:rsidRDefault="00D77D7E" w:rsidP="00D77D7E">
      <w:pPr>
        <w:rPr>
          <w:rFonts w:ascii="Times New Roman" w:hAnsi="Times New Roman" w:cs="Times New Roman"/>
          <w:bCs/>
          <w:sz w:val="24"/>
          <w:szCs w:val="24"/>
        </w:rPr>
      </w:pPr>
    </w:p>
    <w:p w14:paraId="055DE80B" w14:textId="2F42F7B4" w:rsidR="00D77D7E" w:rsidRDefault="00D81B7D" w:rsidP="00D77D7E">
      <w:pP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6672" behindDoc="0" locked="0" layoutInCell="1" allowOverlap="1" wp14:anchorId="5A14A0EB" wp14:editId="37741597">
                <wp:simplePos x="0" y="0"/>
                <wp:positionH relativeFrom="column">
                  <wp:posOffset>0</wp:posOffset>
                </wp:positionH>
                <wp:positionV relativeFrom="paragraph">
                  <wp:posOffset>273050</wp:posOffset>
                </wp:positionV>
                <wp:extent cx="4457700" cy="342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4577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3C5488" w14:textId="6596E34D" w:rsidR="00D77D7E" w:rsidRPr="004919CA" w:rsidRDefault="00D81B7D" w:rsidP="00D77D7E">
                            <w:pPr>
                              <w:jc w:val="center"/>
                              <w:rPr>
                                <w:sz w:val="20"/>
                                <w:szCs w:val="20"/>
                              </w:rPr>
                            </w:pPr>
                            <w:r w:rsidRPr="00D81B7D">
                              <w:rPr>
                                <w:rFonts w:ascii="Times New Roman" w:hAnsi="Times New Roman" w:cs="Times New Roman"/>
                                <w:sz w:val="20"/>
                                <w:szCs w:val="20"/>
                              </w:rPr>
                              <w:t xml:space="preserve">In the interviewed households, 68711 women (age 15-49 years) were identified.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4A0EB" id="Rectangle 7" o:spid="_x0000_s1037" style="position:absolute;margin-left:0;margin-top:21.5pt;width:351pt;height:2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" fillcolor="white [3201]" strokecolor="#70ad47 [3209]" strokeweight="1pt">
                <v:textbox>
                  <w:txbxContent>
                    <w:p w14:paraId="013C5488" w14:textId="6596E34D" w:rsidR="00D77D7E" w:rsidRPr="004919CA" w:rsidRDefault="00D81B7D" w:rsidP="00D77D7E">
                      <w:pPr>
                        <w:jc w:val="center"/>
                        <w:rPr>
                          <w:sz w:val="20"/>
                          <w:szCs w:val="20"/>
                        </w:rPr>
                      </w:pPr>
                      <w:r w:rsidRPr="00D81B7D">
                        <w:rPr>
                          <w:rFonts w:ascii="Times New Roman" w:hAnsi="Times New Roman" w:cs="Times New Roman"/>
                          <w:sz w:val="20"/>
                          <w:szCs w:val="20"/>
                        </w:rPr>
                        <w:t xml:space="preserve">In the interviewed households, 68711 women (age 15-49 years) were identified. </w:t>
                      </w:r>
                    </w:p>
                  </w:txbxContent>
                </v:textbox>
              </v:rect>
            </w:pict>
          </mc:Fallback>
        </mc:AlternateContent>
      </w:r>
    </w:p>
    <w:p w14:paraId="32A59B1B" w14:textId="77777777" w:rsidR="00D77D7E" w:rsidRDefault="00D77D7E" w:rsidP="00D77D7E">
      <w:pPr>
        <w:rPr>
          <w:rFonts w:ascii="Times New Roman" w:hAnsi="Times New Roman" w:cs="Times New Roman"/>
          <w:bCs/>
          <w:sz w:val="24"/>
          <w:szCs w:val="24"/>
        </w:rPr>
      </w:pPr>
    </w:p>
    <w:p w14:paraId="1CF66A6A" w14:textId="25E516CD" w:rsidR="00D77D7E" w:rsidRDefault="005A4AD4" w:rsidP="00D77D7E">
      <w:pP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82816" behindDoc="0" locked="0" layoutInCell="1" allowOverlap="1" wp14:anchorId="4C7B5F5D" wp14:editId="7793E1A5">
                <wp:simplePos x="0" y="0"/>
                <wp:positionH relativeFrom="column">
                  <wp:posOffset>1828800</wp:posOffset>
                </wp:positionH>
                <wp:positionV relativeFrom="paragraph">
                  <wp:posOffset>45085</wp:posOffset>
                </wp:positionV>
                <wp:extent cx="0" cy="673735"/>
                <wp:effectExtent l="76200" t="0" r="95250" b="50165"/>
                <wp:wrapNone/>
                <wp:docPr id="21" name="Straight Arrow Connector 21"/>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1EF86F" id="Straight Arrow Connector 21" o:spid="_x0000_s1026" type="#_x0000_t32" style="position:absolute;margin-left:2in;margin-top:3.55pt;width:0;height:53.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" strokecolor="black [3200]" strokeweight="1.5pt">
                <v:stroke endarrow="block" joinstyle="miter"/>
              </v:shape>
            </w:pict>
          </mc:Fallback>
        </mc:AlternateContent>
      </w:r>
    </w:p>
    <w:p w14:paraId="723472CD" w14:textId="34345D2C" w:rsidR="00D77D7E" w:rsidRDefault="00D77D7E" w:rsidP="00D77D7E">
      <w:pPr>
        <w:rPr>
          <w:rFonts w:ascii="Times New Roman" w:hAnsi="Times New Roman" w:cs="Times New Roman"/>
          <w:bCs/>
          <w:sz w:val="24"/>
          <w:szCs w:val="24"/>
        </w:rPr>
      </w:pPr>
    </w:p>
    <w:p w14:paraId="69794F8A" w14:textId="589364A4" w:rsidR="00D77D7E" w:rsidRDefault="00D81B7D" w:rsidP="00D77D7E">
      <w:pP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7696" behindDoc="0" locked="0" layoutInCell="1" allowOverlap="1" wp14:anchorId="42FAE530" wp14:editId="7DD5BE86">
                <wp:simplePos x="0" y="0"/>
                <wp:positionH relativeFrom="column">
                  <wp:posOffset>0</wp:posOffset>
                </wp:positionH>
                <wp:positionV relativeFrom="paragraph">
                  <wp:posOffset>146685</wp:posOffset>
                </wp:positionV>
                <wp:extent cx="4457700" cy="472440"/>
                <wp:effectExtent l="0" t="0" r="19050" b="22860"/>
                <wp:wrapNone/>
                <wp:docPr id="8" name="Rectangle 8"/>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34C3AC" w14:textId="5214087F" w:rsidR="00D81B7D" w:rsidRPr="004919CA" w:rsidRDefault="00D81B7D" w:rsidP="00D81B7D">
                            <w:pPr>
                              <w:jc w:val="center"/>
                              <w:rPr>
                                <w:sz w:val="20"/>
                                <w:szCs w:val="20"/>
                              </w:rPr>
                            </w:pPr>
                            <w:r w:rsidRPr="00D81B7D">
                              <w:rPr>
                                <w:rFonts w:ascii="Times New Roman" w:hAnsi="Times New Roman" w:cs="Times New Roman"/>
                                <w:sz w:val="20"/>
                                <w:szCs w:val="20"/>
                              </w:rPr>
                              <w:t>Of these, 64378 were successfully interviewed, yielding a response rate of 93.7 percent within the interviewed households.</w:t>
                            </w:r>
                          </w:p>
                          <w:p w14:paraId="08F3368F" w14:textId="4A7561C6" w:rsidR="00D77D7E" w:rsidRPr="004919CA" w:rsidRDefault="00D77D7E" w:rsidP="00D77D7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AE530" id="Rectangle 8" o:spid="_x0000_s1038" style="position:absolute;margin-left:0;margin-top:11.55pt;width:351pt;height:37.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" fillcolor="white [3201]" strokecolor="#70ad47 [3209]" strokeweight="1pt">
                <v:textbox>
                  <w:txbxContent>
                    <w:p w14:paraId="1434C3AC" w14:textId="5214087F" w:rsidR="00D81B7D" w:rsidRPr="004919CA" w:rsidRDefault="00D81B7D" w:rsidP="00D81B7D">
                      <w:pPr>
                        <w:jc w:val="center"/>
                        <w:rPr>
                          <w:sz w:val="20"/>
                          <w:szCs w:val="20"/>
                        </w:rPr>
                      </w:pPr>
                      <w:r w:rsidRPr="00D81B7D">
                        <w:rPr>
                          <w:rFonts w:ascii="Times New Roman" w:hAnsi="Times New Roman" w:cs="Times New Roman"/>
                          <w:sz w:val="20"/>
                          <w:szCs w:val="20"/>
                        </w:rPr>
                        <w:t>Of these, 64378 were successfully interviewed, yielding a response rate of 93.7 percent within the interviewed households.</w:t>
                      </w:r>
                    </w:p>
                    <w:p w14:paraId="08F3368F" w14:textId="4A7561C6" w:rsidR="00D77D7E" w:rsidRPr="004919CA" w:rsidRDefault="00D77D7E" w:rsidP="00D77D7E">
                      <w:pPr>
                        <w:jc w:val="center"/>
                        <w:rPr>
                          <w:rFonts w:ascii="Times New Roman" w:hAnsi="Times New Roman" w:cs="Times New Roman"/>
                          <w:sz w:val="20"/>
                          <w:szCs w:val="20"/>
                        </w:rPr>
                      </w:pPr>
                    </w:p>
                  </w:txbxContent>
                </v:textbox>
              </v:rect>
            </w:pict>
          </mc:Fallback>
        </mc:AlternateContent>
      </w:r>
    </w:p>
    <w:p w14:paraId="44B96910" w14:textId="300A5191" w:rsidR="00D77D7E" w:rsidRDefault="00D77D7E" w:rsidP="00D77D7E">
      <w:pPr>
        <w:rPr>
          <w:rFonts w:ascii="Times New Roman" w:hAnsi="Times New Roman" w:cs="Times New Roman"/>
          <w:bCs/>
          <w:sz w:val="24"/>
          <w:szCs w:val="24"/>
        </w:rPr>
      </w:pPr>
    </w:p>
    <w:p w14:paraId="63641DDA" w14:textId="739A2200" w:rsidR="00D77D7E" w:rsidRDefault="00A07C33" w:rsidP="00D77D7E">
      <w:pP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99200" behindDoc="0" locked="0" layoutInCell="1" allowOverlap="1" wp14:anchorId="1BFAE888" wp14:editId="40B625F4">
                <wp:simplePos x="0" y="0"/>
                <wp:positionH relativeFrom="column">
                  <wp:posOffset>2857500</wp:posOffset>
                </wp:positionH>
                <wp:positionV relativeFrom="paragraph">
                  <wp:posOffset>113665</wp:posOffset>
                </wp:positionV>
                <wp:extent cx="2856865" cy="457200"/>
                <wp:effectExtent l="0" t="0" r="19685" b="19050"/>
                <wp:wrapNone/>
                <wp:docPr id="31" name="Rectangle 31"/>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32470B" w14:textId="0860997E" w:rsidR="00A07C33" w:rsidRPr="004919CA" w:rsidRDefault="00A07C33" w:rsidP="00A07C33">
                            <w:pPr>
                              <w:jc w:val="center"/>
                              <w:rPr>
                                <w:rFonts w:ascii="Times New Roman" w:hAnsi="Times New Roman" w:cs="Times New Roman"/>
                                <w:sz w:val="20"/>
                                <w:szCs w:val="20"/>
                              </w:rPr>
                            </w:pPr>
                            <w:r>
                              <w:rPr>
                                <w:rFonts w:ascii="Times New Roman" w:hAnsi="Times New Roman" w:cs="Times New Roman"/>
                                <w:sz w:val="20"/>
                                <w:szCs w:val="20"/>
                              </w:rPr>
                              <w:t>13257</w:t>
                            </w:r>
                            <w:r w:rsidRPr="004919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women </w:t>
                            </w:r>
                            <w:r w:rsidRPr="004919CA">
                              <w:rPr>
                                <w:rFonts w:ascii="Times New Roman" w:eastAsia="Times New Roman" w:hAnsi="Times New Roman" w:cs="Times New Roman"/>
                                <w:sz w:val="20"/>
                                <w:szCs w:val="20"/>
                              </w:rPr>
                              <w:t>eliminated due to</w:t>
                            </w:r>
                            <w:r>
                              <w:rPr>
                                <w:rFonts w:ascii="Times New Roman" w:eastAsia="Times New Roman" w:hAnsi="Times New Roman" w:cs="Times New Roman"/>
                                <w:sz w:val="20"/>
                                <w:szCs w:val="20"/>
                              </w:rPr>
                              <w:t xml:space="preserve"> not married</w:t>
                            </w:r>
                            <w:r w:rsidR="001A3843">
                              <w:rPr>
                                <w:rFonts w:ascii="Times New Roman" w:eastAsia="Times New Roman" w:hAnsi="Times New Roman" w:cs="Times New Roman"/>
                                <w:sz w:val="20"/>
                                <w:szCs w:val="20"/>
                              </w:rPr>
                              <w:t xml:space="preserve"> or not eligible to use any types of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AE888" id="Rectangle 31" o:spid="_x0000_s1039" style="position:absolute;margin-left:225pt;margin-top:8.95pt;width:224.9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" fillcolor="white [3201]" strokecolor="#70ad47 [3209]" strokeweight="1pt">
                <v:textbox>
                  <w:txbxContent>
                    <w:p w14:paraId="7332470B" w14:textId="0860997E" w:rsidR="00A07C33" w:rsidRPr="004919CA" w:rsidRDefault="00A07C33" w:rsidP="00A07C33">
                      <w:pPr>
                        <w:jc w:val="center"/>
                        <w:rPr>
                          <w:rFonts w:ascii="Times New Roman" w:hAnsi="Times New Roman" w:cs="Times New Roman"/>
                          <w:sz w:val="20"/>
                          <w:szCs w:val="20"/>
                        </w:rPr>
                      </w:pPr>
                      <w:r>
                        <w:rPr>
                          <w:rFonts w:ascii="Times New Roman" w:hAnsi="Times New Roman" w:cs="Times New Roman"/>
                          <w:sz w:val="20"/>
                          <w:szCs w:val="20"/>
                        </w:rPr>
                        <w:t>13257</w:t>
                      </w:r>
                      <w:r w:rsidRPr="004919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women </w:t>
                      </w:r>
                      <w:r w:rsidRPr="004919CA">
                        <w:rPr>
                          <w:rFonts w:ascii="Times New Roman" w:eastAsia="Times New Roman" w:hAnsi="Times New Roman" w:cs="Times New Roman"/>
                          <w:sz w:val="20"/>
                          <w:szCs w:val="20"/>
                        </w:rPr>
                        <w:t>eliminated due to</w:t>
                      </w:r>
                      <w:r>
                        <w:rPr>
                          <w:rFonts w:ascii="Times New Roman" w:eastAsia="Times New Roman" w:hAnsi="Times New Roman" w:cs="Times New Roman"/>
                          <w:sz w:val="20"/>
                          <w:szCs w:val="20"/>
                        </w:rPr>
                        <w:t xml:space="preserve"> not married</w:t>
                      </w:r>
                      <w:r w:rsidR="001A3843">
                        <w:rPr>
                          <w:rFonts w:ascii="Times New Roman" w:eastAsia="Times New Roman" w:hAnsi="Times New Roman" w:cs="Times New Roman"/>
                          <w:sz w:val="20"/>
                          <w:szCs w:val="20"/>
                        </w:rPr>
                        <w:t xml:space="preserve"> or not eligible to use any types of contraceptive methods</w:t>
                      </w:r>
                    </w:p>
                  </w:txbxContent>
                </v:textbox>
              </v:rect>
            </w:pict>
          </mc:Fallback>
        </mc:AlternateContent>
      </w:r>
      <w:r w:rsidR="005A4AD4">
        <w:rPr>
          <w:rFonts w:ascii="Times New Roman" w:hAnsi="Times New Roman" w:cs="Times New Roman"/>
          <w:bCs/>
          <w:noProof/>
          <w:sz w:val="24"/>
          <w:szCs w:val="24"/>
        </w:rPr>
        <mc:AlternateContent>
          <mc:Choice Requires="wps">
            <w:drawing>
              <wp:anchor distT="0" distB="0" distL="114300" distR="114300" simplePos="0" relativeHeight="251693056" behindDoc="0" locked="0" layoutInCell="1" allowOverlap="1" wp14:anchorId="23CACFBE" wp14:editId="0CDCE6F1">
                <wp:simplePos x="0" y="0"/>
                <wp:positionH relativeFrom="column">
                  <wp:posOffset>1828800</wp:posOffset>
                </wp:positionH>
                <wp:positionV relativeFrom="paragraph">
                  <wp:posOffset>37465</wp:posOffset>
                </wp:positionV>
                <wp:extent cx="0" cy="673735"/>
                <wp:effectExtent l="76200" t="0" r="95250" b="50165"/>
                <wp:wrapNone/>
                <wp:docPr id="28" name="Straight Arrow Connector 28"/>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B7637D" id="Straight Arrow Connector 28" o:spid="_x0000_s1026" type="#_x0000_t32" style="position:absolute;margin-left:2in;margin-top:2.95pt;width:0;height:53.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" strokecolor="black [3200]" strokeweight="1.5pt">
                <v:stroke endarrow="block" joinstyle="miter"/>
              </v:shape>
            </w:pict>
          </mc:Fallback>
        </mc:AlternateContent>
      </w:r>
    </w:p>
    <w:p w14:paraId="42B63F62" w14:textId="4094AED6" w:rsidR="005A4AD4" w:rsidRDefault="00A07C33" w:rsidP="00D77D7E">
      <w:pPr>
        <w:rPr>
          <w:rFonts w:ascii="Times New Roman" w:eastAsia="Times New Roman" w:hAnsi="Times New Roman" w:cs="Times New Roman"/>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97152" behindDoc="0" locked="0" layoutInCell="1" allowOverlap="1" wp14:anchorId="4E598444" wp14:editId="237E942E">
                <wp:simplePos x="0" y="0"/>
                <wp:positionH relativeFrom="column">
                  <wp:posOffset>1828800</wp:posOffset>
                </wp:positionH>
                <wp:positionV relativeFrom="paragraph">
                  <wp:posOffset>52705</wp:posOffset>
                </wp:positionV>
                <wp:extent cx="10287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04E09B" id="Straight Arrow Connector 30" o:spid="_x0000_s1026" type="#_x0000_t32" style="position:absolute;margin-left:2in;margin-top:4.15pt;width:81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" strokecolor="black [3200]" strokeweight="1.5pt">
                <v:stroke endarrow="block" joinstyle="miter"/>
              </v:shape>
            </w:pict>
          </mc:Fallback>
        </mc:AlternateContent>
      </w:r>
      <w:r w:rsidR="00461E0A" w:rsidRPr="00977401">
        <w:rPr>
          <w:rFonts w:ascii="Times New Roman" w:eastAsia="Times New Roman" w:hAnsi="Times New Roman" w:cs="Times New Roman"/>
          <w:sz w:val="24"/>
          <w:szCs w:val="24"/>
        </w:rPr>
        <w:t> </w:t>
      </w:r>
    </w:p>
    <w:p w14:paraId="4F452DE0" w14:textId="30A21321" w:rsidR="005A4AD4" w:rsidRDefault="005A4AD4">
      <w:pPr>
        <w:rPr>
          <w:rFonts w:ascii="Times New Roman" w:eastAsia="Times New Roman" w:hAnsi="Times New Roman" w:cs="Times New Roman"/>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95104" behindDoc="0" locked="0" layoutInCell="1" allowOverlap="1" wp14:anchorId="54C4B154" wp14:editId="00332476">
                <wp:simplePos x="0" y="0"/>
                <wp:positionH relativeFrom="column">
                  <wp:posOffset>91440</wp:posOffset>
                </wp:positionH>
                <wp:positionV relativeFrom="paragraph">
                  <wp:posOffset>132080</wp:posOffset>
                </wp:positionV>
                <wp:extent cx="4457700" cy="472440"/>
                <wp:effectExtent l="0" t="0" r="19050" b="22860"/>
                <wp:wrapNone/>
                <wp:docPr id="29" name="Rectangle 29"/>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01FA12" w14:textId="1505DDDC" w:rsidR="005A4AD4" w:rsidRPr="004919CA" w:rsidRDefault="00A07C33" w:rsidP="005A4AD4">
                            <w:pPr>
                              <w:jc w:val="center"/>
                              <w:rPr>
                                <w:rFonts w:ascii="Times New Roman" w:hAnsi="Times New Roman" w:cs="Times New Roman"/>
                                <w:sz w:val="20"/>
                                <w:szCs w:val="20"/>
                              </w:rPr>
                            </w:pPr>
                            <w:r>
                              <w:rPr>
                                <w:rFonts w:ascii="Times New Roman" w:hAnsi="Times New Roman" w:cs="Times New Roman"/>
                                <w:sz w:val="20"/>
                                <w:szCs w:val="20"/>
                              </w:rPr>
                              <w:t>51121</w:t>
                            </w:r>
                            <w:r w:rsidRPr="00A07C33">
                              <w:rPr>
                                <w:rFonts w:ascii="Times New Roman" w:hAnsi="Times New Roman" w:cs="Times New Roman"/>
                                <w:sz w:val="20"/>
                                <w:szCs w:val="20"/>
                              </w:rPr>
                              <w:t xml:space="preserve"> women aged 15-49 years currently married who are </w:t>
                            </w:r>
                            <w:r>
                              <w:rPr>
                                <w:rFonts w:ascii="Times New Roman" w:hAnsi="Times New Roman" w:cs="Times New Roman"/>
                                <w:sz w:val="20"/>
                                <w:szCs w:val="20"/>
                              </w:rPr>
                              <w:t>eligible to use</w:t>
                            </w:r>
                            <w:r w:rsidRPr="00A07C33">
                              <w:rPr>
                                <w:rFonts w:ascii="Times New Roman" w:hAnsi="Times New Roman" w:cs="Times New Roman"/>
                                <w:sz w:val="20"/>
                                <w:szCs w:val="20"/>
                              </w:rPr>
                              <w:t xml:space="preserve"> a</w:t>
                            </w:r>
                            <w:r>
                              <w:rPr>
                                <w:rFonts w:ascii="Times New Roman" w:hAnsi="Times New Roman" w:cs="Times New Roman"/>
                                <w:sz w:val="20"/>
                                <w:szCs w:val="20"/>
                              </w:rPr>
                              <w:t>ny</w:t>
                            </w:r>
                            <w:r w:rsidRPr="00A07C33">
                              <w:rPr>
                                <w:rFonts w:ascii="Times New Roman" w:hAnsi="Times New Roman" w:cs="Times New Roman"/>
                                <w:sz w:val="20"/>
                                <w:szCs w:val="20"/>
                              </w:rPr>
                              <w:t xml:space="preserve"> </w:t>
                            </w:r>
                            <w:r w:rsidR="001A3843">
                              <w:rPr>
                                <w:rFonts w:ascii="Times New Roman" w:hAnsi="Times New Roman" w:cs="Times New Roman"/>
                                <w:sz w:val="20"/>
                                <w:szCs w:val="20"/>
                              </w:rPr>
                              <w:t xml:space="preserve">types of </w:t>
                            </w:r>
                            <w:r w:rsidRPr="00A07C33">
                              <w:rPr>
                                <w:rFonts w:ascii="Times New Roman" w:hAnsi="Times New Roman" w:cs="Times New Roman"/>
                                <w:sz w:val="20"/>
                                <w:szCs w:val="20"/>
                              </w:rPr>
                              <w:t>contraceptive method</w:t>
                            </w:r>
                            <w:r w:rsidR="001A3843">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4B154" id="Rectangle 29" o:spid="_x0000_s1040" style="position:absolute;margin-left:7.2pt;margin-top:10.4pt;width:351pt;height:37.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" fillcolor="white [3201]" strokecolor="#70ad47 [3209]" strokeweight="1pt">
                <v:textbox>
                  <w:txbxContent>
                    <w:p w14:paraId="6901FA12" w14:textId="1505DDDC" w:rsidR="005A4AD4" w:rsidRPr="004919CA" w:rsidRDefault="00A07C33" w:rsidP="005A4AD4">
                      <w:pPr>
                        <w:jc w:val="center"/>
                        <w:rPr>
                          <w:rFonts w:ascii="Times New Roman" w:hAnsi="Times New Roman" w:cs="Times New Roman"/>
                          <w:sz w:val="20"/>
                          <w:szCs w:val="20"/>
                        </w:rPr>
                      </w:pPr>
                      <w:r>
                        <w:rPr>
                          <w:rFonts w:ascii="Times New Roman" w:hAnsi="Times New Roman" w:cs="Times New Roman"/>
                          <w:sz w:val="20"/>
                          <w:szCs w:val="20"/>
                        </w:rPr>
                        <w:t>51121</w:t>
                      </w:r>
                      <w:r w:rsidRPr="00A07C33">
                        <w:rPr>
                          <w:rFonts w:ascii="Times New Roman" w:hAnsi="Times New Roman" w:cs="Times New Roman"/>
                          <w:sz w:val="20"/>
                          <w:szCs w:val="20"/>
                        </w:rPr>
                        <w:t xml:space="preserve"> women </w:t>
                      </w:r>
                      <w:r w:rsidRPr="00A07C33">
                        <w:rPr>
                          <w:rFonts w:ascii="Times New Roman" w:hAnsi="Times New Roman" w:cs="Times New Roman"/>
                          <w:sz w:val="20"/>
                          <w:szCs w:val="20"/>
                        </w:rPr>
                        <w:t>aged</w:t>
                      </w:r>
                      <w:r w:rsidRPr="00A07C33">
                        <w:rPr>
                          <w:rFonts w:ascii="Times New Roman" w:hAnsi="Times New Roman" w:cs="Times New Roman"/>
                          <w:sz w:val="20"/>
                          <w:szCs w:val="20"/>
                        </w:rPr>
                        <w:t xml:space="preserve"> 15-49 years currently married who are </w:t>
                      </w:r>
                      <w:r>
                        <w:rPr>
                          <w:rFonts w:ascii="Times New Roman" w:hAnsi="Times New Roman" w:cs="Times New Roman"/>
                          <w:sz w:val="20"/>
                          <w:szCs w:val="20"/>
                        </w:rPr>
                        <w:t>eligible to use</w:t>
                      </w:r>
                      <w:r w:rsidRPr="00A07C33">
                        <w:rPr>
                          <w:rFonts w:ascii="Times New Roman" w:hAnsi="Times New Roman" w:cs="Times New Roman"/>
                          <w:sz w:val="20"/>
                          <w:szCs w:val="20"/>
                        </w:rPr>
                        <w:t xml:space="preserve"> a</w:t>
                      </w:r>
                      <w:r>
                        <w:rPr>
                          <w:rFonts w:ascii="Times New Roman" w:hAnsi="Times New Roman" w:cs="Times New Roman"/>
                          <w:sz w:val="20"/>
                          <w:szCs w:val="20"/>
                        </w:rPr>
                        <w:t>ny</w:t>
                      </w:r>
                      <w:r w:rsidRPr="00A07C33">
                        <w:rPr>
                          <w:rFonts w:ascii="Times New Roman" w:hAnsi="Times New Roman" w:cs="Times New Roman"/>
                          <w:sz w:val="20"/>
                          <w:szCs w:val="20"/>
                        </w:rPr>
                        <w:t xml:space="preserve"> </w:t>
                      </w:r>
                      <w:r w:rsidR="001A3843">
                        <w:rPr>
                          <w:rFonts w:ascii="Times New Roman" w:hAnsi="Times New Roman" w:cs="Times New Roman"/>
                          <w:sz w:val="20"/>
                          <w:szCs w:val="20"/>
                        </w:rPr>
                        <w:t xml:space="preserve">types of </w:t>
                      </w:r>
                      <w:r w:rsidRPr="00A07C33">
                        <w:rPr>
                          <w:rFonts w:ascii="Times New Roman" w:hAnsi="Times New Roman" w:cs="Times New Roman"/>
                          <w:sz w:val="20"/>
                          <w:szCs w:val="20"/>
                        </w:rPr>
                        <w:t>contraceptive method</w:t>
                      </w:r>
                      <w:r w:rsidR="001A3843">
                        <w:rPr>
                          <w:rFonts w:ascii="Times New Roman" w:hAnsi="Times New Roman" w:cs="Times New Roman"/>
                          <w:sz w:val="20"/>
                          <w:szCs w:val="20"/>
                        </w:rPr>
                        <w:t>s</w:t>
                      </w:r>
                    </w:p>
                  </w:txbxContent>
                </v:textbox>
              </v:rect>
            </w:pict>
          </mc:Fallback>
        </mc:AlternateContent>
      </w:r>
      <w:r>
        <w:rPr>
          <w:rFonts w:ascii="Times New Roman" w:eastAsia="Times New Roman" w:hAnsi="Times New Roman" w:cs="Times New Roman"/>
          <w:sz w:val="24"/>
          <w:szCs w:val="24"/>
        </w:rPr>
        <w:br w:type="page"/>
      </w:r>
    </w:p>
    <w:p w14:paraId="64AA765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lastRenderedPageBreak/>
        <w:t>3.8 Inclusion Criteria</w:t>
      </w:r>
      <w:r w:rsidRPr="00977401">
        <w:rPr>
          <w:rFonts w:ascii="Times New Roman" w:eastAsia="Times New Roman" w:hAnsi="Times New Roman" w:cs="Times New Roman"/>
          <w:sz w:val="24"/>
          <w:szCs w:val="24"/>
        </w:rPr>
        <w:t> </w:t>
      </w:r>
    </w:p>
    <w:p w14:paraId="1FA39D40" w14:textId="2A0C4BC3" w:rsidR="00476318" w:rsidRPr="00977401" w:rsidRDefault="001A3843" w:rsidP="00977401">
      <w:pPr>
        <w:pStyle w:val="ListParagraph"/>
        <w:numPr>
          <w:ilvl w:val="0"/>
          <w:numId w:val="4"/>
        </w:numPr>
        <w:spacing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Married women in r</w:t>
      </w:r>
      <w:r w:rsidR="00476318" w:rsidRPr="00977401">
        <w:rPr>
          <w:rFonts w:ascii="Times New Roman" w:eastAsia="Times New Roman" w:hAnsi="Times New Roman" w:cs="Times New Roman"/>
          <w:sz w:val="24"/>
          <w:szCs w:val="24"/>
        </w:rPr>
        <w:t xml:space="preserve">eproductive age group (15-49 </w:t>
      </w:r>
      <w:r>
        <w:rPr>
          <w:rFonts w:ascii="Times New Roman" w:eastAsia="Times New Roman" w:hAnsi="Times New Roman" w:cs="Times New Roman"/>
          <w:sz w:val="24"/>
          <w:szCs w:val="24"/>
        </w:rPr>
        <w:t>years</w:t>
      </w:r>
      <w:r w:rsidR="00476318" w:rsidRPr="00977401">
        <w:rPr>
          <w:rFonts w:ascii="Times New Roman" w:eastAsia="Times New Roman" w:hAnsi="Times New Roman" w:cs="Times New Roman"/>
          <w:sz w:val="24"/>
          <w:szCs w:val="24"/>
        </w:rPr>
        <w:t xml:space="preserve">). </w:t>
      </w:r>
    </w:p>
    <w:p w14:paraId="7A8A6BA6" w14:textId="12F6EF74" w:rsidR="00461E0A" w:rsidRPr="00977401" w:rsidRDefault="00476318" w:rsidP="00977401">
      <w:pPr>
        <w:pStyle w:val="ListParagraph"/>
        <w:numPr>
          <w:ilvl w:val="0"/>
          <w:numId w:val="4"/>
        </w:num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Those who are willing to participate in the study.</w:t>
      </w:r>
      <w:r w:rsidR="00461E0A" w:rsidRPr="00977401">
        <w:rPr>
          <w:rFonts w:ascii="Times New Roman" w:eastAsia="Times New Roman" w:hAnsi="Times New Roman" w:cs="Times New Roman"/>
          <w:sz w:val="24"/>
          <w:szCs w:val="24"/>
        </w:rPr>
        <w:t> </w:t>
      </w:r>
    </w:p>
    <w:p w14:paraId="2B50B82A"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52B5FCA5"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3.9 Exclusion Criteria</w:t>
      </w:r>
      <w:r w:rsidRPr="00977401">
        <w:rPr>
          <w:rFonts w:ascii="Times New Roman" w:eastAsia="Times New Roman" w:hAnsi="Times New Roman" w:cs="Times New Roman"/>
          <w:sz w:val="24"/>
          <w:szCs w:val="24"/>
        </w:rPr>
        <w:t> </w:t>
      </w:r>
    </w:p>
    <w:p w14:paraId="67279342" w14:textId="34C353A1" w:rsidR="00476318" w:rsidRDefault="00476318" w:rsidP="00977401">
      <w:pPr>
        <w:pStyle w:val="ListParagraph"/>
        <w:numPr>
          <w:ilvl w:val="0"/>
          <w:numId w:val="5"/>
        </w:num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xml:space="preserve">Those who are not willing to participate in the study. </w:t>
      </w:r>
    </w:p>
    <w:p w14:paraId="446C0E85" w14:textId="4F4EF143" w:rsidR="001A3843" w:rsidRPr="00977401" w:rsidRDefault="001A3843" w:rsidP="00977401">
      <w:pPr>
        <w:pStyle w:val="ListParagraph"/>
        <w:numPr>
          <w:ilvl w:val="0"/>
          <w:numId w:val="5"/>
        </w:numPr>
        <w:spacing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Unmarried women in reproductive age group.</w:t>
      </w:r>
    </w:p>
    <w:p w14:paraId="5F943F28" w14:textId="1E928129" w:rsidR="00461E0A" w:rsidRPr="001A3843" w:rsidRDefault="00476318" w:rsidP="001A3843">
      <w:pPr>
        <w:pStyle w:val="ListParagraph"/>
        <w:numPr>
          <w:ilvl w:val="0"/>
          <w:numId w:val="5"/>
        </w:num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Data will not be collected from the widows and divorced women</w:t>
      </w:r>
      <w:r w:rsidR="001A3843">
        <w:rPr>
          <w:rFonts w:ascii="Times New Roman" w:eastAsia="Times New Roman" w:hAnsi="Times New Roman" w:cs="Times New Roman"/>
          <w:sz w:val="24"/>
          <w:szCs w:val="24"/>
        </w:rPr>
        <w:t>.</w:t>
      </w:r>
      <w:r w:rsidR="00461E0A" w:rsidRPr="001A3843">
        <w:rPr>
          <w:rFonts w:ascii="Times New Roman" w:eastAsia="Times New Roman" w:hAnsi="Times New Roman" w:cs="Times New Roman"/>
          <w:sz w:val="24"/>
          <w:szCs w:val="24"/>
        </w:rPr>
        <w:t> </w:t>
      </w:r>
    </w:p>
    <w:p w14:paraId="5547D3DF"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3.10 Sampling Technique</w:t>
      </w:r>
      <w:r w:rsidRPr="00977401">
        <w:rPr>
          <w:rFonts w:ascii="Times New Roman" w:eastAsia="Times New Roman" w:hAnsi="Times New Roman" w:cs="Times New Roman"/>
          <w:sz w:val="24"/>
          <w:szCs w:val="24"/>
        </w:rPr>
        <w:t> </w:t>
      </w:r>
    </w:p>
    <w:p w14:paraId="3F97F2E5" w14:textId="17B057CB" w:rsidR="00461E0A" w:rsidRPr="00977401" w:rsidRDefault="00E851BB"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A two-stage, stratified cluster sampling approach was used for the selection of the survey sample. The sampling frame was based on the 2011 Bangladesh Census of Population and Housing. The primary sampling units (PSUs) selected at the first stage were the enumeration areas (EAs) defined for the census enumeration. A listing of households was conducted in each sample EA, and a sample of households was selected at the second stage.</w:t>
      </w:r>
    </w:p>
    <w:p w14:paraId="434E0FB6"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24BD8EC3"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3.11 Data Collection Tools</w:t>
      </w:r>
      <w:r w:rsidRPr="00977401">
        <w:rPr>
          <w:rFonts w:ascii="Times New Roman" w:eastAsia="Times New Roman" w:hAnsi="Times New Roman" w:cs="Times New Roman"/>
          <w:sz w:val="24"/>
          <w:szCs w:val="24"/>
        </w:rPr>
        <w:t> </w:t>
      </w:r>
    </w:p>
    <w:p w14:paraId="171A99EC" w14:textId="32722594" w:rsidR="00461E0A" w:rsidRPr="00977401" w:rsidRDefault="00A468EB"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xml:space="preserve">MICS survey </w:t>
      </w:r>
      <w:proofErr w:type="spellStart"/>
      <w:r w:rsidRPr="00977401">
        <w:rPr>
          <w:rFonts w:ascii="Times New Roman" w:eastAsia="Times New Roman" w:hAnsi="Times New Roman" w:cs="Times New Roman"/>
          <w:sz w:val="24"/>
          <w:szCs w:val="24"/>
        </w:rPr>
        <w:t>utilises</w:t>
      </w:r>
      <w:proofErr w:type="spellEnd"/>
      <w:r w:rsidRPr="00977401">
        <w:rPr>
          <w:rFonts w:ascii="Times New Roman" w:eastAsia="Times New Roman" w:hAnsi="Times New Roman" w:cs="Times New Roman"/>
          <w:sz w:val="24"/>
          <w:szCs w:val="24"/>
        </w:rPr>
        <w:t xml:space="preserve"> Computer-Assisted Personal Interviewing (CAPI). The data collection application was based on the </w:t>
      </w:r>
      <w:proofErr w:type="spellStart"/>
      <w:r w:rsidRPr="00977401">
        <w:rPr>
          <w:rFonts w:ascii="Times New Roman" w:eastAsia="Times New Roman" w:hAnsi="Times New Roman" w:cs="Times New Roman"/>
          <w:sz w:val="24"/>
          <w:szCs w:val="24"/>
        </w:rPr>
        <w:t>CSPro</w:t>
      </w:r>
      <w:proofErr w:type="spellEnd"/>
      <w:r w:rsidRPr="00977401">
        <w:rPr>
          <w:rFonts w:ascii="Times New Roman" w:eastAsia="Times New Roman" w:hAnsi="Times New Roman" w:cs="Times New Roman"/>
          <w:sz w:val="24"/>
          <w:szCs w:val="24"/>
        </w:rPr>
        <w:t xml:space="preserve"> (Census and Survey Processing System) software, Version 6.3, including a MICS dedicated data management platform. Procedures and standard programs6 developed under the global MICS program were adapted to the Bangladesh MICS 2019 final questionnaires and used throughout. The CAPI application was tested in Gazipur district during October 7-15, 2018. Based on the results of the CAPI-test, modifications were made to the questionnaires and application.</w:t>
      </w:r>
    </w:p>
    <w:p w14:paraId="728FA65B"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0BEDF709"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3.12 Data Management &amp; Analysis Plan</w:t>
      </w:r>
      <w:r w:rsidRPr="00977401">
        <w:rPr>
          <w:rFonts w:ascii="Times New Roman" w:eastAsia="Times New Roman" w:hAnsi="Times New Roman" w:cs="Times New Roman"/>
          <w:sz w:val="24"/>
          <w:szCs w:val="24"/>
        </w:rPr>
        <w:t> </w:t>
      </w:r>
    </w:p>
    <w:p w14:paraId="59F04B0F" w14:textId="62EC5E49" w:rsidR="00461E0A"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r w:rsidR="001A3843" w:rsidRPr="001A3843">
        <w:rPr>
          <w:rFonts w:ascii="Times New Roman" w:eastAsia="Times New Roman" w:hAnsi="Times New Roman" w:cs="Times New Roman"/>
          <w:sz w:val="24"/>
          <w:szCs w:val="24"/>
        </w:rPr>
        <w:t xml:space="preserve">Data will be collected through face-to-face interview. At the beginning of data collection, permission from respective couple. The purpose of the study will be explained in details to the </w:t>
      </w:r>
      <w:r w:rsidR="001A3843" w:rsidRPr="001A3843">
        <w:rPr>
          <w:rFonts w:ascii="Times New Roman" w:eastAsia="Times New Roman" w:hAnsi="Times New Roman" w:cs="Times New Roman"/>
          <w:sz w:val="24"/>
          <w:szCs w:val="24"/>
        </w:rPr>
        <w:lastRenderedPageBreak/>
        <w:t>respondents. Interview of the respondents will be taken in the slum. Respondents will be given full assurance on some ethical point of view that under no circumstances any part of the interview will not be disclosed to any unauthorized person.</w:t>
      </w:r>
      <w:r w:rsidR="001A3843" w:rsidRPr="001A3843">
        <w:t xml:space="preserve"> </w:t>
      </w:r>
    </w:p>
    <w:p w14:paraId="2A657F9F" w14:textId="54CB6039" w:rsidR="008E1B69" w:rsidRDefault="008E1B69" w:rsidP="00977401">
      <w:pPr>
        <w:spacing w:line="360" w:lineRule="auto"/>
        <w:jc w:val="both"/>
        <w:textAlignment w:val="baseline"/>
        <w:rPr>
          <w:rFonts w:ascii="Times New Roman" w:eastAsia="Times New Roman" w:hAnsi="Times New Roman" w:cs="Times New Roman"/>
          <w:sz w:val="24"/>
          <w:szCs w:val="24"/>
        </w:rPr>
      </w:pPr>
      <w:r w:rsidRPr="008E1B69">
        <w:rPr>
          <w:rFonts w:ascii="Times New Roman" w:eastAsia="Times New Roman" w:hAnsi="Times New Roman" w:cs="Times New Roman"/>
          <w:b/>
          <w:bCs/>
          <w:sz w:val="24"/>
          <w:szCs w:val="24"/>
        </w:rPr>
        <w:t>Data Preparation:</w:t>
      </w:r>
      <w:r w:rsidRPr="008E1B69">
        <w:rPr>
          <w:rFonts w:ascii="Times New Roman" w:eastAsia="Times New Roman" w:hAnsi="Times New Roman" w:cs="Times New Roman"/>
          <w:sz w:val="24"/>
          <w:szCs w:val="24"/>
        </w:rPr>
        <w:t xml:space="preserve"> Clean and prepare the MICS data for analysis. This includes checking for missing values, outliers, and other anomalies in the data.</w:t>
      </w:r>
    </w:p>
    <w:p w14:paraId="0BD0A2EC" w14:textId="77777777" w:rsidR="008E1B69" w:rsidRPr="008E1B69" w:rsidRDefault="008E1B69" w:rsidP="008E1B69">
      <w:pPr>
        <w:spacing w:line="360" w:lineRule="auto"/>
        <w:jc w:val="both"/>
        <w:textAlignment w:val="baseline"/>
        <w:rPr>
          <w:rFonts w:ascii="Times New Roman" w:eastAsia="Times New Roman" w:hAnsi="Times New Roman" w:cs="Times New Roman"/>
          <w:sz w:val="24"/>
          <w:szCs w:val="24"/>
        </w:rPr>
      </w:pPr>
      <w:r w:rsidRPr="008E1B69">
        <w:rPr>
          <w:rFonts w:ascii="Times New Roman" w:eastAsia="Times New Roman" w:hAnsi="Times New Roman" w:cs="Times New Roman"/>
          <w:b/>
          <w:bCs/>
          <w:sz w:val="24"/>
          <w:szCs w:val="24"/>
        </w:rPr>
        <w:t>Descriptive Statistics:</w:t>
      </w:r>
      <w:r w:rsidRPr="008E1B69">
        <w:rPr>
          <w:rFonts w:ascii="Times New Roman" w:eastAsia="Times New Roman" w:hAnsi="Times New Roman" w:cs="Times New Roman"/>
          <w:sz w:val="24"/>
          <w:szCs w:val="24"/>
        </w:rPr>
        <w:t xml:space="preserve"> Calculate descriptive statistics for the variables of interest, such as the mean, median, standard deviation, and frequency distribution. This will help to get a sense of the distribution of the data and identify any outliers or unusual observations.</w:t>
      </w:r>
    </w:p>
    <w:p w14:paraId="5E06DF85" w14:textId="77777777" w:rsidR="008E1B69" w:rsidRPr="008E1B69" w:rsidRDefault="008E1B69" w:rsidP="008E1B69">
      <w:pPr>
        <w:spacing w:line="360" w:lineRule="auto"/>
        <w:jc w:val="both"/>
        <w:textAlignment w:val="baseline"/>
        <w:rPr>
          <w:rFonts w:ascii="Times New Roman" w:eastAsia="Times New Roman" w:hAnsi="Times New Roman" w:cs="Times New Roman"/>
          <w:sz w:val="24"/>
          <w:szCs w:val="24"/>
        </w:rPr>
      </w:pPr>
      <w:r w:rsidRPr="008E1B69">
        <w:rPr>
          <w:rFonts w:ascii="Times New Roman" w:eastAsia="Times New Roman" w:hAnsi="Times New Roman" w:cs="Times New Roman"/>
          <w:b/>
          <w:bCs/>
          <w:sz w:val="24"/>
          <w:szCs w:val="24"/>
        </w:rPr>
        <w:t>Inferential Statistics:</w:t>
      </w:r>
      <w:r w:rsidRPr="008E1B69">
        <w:rPr>
          <w:rFonts w:ascii="Times New Roman" w:eastAsia="Times New Roman" w:hAnsi="Times New Roman" w:cs="Times New Roman"/>
          <w:sz w:val="24"/>
          <w:szCs w:val="24"/>
        </w:rPr>
        <w:t xml:space="preserve"> Conduct inferential statistical tests to test the hypotheses. For Hypothesis 1, a chi-square test or logistic regression can be used to test the association between education level and the use of modern family planning methods. For Hypothesis 2, an independent samples t-test or ANOVA can be used to test the difference in the use of modern family planning methods between urban and rural populations.</w:t>
      </w:r>
    </w:p>
    <w:p w14:paraId="3767A5F0" w14:textId="48B9DC77" w:rsidR="001A3843" w:rsidRPr="00977401" w:rsidRDefault="008E1B69" w:rsidP="008E1B69">
      <w:pPr>
        <w:spacing w:line="360" w:lineRule="auto"/>
        <w:jc w:val="both"/>
        <w:textAlignment w:val="baseline"/>
        <w:rPr>
          <w:rFonts w:ascii="Times New Roman" w:eastAsia="Times New Roman" w:hAnsi="Times New Roman" w:cs="Times New Roman"/>
          <w:sz w:val="24"/>
          <w:szCs w:val="24"/>
        </w:rPr>
      </w:pPr>
      <w:r w:rsidRPr="008E1B69">
        <w:rPr>
          <w:rFonts w:ascii="Times New Roman" w:eastAsia="Times New Roman" w:hAnsi="Times New Roman" w:cs="Times New Roman"/>
          <w:b/>
          <w:bCs/>
          <w:sz w:val="24"/>
          <w:szCs w:val="24"/>
        </w:rPr>
        <w:t>Interpretation of Results:</w:t>
      </w:r>
      <w:r w:rsidRPr="008E1B69">
        <w:rPr>
          <w:rFonts w:ascii="Times New Roman" w:eastAsia="Times New Roman" w:hAnsi="Times New Roman" w:cs="Times New Roman"/>
          <w:sz w:val="24"/>
          <w:szCs w:val="24"/>
        </w:rPr>
        <w:t xml:space="preserve"> Interpret the results of the statistical tests, including the p-values, effect sizes, and confidence intervals. A p-value less than 0.05 is typically considered to indicate statistical significance, meaning that there is a less than 5% chance that the results are due to chance.</w:t>
      </w:r>
    </w:p>
    <w:p w14:paraId="727C6985"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3.13 Quality Control &amp; Quality Assurance</w:t>
      </w:r>
      <w:r w:rsidRPr="00977401">
        <w:rPr>
          <w:rFonts w:ascii="Times New Roman" w:eastAsia="Times New Roman" w:hAnsi="Times New Roman" w:cs="Times New Roman"/>
          <w:sz w:val="24"/>
          <w:szCs w:val="24"/>
        </w:rPr>
        <w:t> </w:t>
      </w:r>
    </w:p>
    <w:p w14:paraId="6B1DA3D3" w14:textId="4AB356A5" w:rsidR="00461E0A" w:rsidRPr="00977401" w:rsidRDefault="001A3843" w:rsidP="00977401">
      <w:pPr>
        <w:spacing w:line="360" w:lineRule="auto"/>
        <w:jc w:val="both"/>
        <w:textAlignment w:val="baseline"/>
        <w:rPr>
          <w:rFonts w:ascii="Times New Roman" w:eastAsia="Times New Roman" w:hAnsi="Times New Roman" w:cs="Times New Roman"/>
          <w:sz w:val="24"/>
          <w:szCs w:val="24"/>
        </w:rPr>
      </w:pPr>
      <w:r w:rsidRPr="001A3843">
        <w:rPr>
          <w:rFonts w:ascii="Times New Roman" w:eastAsia="Times New Roman" w:hAnsi="Times New Roman" w:cs="Times New Roman"/>
          <w:sz w:val="24"/>
          <w:szCs w:val="24"/>
        </w:rPr>
        <w:t>Before data collection from responder’s there created the friendly environment and clear on objective on the data to the responders. During data collection their tries to use local Bangla language with respondent.</w:t>
      </w:r>
      <w:r w:rsidR="00461E0A" w:rsidRPr="00977401">
        <w:rPr>
          <w:rFonts w:ascii="Times New Roman" w:eastAsia="Times New Roman" w:hAnsi="Times New Roman" w:cs="Times New Roman"/>
          <w:sz w:val="24"/>
          <w:szCs w:val="24"/>
        </w:rPr>
        <w:t> </w:t>
      </w:r>
    </w:p>
    <w:p w14:paraId="6B22D3AE"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3.14 Ethical Considerations</w:t>
      </w:r>
      <w:r w:rsidRPr="00977401">
        <w:rPr>
          <w:rFonts w:ascii="Times New Roman" w:eastAsia="Times New Roman" w:hAnsi="Times New Roman" w:cs="Times New Roman"/>
          <w:sz w:val="24"/>
          <w:szCs w:val="24"/>
        </w:rPr>
        <w:t> </w:t>
      </w:r>
    </w:p>
    <w:p w14:paraId="0381E5D0" w14:textId="2CF52BD7" w:rsidR="00461E0A" w:rsidRPr="00977401" w:rsidRDefault="001A3843" w:rsidP="00977401">
      <w:pPr>
        <w:spacing w:line="360" w:lineRule="auto"/>
        <w:jc w:val="both"/>
        <w:textAlignment w:val="baseline"/>
        <w:rPr>
          <w:rFonts w:ascii="Times New Roman" w:eastAsia="Times New Roman" w:hAnsi="Times New Roman" w:cs="Times New Roman"/>
          <w:sz w:val="24"/>
          <w:szCs w:val="24"/>
        </w:rPr>
      </w:pPr>
      <w:r w:rsidRPr="001A3843">
        <w:rPr>
          <w:rFonts w:ascii="Times New Roman" w:eastAsia="Times New Roman" w:hAnsi="Times New Roman" w:cs="Times New Roman"/>
          <w:sz w:val="24"/>
          <w:szCs w:val="24"/>
        </w:rPr>
        <w:t>Written permission will be taken from the concern authority also from the respondent before data collection. The investigator will explain to the respondents regarding the purpose of the study before data collection.</w:t>
      </w:r>
      <w:r w:rsidR="00461E0A" w:rsidRPr="00977401">
        <w:rPr>
          <w:rFonts w:ascii="Times New Roman" w:eastAsia="Times New Roman" w:hAnsi="Times New Roman" w:cs="Times New Roman"/>
          <w:sz w:val="24"/>
          <w:szCs w:val="24"/>
        </w:rPr>
        <w:t> </w:t>
      </w:r>
    </w:p>
    <w:p w14:paraId="295A1EA7"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3.15 Expected Outcomes</w:t>
      </w:r>
      <w:r w:rsidRPr="00977401">
        <w:rPr>
          <w:rFonts w:ascii="Times New Roman" w:eastAsia="Times New Roman" w:hAnsi="Times New Roman" w:cs="Times New Roman"/>
          <w:sz w:val="24"/>
          <w:szCs w:val="24"/>
        </w:rPr>
        <w:t> </w:t>
      </w:r>
    </w:p>
    <w:p w14:paraId="747B2F67" w14:textId="2CA7AD31" w:rsidR="00461E0A" w:rsidRPr="00977401" w:rsidRDefault="00E56172" w:rsidP="00977401">
      <w:pPr>
        <w:spacing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Significant association with any types of contraception use and women with functional difficulties. We hypothesis that, women with fictional difficulties are more vulnerable and not met their desire needs of any types of contraception methods as compared with women who haven’t any types of functional difficulties.</w:t>
      </w:r>
    </w:p>
    <w:p w14:paraId="2213856F" w14:textId="59473F1E"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3.16 Work Plan</w:t>
      </w:r>
      <w:r w:rsidRPr="00977401">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461E0A" w:rsidRPr="00977401" w14:paraId="58588549" w14:textId="77777777" w:rsidTr="00461E0A">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F2A8F9"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Activities</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493465"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Month</w:t>
            </w:r>
            <w:r w:rsidRPr="00977401">
              <w:rPr>
                <w:rFonts w:ascii="Times New Roman" w:eastAsia="Times New Roman" w:hAnsi="Times New Roman" w:cs="Times New Roman"/>
                <w:sz w:val="24"/>
                <w:szCs w:val="24"/>
              </w:rPr>
              <w:t> </w:t>
            </w:r>
          </w:p>
          <w:p w14:paraId="546BDBA9"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Year</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D6BB7C"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Month</w:t>
            </w:r>
            <w:r w:rsidRPr="00977401">
              <w:rPr>
                <w:rFonts w:ascii="Times New Roman" w:eastAsia="Times New Roman" w:hAnsi="Times New Roman" w:cs="Times New Roman"/>
                <w:sz w:val="24"/>
                <w:szCs w:val="24"/>
              </w:rPr>
              <w:t> </w:t>
            </w:r>
          </w:p>
          <w:p w14:paraId="70E35CC2"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Year</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6A8113"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Month</w:t>
            </w:r>
            <w:r w:rsidRPr="00977401">
              <w:rPr>
                <w:rFonts w:ascii="Times New Roman" w:eastAsia="Times New Roman" w:hAnsi="Times New Roman" w:cs="Times New Roman"/>
                <w:sz w:val="24"/>
                <w:szCs w:val="24"/>
              </w:rPr>
              <w:t> </w:t>
            </w:r>
          </w:p>
          <w:p w14:paraId="59E6A6D1"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Year</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9A95DE"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Month</w:t>
            </w:r>
            <w:r w:rsidRPr="00977401">
              <w:rPr>
                <w:rFonts w:ascii="Times New Roman" w:eastAsia="Times New Roman" w:hAnsi="Times New Roman" w:cs="Times New Roman"/>
                <w:sz w:val="24"/>
                <w:szCs w:val="24"/>
              </w:rPr>
              <w:t> </w:t>
            </w:r>
          </w:p>
          <w:p w14:paraId="45741561"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Year</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64F8C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Month</w:t>
            </w:r>
            <w:r w:rsidRPr="00977401">
              <w:rPr>
                <w:rFonts w:ascii="Times New Roman" w:eastAsia="Times New Roman" w:hAnsi="Times New Roman" w:cs="Times New Roman"/>
                <w:sz w:val="24"/>
                <w:szCs w:val="24"/>
              </w:rPr>
              <w:t> </w:t>
            </w:r>
          </w:p>
          <w:p w14:paraId="69A843ED"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Year</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2DB4C"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Month</w:t>
            </w:r>
            <w:r w:rsidRPr="00977401">
              <w:rPr>
                <w:rFonts w:ascii="Times New Roman" w:eastAsia="Times New Roman" w:hAnsi="Times New Roman" w:cs="Times New Roman"/>
                <w:sz w:val="24"/>
                <w:szCs w:val="24"/>
              </w:rPr>
              <w:t> </w:t>
            </w:r>
          </w:p>
          <w:p w14:paraId="5AE3EAA5"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Year</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AD957A"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Month</w:t>
            </w:r>
            <w:r w:rsidRPr="00977401">
              <w:rPr>
                <w:rFonts w:ascii="Times New Roman" w:eastAsia="Times New Roman" w:hAnsi="Times New Roman" w:cs="Times New Roman"/>
                <w:sz w:val="24"/>
                <w:szCs w:val="24"/>
              </w:rPr>
              <w:t> </w:t>
            </w:r>
          </w:p>
          <w:p w14:paraId="424C6BD8"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Year</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D2277F"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Month</w:t>
            </w:r>
            <w:r w:rsidRPr="00977401">
              <w:rPr>
                <w:rFonts w:ascii="Times New Roman" w:eastAsia="Times New Roman" w:hAnsi="Times New Roman" w:cs="Times New Roman"/>
                <w:sz w:val="24"/>
                <w:szCs w:val="24"/>
              </w:rPr>
              <w:t> </w:t>
            </w:r>
          </w:p>
          <w:p w14:paraId="0141E771"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Year</w:t>
            </w:r>
            <w:r w:rsidRPr="00977401">
              <w:rPr>
                <w:rFonts w:ascii="Times New Roman" w:eastAsia="Times New Roman" w:hAnsi="Times New Roman" w:cs="Times New Roman"/>
                <w:sz w:val="24"/>
                <w:szCs w:val="24"/>
              </w:rPr>
              <w:t> </w:t>
            </w:r>
          </w:p>
        </w:tc>
      </w:tr>
      <w:tr w:rsidR="00461E0A" w:rsidRPr="00977401" w14:paraId="62FE54C1" w14:textId="77777777" w:rsidTr="00461E0A">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FE13F1"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Designing the Study</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4FE25C"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ABCD25"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E9E9AC"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B62E2D"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C161AC9"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0E71D3"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0319F91"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AC35770"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r>
      <w:tr w:rsidR="00461E0A" w:rsidRPr="00977401" w14:paraId="03542110" w14:textId="77777777" w:rsidTr="00461E0A">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064D9F"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Review of Literature</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DCC0F9"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E40618"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CAA74D"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81140E"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EEB4A2E"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389B289"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492F3EE"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4A4DA36"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r>
      <w:tr w:rsidR="00461E0A" w:rsidRPr="00977401" w14:paraId="6AFAB7F4" w14:textId="77777777" w:rsidTr="00461E0A">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851550"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Development &amp; approval of proposal</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8F883E"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6A6566"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C0E0B6"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7953E6"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9477BA"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BC1C487"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9D647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823A841"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r>
      <w:tr w:rsidR="00461E0A" w:rsidRPr="00977401" w14:paraId="66A04417" w14:textId="77777777" w:rsidTr="00461E0A">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6FEC86"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Development of Data Collection Tools</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D1A545"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BE4B0A"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51ABF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3E8A01"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5412473"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F2032AE"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145346C"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6F8ECC7"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r>
      <w:tr w:rsidR="00461E0A" w:rsidRPr="00977401" w14:paraId="2D10CAFC" w14:textId="77777777" w:rsidTr="00461E0A">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61103B"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Pre testing Questionnaire</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B87428"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4D22BB"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3A580B"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507E5B"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40C3329"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3139E63"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2B0046B"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A66F8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r>
      <w:tr w:rsidR="00461E0A" w:rsidRPr="00977401" w14:paraId="3AB4CEE6" w14:textId="77777777" w:rsidTr="00461E0A">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47E99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Data Collection, Entry &amp; Analysis</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8D04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BACA80"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74579"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311CE9"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52EC3F9"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E21238A"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85D372D"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B1AB595"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r>
      <w:tr w:rsidR="00461E0A" w:rsidRPr="00977401" w14:paraId="54623821" w14:textId="77777777" w:rsidTr="00461E0A">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72291E"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Report Writing</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A03C63"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98FA8"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491D3C"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F374A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9CE9C5B"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65134BD"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460FCCB"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7CED22E"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r>
      <w:tr w:rsidR="00461E0A" w:rsidRPr="00977401" w14:paraId="7064DAE3" w14:textId="77777777" w:rsidTr="00461E0A">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1028EC"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Submission &amp; Approval of Thesis</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FEC4E5"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D452E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7CDC87"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250FDE"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ADE95FC"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82CB25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5C1E276"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A198735"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r>
      <w:tr w:rsidR="00461E0A" w:rsidRPr="00977401" w14:paraId="7107EEAB" w14:textId="77777777" w:rsidTr="00461E0A">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2E201D"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lastRenderedPageBreak/>
              <w:t>Printing, Binding and Submission</w:t>
            </w: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92D6DF"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49F6CA"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8D6BB1"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6923A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0892936"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8FEE64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D49CE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89396AB"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tc>
      </w:tr>
    </w:tbl>
    <w:p w14:paraId="37890BA7" w14:textId="77777777" w:rsidR="00E56172" w:rsidRDefault="00E56172" w:rsidP="00977401">
      <w:pPr>
        <w:spacing w:line="360" w:lineRule="auto"/>
        <w:jc w:val="both"/>
        <w:textAlignment w:val="baseline"/>
        <w:rPr>
          <w:rFonts w:ascii="Times New Roman" w:eastAsia="Times New Roman" w:hAnsi="Times New Roman" w:cs="Times New Roman"/>
          <w:color w:val="666666"/>
          <w:sz w:val="24"/>
          <w:szCs w:val="24"/>
          <w:shd w:val="clear" w:color="auto" w:fill="FFFFFF"/>
        </w:rPr>
      </w:pPr>
    </w:p>
    <w:p w14:paraId="12432244" w14:textId="77777777" w:rsidR="00E56172" w:rsidRDefault="00E56172">
      <w:pPr>
        <w:rPr>
          <w:rFonts w:ascii="Times New Roman" w:eastAsia="Times New Roman" w:hAnsi="Times New Roman" w:cs="Times New Roman"/>
          <w:color w:val="666666"/>
          <w:sz w:val="24"/>
          <w:szCs w:val="24"/>
          <w:shd w:val="clear" w:color="auto" w:fill="FFFFFF"/>
        </w:rPr>
      </w:pPr>
      <w:r>
        <w:rPr>
          <w:rFonts w:ascii="Times New Roman" w:eastAsia="Times New Roman" w:hAnsi="Times New Roman" w:cs="Times New Roman"/>
          <w:color w:val="666666"/>
          <w:sz w:val="24"/>
          <w:szCs w:val="24"/>
          <w:shd w:val="clear" w:color="auto" w:fill="FFFFFF"/>
        </w:rPr>
        <w:br w:type="page"/>
      </w:r>
    </w:p>
    <w:p w14:paraId="5B9590BB" w14:textId="1F90D4DF"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lastRenderedPageBreak/>
        <w:t>REFERENCES</w:t>
      </w:r>
      <w:r w:rsidRPr="00977401">
        <w:rPr>
          <w:rFonts w:ascii="Times New Roman" w:eastAsia="Times New Roman" w:hAnsi="Times New Roman" w:cs="Times New Roman"/>
          <w:sz w:val="24"/>
          <w:szCs w:val="24"/>
        </w:rPr>
        <w:t> </w:t>
      </w:r>
    </w:p>
    <w:p w14:paraId="13DE2A02" w14:textId="77777777" w:rsidR="005D27BA" w:rsidRPr="00977401" w:rsidRDefault="005D27BA" w:rsidP="0097740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977401">
        <w:rPr>
          <w:rFonts w:ascii="Times New Roman" w:eastAsia="Times New Roman" w:hAnsi="Times New Roman" w:cs="Times New Roman"/>
          <w:color w:val="666666"/>
          <w:sz w:val="24"/>
          <w:szCs w:val="24"/>
          <w:shd w:val="clear" w:color="auto" w:fill="FFFFFF"/>
        </w:rPr>
        <w:fldChar w:fldCharType="begin" w:fldLock="1"/>
      </w:r>
      <w:r w:rsidRPr="00977401">
        <w:rPr>
          <w:rFonts w:ascii="Times New Roman" w:eastAsia="Times New Roman" w:hAnsi="Times New Roman" w:cs="Times New Roman"/>
          <w:color w:val="666666"/>
          <w:sz w:val="24"/>
          <w:szCs w:val="24"/>
          <w:shd w:val="clear" w:color="auto" w:fill="FFFFFF"/>
        </w:rPr>
        <w:instrText xml:space="preserve">ADDIN Mendeley Bibliography CSL_BIBLIOGRAPHY </w:instrText>
      </w:r>
      <w:r w:rsidRPr="00977401">
        <w:rPr>
          <w:rFonts w:ascii="Times New Roman" w:eastAsia="Times New Roman" w:hAnsi="Times New Roman" w:cs="Times New Roman"/>
          <w:color w:val="666666"/>
          <w:sz w:val="24"/>
          <w:szCs w:val="24"/>
          <w:shd w:val="clear" w:color="auto" w:fill="FFFFFF"/>
        </w:rPr>
        <w:fldChar w:fldCharType="separate"/>
      </w:r>
      <w:r w:rsidRPr="00977401">
        <w:rPr>
          <w:rFonts w:ascii="Times New Roman" w:hAnsi="Times New Roman" w:cs="Times New Roman"/>
          <w:noProof/>
          <w:sz w:val="24"/>
          <w:szCs w:val="24"/>
        </w:rPr>
        <w:t xml:space="preserve">1. </w:t>
      </w:r>
      <w:r w:rsidRPr="00977401">
        <w:rPr>
          <w:rFonts w:ascii="Times New Roman" w:hAnsi="Times New Roman" w:cs="Times New Roman"/>
          <w:noProof/>
          <w:sz w:val="24"/>
          <w:szCs w:val="24"/>
        </w:rPr>
        <w:tab/>
        <w:t>Mosher W, Bloom T, Hughes R, Horton L, Mojtabai R, Alhusen JL. Disparities in receipt of family planning services by disability status: New estimates from the National Survey of Family Growth. Disabil Health J [Internet]. 2017;10(3):394–9. Available from: http://dx.doi.org/10.1016/j.dhjo.2017.03.014</w:t>
      </w:r>
    </w:p>
    <w:p w14:paraId="4CFE3A8F" w14:textId="77777777" w:rsidR="005D27BA" w:rsidRPr="00977401" w:rsidRDefault="005D27BA" w:rsidP="0097740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977401">
        <w:rPr>
          <w:rFonts w:ascii="Times New Roman" w:hAnsi="Times New Roman" w:cs="Times New Roman"/>
          <w:noProof/>
          <w:sz w:val="24"/>
          <w:szCs w:val="24"/>
        </w:rPr>
        <w:t xml:space="preserve">2. </w:t>
      </w:r>
      <w:r w:rsidRPr="00977401">
        <w:rPr>
          <w:rFonts w:ascii="Times New Roman" w:hAnsi="Times New Roman" w:cs="Times New Roman"/>
          <w:noProof/>
          <w:sz w:val="24"/>
          <w:szCs w:val="24"/>
        </w:rPr>
        <w:tab/>
        <w:t xml:space="preserve">Becker H, Stuifbergen A, Tinkle M. Reproductive health care experiences of women with physical disabilities: A qualitative study. Arch Phys Med Rehabil. 1997;78(12 SUPPL.):26–33. </w:t>
      </w:r>
    </w:p>
    <w:p w14:paraId="501963C1" w14:textId="77777777" w:rsidR="005D27BA" w:rsidRPr="00977401" w:rsidRDefault="005D27BA" w:rsidP="0097740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977401">
        <w:rPr>
          <w:rFonts w:ascii="Times New Roman" w:hAnsi="Times New Roman" w:cs="Times New Roman"/>
          <w:noProof/>
          <w:sz w:val="24"/>
          <w:szCs w:val="24"/>
        </w:rPr>
        <w:t xml:space="preserve">3. </w:t>
      </w:r>
      <w:r w:rsidRPr="00977401">
        <w:rPr>
          <w:rFonts w:ascii="Times New Roman" w:hAnsi="Times New Roman" w:cs="Times New Roman"/>
          <w:noProof/>
          <w:sz w:val="24"/>
          <w:szCs w:val="24"/>
        </w:rPr>
        <w:tab/>
        <w:t xml:space="preserve">Terzic-Supic Z, Santric-Milicevic M, Mirkovic M, Karic S, Soldatovic I. Cross sectional study on attitudes of Serbian mothers with preschool children: Should a HIV-positive female teacher be allowed to continue teaching in school? BMC Int Health Hum Rights. 2015 Nov;15(1):31. </w:t>
      </w:r>
    </w:p>
    <w:p w14:paraId="7914BADA" w14:textId="77777777" w:rsidR="005D27BA" w:rsidRPr="00977401" w:rsidRDefault="005D27BA" w:rsidP="0097740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977401">
        <w:rPr>
          <w:rFonts w:ascii="Times New Roman" w:hAnsi="Times New Roman" w:cs="Times New Roman"/>
          <w:noProof/>
          <w:sz w:val="24"/>
          <w:szCs w:val="24"/>
        </w:rPr>
        <w:t xml:space="preserve">4. </w:t>
      </w:r>
      <w:r w:rsidRPr="00977401">
        <w:rPr>
          <w:rFonts w:ascii="Times New Roman" w:hAnsi="Times New Roman" w:cs="Times New Roman"/>
          <w:noProof/>
          <w:sz w:val="24"/>
          <w:szCs w:val="24"/>
        </w:rPr>
        <w:tab/>
        <w:t>Welner S. A Provider’s Guide for the Care of Women with Physical Disabilities &amp; Chronic Medical Conditions. 1999;53. Available from: http://www.fpg.unc.edu/~ncodh/htmls/providersguide.htm%5CnC:%5CEMH%5CScannede artikler referanser%5CRefMan5485.pdf</w:t>
      </w:r>
    </w:p>
    <w:p w14:paraId="2B5131EF" w14:textId="77777777" w:rsidR="005D27BA" w:rsidRPr="00977401" w:rsidRDefault="005D27BA" w:rsidP="0097740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977401">
        <w:rPr>
          <w:rFonts w:ascii="Times New Roman" w:hAnsi="Times New Roman" w:cs="Times New Roman"/>
          <w:noProof/>
          <w:sz w:val="24"/>
          <w:szCs w:val="24"/>
        </w:rPr>
        <w:t xml:space="preserve">5. </w:t>
      </w:r>
      <w:r w:rsidRPr="00977401">
        <w:rPr>
          <w:rFonts w:ascii="Times New Roman" w:hAnsi="Times New Roman" w:cs="Times New Roman"/>
          <w:noProof/>
          <w:sz w:val="24"/>
          <w:szCs w:val="24"/>
        </w:rPr>
        <w:tab/>
        <w:t>Tejeji MY, Assefa B, Kebede T, McDowell M, Tenaw E. Assessment on family planning needs of people living with disabilities: case of Addis Ababa, Ethiopia. Assess Fam Plan needs people living with Disabil case Addis Ababa, Ethiop [Internet]. 2017;(March):38-pp. Available from: https://www.fhi360.org/sites/default/files/media/documents/resource-disability-report.pdf</w:t>
      </w:r>
    </w:p>
    <w:p w14:paraId="64F577A9" w14:textId="77777777" w:rsidR="005D27BA" w:rsidRPr="00977401" w:rsidRDefault="005D27BA" w:rsidP="0097740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977401">
        <w:rPr>
          <w:rFonts w:ascii="Times New Roman" w:hAnsi="Times New Roman" w:cs="Times New Roman"/>
          <w:noProof/>
          <w:sz w:val="24"/>
          <w:szCs w:val="24"/>
        </w:rPr>
        <w:t xml:space="preserve">6. </w:t>
      </w:r>
      <w:r w:rsidRPr="00977401">
        <w:rPr>
          <w:rFonts w:ascii="Times New Roman" w:hAnsi="Times New Roman" w:cs="Times New Roman"/>
          <w:noProof/>
          <w:sz w:val="24"/>
          <w:szCs w:val="24"/>
        </w:rPr>
        <w:tab/>
        <w:t>Horner-Johnson W, Klein KA, Campbell J, Guise JM. Experiences of Women With Disabilities in Accessing and Receiving Contraceptive Care. JOGNN - J Obstet Gynecol Neonatal Nurs [Internet]. 2021;50(6):732–41. Available from: https://doi.org/10.1016/j.jogn.2021.07.005</w:t>
      </w:r>
    </w:p>
    <w:p w14:paraId="37FC866E" w14:textId="77777777" w:rsidR="005D27BA" w:rsidRPr="00977401" w:rsidRDefault="005D27BA" w:rsidP="0097740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977401">
        <w:rPr>
          <w:rFonts w:ascii="Times New Roman" w:hAnsi="Times New Roman" w:cs="Times New Roman"/>
          <w:noProof/>
          <w:sz w:val="24"/>
          <w:szCs w:val="24"/>
        </w:rPr>
        <w:t xml:space="preserve">7. </w:t>
      </w:r>
      <w:r w:rsidRPr="00977401">
        <w:rPr>
          <w:rFonts w:ascii="Times New Roman" w:hAnsi="Times New Roman" w:cs="Times New Roman"/>
          <w:noProof/>
          <w:sz w:val="24"/>
          <w:szCs w:val="24"/>
        </w:rPr>
        <w:tab/>
        <w:t xml:space="preserve">Mekonnen AG, Bayleyegn AD, Aynalem YA, Adane TD, Muluneh MA, Asefa M. Level of knowledge, attitude, and practice of family planning and associated factors among disabled persons, north-shewa zone, Amhara regional state, Ethiopia. Contracept Reprod </w:t>
      </w:r>
      <w:r w:rsidRPr="00977401">
        <w:rPr>
          <w:rFonts w:ascii="Times New Roman" w:hAnsi="Times New Roman" w:cs="Times New Roman"/>
          <w:noProof/>
          <w:sz w:val="24"/>
          <w:szCs w:val="24"/>
        </w:rPr>
        <w:lastRenderedPageBreak/>
        <w:t xml:space="preserve">Med. 2020;5(1):1–7. </w:t>
      </w:r>
    </w:p>
    <w:p w14:paraId="6DBE0359" w14:textId="77777777" w:rsidR="005D27BA" w:rsidRPr="00977401" w:rsidRDefault="005D27BA" w:rsidP="0097740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977401">
        <w:rPr>
          <w:rFonts w:ascii="Times New Roman" w:hAnsi="Times New Roman" w:cs="Times New Roman"/>
          <w:noProof/>
          <w:sz w:val="24"/>
          <w:szCs w:val="24"/>
        </w:rPr>
        <w:t xml:space="preserve">8. </w:t>
      </w:r>
      <w:r w:rsidRPr="00977401">
        <w:rPr>
          <w:rFonts w:ascii="Times New Roman" w:hAnsi="Times New Roman" w:cs="Times New Roman"/>
          <w:noProof/>
          <w:sz w:val="24"/>
          <w:szCs w:val="24"/>
        </w:rPr>
        <w:tab/>
        <w:t xml:space="preserve">Yimer AS, Modiba LM. Modern contraceptive methods knowledge and practice among blind and deaf women in Ethiopia. A cross-sectional survey. BMC Womens Health. 2019;19(1):1–13. </w:t>
      </w:r>
    </w:p>
    <w:p w14:paraId="2D9361EC" w14:textId="77777777" w:rsidR="005D27BA" w:rsidRPr="00977401" w:rsidRDefault="005D27BA" w:rsidP="0097740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977401">
        <w:rPr>
          <w:rFonts w:ascii="Times New Roman" w:hAnsi="Times New Roman" w:cs="Times New Roman"/>
          <w:noProof/>
          <w:sz w:val="24"/>
          <w:szCs w:val="24"/>
        </w:rPr>
        <w:t xml:space="preserve">9. </w:t>
      </w:r>
      <w:r w:rsidRPr="00977401">
        <w:rPr>
          <w:rFonts w:ascii="Times New Roman" w:hAnsi="Times New Roman" w:cs="Times New Roman"/>
          <w:noProof/>
          <w:sz w:val="24"/>
          <w:szCs w:val="24"/>
        </w:rPr>
        <w:tab/>
        <w:t>Schenk KD, Tun W, Sheehy M, Okal J, Kuffour E, Moono G, et al. “Even the fowl has feelings”: access to HIV information and services among persons with disabilities in Ghana, Uganda, and Zambia. Disabil Rehabil [Internet]. 2020;42(3):335–48. Available from: https://doi.org/10.1080/09638288.2018.1498138</w:t>
      </w:r>
    </w:p>
    <w:p w14:paraId="0A20667E" w14:textId="77777777" w:rsidR="005D27BA" w:rsidRPr="00977401" w:rsidRDefault="005D27BA" w:rsidP="00977401">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977401">
        <w:rPr>
          <w:rFonts w:ascii="Times New Roman" w:hAnsi="Times New Roman" w:cs="Times New Roman"/>
          <w:noProof/>
          <w:sz w:val="24"/>
          <w:szCs w:val="24"/>
        </w:rPr>
        <w:t xml:space="preserve">10. </w:t>
      </w:r>
      <w:r w:rsidRPr="00977401">
        <w:rPr>
          <w:rFonts w:ascii="Times New Roman" w:hAnsi="Times New Roman" w:cs="Times New Roman"/>
          <w:noProof/>
          <w:sz w:val="24"/>
          <w:szCs w:val="24"/>
        </w:rPr>
        <w:tab/>
        <w:t xml:space="preserve">Ahumuza SE, Matovu JKB, Ddamulira JB, Muhanguzi FK. Challenges in accessing sexual and reproductive health services by people with physical disabilities in Kampala, Uganda. Reprod Health. 2014;11(1):1–9. </w:t>
      </w:r>
    </w:p>
    <w:p w14:paraId="18089564" w14:textId="77777777" w:rsidR="00461E0A" w:rsidRPr="00977401" w:rsidRDefault="005D27B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color w:val="666666"/>
          <w:sz w:val="24"/>
          <w:szCs w:val="24"/>
          <w:shd w:val="clear" w:color="auto" w:fill="FFFFFF"/>
        </w:rPr>
        <w:fldChar w:fldCharType="end"/>
      </w:r>
      <w:r w:rsidR="00461E0A" w:rsidRPr="00977401">
        <w:rPr>
          <w:rFonts w:ascii="Times New Roman" w:eastAsia="Times New Roman" w:hAnsi="Times New Roman" w:cs="Times New Roman"/>
          <w:color w:val="666666"/>
          <w:sz w:val="24"/>
          <w:szCs w:val="24"/>
          <w:shd w:val="clear" w:color="auto" w:fill="FFFFFF"/>
        </w:rPr>
        <w:t>Page Break</w:t>
      </w:r>
      <w:r w:rsidR="00461E0A" w:rsidRPr="00977401">
        <w:rPr>
          <w:rFonts w:ascii="Times New Roman" w:eastAsia="Times New Roman" w:hAnsi="Times New Roman" w:cs="Times New Roman"/>
          <w:sz w:val="24"/>
          <w:szCs w:val="24"/>
        </w:rPr>
        <w:t> </w:t>
      </w:r>
    </w:p>
    <w:p w14:paraId="1C57D7DA"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APPENDICES</w:t>
      </w:r>
      <w:r w:rsidRPr="00977401">
        <w:rPr>
          <w:rFonts w:ascii="Times New Roman" w:eastAsia="Times New Roman" w:hAnsi="Times New Roman" w:cs="Times New Roman"/>
          <w:sz w:val="24"/>
          <w:szCs w:val="24"/>
        </w:rPr>
        <w:t> </w:t>
      </w:r>
    </w:p>
    <w:p w14:paraId="71007459"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APPENDIX-A</w:t>
      </w:r>
      <w:r w:rsidRPr="00977401">
        <w:rPr>
          <w:rFonts w:ascii="Times New Roman" w:eastAsia="Times New Roman" w:hAnsi="Times New Roman" w:cs="Times New Roman"/>
          <w:sz w:val="24"/>
          <w:szCs w:val="24"/>
        </w:rPr>
        <w:t> </w:t>
      </w:r>
    </w:p>
    <w:p w14:paraId="397C7657"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CONSENT FORM</w:t>
      </w:r>
      <w:r w:rsidRPr="00977401">
        <w:rPr>
          <w:rFonts w:ascii="Times New Roman" w:eastAsia="Times New Roman" w:hAnsi="Times New Roman" w:cs="Times New Roman"/>
          <w:sz w:val="24"/>
          <w:szCs w:val="24"/>
        </w:rPr>
        <w:t> </w:t>
      </w:r>
    </w:p>
    <w:p w14:paraId="76D4B2C1"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58DA9D6F"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color w:val="666666"/>
          <w:sz w:val="24"/>
          <w:szCs w:val="24"/>
          <w:shd w:val="clear" w:color="auto" w:fill="FFFFFF"/>
        </w:rPr>
        <w:t>Page Break</w:t>
      </w:r>
      <w:r w:rsidRPr="00977401">
        <w:rPr>
          <w:rFonts w:ascii="Times New Roman" w:eastAsia="Times New Roman" w:hAnsi="Times New Roman" w:cs="Times New Roman"/>
          <w:sz w:val="24"/>
          <w:szCs w:val="24"/>
        </w:rPr>
        <w:t> </w:t>
      </w:r>
    </w:p>
    <w:p w14:paraId="55D686F6"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APPENDIX-B</w:t>
      </w:r>
      <w:r w:rsidRPr="00977401">
        <w:rPr>
          <w:rFonts w:ascii="Times New Roman" w:eastAsia="Times New Roman" w:hAnsi="Times New Roman" w:cs="Times New Roman"/>
          <w:sz w:val="24"/>
          <w:szCs w:val="24"/>
        </w:rPr>
        <w:t> </w:t>
      </w:r>
    </w:p>
    <w:p w14:paraId="22046AD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CONSENT FORM (BENGALI)</w:t>
      </w:r>
      <w:r w:rsidRPr="00977401">
        <w:rPr>
          <w:rFonts w:ascii="Times New Roman" w:eastAsia="Times New Roman" w:hAnsi="Times New Roman" w:cs="Times New Roman"/>
          <w:sz w:val="24"/>
          <w:szCs w:val="24"/>
        </w:rPr>
        <w:t> </w:t>
      </w:r>
    </w:p>
    <w:p w14:paraId="1E830A3B"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242C2A4A"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4D5F1CD8"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color w:val="666666"/>
          <w:sz w:val="24"/>
          <w:szCs w:val="24"/>
          <w:shd w:val="clear" w:color="auto" w:fill="FFFFFF"/>
        </w:rPr>
        <w:t>Page Break</w:t>
      </w:r>
      <w:r w:rsidRPr="00977401">
        <w:rPr>
          <w:rFonts w:ascii="Times New Roman" w:eastAsia="Times New Roman" w:hAnsi="Times New Roman" w:cs="Times New Roman"/>
          <w:sz w:val="24"/>
          <w:szCs w:val="24"/>
        </w:rPr>
        <w:t> </w:t>
      </w:r>
    </w:p>
    <w:p w14:paraId="54E25AA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lastRenderedPageBreak/>
        <w:t>APPENDIX-C</w:t>
      </w:r>
      <w:r w:rsidRPr="00977401">
        <w:rPr>
          <w:rFonts w:ascii="Times New Roman" w:eastAsia="Times New Roman" w:hAnsi="Times New Roman" w:cs="Times New Roman"/>
          <w:sz w:val="24"/>
          <w:szCs w:val="24"/>
        </w:rPr>
        <w:t> </w:t>
      </w:r>
    </w:p>
    <w:p w14:paraId="0ABC2D0F"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QUESTIONNAIRE</w:t>
      </w:r>
      <w:r w:rsidRPr="00977401">
        <w:rPr>
          <w:rFonts w:ascii="Times New Roman" w:eastAsia="Times New Roman" w:hAnsi="Times New Roman" w:cs="Times New Roman"/>
          <w:sz w:val="24"/>
          <w:szCs w:val="24"/>
        </w:rPr>
        <w:t> </w:t>
      </w:r>
    </w:p>
    <w:p w14:paraId="70194601"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149F7EFD"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45D775AB"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color w:val="666666"/>
          <w:sz w:val="24"/>
          <w:szCs w:val="24"/>
          <w:shd w:val="clear" w:color="auto" w:fill="FFFFFF"/>
        </w:rPr>
        <w:t>Page Break</w:t>
      </w:r>
      <w:r w:rsidRPr="00977401">
        <w:rPr>
          <w:rFonts w:ascii="Times New Roman" w:eastAsia="Times New Roman" w:hAnsi="Times New Roman" w:cs="Times New Roman"/>
          <w:sz w:val="24"/>
          <w:szCs w:val="24"/>
        </w:rPr>
        <w:t> </w:t>
      </w:r>
    </w:p>
    <w:p w14:paraId="75C9FF14"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APPENDIX-D</w:t>
      </w:r>
      <w:r w:rsidRPr="00977401">
        <w:rPr>
          <w:rFonts w:ascii="Times New Roman" w:eastAsia="Times New Roman" w:hAnsi="Times New Roman" w:cs="Times New Roman"/>
          <w:sz w:val="24"/>
          <w:szCs w:val="24"/>
        </w:rPr>
        <w:t> </w:t>
      </w:r>
    </w:p>
    <w:p w14:paraId="614B99ED"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b/>
          <w:bCs/>
          <w:sz w:val="24"/>
          <w:szCs w:val="24"/>
        </w:rPr>
        <w:t>QUESTIONNAIRE (BENGALI)</w:t>
      </w:r>
      <w:r w:rsidRPr="00977401">
        <w:rPr>
          <w:rFonts w:ascii="Times New Roman" w:eastAsia="Times New Roman" w:hAnsi="Times New Roman" w:cs="Times New Roman"/>
          <w:sz w:val="24"/>
          <w:szCs w:val="24"/>
        </w:rPr>
        <w:t> </w:t>
      </w:r>
    </w:p>
    <w:p w14:paraId="2C5CF616"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05596D6E"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52C7DAB8" w14:textId="77777777" w:rsidR="00461E0A" w:rsidRPr="00977401" w:rsidRDefault="00461E0A" w:rsidP="00977401">
      <w:pPr>
        <w:spacing w:line="360" w:lineRule="auto"/>
        <w:jc w:val="both"/>
        <w:textAlignment w:val="baseline"/>
        <w:rPr>
          <w:rFonts w:ascii="Times New Roman" w:eastAsia="Times New Roman" w:hAnsi="Times New Roman" w:cs="Times New Roman"/>
          <w:sz w:val="24"/>
          <w:szCs w:val="24"/>
        </w:rPr>
      </w:pPr>
      <w:r w:rsidRPr="00977401">
        <w:rPr>
          <w:rFonts w:ascii="Times New Roman" w:eastAsia="Times New Roman" w:hAnsi="Times New Roman" w:cs="Times New Roman"/>
          <w:sz w:val="24"/>
          <w:szCs w:val="24"/>
        </w:rPr>
        <w:t> </w:t>
      </w:r>
    </w:p>
    <w:p w14:paraId="581EA2CD" w14:textId="77777777" w:rsidR="00CA5448" w:rsidRPr="00977401" w:rsidRDefault="00CA5448" w:rsidP="00977401">
      <w:pPr>
        <w:spacing w:line="360" w:lineRule="auto"/>
        <w:jc w:val="both"/>
        <w:rPr>
          <w:rFonts w:ascii="Times New Roman" w:hAnsi="Times New Roman" w:cs="Times New Roman"/>
          <w:sz w:val="24"/>
          <w:szCs w:val="24"/>
        </w:rPr>
      </w:pPr>
    </w:p>
    <w:sectPr w:rsidR="00CA5448" w:rsidRPr="0097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D7C"/>
    <w:multiLevelType w:val="hybridMultilevel"/>
    <w:tmpl w:val="B984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C7AF9"/>
    <w:multiLevelType w:val="hybridMultilevel"/>
    <w:tmpl w:val="CAA6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83345"/>
    <w:multiLevelType w:val="multilevel"/>
    <w:tmpl w:val="2F7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D333C9"/>
    <w:multiLevelType w:val="hybridMultilevel"/>
    <w:tmpl w:val="CC72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C553A"/>
    <w:multiLevelType w:val="multilevel"/>
    <w:tmpl w:val="A50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7521609">
    <w:abstractNumId w:val="4"/>
  </w:num>
  <w:num w:numId="2" w16cid:durableId="356738784">
    <w:abstractNumId w:val="2"/>
  </w:num>
  <w:num w:numId="3" w16cid:durableId="1174224369">
    <w:abstractNumId w:val="0"/>
  </w:num>
  <w:num w:numId="4" w16cid:durableId="1272014317">
    <w:abstractNumId w:val="1"/>
  </w:num>
  <w:num w:numId="5" w16cid:durableId="477652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0A"/>
    <w:rsid w:val="000425F1"/>
    <w:rsid w:val="000A2BF8"/>
    <w:rsid w:val="001A3843"/>
    <w:rsid w:val="0022146B"/>
    <w:rsid w:val="00301EC2"/>
    <w:rsid w:val="0031259F"/>
    <w:rsid w:val="00327685"/>
    <w:rsid w:val="00343F77"/>
    <w:rsid w:val="00392740"/>
    <w:rsid w:val="00461E0A"/>
    <w:rsid w:val="00476318"/>
    <w:rsid w:val="00480546"/>
    <w:rsid w:val="004D2974"/>
    <w:rsid w:val="00503056"/>
    <w:rsid w:val="00527C71"/>
    <w:rsid w:val="005678D6"/>
    <w:rsid w:val="00571E2B"/>
    <w:rsid w:val="00573040"/>
    <w:rsid w:val="005A4AD4"/>
    <w:rsid w:val="005D27BA"/>
    <w:rsid w:val="005F15A5"/>
    <w:rsid w:val="00607BD2"/>
    <w:rsid w:val="0067748C"/>
    <w:rsid w:val="006B2154"/>
    <w:rsid w:val="006F4EE9"/>
    <w:rsid w:val="00754D86"/>
    <w:rsid w:val="007D68EB"/>
    <w:rsid w:val="00845789"/>
    <w:rsid w:val="008E1B69"/>
    <w:rsid w:val="0092658B"/>
    <w:rsid w:val="00930C9F"/>
    <w:rsid w:val="00951B54"/>
    <w:rsid w:val="00977401"/>
    <w:rsid w:val="00A07C33"/>
    <w:rsid w:val="00A4011A"/>
    <w:rsid w:val="00A468EB"/>
    <w:rsid w:val="00AF69C4"/>
    <w:rsid w:val="00B00EAC"/>
    <w:rsid w:val="00C041D1"/>
    <w:rsid w:val="00CA5448"/>
    <w:rsid w:val="00D77D7E"/>
    <w:rsid w:val="00D81B7D"/>
    <w:rsid w:val="00DB16EA"/>
    <w:rsid w:val="00E114AB"/>
    <w:rsid w:val="00E21900"/>
    <w:rsid w:val="00E54AAB"/>
    <w:rsid w:val="00E56172"/>
    <w:rsid w:val="00E851BB"/>
    <w:rsid w:val="00EE6B9B"/>
    <w:rsid w:val="00F8379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248E"/>
  <w15:chartTrackingRefBased/>
  <w15:docId w15:val="{7F45991E-E262-416E-9FE1-CC6AB12D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1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1E0A"/>
  </w:style>
  <w:style w:type="character" w:customStyle="1" w:styleId="eop">
    <w:name w:val="eop"/>
    <w:basedOn w:val="DefaultParagraphFont"/>
    <w:rsid w:val="00461E0A"/>
  </w:style>
  <w:style w:type="character" w:customStyle="1" w:styleId="pagebreaktextspan">
    <w:name w:val="pagebreaktextspan"/>
    <w:basedOn w:val="DefaultParagraphFont"/>
    <w:rsid w:val="00461E0A"/>
  </w:style>
  <w:style w:type="character" w:customStyle="1" w:styleId="mi">
    <w:name w:val="mi"/>
    <w:basedOn w:val="DefaultParagraphFont"/>
    <w:rsid w:val="00461E0A"/>
  </w:style>
  <w:style w:type="character" w:customStyle="1" w:styleId="mo">
    <w:name w:val="mo"/>
    <w:basedOn w:val="DefaultParagraphFont"/>
    <w:rsid w:val="00461E0A"/>
  </w:style>
  <w:style w:type="character" w:customStyle="1" w:styleId="mn">
    <w:name w:val="mn"/>
    <w:basedOn w:val="DefaultParagraphFont"/>
    <w:rsid w:val="00461E0A"/>
  </w:style>
  <w:style w:type="character" w:customStyle="1" w:styleId="mjxassistivemathml">
    <w:name w:val="mjx_assistive_mathml"/>
    <w:basedOn w:val="DefaultParagraphFont"/>
    <w:rsid w:val="00461E0A"/>
  </w:style>
  <w:style w:type="paragraph" w:styleId="ListParagraph">
    <w:name w:val="List Paragraph"/>
    <w:basedOn w:val="Normal"/>
    <w:uiPriority w:val="34"/>
    <w:qFormat/>
    <w:rsid w:val="00A40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21191">
      <w:bodyDiv w:val="1"/>
      <w:marLeft w:val="0"/>
      <w:marRight w:val="0"/>
      <w:marTop w:val="0"/>
      <w:marBottom w:val="0"/>
      <w:divBdr>
        <w:top w:val="none" w:sz="0" w:space="0" w:color="auto"/>
        <w:left w:val="none" w:sz="0" w:space="0" w:color="auto"/>
        <w:bottom w:val="none" w:sz="0" w:space="0" w:color="auto"/>
        <w:right w:val="none" w:sz="0" w:space="0" w:color="auto"/>
      </w:divBdr>
      <w:divsChild>
        <w:div w:id="747505106">
          <w:marLeft w:val="0"/>
          <w:marRight w:val="0"/>
          <w:marTop w:val="0"/>
          <w:marBottom w:val="0"/>
          <w:divBdr>
            <w:top w:val="none" w:sz="0" w:space="0" w:color="auto"/>
            <w:left w:val="none" w:sz="0" w:space="0" w:color="auto"/>
            <w:bottom w:val="none" w:sz="0" w:space="0" w:color="auto"/>
            <w:right w:val="none" w:sz="0" w:space="0" w:color="auto"/>
          </w:divBdr>
        </w:div>
        <w:div w:id="1360201755">
          <w:marLeft w:val="0"/>
          <w:marRight w:val="0"/>
          <w:marTop w:val="0"/>
          <w:marBottom w:val="0"/>
          <w:divBdr>
            <w:top w:val="none" w:sz="0" w:space="0" w:color="auto"/>
            <w:left w:val="none" w:sz="0" w:space="0" w:color="auto"/>
            <w:bottom w:val="none" w:sz="0" w:space="0" w:color="auto"/>
            <w:right w:val="none" w:sz="0" w:space="0" w:color="auto"/>
          </w:divBdr>
        </w:div>
        <w:div w:id="1808085278">
          <w:marLeft w:val="0"/>
          <w:marRight w:val="0"/>
          <w:marTop w:val="0"/>
          <w:marBottom w:val="0"/>
          <w:divBdr>
            <w:top w:val="none" w:sz="0" w:space="0" w:color="auto"/>
            <w:left w:val="none" w:sz="0" w:space="0" w:color="auto"/>
            <w:bottom w:val="none" w:sz="0" w:space="0" w:color="auto"/>
            <w:right w:val="none" w:sz="0" w:space="0" w:color="auto"/>
          </w:divBdr>
        </w:div>
        <w:div w:id="1969585678">
          <w:marLeft w:val="0"/>
          <w:marRight w:val="0"/>
          <w:marTop w:val="0"/>
          <w:marBottom w:val="0"/>
          <w:divBdr>
            <w:top w:val="none" w:sz="0" w:space="0" w:color="auto"/>
            <w:left w:val="none" w:sz="0" w:space="0" w:color="auto"/>
            <w:bottom w:val="none" w:sz="0" w:space="0" w:color="auto"/>
            <w:right w:val="none" w:sz="0" w:space="0" w:color="auto"/>
          </w:divBdr>
        </w:div>
        <w:div w:id="2070761352">
          <w:marLeft w:val="0"/>
          <w:marRight w:val="0"/>
          <w:marTop w:val="0"/>
          <w:marBottom w:val="0"/>
          <w:divBdr>
            <w:top w:val="none" w:sz="0" w:space="0" w:color="auto"/>
            <w:left w:val="none" w:sz="0" w:space="0" w:color="auto"/>
            <w:bottom w:val="none" w:sz="0" w:space="0" w:color="auto"/>
            <w:right w:val="none" w:sz="0" w:space="0" w:color="auto"/>
          </w:divBdr>
        </w:div>
        <w:div w:id="1040976000">
          <w:marLeft w:val="0"/>
          <w:marRight w:val="0"/>
          <w:marTop w:val="0"/>
          <w:marBottom w:val="0"/>
          <w:divBdr>
            <w:top w:val="none" w:sz="0" w:space="0" w:color="auto"/>
            <w:left w:val="none" w:sz="0" w:space="0" w:color="auto"/>
            <w:bottom w:val="none" w:sz="0" w:space="0" w:color="auto"/>
            <w:right w:val="none" w:sz="0" w:space="0" w:color="auto"/>
          </w:divBdr>
        </w:div>
        <w:div w:id="381835326">
          <w:marLeft w:val="0"/>
          <w:marRight w:val="0"/>
          <w:marTop w:val="0"/>
          <w:marBottom w:val="0"/>
          <w:divBdr>
            <w:top w:val="none" w:sz="0" w:space="0" w:color="auto"/>
            <w:left w:val="none" w:sz="0" w:space="0" w:color="auto"/>
            <w:bottom w:val="none" w:sz="0" w:space="0" w:color="auto"/>
            <w:right w:val="none" w:sz="0" w:space="0" w:color="auto"/>
          </w:divBdr>
        </w:div>
        <w:div w:id="1861354611">
          <w:marLeft w:val="0"/>
          <w:marRight w:val="0"/>
          <w:marTop w:val="0"/>
          <w:marBottom w:val="0"/>
          <w:divBdr>
            <w:top w:val="none" w:sz="0" w:space="0" w:color="auto"/>
            <w:left w:val="none" w:sz="0" w:space="0" w:color="auto"/>
            <w:bottom w:val="none" w:sz="0" w:space="0" w:color="auto"/>
            <w:right w:val="none" w:sz="0" w:space="0" w:color="auto"/>
          </w:divBdr>
        </w:div>
        <w:div w:id="1239482700">
          <w:marLeft w:val="0"/>
          <w:marRight w:val="0"/>
          <w:marTop w:val="0"/>
          <w:marBottom w:val="0"/>
          <w:divBdr>
            <w:top w:val="none" w:sz="0" w:space="0" w:color="auto"/>
            <w:left w:val="none" w:sz="0" w:space="0" w:color="auto"/>
            <w:bottom w:val="none" w:sz="0" w:space="0" w:color="auto"/>
            <w:right w:val="none" w:sz="0" w:space="0" w:color="auto"/>
          </w:divBdr>
        </w:div>
        <w:div w:id="1320422594">
          <w:marLeft w:val="0"/>
          <w:marRight w:val="0"/>
          <w:marTop w:val="0"/>
          <w:marBottom w:val="0"/>
          <w:divBdr>
            <w:top w:val="none" w:sz="0" w:space="0" w:color="auto"/>
            <w:left w:val="none" w:sz="0" w:space="0" w:color="auto"/>
            <w:bottom w:val="none" w:sz="0" w:space="0" w:color="auto"/>
            <w:right w:val="none" w:sz="0" w:space="0" w:color="auto"/>
          </w:divBdr>
        </w:div>
        <w:div w:id="1950356604">
          <w:marLeft w:val="0"/>
          <w:marRight w:val="0"/>
          <w:marTop w:val="0"/>
          <w:marBottom w:val="0"/>
          <w:divBdr>
            <w:top w:val="none" w:sz="0" w:space="0" w:color="auto"/>
            <w:left w:val="none" w:sz="0" w:space="0" w:color="auto"/>
            <w:bottom w:val="none" w:sz="0" w:space="0" w:color="auto"/>
            <w:right w:val="none" w:sz="0" w:space="0" w:color="auto"/>
          </w:divBdr>
        </w:div>
        <w:div w:id="1424374023">
          <w:marLeft w:val="0"/>
          <w:marRight w:val="0"/>
          <w:marTop w:val="0"/>
          <w:marBottom w:val="0"/>
          <w:divBdr>
            <w:top w:val="none" w:sz="0" w:space="0" w:color="auto"/>
            <w:left w:val="none" w:sz="0" w:space="0" w:color="auto"/>
            <w:bottom w:val="none" w:sz="0" w:space="0" w:color="auto"/>
            <w:right w:val="none" w:sz="0" w:space="0" w:color="auto"/>
          </w:divBdr>
        </w:div>
        <w:div w:id="1610579819">
          <w:marLeft w:val="0"/>
          <w:marRight w:val="0"/>
          <w:marTop w:val="0"/>
          <w:marBottom w:val="0"/>
          <w:divBdr>
            <w:top w:val="none" w:sz="0" w:space="0" w:color="auto"/>
            <w:left w:val="none" w:sz="0" w:space="0" w:color="auto"/>
            <w:bottom w:val="none" w:sz="0" w:space="0" w:color="auto"/>
            <w:right w:val="none" w:sz="0" w:space="0" w:color="auto"/>
          </w:divBdr>
        </w:div>
        <w:div w:id="1574966227">
          <w:marLeft w:val="0"/>
          <w:marRight w:val="0"/>
          <w:marTop w:val="0"/>
          <w:marBottom w:val="0"/>
          <w:divBdr>
            <w:top w:val="none" w:sz="0" w:space="0" w:color="auto"/>
            <w:left w:val="none" w:sz="0" w:space="0" w:color="auto"/>
            <w:bottom w:val="none" w:sz="0" w:space="0" w:color="auto"/>
            <w:right w:val="none" w:sz="0" w:space="0" w:color="auto"/>
          </w:divBdr>
        </w:div>
        <w:div w:id="96294629">
          <w:marLeft w:val="0"/>
          <w:marRight w:val="0"/>
          <w:marTop w:val="0"/>
          <w:marBottom w:val="0"/>
          <w:divBdr>
            <w:top w:val="none" w:sz="0" w:space="0" w:color="auto"/>
            <w:left w:val="none" w:sz="0" w:space="0" w:color="auto"/>
            <w:bottom w:val="none" w:sz="0" w:space="0" w:color="auto"/>
            <w:right w:val="none" w:sz="0" w:space="0" w:color="auto"/>
          </w:divBdr>
        </w:div>
        <w:div w:id="834493644">
          <w:marLeft w:val="0"/>
          <w:marRight w:val="0"/>
          <w:marTop w:val="0"/>
          <w:marBottom w:val="0"/>
          <w:divBdr>
            <w:top w:val="none" w:sz="0" w:space="0" w:color="auto"/>
            <w:left w:val="none" w:sz="0" w:space="0" w:color="auto"/>
            <w:bottom w:val="none" w:sz="0" w:space="0" w:color="auto"/>
            <w:right w:val="none" w:sz="0" w:space="0" w:color="auto"/>
          </w:divBdr>
        </w:div>
        <w:div w:id="273639215">
          <w:marLeft w:val="0"/>
          <w:marRight w:val="0"/>
          <w:marTop w:val="0"/>
          <w:marBottom w:val="0"/>
          <w:divBdr>
            <w:top w:val="none" w:sz="0" w:space="0" w:color="auto"/>
            <w:left w:val="none" w:sz="0" w:space="0" w:color="auto"/>
            <w:bottom w:val="none" w:sz="0" w:space="0" w:color="auto"/>
            <w:right w:val="none" w:sz="0" w:space="0" w:color="auto"/>
          </w:divBdr>
        </w:div>
        <w:div w:id="711422798">
          <w:marLeft w:val="0"/>
          <w:marRight w:val="0"/>
          <w:marTop w:val="0"/>
          <w:marBottom w:val="0"/>
          <w:divBdr>
            <w:top w:val="none" w:sz="0" w:space="0" w:color="auto"/>
            <w:left w:val="none" w:sz="0" w:space="0" w:color="auto"/>
            <w:bottom w:val="none" w:sz="0" w:space="0" w:color="auto"/>
            <w:right w:val="none" w:sz="0" w:space="0" w:color="auto"/>
          </w:divBdr>
        </w:div>
        <w:div w:id="517546239">
          <w:marLeft w:val="0"/>
          <w:marRight w:val="0"/>
          <w:marTop w:val="0"/>
          <w:marBottom w:val="0"/>
          <w:divBdr>
            <w:top w:val="none" w:sz="0" w:space="0" w:color="auto"/>
            <w:left w:val="none" w:sz="0" w:space="0" w:color="auto"/>
            <w:bottom w:val="none" w:sz="0" w:space="0" w:color="auto"/>
            <w:right w:val="none" w:sz="0" w:space="0" w:color="auto"/>
          </w:divBdr>
        </w:div>
        <w:div w:id="1645771537">
          <w:marLeft w:val="0"/>
          <w:marRight w:val="0"/>
          <w:marTop w:val="0"/>
          <w:marBottom w:val="0"/>
          <w:divBdr>
            <w:top w:val="none" w:sz="0" w:space="0" w:color="auto"/>
            <w:left w:val="none" w:sz="0" w:space="0" w:color="auto"/>
            <w:bottom w:val="none" w:sz="0" w:space="0" w:color="auto"/>
            <w:right w:val="none" w:sz="0" w:space="0" w:color="auto"/>
          </w:divBdr>
        </w:div>
        <w:div w:id="1686783617">
          <w:marLeft w:val="0"/>
          <w:marRight w:val="0"/>
          <w:marTop w:val="0"/>
          <w:marBottom w:val="0"/>
          <w:divBdr>
            <w:top w:val="none" w:sz="0" w:space="0" w:color="auto"/>
            <w:left w:val="none" w:sz="0" w:space="0" w:color="auto"/>
            <w:bottom w:val="none" w:sz="0" w:space="0" w:color="auto"/>
            <w:right w:val="none" w:sz="0" w:space="0" w:color="auto"/>
          </w:divBdr>
        </w:div>
        <w:div w:id="1628317331">
          <w:marLeft w:val="0"/>
          <w:marRight w:val="0"/>
          <w:marTop w:val="0"/>
          <w:marBottom w:val="0"/>
          <w:divBdr>
            <w:top w:val="none" w:sz="0" w:space="0" w:color="auto"/>
            <w:left w:val="none" w:sz="0" w:space="0" w:color="auto"/>
            <w:bottom w:val="none" w:sz="0" w:space="0" w:color="auto"/>
            <w:right w:val="none" w:sz="0" w:space="0" w:color="auto"/>
          </w:divBdr>
        </w:div>
        <w:div w:id="1650742046">
          <w:marLeft w:val="0"/>
          <w:marRight w:val="0"/>
          <w:marTop w:val="0"/>
          <w:marBottom w:val="0"/>
          <w:divBdr>
            <w:top w:val="none" w:sz="0" w:space="0" w:color="auto"/>
            <w:left w:val="none" w:sz="0" w:space="0" w:color="auto"/>
            <w:bottom w:val="none" w:sz="0" w:space="0" w:color="auto"/>
            <w:right w:val="none" w:sz="0" w:space="0" w:color="auto"/>
          </w:divBdr>
        </w:div>
        <w:div w:id="895042208">
          <w:marLeft w:val="0"/>
          <w:marRight w:val="0"/>
          <w:marTop w:val="0"/>
          <w:marBottom w:val="0"/>
          <w:divBdr>
            <w:top w:val="none" w:sz="0" w:space="0" w:color="auto"/>
            <w:left w:val="none" w:sz="0" w:space="0" w:color="auto"/>
            <w:bottom w:val="none" w:sz="0" w:space="0" w:color="auto"/>
            <w:right w:val="none" w:sz="0" w:space="0" w:color="auto"/>
          </w:divBdr>
          <w:divsChild>
            <w:div w:id="1445539173">
              <w:marLeft w:val="0"/>
              <w:marRight w:val="0"/>
              <w:marTop w:val="0"/>
              <w:marBottom w:val="0"/>
              <w:divBdr>
                <w:top w:val="none" w:sz="0" w:space="0" w:color="auto"/>
                <w:left w:val="none" w:sz="0" w:space="0" w:color="auto"/>
                <w:bottom w:val="none" w:sz="0" w:space="0" w:color="auto"/>
                <w:right w:val="none" w:sz="0" w:space="0" w:color="auto"/>
              </w:divBdr>
            </w:div>
            <w:div w:id="348413038">
              <w:marLeft w:val="0"/>
              <w:marRight w:val="0"/>
              <w:marTop w:val="0"/>
              <w:marBottom w:val="0"/>
              <w:divBdr>
                <w:top w:val="none" w:sz="0" w:space="0" w:color="auto"/>
                <w:left w:val="none" w:sz="0" w:space="0" w:color="auto"/>
                <w:bottom w:val="none" w:sz="0" w:space="0" w:color="auto"/>
                <w:right w:val="none" w:sz="0" w:space="0" w:color="auto"/>
              </w:divBdr>
            </w:div>
            <w:div w:id="40136985">
              <w:marLeft w:val="0"/>
              <w:marRight w:val="0"/>
              <w:marTop w:val="0"/>
              <w:marBottom w:val="0"/>
              <w:divBdr>
                <w:top w:val="none" w:sz="0" w:space="0" w:color="auto"/>
                <w:left w:val="none" w:sz="0" w:space="0" w:color="auto"/>
                <w:bottom w:val="none" w:sz="0" w:space="0" w:color="auto"/>
                <w:right w:val="none" w:sz="0" w:space="0" w:color="auto"/>
              </w:divBdr>
            </w:div>
            <w:div w:id="61606809">
              <w:marLeft w:val="0"/>
              <w:marRight w:val="0"/>
              <w:marTop w:val="0"/>
              <w:marBottom w:val="0"/>
              <w:divBdr>
                <w:top w:val="none" w:sz="0" w:space="0" w:color="auto"/>
                <w:left w:val="none" w:sz="0" w:space="0" w:color="auto"/>
                <w:bottom w:val="none" w:sz="0" w:space="0" w:color="auto"/>
                <w:right w:val="none" w:sz="0" w:space="0" w:color="auto"/>
              </w:divBdr>
            </w:div>
            <w:div w:id="4554258">
              <w:marLeft w:val="0"/>
              <w:marRight w:val="0"/>
              <w:marTop w:val="0"/>
              <w:marBottom w:val="0"/>
              <w:divBdr>
                <w:top w:val="none" w:sz="0" w:space="0" w:color="auto"/>
                <w:left w:val="none" w:sz="0" w:space="0" w:color="auto"/>
                <w:bottom w:val="none" w:sz="0" w:space="0" w:color="auto"/>
                <w:right w:val="none" w:sz="0" w:space="0" w:color="auto"/>
              </w:divBdr>
            </w:div>
          </w:divsChild>
        </w:div>
        <w:div w:id="425461279">
          <w:marLeft w:val="0"/>
          <w:marRight w:val="0"/>
          <w:marTop w:val="0"/>
          <w:marBottom w:val="0"/>
          <w:divBdr>
            <w:top w:val="none" w:sz="0" w:space="0" w:color="auto"/>
            <w:left w:val="none" w:sz="0" w:space="0" w:color="auto"/>
            <w:bottom w:val="none" w:sz="0" w:space="0" w:color="auto"/>
            <w:right w:val="none" w:sz="0" w:space="0" w:color="auto"/>
          </w:divBdr>
          <w:divsChild>
            <w:div w:id="213394970">
              <w:marLeft w:val="0"/>
              <w:marRight w:val="0"/>
              <w:marTop w:val="0"/>
              <w:marBottom w:val="0"/>
              <w:divBdr>
                <w:top w:val="none" w:sz="0" w:space="0" w:color="auto"/>
                <w:left w:val="none" w:sz="0" w:space="0" w:color="auto"/>
                <w:bottom w:val="none" w:sz="0" w:space="0" w:color="auto"/>
                <w:right w:val="none" w:sz="0" w:space="0" w:color="auto"/>
              </w:divBdr>
            </w:div>
            <w:div w:id="1157070804">
              <w:marLeft w:val="0"/>
              <w:marRight w:val="0"/>
              <w:marTop w:val="0"/>
              <w:marBottom w:val="0"/>
              <w:divBdr>
                <w:top w:val="none" w:sz="0" w:space="0" w:color="auto"/>
                <w:left w:val="none" w:sz="0" w:space="0" w:color="auto"/>
                <w:bottom w:val="none" w:sz="0" w:space="0" w:color="auto"/>
                <w:right w:val="none" w:sz="0" w:space="0" w:color="auto"/>
              </w:divBdr>
            </w:div>
            <w:div w:id="342442060">
              <w:marLeft w:val="0"/>
              <w:marRight w:val="0"/>
              <w:marTop w:val="0"/>
              <w:marBottom w:val="0"/>
              <w:divBdr>
                <w:top w:val="none" w:sz="0" w:space="0" w:color="auto"/>
                <w:left w:val="none" w:sz="0" w:space="0" w:color="auto"/>
                <w:bottom w:val="none" w:sz="0" w:space="0" w:color="auto"/>
                <w:right w:val="none" w:sz="0" w:space="0" w:color="auto"/>
              </w:divBdr>
            </w:div>
            <w:div w:id="826016055">
              <w:marLeft w:val="0"/>
              <w:marRight w:val="0"/>
              <w:marTop w:val="0"/>
              <w:marBottom w:val="0"/>
              <w:divBdr>
                <w:top w:val="none" w:sz="0" w:space="0" w:color="auto"/>
                <w:left w:val="none" w:sz="0" w:space="0" w:color="auto"/>
                <w:bottom w:val="none" w:sz="0" w:space="0" w:color="auto"/>
                <w:right w:val="none" w:sz="0" w:space="0" w:color="auto"/>
              </w:divBdr>
            </w:div>
          </w:divsChild>
        </w:div>
        <w:div w:id="1351637789">
          <w:marLeft w:val="0"/>
          <w:marRight w:val="0"/>
          <w:marTop w:val="0"/>
          <w:marBottom w:val="0"/>
          <w:divBdr>
            <w:top w:val="none" w:sz="0" w:space="0" w:color="auto"/>
            <w:left w:val="none" w:sz="0" w:space="0" w:color="auto"/>
            <w:bottom w:val="none" w:sz="0" w:space="0" w:color="auto"/>
            <w:right w:val="none" w:sz="0" w:space="0" w:color="auto"/>
          </w:divBdr>
        </w:div>
        <w:div w:id="31926424">
          <w:marLeft w:val="0"/>
          <w:marRight w:val="0"/>
          <w:marTop w:val="0"/>
          <w:marBottom w:val="0"/>
          <w:divBdr>
            <w:top w:val="none" w:sz="0" w:space="0" w:color="auto"/>
            <w:left w:val="none" w:sz="0" w:space="0" w:color="auto"/>
            <w:bottom w:val="none" w:sz="0" w:space="0" w:color="auto"/>
            <w:right w:val="none" w:sz="0" w:space="0" w:color="auto"/>
          </w:divBdr>
        </w:div>
        <w:div w:id="1750078980">
          <w:marLeft w:val="0"/>
          <w:marRight w:val="0"/>
          <w:marTop w:val="0"/>
          <w:marBottom w:val="0"/>
          <w:divBdr>
            <w:top w:val="none" w:sz="0" w:space="0" w:color="auto"/>
            <w:left w:val="none" w:sz="0" w:space="0" w:color="auto"/>
            <w:bottom w:val="none" w:sz="0" w:space="0" w:color="auto"/>
            <w:right w:val="none" w:sz="0" w:space="0" w:color="auto"/>
          </w:divBdr>
        </w:div>
        <w:div w:id="767694716">
          <w:marLeft w:val="0"/>
          <w:marRight w:val="0"/>
          <w:marTop w:val="0"/>
          <w:marBottom w:val="0"/>
          <w:divBdr>
            <w:top w:val="none" w:sz="0" w:space="0" w:color="auto"/>
            <w:left w:val="none" w:sz="0" w:space="0" w:color="auto"/>
            <w:bottom w:val="none" w:sz="0" w:space="0" w:color="auto"/>
            <w:right w:val="none" w:sz="0" w:space="0" w:color="auto"/>
          </w:divBdr>
        </w:div>
        <w:div w:id="2130397815">
          <w:marLeft w:val="0"/>
          <w:marRight w:val="0"/>
          <w:marTop w:val="0"/>
          <w:marBottom w:val="0"/>
          <w:divBdr>
            <w:top w:val="none" w:sz="0" w:space="0" w:color="auto"/>
            <w:left w:val="none" w:sz="0" w:space="0" w:color="auto"/>
            <w:bottom w:val="none" w:sz="0" w:space="0" w:color="auto"/>
            <w:right w:val="none" w:sz="0" w:space="0" w:color="auto"/>
          </w:divBdr>
        </w:div>
        <w:div w:id="1200632041">
          <w:marLeft w:val="0"/>
          <w:marRight w:val="0"/>
          <w:marTop w:val="0"/>
          <w:marBottom w:val="0"/>
          <w:divBdr>
            <w:top w:val="none" w:sz="0" w:space="0" w:color="auto"/>
            <w:left w:val="none" w:sz="0" w:space="0" w:color="auto"/>
            <w:bottom w:val="none" w:sz="0" w:space="0" w:color="auto"/>
            <w:right w:val="none" w:sz="0" w:space="0" w:color="auto"/>
          </w:divBdr>
        </w:div>
        <w:div w:id="13658786">
          <w:marLeft w:val="0"/>
          <w:marRight w:val="0"/>
          <w:marTop w:val="0"/>
          <w:marBottom w:val="0"/>
          <w:divBdr>
            <w:top w:val="none" w:sz="0" w:space="0" w:color="auto"/>
            <w:left w:val="none" w:sz="0" w:space="0" w:color="auto"/>
            <w:bottom w:val="none" w:sz="0" w:space="0" w:color="auto"/>
            <w:right w:val="none" w:sz="0" w:space="0" w:color="auto"/>
          </w:divBdr>
        </w:div>
        <w:div w:id="2036153845">
          <w:marLeft w:val="0"/>
          <w:marRight w:val="0"/>
          <w:marTop w:val="0"/>
          <w:marBottom w:val="0"/>
          <w:divBdr>
            <w:top w:val="none" w:sz="0" w:space="0" w:color="auto"/>
            <w:left w:val="none" w:sz="0" w:space="0" w:color="auto"/>
            <w:bottom w:val="none" w:sz="0" w:space="0" w:color="auto"/>
            <w:right w:val="none" w:sz="0" w:space="0" w:color="auto"/>
          </w:divBdr>
        </w:div>
        <w:div w:id="1900051144">
          <w:marLeft w:val="0"/>
          <w:marRight w:val="0"/>
          <w:marTop w:val="0"/>
          <w:marBottom w:val="0"/>
          <w:divBdr>
            <w:top w:val="none" w:sz="0" w:space="0" w:color="auto"/>
            <w:left w:val="none" w:sz="0" w:space="0" w:color="auto"/>
            <w:bottom w:val="none" w:sz="0" w:space="0" w:color="auto"/>
            <w:right w:val="none" w:sz="0" w:space="0" w:color="auto"/>
          </w:divBdr>
        </w:div>
        <w:div w:id="2147121896">
          <w:marLeft w:val="0"/>
          <w:marRight w:val="0"/>
          <w:marTop w:val="0"/>
          <w:marBottom w:val="0"/>
          <w:divBdr>
            <w:top w:val="none" w:sz="0" w:space="0" w:color="auto"/>
            <w:left w:val="none" w:sz="0" w:space="0" w:color="auto"/>
            <w:bottom w:val="none" w:sz="0" w:space="0" w:color="auto"/>
            <w:right w:val="none" w:sz="0" w:space="0" w:color="auto"/>
          </w:divBdr>
        </w:div>
        <w:div w:id="920136324">
          <w:marLeft w:val="0"/>
          <w:marRight w:val="0"/>
          <w:marTop w:val="0"/>
          <w:marBottom w:val="0"/>
          <w:divBdr>
            <w:top w:val="none" w:sz="0" w:space="0" w:color="auto"/>
            <w:left w:val="none" w:sz="0" w:space="0" w:color="auto"/>
            <w:bottom w:val="none" w:sz="0" w:space="0" w:color="auto"/>
            <w:right w:val="none" w:sz="0" w:space="0" w:color="auto"/>
          </w:divBdr>
        </w:div>
        <w:div w:id="221257512">
          <w:marLeft w:val="0"/>
          <w:marRight w:val="0"/>
          <w:marTop w:val="0"/>
          <w:marBottom w:val="0"/>
          <w:divBdr>
            <w:top w:val="none" w:sz="0" w:space="0" w:color="auto"/>
            <w:left w:val="none" w:sz="0" w:space="0" w:color="auto"/>
            <w:bottom w:val="none" w:sz="0" w:space="0" w:color="auto"/>
            <w:right w:val="none" w:sz="0" w:space="0" w:color="auto"/>
          </w:divBdr>
        </w:div>
        <w:div w:id="1538083879">
          <w:marLeft w:val="0"/>
          <w:marRight w:val="0"/>
          <w:marTop w:val="0"/>
          <w:marBottom w:val="0"/>
          <w:divBdr>
            <w:top w:val="none" w:sz="0" w:space="0" w:color="auto"/>
            <w:left w:val="none" w:sz="0" w:space="0" w:color="auto"/>
            <w:bottom w:val="none" w:sz="0" w:space="0" w:color="auto"/>
            <w:right w:val="none" w:sz="0" w:space="0" w:color="auto"/>
          </w:divBdr>
        </w:div>
        <w:div w:id="591747016">
          <w:marLeft w:val="0"/>
          <w:marRight w:val="0"/>
          <w:marTop w:val="0"/>
          <w:marBottom w:val="0"/>
          <w:divBdr>
            <w:top w:val="none" w:sz="0" w:space="0" w:color="auto"/>
            <w:left w:val="none" w:sz="0" w:space="0" w:color="auto"/>
            <w:bottom w:val="none" w:sz="0" w:space="0" w:color="auto"/>
            <w:right w:val="none" w:sz="0" w:space="0" w:color="auto"/>
          </w:divBdr>
        </w:div>
        <w:div w:id="1172598046">
          <w:marLeft w:val="0"/>
          <w:marRight w:val="0"/>
          <w:marTop w:val="0"/>
          <w:marBottom w:val="0"/>
          <w:divBdr>
            <w:top w:val="none" w:sz="0" w:space="0" w:color="auto"/>
            <w:left w:val="none" w:sz="0" w:space="0" w:color="auto"/>
            <w:bottom w:val="none" w:sz="0" w:space="0" w:color="auto"/>
            <w:right w:val="none" w:sz="0" w:space="0" w:color="auto"/>
          </w:divBdr>
        </w:div>
        <w:div w:id="986781846">
          <w:marLeft w:val="0"/>
          <w:marRight w:val="0"/>
          <w:marTop w:val="0"/>
          <w:marBottom w:val="0"/>
          <w:divBdr>
            <w:top w:val="none" w:sz="0" w:space="0" w:color="auto"/>
            <w:left w:val="none" w:sz="0" w:space="0" w:color="auto"/>
            <w:bottom w:val="none" w:sz="0" w:space="0" w:color="auto"/>
            <w:right w:val="none" w:sz="0" w:space="0" w:color="auto"/>
          </w:divBdr>
        </w:div>
        <w:div w:id="935212088">
          <w:marLeft w:val="0"/>
          <w:marRight w:val="0"/>
          <w:marTop w:val="0"/>
          <w:marBottom w:val="0"/>
          <w:divBdr>
            <w:top w:val="none" w:sz="0" w:space="0" w:color="auto"/>
            <w:left w:val="none" w:sz="0" w:space="0" w:color="auto"/>
            <w:bottom w:val="none" w:sz="0" w:space="0" w:color="auto"/>
            <w:right w:val="none" w:sz="0" w:space="0" w:color="auto"/>
          </w:divBdr>
        </w:div>
        <w:div w:id="1890530701">
          <w:marLeft w:val="0"/>
          <w:marRight w:val="0"/>
          <w:marTop w:val="0"/>
          <w:marBottom w:val="0"/>
          <w:divBdr>
            <w:top w:val="none" w:sz="0" w:space="0" w:color="auto"/>
            <w:left w:val="none" w:sz="0" w:space="0" w:color="auto"/>
            <w:bottom w:val="none" w:sz="0" w:space="0" w:color="auto"/>
            <w:right w:val="none" w:sz="0" w:space="0" w:color="auto"/>
          </w:divBdr>
        </w:div>
        <w:div w:id="2069911397">
          <w:marLeft w:val="0"/>
          <w:marRight w:val="0"/>
          <w:marTop w:val="0"/>
          <w:marBottom w:val="0"/>
          <w:divBdr>
            <w:top w:val="none" w:sz="0" w:space="0" w:color="auto"/>
            <w:left w:val="none" w:sz="0" w:space="0" w:color="auto"/>
            <w:bottom w:val="none" w:sz="0" w:space="0" w:color="auto"/>
            <w:right w:val="none" w:sz="0" w:space="0" w:color="auto"/>
          </w:divBdr>
        </w:div>
        <w:div w:id="1833640675">
          <w:marLeft w:val="0"/>
          <w:marRight w:val="0"/>
          <w:marTop w:val="0"/>
          <w:marBottom w:val="0"/>
          <w:divBdr>
            <w:top w:val="none" w:sz="0" w:space="0" w:color="auto"/>
            <w:left w:val="none" w:sz="0" w:space="0" w:color="auto"/>
            <w:bottom w:val="none" w:sz="0" w:space="0" w:color="auto"/>
            <w:right w:val="none" w:sz="0" w:space="0" w:color="auto"/>
          </w:divBdr>
        </w:div>
        <w:div w:id="1665665874">
          <w:marLeft w:val="0"/>
          <w:marRight w:val="0"/>
          <w:marTop w:val="0"/>
          <w:marBottom w:val="0"/>
          <w:divBdr>
            <w:top w:val="none" w:sz="0" w:space="0" w:color="auto"/>
            <w:left w:val="none" w:sz="0" w:space="0" w:color="auto"/>
            <w:bottom w:val="none" w:sz="0" w:space="0" w:color="auto"/>
            <w:right w:val="none" w:sz="0" w:space="0" w:color="auto"/>
          </w:divBdr>
        </w:div>
        <w:div w:id="1583951166">
          <w:marLeft w:val="0"/>
          <w:marRight w:val="0"/>
          <w:marTop w:val="0"/>
          <w:marBottom w:val="0"/>
          <w:divBdr>
            <w:top w:val="none" w:sz="0" w:space="0" w:color="auto"/>
            <w:left w:val="none" w:sz="0" w:space="0" w:color="auto"/>
            <w:bottom w:val="none" w:sz="0" w:space="0" w:color="auto"/>
            <w:right w:val="none" w:sz="0" w:space="0" w:color="auto"/>
          </w:divBdr>
        </w:div>
        <w:div w:id="1265184721">
          <w:marLeft w:val="0"/>
          <w:marRight w:val="0"/>
          <w:marTop w:val="0"/>
          <w:marBottom w:val="0"/>
          <w:divBdr>
            <w:top w:val="none" w:sz="0" w:space="0" w:color="auto"/>
            <w:left w:val="none" w:sz="0" w:space="0" w:color="auto"/>
            <w:bottom w:val="none" w:sz="0" w:space="0" w:color="auto"/>
            <w:right w:val="none" w:sz="0" w:space="0" w:color="auto"/>
          </w:divBdr>
        </w:div>
        <w:div w:id="218128749">
          <w:marLeft w:val="0"/>
          <w:marRight w:val="0"/>
          <w:marTop w:val="0"/>
          <w:marBottom w:val="0"/>
          <w:divBdr>
            <w:top w:val="none" w:sz="0" w:space="0" w:color="auto"/>
            <w:left w:val="none" w:sz="0" w:space="0" w:color="auto"/>
            <w:bottom w:val="none" w:sz="0" w:space="0" w:color="auto"/>
            <w:right w:val="none" w:sz="0" w:space="0" w:color="auto"/>
          </w:divBdr>
        </w:div>
        <w:div w:id="632447109">
          <w:marLeft w:val="0"/>
          <w:marRight w:val="0"/>
          <w:marTop w:val="0"/>
          <w:marBottom w:val="0"/>
          <w:divBdr>
            <w:top w:val="none" w:sz="0" w:space="0" w:color="auto"/>
            <w:left w:val="none" w:sz="0" w:space="0" w:color="auto"/>
            <w:bottom w:val="none" w:sz="0" w:space="0" w:color="auto"/>
            <w:right w:val="none" w:sz="0" w:space="0" w:color="auto"/>
          </w:divBdr>
        </w:div>
        <w:div w:id="1734546188">
          <w:marLeft w:val="0"/>
          <w:marRight w:val="0"/>
          <w:marTop w:val="0"/>
          <w:marBottom w:val="0"/>
          <w:divBdr>
            <w:top w:val="none" w:sz="0" w:space="0" w:color="auto"/>
            <w:left w:val="none" w:sz="0" w:space="0" w:color="auto"/>
            <w:bottom w:val="none" w:sz="0" w:space="0" w:color="auto"/>
            <w:right w:val="none" w:sz="0" w:space="0" w:color="auto"/>
          </w:divBdr>
        </w:div>
        <w:div w:id="1293946525">
          <w:marLeft w:val="0"/>
          <w:marRight w:val="0"/>
          <w:marTop w:val="0"/>
          <w:marBottom w:val="0"/>
          <w:divBdr>
            <w:top w:val="none" w:sz="0" w:space="0" w:color="auto"/>
            <w:left w:val="none" w:sz="0" w:space="0" w:color="auto"/>
            <w:bottom w:val="none" w:sz="0" w:space="0" w:color="auto"/>
            <w:right w:val="none" w:sz="0" w:space="0" w:color="auto"/>
          </w:divBdr>
        </w:div>
        <w:div w:id="846745900">
          <w:marLeft w:val="0"/>
          <w:marRight w:val="0"/>
          <w:marTop w:val="0"/>
          <w:marBottom w:val="0"/>
          <w:divBdr>
            <w:top w:val="none" w:sz="0" w:space="0" w:color="auto"/>
            <w:left w:val="none" w:sz="0" w:space="0" w:color="auto"/>
            <w:bottom w:val="none" w:sz="0" w:space="0" w:color="auto"/>
            <w:right w:val="none" w:sz="0" w:space="0" w:color="auto"/>
          </w:divBdr>
        </w:div>
        <w:div w:id="602150138">
          <w:marLeft w:val="0"/>
          <w:marRight w:val="0"/>
          <w:marTop w:val="0"/>
          <w:marBottom w:val="0"/>
          <w:divBdr>
            <w:top w:val="none" w:sz="0" w:space="0" w:color="auto"/>
            <w:left w:val="none" w:sz="0" w:space="0" w:color="auto"/>
            <w:bottom w:val="none" w:sz="0" w:space="0" w:color="auto"/>
            <w:right w:val="none" w:sz="0" w:space="0" w:color="auto"/>
          </w:divBdr>
        </w:div>
        <w:div w:id="1422146685">
          <w:marLeft w:val="0"/>
          <w:marRight w:val="0"/>
          <w:marTop w:val="0"/>
          <w:marBottom w:val="0"/>
          <w:divBdr>
            <w:top w:val="none" w:sz="0" w:space="0" w:color="auto"/>
            <w:left w:val="none" w:sz="0" w:space="0" w:color="auto"/>
            <w:bottom w:val="none" w:sz="0" w:space="0" w:color="auto"/>
            <w:right w:val="none" w:sz="0" w:space="0" w:color="auto"/>
          </w:divBdr>
        </w:div>
        <w:div w:id="590772451">
          <w:marLeft w:val="0"/>
          <w:marRight w:val="0"/>
          <w:marTop w:val="0"/>
          <w:marBottom w:val="0"/>
          <w:divBdr>
            <w:top w:val="none" w:sz="0" w:space="0" w:color="auto"/>
            <w:left w:val="none" w:sz="0" w:space="0" w:color="auto"/>
            <w:bottom w:val="none" w:sz="0" w:space="0" w:color="auto"/>
            <w:right w:val="none" w:sz="0" w:space="0" w:color="auto"/>
          </w:divBdr>
        </w:div>
        <w:div w:id="955216323">
          <w:marLeft w:val="0"/>
          <w:marRight w:val="0"/>
          <w:marTop w:val="0"/>
          <w:marBottom w:val="0"/>
          <w:divBdr>
            <w:top w:val="none" w:sz="0" w:space="0" w:color="auto"/>
            <w:left w:val="none" w:sz="0" w:space="0" w:color="auto"/>
            <w:bottom w:val="none" w:sz="0" w:space="0" w:color="auto"/>
            <w:right w:val="none" w:sz="0" w:space="0" w:color="auto"/>
          </w:divBdr>
        </w:div>
        <w:div w:id="1794328157">
          <w:marLeft w:val="0"/>
          <w:marRight w:val="0"/>
          <w:marTop w:val="0"/>
          <w:marBottom w:val="0"/>
          <w:divBdr>
            <w:top w:val="none" w:sz="0" w:space="0" w:color="auto"/>
            <w:left w:val="none" w:sz="0" w:space="0" w:color="auto"/>
            <w:bottom w:val="none" w:sz="0" w:space="0" w:color="auto"/>
            <w:right w:val="none" w:sz="0" w:space="0" w:color="auto"/>
          </w:divBdr>
        </w:div>
        <w:div w:id="1843157706">
          <w:marLeft w:val="0"/>
          <w:marRight w:val="0"/>
          <w:marTop w:val="0"/>
          <w:marBottom w:val="0"/>
          <w:divBdr>
            <w:top w:val="none" w:sz="0" w:space="0" w:color="auto"/>
            <w:left w:val="none" w:sz="0" w:space="0" w:color="auto"/>
            <w:bottom w:val="none" w:sz="0" w:space="0" w:color="auto"/>
            <w:right w:val="none" w:sz="0" w:space="0" w:color="auto"/>
          </w:divBdr>
        </w:div>
        <w:div w:id="665330241">
          <w:marLeft w:val="0"/>
          <w:marRight w:val="0"/>
          <w:marTop w:val="0"/>
          <w:marBottom w:val="0"/>
          <w:divBdr>
            <w:top w:val="none" w:sz="0" w:space="0" w:color="auto"/>
            <w:left w:val="none" w:sz="0" w:space="0" w:color="auto"/>
            <w:bottom w:val="none" w:sz="0" w:space="0" w:color="auto"/>
            <w:right w:val="none" w:sz="0" w:space="0" w:color="auto"/>
          </w:divBdr>
        </w:div>
        <w:div w:id="629870314">
          <w:marLeft w:val="0"/>
          <w:marRight w:val="0"/>
          <w:marTop w:val="0"/>
          <w:marBottom w:val="0"/>
          <w:divBdr>
            <w:top w:val="none" w:sz="0" w:space="0" w:color="auto"/>
            <w:left w:val="none" w:sz="0" w:space="0" w:color="auto"/>
            <w:bottom w:val="none" w:sz="0" w:space="0" w:color="auto"/>
            <w:right w:val="none" w:sz="0" w:space="0" w:color="auto"/>
          </w:divBdr>
        </w:div>
        <w:div w:id="718941532">
          <w:marLeft w:val="0"/>
          <w:marRight w:val="0"/>
          <w:marTop w:val="0"/>
          <w:marBottom w:val="0"/>
          <w:divBdr>
            <w:top w:val="none" w:sz="0" w:space="0" w:color="auto"/>
            <w:left w:val="none" w:sz="0" w:space="0" w:color="auto"/>
            <w:bottom w:val="none" w:sz="0" w:space="0" w:color="auto"/>
            <w:right w:val="none" w:sz="0" w:space="0" w:color="auto"/>
          </w:divBdr>
        </w:div>
        <w:div w:id="1083575263">
          <w:marLeft w:val="0"/>
          <w:marRight w:val="0"/>
          <w:marTop w:val="0"/>
          <w:marBottom w:val="0"/>
          <w:divBdr>
            <w:top w:val="none" w:sz="0" w:space="0" w:color="auto"/>
            <w:left w:val="none" w:sz="0" w:space="0" w:color="auto"/>
            <w:bottom w:val="none" w:sz="0" w:space="0" w:color="auto"/>
            <w:right w:val="none" w:sz="0" w:space="0" w:color="auto"/>
          </w:divBdr>
        </w:div>
        <w:div w:id="1782140961">
          <w:marLeft w:val="0"/>
          <w:marRight w:val="0"/>
          <w:marTop w:val="0"/>
          <w:marBottom w:val="0"/>
          <w:divBdr>
            <w:top w:val="none" w:sz="0" w:space="0" w:color="auto"/>
            <w:left w:val="none" w:sz="0" w:space="0" w:color="auto"/>
            <w:bottom w:val="none" w:sz="0" w:space="0" w:color="auto"/>
            <w:right w:val="none" w:sz="0" w:space="0" w:color="auto"/>
          </w:divBdr>
        </w:div>
        <w:div w:id="879972068">
          <w:marLeft w:val="0"/>
          <w:marRight w:val="0"/>
          <w:marTop w:val="0"/>
          <w:marBottom w:val="0"/>
          <w:divBdr>
            <w:top w:val="none" w:sz="0" w:space="0" w:color="auto"/>
            <w:left w:val="none" w:sz="0" w:space="0" w:color="auto"/>
            <w:bottom w:val="none" w:sz="0" w:space="0" w:color="auto"/>
            <w:right w:val="none" w:sz="0" w:space="0" w:color="auto"/>
          </w:divBdr>
        </w:div>
        <w:div w:id="512958865">
          <w:marLeft w:val="0"/>
          <w:marRight w:val="0"/>
          <w:marTop w:val="0"/>
          <w:marBottom w:val="0"/>
          <w:divBdr>
            <w:top w:val="none" w:sz="0" w:space="0" w:color="auto"/>
            <w:left w:val="none" w:sz="0" w:space="0" w:color="auto"/>
            <w:bottom w:val="none" w:sz="0" w:space="0" w:color="auto"/>
            <w:right w:val="none" w:sz="0" w:space="0" w:color="auto"/>
          </w:divBdr>
        </w:div>
        <w:div w:id="1095899327">
          <w:marLeft w:val="0"/>
          <w:marRight w:val="0"/>
          <w:marTop w:val="0"/>
          <w:marBottom w:val="0"/>
          <w:divBdr>
            <w:top w:val="none" w:sz="0" w:space="0" w:color="auto"/>
            <w:left w:val="none" w:sz="0" w:space="0" w:color="auto"/>
            <w:bottom w:val="none" w:sz="0" w:space="0" w:color="auto"/>
            <w:right w:val="none" w:sz="0" w:space="0" w:color="auto"/>
          </w:divBdr>
        </w:div>
        <w:div w:id="1512834400">
          <w:marLeft w:val="0"/>
          <w:marRight w:val="0"/>
          <w:marTop w:val="0"/>
          <w:marBottom w:val="0"/>
          <w:divBdr>
            <w:top w:val="none" w:sz="0" w:space="0" w:color="auto"/>
            <w:left w:val="none" w:sz="0" w:space="0" w:color="auto"/>
            <w:bottom w:val="none" w:sz="0" w:space="0" w:color="auto"/>
            <w:right w:val="none" w:sz="0" w:space="0" w:color="auto"/>
          </w:divBdr>
        </w:div>
        <w:div w:id="1028604337">
          <w:marLeft w:val="0"/>
          <w:marRight w:val="0"/>
          <w:marTop w:val="0"/>
          <w:marBottom w:val="0"/>
          <w:divBdr>
            <w:top w:val="none" w:sz="0" w:space="0" w:color="auto"/>
            <w:left w:val="none" w:sz="0" w:space="0" w:color="auto"/>
            <w:bottom w:val="none" w:sz="0" w:space="0" w:color="auto"/>
            <w:right w:val="none" w:sz="0" w:space="0" w:color="auto"/>
          </w:divBdr>
        </w:div>
        <w:div w:id="1271089669">
          <w:marLeft w:val="0"/>
          <w:marRight w:val="0"/>
          <w:marTop w:val="0"/>
          <w:marBottom w:val="0"/>
          <w:divBdr>
            <w:top w:val="none" w:sz="0" w:space="0" w:color="auto"/>
            <w:left w:val="none" w:sz="0" w:space="0" w:color="auto"/>
            <w:bottom w:val="none" w:sz="0" w:space="0" w:color="auto"/>
            <w:right w:val="none" w:sz="0" w:space="0" w:color="auto"/>
          </w:divBdr>
        </w:div>
        <w:div w:id="886450395">
          <w:marLeft w:val="0"/>
          <w:marRight w:val="0"/>
          <w:marTop w:val="0"/>
          <w:marBottom w:val="0"/>
          <w:divBdr>
            <w:top w:val="none" w:sz="0" w:space="0" w:color="auto"/>
            <w:left w:val="none" w:sz="0" w:space="0" w:color="auto"/>
            <w:bottom w:val="none" w:sz="0" w:space="0" w:color="auto"/>
            <w:right w:val="none" w:sz="0" w:space="0" w:color="auto"/>
          </w:divBdr>
        </w:div>
        <w:div w:id="1480145723">
          <w:marLeft w:val="0"/>
          <w:marRight w:val="0"/>
          <w:marTop w:val="0"/>
          <w:marBottom w:val="0"/>
          <w:divBdr>
            <w:top w:val="none" w:sz="0" w:space="0" w:color="auto"/>
            <w:left w:val="none" w:sz="0" w:space="0" w:color="auto"/>
            <w:bottom w:val="none" w:sz="0" w:space="0" w:color="auto"/>
            <w:right w:val="none" w:sz="0" w:space="0" w:color="auto"/>
          </w:divBdr>
          <w:divsChild>
            <w:div w:id="607590888">
              <w:marLeft w:val="-75"/>
              <w:marRight w:val="0"/>
              <w:marTop w:val="30"/>
              <w:marBottom w:val="30"/>
              <w:divBdr>
                <w:top w:val="none" w:sz="0" w:space="0" w:color="auto"/>
                <w:left w:val="none" w:sz="0" w:space="0" w:color="auto"/>
                <w:bottom w:val="none" w:sz="0" w:space="0" w:color="auto"/>
                <w:right w:val="none" w:sz="0" w:space="0" w:color="auto"/>
              </w:divBdr>
              <w:divsChild>
                <w:div w:id="955139493">
                  <w:marLeft w:val="0"/>
                  <w:marRight w:val="0"/>
                  <w:marTop w:val="0"/>
                  <w:marBottom w:val="0"/>
                  <w:divBdr>
                    <w:top w:val="none" w:sz="0" w:space="0" w:color="auto"/>
                    <w:left w:val="none" w:sz="0" w:space="0" w:color="auto"/>
                    <w:bottom w:val="none" w:sz="0" w:space="0" w:color="auto"/>
                    <w:right w:val="none" w:sz="0" w:space="0" w:color="auto"/>
                  </w:divBdr>
                  <w:divsChild>
                    <w:div w:id="1909143941">
                      <w:marLeft w:val="0"/>
                      <w:marRight w:val="0"/>
                      <w:marTop w:val="0"/>
                      <w:marBottom w:val="0"/>
                      <w:divBdr>
                        <w:top w:val="none" w:sz="0" w:space="0" w:color="auto"/>
                        <w:left w:val="none" w:sz="0" w:space="0" w:color="auto"/>
                        <w:bottom w:val="none" w:sz="0" w:space="0" w:color="auto"/>
                        <w:right w:val="none" w:sz="0" w:space="0" w:color="auto"/>
                      </w:divBdr>
                    </w:div>
                  </w:divsChild>
                </w:div>
                <w:div w:id="64963334">
                  <w:marLeft w:val="0"/>
                  <w:marRight w:val="0"/>
                  <w:marTop w:val="0"/>
                  <w:marBottom w:val="0"/>
                  <w:divBdr>
                    <w:top w:val="none" w:sz="0" w:space="0" w:color="auto"/>
                    <w:left w:val="none" w:sz="0" w:space="0" w:color="auto"/>
                    <w:bottom w:val="none" w:sz="0" w:space="0" w:color="auto"/>
                    <w:right w:val="none" w:sz="0" w:space="0" w:color="auto"/>
                  </w:divBdr>
                  <w:divsChild>
                    <w:div w:id="1963806563">
                      <w:marLeft w:val="0"/>
                      <w:marRight w:val="0"/>
                      <w:marTop w:val="0"/>
                      <w:marBottom w:val="0"/>
                      <w:divBdr>
                        <w:top w:val="none" w:sz="0" w:space="0" w:color="auto"/>
                        <w:left w:val="none" w:sz="0" w:space="0" w:color="auto"/>
                        <w:bottom w:val="none" w:sz="0" w:space="0" w:color="auto"/>
                        <w:right w:val="none" w:sz="0" w:space="0" w:color="auto"/>
                      </w:divBdr>
                    </w:div>
                    <w:div w:id="439419210">
                      <w:marLeft w:val="0"/>
                      <w:marRight w:val="0"/>
                      <w:marTop w:val="0"/>
                      <w:marBottom w:val="0"/>
                      <w:divBdr>
                        <w:top w:val="none" w:sz="0" w:space="0" w:color="auto"/>
                        <w:left w:val="none" w:sz="0" w:space="0" w:color="auto"/>
                        <w:bottom w:val="none" w:sz="0" w:space="0" w:color="auto"/>
                        <w:right w:val="none" w:sz="0" w:space="0" w:color="auto"/>
                      </w:divBdr>
                    </w:div>
                  </w:divsChild>
                </w:div>
                <w:div w:id="1434278306">
                  <w:marLeft w:val="0"/>
                  <w:marRight w:val="0"/>
                  <w:marTop w:val="0"/>
                  <w:marBottom w:val="0"/>
                  <w:divBdr>
                    <w:top w:val="none" w:sz="0" w:space="0" w:color="auto"/>
                    <w:left w:val="none" w:sz="0" w:space="0" w:color="auto"/>
                    <w:bottom w:val="none" w:sz="0" w:space="0" w:color="auto"/>
                    <w:right w:val="none" w:sz="0" w:space="0" w:color="auto"/>
                  </w:divBdr>
                  <w:divsChild>
                    <w:div w:id="1592005286">
                      <w:marLeft w:val="0"/>
                      <w:marRight w:val="0"/>
                      <w:marTop w:val="0"/>
                      <w:marBottom w:val="0"/>
                      <w:divBdr>
                        <w:top w:val="none" w:sz="0" w:space="0" w:color="auto"/>
                        <w:left w:val="none" w:sz="0" w:space="0" w:color="auto"/>
                        <w:bottom w:val="none" w:sz="0" w:space="0" w:color="auto"/>
                        <w:right w:val="none" w:sz="0" w:space="0" w:color="auto"/>
                      </w:divBdr>
                    </w:div>
                    <w:div w:id="1709259138">
                      <w:marLeft w:val="0"/>
                      <w:marRight w:val="0"/>
                      <w:marTop w:val="0"/>
                      <w:marBottom w:val="0"/>
                      <w:divBdr>
                        <w:top w:val="none" w:sz="0" w:space="0" w:color="auto"/>
                        <w:left w:val="none" w:sz="0" w:space="0" w:color="auto"/>
                        <w:bottom w:val="none" w:sz="0" w:space="0" w:color="auto"/>
                        <w:right w:val="none" w:sz="0" w:space="0" w:color="auto"/>
                      </w:divBdr>
                    </w:div>
                  </w:divsChild>
                </w:div>
                <w:div w:id="760418227">
                  <w:marLeft w:val="0"/>
                  <w:marRight w:val="0"/>
                  <w:marTop w:val="0"/>
                  <w:marBottom w:val="0"/>
                  <w:divBdr>
                    <w:top w:val="none" w:sz="0" w:space="0" w:color="auto"/>
                    <w:left w:val="none" w:sz="0" w:space="0" w:color="auto"/>
                    <w:bottom w:val="none" w:sz="0" w:space="0" w:color="auto"/>
                    <w:right w:val="none" w:sz="0" w:space="0" w:color="auto"/>
                  </w:divBdr>
                  <w:divsChild>
                    <w:div w:id="968511583">
                      <w:marLeft w:val="0"/>
                      <w:marRight w:val="0"/>
                      <w:marTop w:val="0"/>
                      <w:marBottom w:val="0"/>
                      <w:divBdr>
                        <w:top w:val="none" w:sz="0" w:space="0" w:color="auto"/>
                        <w:left w:val="none" w:sz="0" w:space="0" w:color="auto"/>
                        <w:bottom w:val="none" w:sz="0" w:space="0" w:color="auto"/>
                        <w:right w:val="none" w:sz="0" w:space="0" w:color="auto"/>
                      </w:divBdr>
                    </w:div>
                    <w:div w:id="1573200029">
                      <w:marLeft w:val="0"/>
                      <w:marRight w:val="0"/>
                      <w:marTop w:val="0"/>
                      <w:marBottom w:val="0"/>
                      <w:divBdr>
                        <w:top w:val="none" w:sz="0" w:space="0" w:color="auto"/>
                        <w:left w:val="none" w:sz="0" w:space="0" w:color="auto"/>
                        <w:bottom w:val="none" w:sz="0" w:space="0" w:color="auto"/>
                        <w:right w:val="none" w:sz="0" w:space="0" w:color="auto"/>
                      </w:divBdr>
                    </w:div>
                  </w:divsChild>
                </w:div>
                <w:div w:id="1733578368">
                  <w:marLeft w:val="0"/>
                  <w:marRight w:val="0"/>
                  <w:marTop w:val="0"/>
                  <w:marBottom w:val="0"/>
                  <w:divBdr>
                    <w:top w:val="none" w:sz="0" w:space="0" w:color="auto"/>
                    <w:left w:val="none" w:sz="0" w:space="0" w:color="auto"/>
                    <w:bottom w:val="none" w:sz="0" w:space="0" w:color="auto"/>
                    <w:right w:val="none" w:sz="0" w:space="0" w:color="auto"/>
                  </w:divBdr>
                  <w:divsChild>
                    <w:div w:id="1191727270">
                      <w:marLeft w:val="0"/>
                      <w:marRight w:val="0"/>
                      <w:marTop w:val="0"/>
                      <w:marBottom w:val="0"/>
                      <w:divBdr>
                        <w:top w:val="none" w:sz="0" w:space="0" w:color="auto"/>
                        <w:left w:val="none" w:sz="0" w:space="0" w:color="auto"/>
                        <w:bottom w:val="none" w:sz="0" w:space="0" w:color="auto"/>
                        <w:right w:val="none" w:sz="0" w:space="0" w:color="auto"/>
                      </w:divBdr>
                    </w:div>
                    <w:div w:id="57947125">
                      <w:marLeft w:val="0"/>
                      <w:marRight w:val="0"/>
                      <w:marTop w:val="0"/>
                      <w:marBottom w:val="0"/>
                      <w:divBdr>
                        <w:top w:val="none" w:sz="0" w:space="0" w:color="auto"/>
                        <w:left w:val="none" w:sz="0" w:space="0" w:color="auto"/>
                        <w:bottom w:val="none" w:sz="0" w:space="0" w:color="auto"/>
                        <w:right w:val="none" w:sz="0" w:space="0" w:color="auto"/>
                      </w:divBdr>
                    </w:div>
                  </w:divsChild>
                </w:div>
                <w:div w:id="480541359">
                  <w:marLeft w:val="0"/>
                  <w:marRight w:val="0"/>
                  <w:marTop w:val="0"/>
                  <w:marBottom w:val="0"/>
                  <w:divBdr>
                    <w:top w:val="none" w:sz="0" w:space="0" w:color="auto"/>
                    <w:left w:val="none" w:sz="0" w:space="0" w:color="auto"/>
                    <w:bottom w:val="none" w:sz="0" w:space="0" w:color="auto"/>
                    <w:right w:val="none" w:sz="0" w:space="0" w:color="auto"/>
                  </w:divBdr>
                  <w:divsChild>
                    <w:div w:id="419564419">
                      <w:marLeft w:val="0"/>
                      <w:marRight w:val="0"/>
                      <w:marTop w:val="0"/>
                      <w:marBottom w:val="0"/>
                      <w:divBdr>
                        <w:top w:val="none" w:sz="0" w:space="0" w:color="auto"/>
                        <w:left w:val="none" w:sz="0" w:space="0" w:color="auto"/>
                        <w:bottom w:val="none" w:sz="0" w:space="0" w:color="auto"/>
                        <w:right w:val="none" w:sz="0" w:space="0" w:color="auto"/>
                      </w:divBdr>
                    </w:div>
                    <w:div w:id="995494880">
                      <w:marLeft w:val="0"/>
                      <w:marRight w:val="0"/>
                      <w:marTop w:val="0"/>
                      <w:marBottom w:val="0"/>
                      <w:divBdr>
                        <w:top w:val="none" w:sz="0" w:space="0" w:color="auto"/>
                        <w:left w:val="none" w:sz="0" w:space="0" w:color="auto"/>
                        <w:bottom w:val="none" w:sz="0" w:space="0" w:color="auto"/>
                        <w:right w:val="none" w:sz="0" w:space="0" w:color="auto"/>
                      </w:divBdr>
                    </w:div>
                  </w:divsChild>
                </w:div>
                <w:div w:id="2064215495">
                  <w:marLeft w:val="0"/>
                  <w:marRight w:val="0"/>
                  <w:marTop w:val="0"/>
                  <w:marBottom w:val="0"/>
                  <w:divBdr>
                    <w:top w:val="none" w:sz="0" w:space="0" w:color="auto"/>
                    <w:left w:val="none" w:sz="0" w:space="0" w:color="auto"/>
                    <w:bottom w:val="none" w:sz="0" w:space="0" w:color="auto"/>
                    <w:right w:val="none" w:sz="0" w:space="0" w:color="auto"/>
                  </w:divBdr>
                  <w:divsChild>
                    <w:div w:id="1010259184">
                      <w:marLeft w:val="0"/>
                      <w:marRight w:val="0"/>
                      <w:marTop w:val="0"/>
                      <w:marBottom w:val="0"/>
                      <w:divBdr>
                        <w:top w:val="none" w:sz="0" w:space="0" w:color="auto"/>
                        <w:left w:val="none" w:sz="0" w:space="0" w:color="auto"/>
                        <w:bottom w:val="none" w:sz="0" w:space="0" w:color="auto"/>
                        <w:right w:val="none" w:sz="0" w:space="0" w:color="auto"/>
                      </w:divBdr>
                    </w:div>
                    <w:div w:id="457839931">
                      <w:marLeft w:val="0"/>
                      <w:marRight w:val="0"/>
                      <w:marTop w:val="0"/>
                      <w:marBottom w:val="0"/>
                      <w:divBdr>
                        <w:top w:val="none" w:sz="0" w:space="0" w:color="auto"/>
                        <w:left w:val="none" w:sz="0" w:space="0" w:color="auto"/>
                        <w:bottom w:val="none" w:sz="0" w:space="0" w:color="auto"/>
                        <w:right w:val="none" w:sz="0" w:space="0" w:color="auto"/>
                      </w:divBdr>
                    </w:div>
                  </w:divsChild>
                </w:div>
                <w:div w:id="567762911">
                  <w:marLeft w:val="0"/>
                  <w:marRight w:val="0"/>
                  <w:marTop w:val="0"/>
                  <w:marBottom w:val="0"/>
                  <w:divBdr>
                    <w:top w:val="none" w:sz="0" w:space="0" w:color="auto"/>
                    <w:left w:val="none" w:sz="0" w:space="0" w:color="auto"/>
                    <w:bottom w:val="none" w:sz="0" w:space="0" w:color="auto"/>
                    <w:right w:val="none" w:sz="0" w:space="0" w:color="auto"/>
                  </w:divBdr>
                  <w:divsChild>
                    <w:div w:id="359092583">
                      <w:marLeft w:val="0"/>
                      <w:marRight w:val="0"/>
                      <w:marTop w:val="0"/>
                      <w:marBottom w:val="0"/>
                      <w:divBdr>
                        <w:top w:val="none" w:sz="0" w:space="0" w:color="auto"/>
                        <w:left w:val="none" w:sz="0" w:space="0" w:color="auto"/>
                        <w:bottom w:val="none" w:sz="0" w:space="0" w:color="auto"/>
                        <w:right w:val="none" w:sz="0" w:space="0" w:color="auto"/>
                      </w:divBdr>
                    </w:div>
                    <w:div w:id="1968588042">
                      <w:marLeft w:val="0"/>
                      <w:marRight w:val="0"/>
                      <w:marTop w:val="0"/>
                      <w:marBottom w:val="0"/>
                      <w:divBdr>
                        <w:top w:val="none" w:sz="0" w:space="0" w:color="auto"/>
                        <w:left w:val="none" w:sz="0" w:space="0" w:color="auto"/>
                        <w:bottom w:val="none" w:sz="0" w:space="0" w:color="auto"/>
                        <w:right w:val="none" w:sz="0" w:space="0" w:color="auto"/>
                      </w:divBdr>
                    </w:div>
                  </w:divsChild>
                </w:div>
                <w:div w:id="11999134">
                  <w:marLeft w:val="0"/>
                  <w:marRight w:val="0"/>
                  <w:marTop w:val="0"/>
                  <w:marBottom w:val="0"/>
                  <w:divBdr>
                    <w:top w:val="none" w:sz="0" w:space="0" w:color="auto"/>
                    <w:left w:val="none" w:sz="0" w:space="0" w:color="auto"/>
                    <w:bottom w:val="none" w:sz="0" w:space="0" w:color="auto"/>
                    <w:right w:val="none" w:sz="0" w:space="0" w:color="auto"/>
                  </w:divBdr>
                  <w:divsChild>
                    <w:div w:id="96752434">
                      <w:marLeft w:val="0"/>
                      <w:marRight w:val="0"/>
                      <w:marTop w:val="0"/>
                      <w:marBottom w:val="0"/>
                      <w:divBdr>
                        <w:top w:val="none" w:sz="0" w:space="0" w:color="auto"/>
                        <w:left w:val="none" w:sz="0" w:space="0" w:color="auto"/>
                        <w:bottom w:val="none" w:sz="0" w:space="0" w:color="auto"/>
                        <w:right w:val="none" w:sz="0" w:space="0" w:color="auto"/>
                      </w:divBdr>
                    </w:div>
                    <w:div w:id="1235358131">
                      <w:marLeft w:val="0"/>
                      <w:marRight w:val="0"/>
                      <w:marTop w:val="0"/>
                      <w:marBottom w:val="0"/>
                      <w:divBdr>
                        <w:top w:val="none" w:sz="0" w:space="0" w:color="auto"/>
                        <w:left w:val="none" w:sz="0" w:space="0" w:color="auto"/>
                        <w:bottom w:val="none" w:sz="0" w:space="0" w:color="auto"/>
                        <w:right w:val="none" w:sz="0" w:space="0" w:color="auto"/>
                      </w:divBdr>
                    </w:div>
                  </w:divsChild>
                </w:div>
                <w:div w:id="134302390">
                  <w:marLeft w:val="0"/>
                  <w:marRight w:val="0"/>
                  <w:marTop w:val="0"/>
                  <w:marBottom w:val="0"/>
                  <w:divBdr>
                    <w:top w:val="none" w:sz="0" w:space="0" w:color="auto"/>
                    <w:left w:val="none" w:sz="0" w:space="0" w:color="auto"/>
                    <w:bottom w:val="none" w:sz="0" w:space="0" w:color="auto"/>
                    <w:right w:val="none" w:sz="0" w:space="0" w:color="auto"/>
                  </w:divBdr>
                  <w:divsChild>
                    <w:div w:id="196741431">
                      <w:marLeft w:val="0"/>
                      <w:marRight w:val="0"/>
                      <w:marTop w:val="0"/>
                      <w:marBottom w:val="0"/>
                      <w:divBdr>
                        <w:top w:val="none" w:sz="0" w:space="0" w:color="auto"/>
                        <w:left w:val="none" w:sz="0" w:space="0" w:color="auto"/>
                        <w:bottom w:val="none" w:sz="0" w:space="0" w:color="auto"/>
                        <w:right w:val="none" w:sz="0" w:space="0" w:color="auto"/>
                      </w:divBdr>
                    </w:div>
                  </w:divsChild>
                </w:div>
                <w:div w:id="1428648845">
                  <w:marLeft w:val="0"/>
                  <w:marRight w:val="0"/>
                  <w:marTop w:val="0"/>
                  <w:marBottom w:val="0"/>
                  <w:divBdr>
                    <w:top w:val="none" w:sz="0" w:space="0" w:color="auto"/>
                    <w:left w:val="none" w:sz="0" w:space="0" w:color="auto"/>
                    <w:bottom w:val="none" w:sz="0" w:space="0" w:color="auto"/>
                    <w:right w:val="none" w:sz="0" w:space="0" w:color="auto"/>
                  </w:divBdr>
                  <w:divsChild>
                    <w:div w:id="1329483070">
                      <w:marLeft w:val="0"/>
                      <w:marRight w:val="0"/>
                      <w:marTop w:val="0"/>
                      <w:marBottom w:val="0"/>
                      <w:divBdr>
                        <w:top w:val="none" w:sz="0" w:space="0" w:color="auto"/>
                        <w:left w:val="none" w:sz="0" w:space="0" w:color="auto"/>
                        <w:bottom w:val="none" w:sz="0" w:space="0" w:color="auto"/>
                        <w:right w:val="none" w:sz="0" w:space="0" w:color="auto"/>
                      </w:divBdr>
                    </w:div>
                  </w:divsChild>
                </w:div>
                <w:div w:id="1962376717">
                  <w:marLeft w:val="0"/>
                  <w:marRight w:val="0"/>
                  <w:marTop w:val="0"/>
                  <w:marBottom w:val="0"/>
                  <w:divBdr>
                    <w:top w:val="none" w:sz="0" w:space="0" w:color="auto"/>
                    <w:left w:val="none" w:sz="0" w:space="0" w:color="auto"/>
                    <w:bottom w:val="none" w:sz="0" w:space="0" w:color="auto"/>
                    <w:right w:val="none" w:sz="0" w:space="0" w:color="auto"/>
                  </w:divBdr>
                  <w:divsChild>
                    <w:div w:id="572206253">
                      <w:marLeft w:val="0"/>
                      <w:marRight w:val="0"/>
                      <w:marTop w:val="0"/>
                      <w:marBottom w:val="0"/>
                      <w:divBdr>
                        <w:top w:val="none" w:sz="0" w:space="0" w:color="auto"/>
                        <w:left w:val="none" w:sz="0" w:space="0" w:color="auto"/>
                        <w:bottom w:val="none" w:sz="0" w:space="0" w:color="auto"/>
                        <w:right w:val="none" w:sz="0" w:space="0" w:color="auto"/>
                      </w:divBdr>
                    </w:div>
                  </w:divsChild>
                </w:div>
                <w:div w:id="692606658">
                  <w:marLeft w:val="0"/>
                  <w:marRight w:val="0"/>
                  <w:marTop w:val="0"/>
                  <w:marBottom w:val="0"/>
                  <w:divBdr>
                    <w:top w:val="none" w:sz="0" w:space="0" w:color="auto"/>
                    <w:left w:val="none" w:sz="0" w:space="0" w:color="auto"/>
                    <w:bottom w:val="none" w:sz="0" w:space="0" w:color="auto"/>
                    <w:right w:val="none" w:sz="0" w:space="0" w:color="auto"/>
                  </w:divBdr>
                  <w:divsChild>
                    <w:div w:id="1921134193">
                      <w:marLeft w:val="0"/>
                      <w:marRight w:val="0"/>
                      <w:marTop w:val="0"/>
                      <w:marBottom w:val="0"/>
                      <w:divBdr>
                        <w:top w:val="none" w:sz="0" w:space="0" w:color="auto"/>
                        <w:left w:val="none" w:sz="0" w:space="0" w:color="auto"/>
                        <w:bottom w:val="none" w:sz="0" w:space="0" w:color="auto"/>
                        <w:right w:val="none" w:sz="0" w:space="0" w:color="auto"/>
                      </w:divBdr>
                    </w:div>
                  </w:divsChild>
                </w:div>
                <w:div w:id="1368601782">
                  <w:marLeft w:val="0"/>
                  <w:marRight w:val="0"/>
                  <w:marTop w:val="0"/>
                  <w:marBottom w:val="0"/>
                  <w:divBdr>
                    <w:top w:val="none" w:sz="0" w:space="0" w:color="auto"/>
                    <w:left w:val="none" w:sz="0" w:space="0" w:color="auto"/>
                    <w:bottom w:val="none" w:sz="0" w:space="0" w:color="auto"/>
                    <w:right w:val="none" w:sz="0" w:space="0" w:color="auto"/>
                  </w:divBdr>
                  <w:divsChild>
                    <w:div w:id="2005275641">
                      <w:marLeft w:val="0"/>
                      <w:marRight w:val="0"/>
                      <w:marTop w:val="0"/>
                      <w:marBottom w:val="0"/>
                      <w:divBdr>
                        <w:top w:val="none" w:sz="0" w:space="0" w:color="auto"/>
                        <w:left w:val="none" w:sz="0" w:space="0" w:color="auto"/>
                        <w:bottom w:val="none" w:sz="0" w:space="0" w:color="auto"/>
                        <w:right w:val="none" w:sz="0" w:space="0" w:color="auto"/>
                      </w:divBdr>
                    </w:div>
                  </w:divsChild>
                </w:div>
                <w:div w:id="1207595738">
                  <w:marLeft w:val="0"/>
                  <w:marRight w:val="0"/>
                  <w:marTop w:val="0"/>
                  <w:marBottom w:val="0"/>
                  <w:divBdr>
                    <w:top w:val="none" w:sz="0" w:space="0" w:color="auto"/>
                    <w:left w:val="none" w:sz="0" w:space="0" w:color="auto"/>
                    <w:bottom w:val="none" w:sz="0" w:space="0" w:color="auto"/>
                    <w:right w:val="none" w:sz="0" w:space="0" w:color="auto"/>
                  </w:divBdr>
                  <w:divsChild>
                    <w:div w:id="1127896138">
                      <w:marLeft w:val="0"/>
                      <w:marRight w:val="0"/>
                      <w:marTop w:val="0"/>
                      <w:marBottom w:val="0"/>
                      <w:divBdr>
                        <w:top w:val="none" w:sz="0" w:space="0" w:color="auto"/>
                        <w:left w:val="none" w:sz="0" w:space="0" w:color="auto"/>
                        <w:bottom w:val="none" w:sz="0" w:space="0" w:color="auto"/>
                        <w:right w:val="none" w:sz="0" w:space="0" w:color="auto"/>
                      </w:divBdr>
                    </w:div>
                  </w:divsChild>
                </w:div>
                <w:div w:id="906067499">
                  <w:marLeft w:val="0"/>
                  <w:marRight w:val="0"/>
                  <w:marTop w:val="0"/>
                  <w:marBottom w:val="0"/>
                  <w:divBdr>
                    <w:top w:val="none" w:sz="0" w:space="0" w:color="auto"/>
                    <w:left w:val="none" w:sz="0" w:space="0" w:color="auto"/>
                    <w:bottom w:val="none" w:sz="0" w:space="0" w:color="auto"/>
                    <w:right w:val="none" w:sz="0" w:space="0" w:color="auto"/>
                  </w:divBdr>
                  <w:divsChild>
                    <w:div w:id="971323734">
                      <w:marLeft w:val="0"/>
                      <w:marRight w:val="0"/>
                      <w:marTop w:val="0"/>
                      <w:marBottom w:val="0"/>
                      <w:divBdr>
                        <w:top w:val="none" w:sz="0" w:space="0" w:color="auto"/>
                        <w:left w:val="none" w:sz="0" w:space="0" w:color="auto"/>
                        <w:bottom w:val="none" w:sz="0" w:space="0" w:color="auto"/>
                        <w:right w:val="none" w:sz="0" w:space="0" w:color="auto"/>
                      </w:divBdr>
                    </w:div>
                  </w:divsChild>
                </w:div>
                <w:div w:id="2045446908">
                  <w:marLeft w:val="0"/>
                  <w:marRight w:val="0"/>
                  <w:marTop w:val="0"/>
                  <w:marBottom w:val="0"/>
                  <w:divBdr>
                    <w:top w:val="none" w:sz="0" w:space="0" w:color="auto"/>
                    <w:left w:val="none" w:sz="0" w:space="0" w:color="auto"/>
                    <w:bottom w:val="none" w:sz="0" w:space="0" w:color="auto"/>
                    <w:right w:val="none" w:sz="0" w:space="0" w:color="auto"/>
                  </w:divBdr>
                  <w:divsChild>
                    <w:div w:id="1556506771">
                      <w:marLeft w:val="0"/>
                      <w:marRight w:val="0"/>
                      <w:marTop w:val="0"/>
                      <w:marBottom w:val="0"/>
                      <w:divBdr>
                        <w:top w:val="none" w:sz="0" w:space="0" w:color="auto"/>
                        <w:left w:val="none" w:sz="0" w:space="0" w:color="auto"/>
                        <w:bottom w:val="none" w:sz="0" w:space="0" w:color="auto"/>
                        <w:right w:val="none" w:sz="0" w:space="0" w:color="auto"/>
                      </w:divBdr>
                    </w:div>
                  </w:divsChild>
                </w:div>
                <w:div w:id="1647006357">
                  <w:marLeft w:val="0"/>
                  <w:marRight w:val="0"/>
                  <w:marTop w:val="0"/>
                  <w:marBottom w:val="0"/>
                  <w:divBdr>
                    <w:top w:val="none" w:sz="0" w:space="0" w:color="auto"/>
                    <w:left w:val="none" w:sz="0" w:space="0" w:color="auto"/>
                    <w:bottom w:val="none" w:sz="0" w:space="0" w:color="auto"/>
                    <w:right w:val="none" w:sz="0" w:space="0" w:color="auto"/>
                  </w:divBdr>
                  <w:divsChild>
                    <w:div w:id="1824614209">
                      <w:marLeft w:val="0"/>
                      <w:marRight w:val="0"/>
                      <w:marTop w:val="0"/>
                      <w:marBottom w:val="0"/>
                      <w:divBdr>
                        <w:top w:val="none" w:sz="0" w:space="0" w:color="auto"/>
                        <w:left w:val="none" w:sz="0" w:space="0" w:color="auto"/>
                        <w:bottom w:val="none" w:sz="0" w:space="0" w:color="auto"/>
                        <w:right w:val="none" w:sz="0" w:space="0" w:color="auto"/>
                      </w:divBdr>
                    </w:div>
                  </w:divsChild>
                </w:div>
                <w:div w:id="729617768">
                  <w:marLeft w:val="0"/>
                  <w:marRight w:val="0"/>
                  <w:marTop w:val="0"/>
                  <w:marBottom w:val="0"/>
                  <w:divBdr>
                    <w:top w:val="none" w:sz="0" w:space="0" w:color="auto"/>
                    <w:left w:val="none" w:sz="0" w:space="0" w:color="auto"/>
                    <w:bottom w:val="none" w:sz="0" w:space="0" w:color="auto"/>
                    <w:right w:val="none" w:sz="0" w:space="0" w:color="auto"/>
                  </w:divBdr>
                  <w:divsChild>
                    <w:div w:id="856237453">
                      <w:marLeft w:val="0"/>
                      <w:marRight w:val="0"/>
                      <w:marTop w:val="0"/>
                      <w:marBottom w:val="0"/>
                      <w:divBdr>
                        <w:top w:val="none" w:sz="0" w:space="0" w:color="auto"/>
                        <w:left w:val="none" w:sz="0" w:space="0" w:color="auto"/>
                        <w:bottom w:val="none" w:sz="0" w:space="0" w:color="auto"/>
                        <w:right w:val="none" w:sz="0" w:space="0" w:color="auto"/>
                      </w:divBdr>
                    </w:div>
                  </w:divsChild>
                </w:div>
                <w:div w:id="1430395174">
                  <w:marLeft w:val="0"/>
                  <w:marRight w:val="0"/>
                  <w:marTop w:val="0"/>
                  <w:marBottom w:val="0"/>
                  <w:divBdr>
                    <w:top w:val="none" w:sz="0" w:space="0" w:color="auto"/>
                    <w:left w:val="none" w:sz="0" w:space="0" w:color="auto"/>
                    <w:bottom w:val="none" w:sz="0" w:space="0" w:color="auto"/>
                    <w:right w:val="none" w:sz="0" w:space="0" w:color="auto"/>
                  </w:divBdr>
                  <w:divsChild>
                    <w:div w:id="1344240504">
                      <w:marLeft w:val="0"/>
                      <w:marRight w:val="0"/>
                      <w:marTop w:val="0"/>
                      <w:marBottom w:val="0"/>
                      <w:divBdr>
                        <w:top w:val="none" w:sz="0" w:space="0" w:color="auto"/>
                        <w:left w:val="none" w:sz="0" w:space="0" w:color="auto"/>
                        <w:bottom w:val="none" w:sz="0" w:space="0" w:color="auto"/>
                        <w:right w:val="none" w:sz="0" w:space="0" w:color="auto"/>
                      </w:divBdr>
                    </w:div>
                  </w:divsChild>
                </w:div>
                <w:div w:id="434981085">
                  <w:marLeft w:val="0"/>
                  <w:marRight w:val="0"/>
                  <w:marTop w:val="0"/>
                  <w:marBottom w:val="0"/>
                  <w:divBdr>
                    <w:top w:val="none" w:sz="0" w:space="0" w:color="auto"/>
                    <w:left w:val="none" w:sz="0" w:space="0" w:color="auto"/>
                    <w:bottom w:val="none" w:sz="0" w:space="0" w:color="auto"/>
                    <w:right w:val="none" w:sz="0" w:space="0" w:color="auto"/>
                  </w:divBdr>
                  <w:divsChild>
                    <w:div w:id="1474366902">
                      <w:marLeft w:val="0"/>
                      <w:marRight w:val="0"/>
                      <w:marTop w:val="0"/>
                      <w:marBottom w:val="0"/>
                      <w:divBdr>
                        <w:top w:val="none" w:sz="0" w:space="0" w:color="auto"/>
                        <w:left w:val="none" w:sz="0" w:space="0" w:color="auto"/>
                        <w:bottom w:val="none" w:sz="0" w:space="0" w:color="auto"/>
                        <w:right w:val="none" w:sz="0" w:space="0" w:color="auto"/>
                      </w:divBdr>
                    </w:div>
                  </w:divsChild>
                </w:div>
                <w:div w:id="1561330071">
                  <w:marLeft w:val="0"/>
                  <w:marRight w:val="0"/>
                  <w:marTop w:val="0"/>
                  <w:marBottom w:val="0"/>
                  <w:divBdr>
                    <w:top w:val="none" w:sz="0" w:space="0" w:color="auto"/>
                    <w:left w:val="none" w:sz="0" w:space="0" w:color="auto"/>
                    <w:bottom w:val="none" w:sz="0" w:space="0" w:color="auto"/>
                    <w:right w:val="none" w:sz="0" w:space="0" w:color="auto"/>
                  </w:divBdr>
                  <w:divsChild>
                    <w:div w:id="1676492330">
                      <w:marLeft w:val="0"/>
                      <w:marRight w:val="0"/>
                      <w:marTop w:val="0"/>
                      <w:marBottom w:val="0"/>
                      <w:divBdr>
                        <w:top w:val="none" w:sz="0" w:space="0" w:color="auto"/>
                        <w:left w:val="none" w:sz="0" w:space="0" w:color="auto"/>
                        <w:bottom w:val="none" w:sz="0" w:space="0" w:color="auto"/>
                        <w:right w:val="none" w:sz="0" w:space="0" w:color="auto"/>
                      </w:divBdr>
                    </w:div>
                  </w:divsChild>
                </w:div>
                <w:div w:id="418598581">
                  <w:marLeft w:val="0"/>
                  <w:marRight w:val="0"/>
                  <w:marTop w:val="0"/>
                  <w:marBottom w:val="0"/>
                  <w:divBdr>
                    <w:top w:val="none" w:sz="0" w:space="0" w:color="auto"/>
                    <w:left w:val="none" w:sz="0" w:space="0" w:color="auto"/>
                    <w:bottom w:val="none" w:sz="0" w:space="0" w:color="auto"/>
                    <w:right w:val="none" w:sz="0" w:space="0" w:color="auto"/>
                  </w:divBdr>
                  <w:divsChild>
                    <w:div w:id="122115976">
                      <w:marLeft w:val="0"/>
                      <w:marRight w:val="0"/>
                      <w:marTop w:val="0"/>
                      <w:marBottom w:val="0"/>
                      <w:divBdr>
                        <w:top w:val="none" w:sz="0" w:space="0" w:color="auto"/>
                        <w:left w:val="none" w:sz="0" w:space="0" w:color="auto"/>
                        <w:bottom w:val="none" w:sz="0" w:space="0" w:color="auto"/>
                        <w:right w:val="none" w:sz="0" w:space="0" w:color="auto"/>
                      </w:divBdr>
                    </w:div>
                  </w:divsChild>
                </w:div>
                <w:div w:id="2096584645">
                  <w:marLeft w:val="0"/>
                  <w:marRight w:val="0"/>
                  <w:marTop w:val="0"/>
                  <w:marBottom w:val="0"/>
                  <w:divBdr>
                    <w:top w:val="none" w:sz="0" w:space="0" w:color="auto"/>
                    <w:left w:val="none" w:sz="0" w:space="0" w:color="auto"/>
                    <w:bottom w:val="none" w:sz="0" w:space="0" w:color="auto"/>
                    <w:right w:val="none" w:sz="0" w:space="0" w:color="auto"/>
                  </w:divBdr>
                  <w:divsChild>
                    <w:div w:id="402990212">
                      <w:marLeft w:val="0"/>
                      <w:marRight w:val="0"/>
                      <w:marTop w:val="0"/>
                      <w:marBottom w:val="0"/>
                      <w:divBdr>
                        <w:top w:val="none" w:sz="0" w:space="0" w:color="auto"/>
                        <w:left w:val="none" w:sz="0" w:space="0" w:color="auto"/>
                        <w:bottom w:val="none" w:sz="0" w:space="0" w:color="auto"/>
                        <w:right w:val="none" w:sz="0" w:space="0" w:color="auto"/>
                      </w:divBdr>
                    </w:div>
                  </w:divsChild>
                </w:div>
                <w:div w:id="1412042729">
                  <w:marLeft w:val="0"/>
                  <w:marRight w:val="0"/>
                  <w:marTop w:val="0"/>
                  <w:marBottom w:val="0"/>
                  <w:divBdr>
                    <w:top w:val="none" w:sz="0" w:space="0" w:color="auto"/>
                    <w:left w:val="none" w:sz="0" w:space="0" w:color="auto"/>
                    <w:bottom w:val="none" w:sz="0" w:space="0" w:color="auto"/>
                    <w:right w:val="none" w:sz="0" w:space="0" w:color="auto"/>
                  </w:divBdr>
                  <w:divsChild>
                    <w:div w:id="819997968">
                      <w:marLeft w:val="0"/>
                      <w:marRight w:val="0"/>
                      <w:marTop w:val="0"/>
                      <w:marBottom w:val="0"/>
                      <w:divBdr>
                        <w:top w:val="none" w:sz="0" w:space="0" w:color="auto"/>
                        <w:left w:val="none" w:sz="0" w:space="0" w:color="auto"/>
                        <w:bottom w:val="none" w:sz="0" w:space="0" w:color="auto"/>
                        <w:right w:val="none" w:sz="0" w:space="0" w:color="auto"/>
                      </w:divBdr>
                    </w:div>
                  </w:divsChild>
                </w:div>
                <w:div w:id="1570578115">
                  <w:marLeft w:val="0"/>
                  <w:marRight w:val="0"/>
                  <w:marTop w:val="0"/>
                  <w:marBottom w:val="0"/>
                  <w:divBdr>
                    <w:top w:val="none" w:sz="0" w:space="0" w:color="auto"/>
                    <w:left w:val="none" w:sz="0" w:space="0" w:color="auto"/>
                    <w:bottom w:val="none" w:sz="0" w:space="0" w:color="auto"/>
                    <w:right w:val="none" w:sz="0" w:space="0" w:color="auto"/>
                  </w:divBdr>
                  <w:divsChild>
                    <w:div w:id="1637681435">
                      <w:marLeft w:val="0"/>
                      <w:marRight w:val="0"/>
                      <w:marTop w:val="0"/>
                      <w:marBottom w:val="0"/>
                      <w:divBdr>
                        <w:top w:val="none" w:sz="0" w:space="0" w:color="auto"/>
                        <w:left w:val="none" w:sz="0" w:space="0" w:color="auto"/>
                        <w:bottom w:val="none" w:sz="0" w:space="0" w:color="auto"/>
                        <w:right w:val="none" w:sz="0" w:space="0" w:color="auto"/>
                      </w:divBdr>
                    </w:div>
                  </w:divsChild>
                </w:div>
                <w:div w:id="1406562461">
                  <w:marLeft w:val="0"/>
                  <w:marRight w:val="0"/>
                  <w:marTop w:val="0"/>
                  <w:marBottom w:val="0"/>
                  <w:divBdr>
                    <w:top w:val="none" w:sz="0" w:space="0" w:color="auto"/>
                    <w:left w:val="none" w:sz="0" w:space="0" w:color="auto"/>
                    <w:bottom w:val="none" w:sz="0" w:space="0" w:color="auto"/>
                    <w:right w:val="none" w:sz="0" w:space="0" w:color="auto"/>
                  </w:divBdr>
                  <w:divsChild>
                    <w:div w:id="805707977">
                      <w:marLeft w:val="0"/>
                      <w:marRight w:val="0"/>
                      <w:marTop w:val="0"/>
                      <w:marBottom w:val="0"/>
                      <w:divBdr>
                        <w:top w:val="none" w:sz="0" w:space="0" w:color="auto"/>
                        <w:left w:val="none" w:sz="0" w:space="0" w:color="auto"/>
                        <w:bottom w:val="none" w:sz="0" w:space="0" w:color="auto"/>
                        <w:right w:val="none" w:sz="0" w:space="0" w:color="auto"/>
                      </w:divBdr>
                    </w:div>
                  </w:divsChild>
                </w:div>
                <w:div w:id="1545294241">
                  <w:marLeft w:val="0"/>
                  <w:marRight w:val="0"/>
                  <w:marTop w:val="0"/>
                  <w:marBottom w:val="0"/>
                  <w:divBdr>
                    <w:top w:val="none" w:sz="0" w:space="0" w:color="auto"/>
                    <w:left w:val="none" w:sz="0" w:space="0" w:color="auto"/>
                    <w:bottom w:val="none" w:sz="0" w:space="0" w:color="auto"/>
                    <w:right w:val="none" w:sz="0" w:space="0" w:color="auto"/>
                  </w:divBdr>
                  <w:divsChild>
                    <w:div w:id="1541018811">
                      <w:marLeft w:val="0"/>
                      <w:marRight w:val="0"/>
                      <w:marTop w:val="0"/>
                      <w:marBottom w:val="0"/>
                      <w:divBdr>
                        <w:top w:val="none" w:sz="0" w:space="0" w:color="auto"/>
                        <w:left w:val="none" w:sz="0" w:space="0" w:color="auto"/>
                        <w:bottom w:val="none" w:sz="0" w:space="0" w:color="auto"/>
                        <w:right w:val="none" w:sz="0" w:space="0" w:color="auto"/>
                      </w:divBdr>
                    </w:div>
                  </w:divsChild>
                </w:div>
                <w:div w:id="443423505">
                  <w:marLeft w:val="0"/>
                  <w:marRight w:val="0"/>
                  <w:marTop w:val="0"/>
                  <w:marBottom w:val="0"/>
                  <w:divBdr>
                    <w:top w:val="none" w:sz="0" w:space="0" w:color="auto"/>
                    <w:left w:val="none" w:sz="0" w:space="0" w:color="auto"/>
                    <w:bottom w:val="none" w:sz="0" w:space="0" w:color="auto"/>
                    <w:right w:val="none" w:sz="0" w:space="0" w:color="auto"/>
                  </w:divBdr>
                  <w:divsChild>
                    <w:div w:id="745224603">
                      <w:marLeft w:val="0"/>
                      <w:marRight w:val="0"/>
                      <w:marTop w:val="0"/>
                      <w:marBottom w:val="0"/>
                      <w:divBdr>
                        <w:top w:val="none" w:sz="0" w:space="0" w:color="auto"/>
                        <w:left w:val="none" w:sz="0" w:space="0" w:color="auto"/>
                        <w:bottom w:val="none" w:sz="0" w:space="0" w:color="auto"/>
                        <w:right w:val="none" w:sz="0" w:space="0" w:color="auto"/>
                      </w:divBdr>
                    </w:div>
                  </w:divsChild>
                </w:div>
                <w:div w:id="1101073982">
                  <w:marLeft w:val="0"/>
                  <w:marRight w:val="0"/>
                  <w:marTop w:val="0"/>
                  <w:marBottom w:val="0"/>
                  <w:divBdr>
                    <w:top w:val="none" w:sz="0" w:space="0" w:color="auto"/>
                    <w:left w:val="none" w:sz="0" w:space="0" w:color="auto"/>
                    <w:bottom w:val="none" w:sz="0" w:space="0" w:color="auto"/>
                    <w:right w:val="none" w:sz="0" w:space="0" w:color="auto"/>
                  </w:divBdr>
                  <w:divsChild>
                    <w:div w:id="1778061705">
                      <w:marLeft w:val="0"/>
                      <w:marRight w:val="0"/>
                      <w:marTop w:val="0"/>
                      <w:marBottom w:val="0"/>
                      <w:divBdr>
                        <w:top w:val="none" w:sz="0" w:space="0" w:color="auto"/>
                        <w:left w:val="none" w:sz="0" w:space="0" w:color="auto"/>
                        <w:bottom w:val="none" w:sz="0" w:space="0" w:color="auto"/>
                        <w:right w:val="none" w:sz="0" w:space="0" w:color="auto"/>
                      </w:divBdr>
                    </w:div>
                  </w:divsChild>
                </w:div>
                <w:div w:id="227882641">
                  <w:marLeft w:val="0"/>
                  <w:marRight w:val="0"/>
                  <w:marTop w:val="0"/>
                  <w:marBottom w:val="0"/>
                  <w:divBdr>
                    <w:top w:val="none" w:sz="0" w:space="0" w:color="auto"/>
                    <w:left w:val="none" w:sz="0" w:space="0" w:color="auto"/>
                    <w:bottom w:val="none" w:sz="0" w:space="0" w:color="auto"/>
                    <w:right w:val="none" w:sz="0" w:space="0" w:color="auto"/>
                  </w:divBdr>
                  <w:divsChild>
                    <w:div w:id="1984844853">
                      <w:marLeft w:val="0"/>
                      <w:marRight w:val="0"/>
                      <w:marTop w:val="0"/>
                      <w:marBottom w:val="0"/>
                      <w:divBdr>
                        <w:top w:val="none" w:sz="0" w:space="0" w:color="auto"/>
                        <w:left w:val="none" w:sz="0" w:space="0" w:color="auto"/>
                        <w:bottom w:val="none" w:sz="0" w:space="0" w:color="auto"/>
                        <w:right w:val="none" w:sz="0" w:space="0" w:color="auto"/>
                      </w:divBdr>
                    </w:div>
                  </w:divsChild>
                </w:div>
                <w:div w:id="393697611">
                  <w:marLeft w:val="0"/>
                  <w:marRight w:val="0"/>
                  <w:marTop w:val="0"/>
                  <w:marBottom w:val="0"/>
                  <w:divBdr>
                    <w:top w:val="none" w:sz="0" w:space="0" w:color="auto"/>
                    <w:left w:val="none" w:sz="0" w:space="0" w:color="auto"/>
                    <w:bottom w:val="none" w:sz="0" w:space="0" w:color="auto"/>
                    <w:right w:val="none" w:sz="0" w:space="0" w:color="auto"/>
                  </w:divBdr>
                  <w:divsChild>
                    <w:div w:id="1609695272">
                      <w:marLeft w:val="0"/>
                      <w:marRight w:val="0"/>
                      <w:marTop w:val="0"/>
                      <w:marBottom w:val="0"/>
                      <w:divBdr>
                        <w:top w:val="none" w:sz="0" w:space="0" w:color="auto"/>
                        <w:left w:val="none" w:sz="0" w:space="0" w:color="auto"/>
                        <w:bottom w:val="none" w:sz="0" w:space="0" w:color="auto"/>
                        <w:right w:val="none" w:sz="0" w:space="0" w:color="auto"/>
                      </w:divBdr>
                    </w:div>
                  </w:divsChild>
                </w:div>
                <w:div w:id="191000886">
                  <w:marLeft w:val="0"/>
                  <w:marRight w:val="0"/>
                  <w:marTop w:val="0"/>
                  <w:marBottom w:val="0"/>
                  <w:divBdr>
                    <w:top w:val="none" w:sz="0" w:space="0" w:color="auto"/>
                    <w:left w:val="none" w:sz="0" w:space="0" w:color="auto"/>
                    <w:bottom w:val="none" w:sz="0" w:space="0" w:color="auto"/>
                    <w:right w:val="none" w:sz="0" w:space="0" w:color="auto"/>
                  </w:divBdr>
                  <w:divsChild>
                    <w:div w:id="1063605231">
                      <w:marLeft w:val="0"/>
                      <w:marRight w:val="0"/>
                      <w:marTop w:val="0"/>
                      <w:marBottom w:val="0"/>
                      <w:divBdr>
                        <w:top w:val="none" w:sz="0" w:space="0" w:color="auto"/>
                        <w:left w:val="none" w:sz="0" w:space="0" w:color="auto"/>
                        <w:bottom w:val="none" w:sz="0" w:space="0" w:color="auto"/>
                        <w:right w:val="none" w:sz="0" w:space="0" w:color="auto"/>
                      </w:divBdr>
                    </w:div>
                  </w:divsChild>
                </w:div>
                <w:div w:id="854658643">
                  <w:marLeft w:val="0"/>
                  <w:marRight w:val="0"/>
                  <w:marTop w:val="0"/>
                  <w:marBottom w:val="0"/>
                  <w:divBdr>
                    <w:top w:val="none" w:sz="0" w:space="0" w:color="auto"/>
                    <w:left w:val="none" w:sz="0" w:space="0" w:color="auto"/>
                    <w:bottom w:val="none" w:sz="0" w:space="0" w:color="auto"/>
                    <w:right w:val="none" w:sz="0" w:space="0" w:color="auto"/>
                  </w:divBdr>
                  <w:divsChild>
                    <w:div w:id="1175654102">
                      <w:marLeft w:val="0"/>
                      <w:marRight w:val="0"/>
                      <w:marTop w:val="0"/>
                      <w:marBottom w:val="0"/>
                      <w:divBdr>
                        <w:top w:val="none" w:sz="0" w:space="0" w:color="auto"/>
                        <w:left w:val="none" w:sz="0" w:space="0" w:color="auto"/>
                        <w:bottom w:val="none" w:sz="0" w:space="0" w:color="auto"/>
                        <w:right w:val="none" w:sz="0" w:space="0" w:color="auto"/>
                      </w:divBdr>
                    </w:div>
                  </w:divsChild>
                </w:div>
                <w:div w:id="1494834271">
                  <w:marLeft w:val="0"/>
                  <w:marRight w:val="0"/>
                  <w:marTop w:val="0"/>
                  <w:marBottom w:val="0"/>
                  <w:divBdr>
                    <w:top w:val="none" w:sz="0" w:space="0" w:color="auto"/>
                    <w:left w:val="none" w:sz="0" w:space="0" w:color="auto"/>
                    <w:bottom w:val="none" w:sz="0" w:space="0" w:color="auto"/>
                    <w:right w:val="none" w:sz="0" w:space="0" w:color="auto"/>
                  </w:divBdr>
                  <w:divsChild>
                    <w:div w:id="466750007">
                      <w:marLeft w:val="0"/>
                      <w:marRight w:val="0"/>
                      <w:marTop w:val="0"/>
                      <w:marBottom w:val="0"/>
                      <w:divBdr>
                        <w:top w:val="none" w:sz="0" w:space="0" w:color="auto"/>
                        <w:left w:val="none" w:sz="0" w:space="0" w:color="auto"/>
                        <w:bottom w:val="none" w:sz="0" w:space="0" w:color="auto"/>
                        <w:right w:val="none" w:sz="0" w:space="0" w:color="auto"/>
                      </w:divBdr>
                    </w:div>
                  </w:divsChild>
                </w:div>
                <w:div w:id="1762026249">
                  <w:marLeft w:val="0"/>
                  <w:marRight w:val="0"/>
                  <w:marTop w:val="0"/>
                  <w:marBottom w:val="0"/>
                  <w:divBdr>
                    <w:top w:val="none" w:sz="0" w:space="0" w:color="auto"/>
                    <w:left w:val="none" w:sz="0" w:space="0" w:color="auto"/>
                    <w:bottom w:val="none" w:sz="0" w:space="0" w:color="auto"/>
                    <w:right w:val="none" w:sz="0" w:space="0" w:color="auto"/>
                  </w:divBdr>
                  <w:divsChild>
                    <w:div w:id="1084492573">
                      <w:marLeft w:val="0"/>
                      <w:marRight w:val="0"/>
                      <w:marTop w:val="0"/>
                      <w:marBottom w:val="0"/>
                      <w:divBdr>
                        <w:top w:val="none" w:sz="0" w:space="0" w:color="auto"/>
                        <w:left w:val="none" w:sz="0" w:space="0" w:color="auto"/>
                        <w:bottom w:val="none" w:sz="0" w:space="0" w:color="auto"/>
                        <w:right w:val="none" w:sz="0" w:space="0" w:color="auto"/>
                      </w:divBdr>
                    </w:div>
                  </w:divsChild>
                </w:div>
                <w:div w:id="1437798032">
                  <w:marLeft w:val="0"/>
                  <w:marRight w:val="0"/>
                  <w:marTop w:val="0"/>
                  <w:marBottom w:val="0"/>
                  <w:divBdr>
                    <w:top w:val="none" w:sz="0" w:space="0" w:color="auto"/>
                    <w:left w:val="none" w:sz="0" w:space="0" w:color="auto"/>
                    <w:bottom w:val="none" w:sz="0" w:space="0" w:color="auto"/>
                    <w:right w:val="none" w:sz="0" w:space="0" w:color="auto"/>
                  </w:divBdr>
                  <w:divsChild>
                    <w:div w:id="1954094768">
                      <w:marLeft w:val="0"/>
                      <w:marRight w:val="0"/>
                      <w:marTop w:val="0"/>
                      <w:marBottom w:val="0"/>
                      <w:divBdr>
                        <w:top w:val="none" w:sz="0" w:space="0" w:color="auto"/>
                        <w:left w:val="none" w:sz="0" w:space="0" w:color="auto"/>
                        <w:bottom w:val="none" w:sz="0" w:space="0" w:color="auto"/>
                        <w:right w:val="none" w:sz="0" w:space="0" w:color="auto"/>
                      </w:divBdr>
                    </w:div>
                  </w:divsChild>
                </w:div>
                <w:div w:id="2113620492">
                  <w:marLeft w:val="0"/>
                  <w:marRight w:val="0"/>
                  <w:marTop w:val="0"/>
                  <w:marBottom w:val="0"/>
                  <w:divBdr>
                    <w:top w:val="none" w:sz="0" w:space="0" w:color="auto"/>
                    <w:left w:val="none" w:sz="0" w:space="0" w:color="auto"/>
                    <w:bottom w:val="none" w:sz="0" w:space="0" w:color="auto"/>
                    <w:right w:val="none" w:sz="0" w:space="0" w:color="auto"/>
                  </w:divBdr>
                  <w:divsChild>
                    <w:div w:id="766732959">
                      <w:marLeft w:val="0"/>
                      <w:marRight w:val="0"/>
                      <w:marTop w:val="0"/>
                      <w:marBottom w:val="0"/>
                      <w:divBdr>
                        <w:top w:val="none" w:sz="0" w:space="0" w:color="auto"/>
                        <w:left w:val="none" w:sz="0" w:space="0" w:color="auto"/>
                        <w:bottom w:val="none" w:sz="0" w:space="0" w:color="auto"/>
                        <w:right w:val="none" w:sz="0" w:space="0" w:color="auto"/>
                      </w:divBdr>
                    </w:div>
                  </w:divsChild>
                </w:div>
                <w:div w:id="1482430764">
                  <w:marLeft w:val="0"/>
                  <w:marRight w:val="0"/>
                  <w:marTop w:val="0"/>
                  <w:marBottom w:val="0"/>
                  <w:divBdr>
                    <w:top w:val="none" w:sz="0" w:space="0" w:color="auto"/>
                    <w:left w:val="none" w:sz="0" w:space="0" w:color="auto"/>
                    <w:bottom w:val="none" w:sz="0" w:space="0" w:color="auto"/>
                    <w:right w:val="none" w:sz="0" w:space="0" w:color="auto"/>
                  </w:divBdr>
                  <w:divsChild>
                    <w:div w:id="1518886691">
                      <w:marLeft w:val="0"/>
                      <w:marRight w:val="0"/>
                      <w:marTop w:val="0"/>
                      <w:marBottom w:val="0"/>
                      <w:divBdr>
                        <w:top w:val="none" w:sz="0" w:space="0" w:color="auto"/>
                        <w:left w:val="none" w:sz="0" w:space="0" w:color="auto"/>
                        <w:bottom w:val="none" w:sz="0" w:space="0" w:color="auto"/>
                        <w:right w:val="none" w:sz="0" w:space="0" w:color="auto"/>
                      </w:divBdr>
                    </w:div>
                  </w:divsChild>
                </w:div>
                <w:div w:id="1197738451">
                  <w:marLeft w:val="0"/>
                  <w:marRight w:val="0"/>
                  <w:marTop w:val="0"/>
                  <w:marBottom w:val="0"/>
                  <w:divBdr>
                    <w:top w:val="none" w:sz="0" w:space="0" w:color="auto"/>
                    <w:left w:val="none" w:sz="0" w:space="0" w:color="auto"/>
                    <w:bottom w:val="none" w:sz="0" w:space="0" w:color="auto"/>
                    <w:right w:val="none" w:sz="0" w:space="0" w:color="auto"/>
                  </w:divBdr>
                  <w:divsChild>
                    <w:div w:id="1243683647">
                      <w:marLeft w:val="0"/>
                      <w:marRight w:val="0"/>
                      <w:marTop w:val="0"/>
                      <w:marBottom w:val="0"/>
                      <w:divBdr>
                        <w:top w:val="none" w:sz="0" w:space="0" w:color="auto"/>
                        <w:left w:val="none" w:sz="0" w:space="0" w:color="auto"/>
                        <w:bottom w:val="none" w:sz="0" w:space="0" w:color="auto"/>
                        <w:right w:val="none" w:sz="0" w:space="0" w:color="auto"/>
                      </w:divBdr>
                    </w:div>
                  </w:divsChild>
                </w:div>
                <w:div w:id="1180503886">
                  <w:marLeft w:val="0"/>
                  <w:marRight w:val="0"/>
                  <w:marTop w:val="0"/>
                  <w:marBottom w:val="0"/>
                  <w:divBdr>
                    <w:top w:val="none" w:sz="0" w:space="0" w:color="auto"/>
                    <w:left w:val="none" w:sz="0" w:space="0" w:color="auto"/>
                    <w:bottom w:val="none" w:sz="0" w:space="0" w:color="auto"/>
                    <w:right w:val="none" w:sz="0" w:space="0" w:color="auto"/>
                  </w:divBdr>
                  <w:divsChild>
                    <w:div w:id="1783770123">
                      <w:marLeft w:val="0"/>
                      <w:marRight w:val="0"/>
                      <w:marTop w:val="0"/>
                      <w:marBottom w:val="0"/>
                      <w:divBdr>
                        <w:top w:val="none" w:sz="0" w:space="0" w:color="auto"/>
                        <w:left w:val="none" w:sz="0" w:space="0" w:color="auto"/>
                        <w:bottom w:val="none" w:sz="0" w:space="0" w:color="auto"/>
                        <w:right w:val="none" w:sz="0" w:space="0" w:color="auto"/>
                      </w:divBdr>
                    </w:div>
                  </w:divsChild>
                </w:div>
                <w:div w:id="1199507122">
                  <w:marLeft w:val="0"/>
                  <w:marRight w:val="0"/>
                  <w:marTop w:val="0"/>
                  <w:marBottom w:val="0"/>
                  <w:divBdr>
                    <w:top w:val="none" w:sz="0" w:space="0" w:color="auto"/>
                    <w:left w:val="none" w:sz="0" w:space="0" w:color="auto"/>
                    <w:bottom w:val="none" w:sz="0" w:space="0" w:color="auto"/>
                    <w:right w:val="none" w:sz="0" w:space="0" w:color="auto"/>
                  </w:divBdr>
                  <w:divsChild>
                    <w:div w:id="630402433">
                      <w:marLeft w:val="0"/>
                      <w:marRight w:val="0"/>
                      <w:marTop w:val="0"/>
                      <w:marBottom w:val="0"/>
                      <w:divBdr>
                        <w:top w:val="none" w:sz="0" w:space="0" w:color="auto"/>
                        <w:left w:val="none" w:sz="0" w:space="0" w:color="auto"/>
                        <w:bottom w:val="none" w:sz="0" w:space="0" w:color="auto"/>
                        <w:right w:val="none" w:sz="0" w:space="0" w:color="auto"/>
                      </w:divBdr>
                    </w:div>
                  </w:divsChild>
                </w:div>
                <w:div w:id="581257631">
                  <w:marLeft w:val="0"/>
                  <w:marRight w:val="0"/>
                  <w:marTop w:val="0"/>
                  <w:marBottom w:val="0"/>
                  <w:divBdr>
                    <w:top w:val="none" w:sz="0" w:space="0" w:color="auto"/>
                    <w:left w:val="none" w:sz="0" w:space="0" w:color="auto"/>
                    <w:bottom w:val="none" w:sz="0" w:space="0" w:color="auto"/>
                    <w:right w:val="none" w:sz="0" w:space="0" w:color="auto"/>
                  </w:divBdr>
                  <w:divsChild>
                    <w:div w:id="1843933118">
                      <w:marLeft w:val="0"/>
                      <w:marRight w:val="0"/>
                      <w:marTop w:val="0"/>
                      <w:marBottom w:val="0"/>
                      <w:divBdr>
                        <w:top w:val="none" w:sz="0" w:space="0" w:color="auto"/>
                        <w:left w:val="none" w:sz="0" w:space="0" w:color="auto"/>
                        <w:bottom w:val="none" w:sz="0" w:space="0" w:color="auto"/>
                        <w:right w:val="none" w:sz="0" w:space="0" w:color="auto"/>
                      </w:divBdr>
                    </w:div>
                  </w:divsChild>
                </w:div>
                <w:div w:id="1691103259">
                  <w:marLeft w:val="0"/>
                  <w:marRight w:val="0"/>
                  <w:marTop w:val="0"/>
                  <w:marBottom w:val="0"/>
                  <w:divBdr>
                    <w:top w:val="none" w:sz="0" w:space="0" w:color="auto"/>
                    <w:left w:val="none" w:sz="0" w:space="0" w:color="auto"/>
                    <w:bottom w:val="none" w:sz="0" w:space="0" w:color="auto"/>
                    <w:right w:val="none" w:sz="0" w:space="0" w:color="auto"/>
                  </w:divBdr>
                  <w:divsChild>
                    <w:div w:id="1745687893">
                      <w:marLeft w:val="0"/>
                      <w:marRight w:val="0"/>
                      <w:marTop w:val="0"/>
                      <w:marBottom w:val="0"/>
                      <w:divBdr>
                        <w:top w:val="none" w:sz="0" w:space="0" w:color="auto"/>
                        <w:left w:val="none" w:sz="0" w:space="0" w:color="auto"/>
                        <w:bottom w:val="none" w:sz="0" w:space="0" w:color="auto"/>
                        <w:right w:val="none" w:sz="0" w:space="0" w:color="auto"/>
                      </w:divBdr>
                    </w:div>
                  </w:divsChild>
                </w:div>
                <w:div w:id="2113816537">
                  <w:marLeft w:val="0"/>
                  <w:marRight w:val="0"/>
                  <w:marTop w:val="0"/>
                  <w:marBottom w:val="0"/>
                  <w:divBdr>
                    <w:top w:val="none" w:sz="0" w:space="0" w:color="auto"/>
                    <w:left w:val="none" w:sz="0" w:space="0" w:color="auto"/>
                    <w:bottom w:val="none" w:sz="0" w:space="0" w:color="auto"/>
                    <w:right w:val="none" w:sz="0" w:space="0" w:color="auto"/>
                  </w:divBdr>
                  <w:divsChild>
                    <w:div w:id="242305659">
                      <w:marLeft w:val="0"/>
                      <w:marRight w:val="0"/>
                      <w:marTop w:val="0"/>
                      <w:marBottom w:val="0"/>
                      <w:divBdr>
                        <w:top w:val="none" w:sz="0" w:space="0" w:color="auto"/>
                        <w:left w:val="none" w:sz="0" w:space="0" w:color="auto"/>
                        <w:bottom w:val="none" w:sz="0" w:space="0" w:color="auto"/>
                        <w:right w:val="none" w:sz="0" w:space="0" w:color="auto"/>
                      </w:divBdr>
                    </w:div>
                  </w:divsChild>
                </w:div>
                <w:div w:id="2115322798">
                  <w:marLeft w:val="0"/>
                  <w:marRight w:val="0"/>
                  <w:marTop w:val="0"/>
                  <w:marBottom w:val="0"/>
                  <w:divBdr>
                    <w:top w:val="none" w:sz="0" w:space="0" w:color="auto"/>
                    <w:left w:val="none" w:sz="0" w:space="0" w:color="auto"/>
                    <w:bottom w:val="none" w:sz="0" w:space="0" w:color="auto"/>
                    <w:right w:val="none" w:sz="0" w:space="0" w:color="auto"/>
                  </w:divBdr>
                  <w:divsChild>
                    <w:div w:id="1788428109">
                      <w:marLeft w:val="0"/>
                      <w:marRight w:val="0"/>
                      <w:marTop w:val="0"/>
                      <w:marBottom w:val="0"/>
                      <w:divBdr>
                        <w:top w:val="none" w:sz="0" w:space="0" w:color="auto"/>
                        <w:left w:val="none" w:sz="0" w:space="0" w:color="auto"/>
                        <w:bottom w:val="none" w:sz="0" w:space="0" w:color="auto"/>
                        <w:right w:val="none" w:sz="0" w:space="0" w:color="auto"/>
                      </w:divBdr>
                    </w:div>
                  </w:divsChild>
                </w:div>
                <w:div w:id="242763146">
                  <w:marLeft w:val="0"/>
                  <w:marRight w:val="0"/>
                  <w:marTop w:val="0"/>
                  <w:marBottom w:val="0"/>
                  <w:divBdr>
                    <w:top w:val="none" w:sz="0" w:space="0" w:color="auto"/>
                    <w:left w:val="none" w:sz="0" w:space="0" w:color="auto"/>
                    <w:bottom w:val="none" w:sz="0" w:space="0" w:color="auto"/>
                    <w:right w:val="none" w:sz="0" w:space="0" w:color="auto"/>
                  </w:divBdr>
                  <w:divsChild>
                    <w:div w:id="2091852549">
                      <w:marLeft w:val="0"/>
                      <w:marRight w:val="0"/>
                      <w:marTop w:val="0"/>
                      <w:marBottom w:val="0"/>
                      <w:divBdr>
                        <w:top w:val="none" w:sz="0" w:space="0" w:color="auto"/>
                        <w:left w:val="none" w:sz="0" w:space="0" w:color="auto"/>
                        <w:bottom w:val="none" w:sz="0" w:space="0" w:color="auto"/>
                        <w:right w:val="none" w:sz="0" w:space="0" w:color="auto"/>
                      </w:divBdr>
                    </w:div>
                  </w:divsChild>
                </w:div>
                <w:div w:id="665744593">
                  <w:marLeft w:val="0"/>
                  <w:marRight w:val="0"/>
                  <w:marTop w:val="0"/>
                  <w:marBottom w:val="0"/>
                  <w:divBdr>
                    <w:top w:val="none" w:sz="0" w:space="0" w:color="auto"/>
                    <w:left w:val="none" w:sz="0" w:space="0" w:color="auto"/>
                    <w:bottom w:val="none" w:sz="0" w:space="0" w:color="auto"/>
                    <w:right w:val="none" w:sz="0" w:space="0" w:color="auto"/>
                  </w:divBdr>
                  <w:divsChild>
                    <w:div w:id="1261252899">
                      <w:marLeft w:val="0"/>
                      <w:marRight w:val="0"/>
                      <w:marTop w:val="0"/>
                      <w:marBottom w:val="0"/>
                      <w:divBdr>
                        <w:top w:val="none" w:sz="0" w:space="0" w:color="auto"/>
                        <w:left w:val="none" w:sz="0" w:space="0" w:color="auto"/>
                        <w:bottom w:val="none" w:sz="0" w:space="0" w:color="auto"/>
                        <w:right w:val="none" w:sz="0" w:space="0" w:color="auto"/>
                      </w:divBdr>
                    </w:div>
                  </w:divsChild>
                </w:div>
                <w:div w:id="676350633">
                  <w:marLeft w:val="0"/>
                  <w:marRight w:val="0"/>
                  <w:marTop w:val="0"/>
                  <w:marBottom w:val="0"/>
                  <w:divBdr>
                    <w:top w:val="none" w:sz="0" w:space="0" w:color="auto"/>
                    <w:left w:val="none" w:sz="0" w:space="0" w:color="auto"/>
                    <w:bottom w:val="none" w:sz="0" w:space="0" w:color="auto"/>
                    <w:right w:val="none" w:sz="0" w:space="0" w:color="auto"/>
                  </w:divBdr>
                  <w:divsChild>
                    <w:div w:id="600265518">
                      <w:marLeft w:val="0"/>
                      <w:marRight w:val="0"/>
                      <w:marTop w:val="0"/>
                      <w:marBottom w:val="0"/>
                      <w:divBdr>
                        <w:top w:val="none" w:sz="0" w:space="0" w:color="auto"/>
                        <w:left w:val="none" w:sz="0" w:space="0" w:color="auto"/>
                        <w:bottom w:val="none" w:sz="0" w:space="0" w:color="auto"/>
                        <w:right w:val="none" w:sz="0" w:space="0" w:color="auto"/>
                      </w:divBdr>
                    </w:div>
                  </w:divsChild>
                </w:div>
                <w:div w:id="363100550">
                  <w:marLeft w:val="0"/>
                  <w:marRight w:val="0"/>
                  <w:marTop w:val="0"/>
                  <w:marBottom w:val="0"/>
                  <w:divBdr>
                    <w:top w:val="none" w:sz="0" w:space="0" w:color="auto"/>
                    <w:left w:val="none" w:sz="0" w:space="0" w:color="auto"/>
                    <w:bottom w:val="none" w:sz="0" w:space="0" w:color="auto"/>
                    <w:right w:val="none" w:sz="0" w:space="0" w:color="auto"/>
                  </w:divBdr>
                  <w:divsChild>
                    <w:div w:id="1577089313">
                      <w:marLeft w:val="0"/>
                      <w:marRight w:val="0"/>
                      <w:marTop w:val="0"/>
                      <w:marBottom w:val="0"/>
                      <w:divBdr>
                        <w:top w:val="none" w:sz="0" w:space="0" w:color="auto"/>
                        <w:left w:val="none" w:sz="0" w:space="0" w:color="auto"/>
                        <w:bottom w:val="none" w:sz="0" w:space="0" w:color="auto"/>
                        <w:right w:val="none" w:sz="0" w:space="0" w:color="auto"/>
                      </w:divBdr>
                    </w:div>
                  </w:divsChild>
                </w:div>
                <w:div w:id="1542326522">
                  <w:marLeft w:val="0"/>
                  <w:marRight w:val="0"/>
                  <w:marTop w:val="0"/>
                  <w:marBottom w:val="0"/>
                  <w:divBdr>
                    <w:top w:val="none" w:sz="0" w:space="0" w:color="auto"/>
                    <w:left w:val="none" w:sz="0" w:space="0" w:color="auto"/>
                    <w:bottom w:val="none" w:sz="0" w:space="0" w:color="auto"/>
                    <w:right w:val="none" w:sz="0" w:space="0" w:color="auto"/>
                  </w:divBdr>
                  <w:divsChild>
                    <w:div w:id="653874388">
                      <w:marLeft w:val="0"/>
                      <w:marRight w:val="0"/>
                      <w:marTop w:val="0"/>
                      <w:marBottom w:val="0"/>
                      <w:divBdr>
                        <w:top w:val="none" w:sz="0" w:space="0" w:color="auto"/>
                        <w:left w:val="none" w:sz="0" w:space="0" w:color="auto"/>
                        <w:bottom w:val="none" w:sz="0" w:space="0" w:color="auto"/>
                        <w:right w:val="none" w:sz="0" w:space="0" w:color="auto"/>
                      </w:divBdr>
                    </w:div>
                  </w:divsChild>
                </w:div>
                <w:div w:id="1129974997">
                  <w:marLeft w:val="0"/>
                  <w:marRight w:val="0"/>
                  <w:marTop w:val="0"/>
                  <w:marBottom w:val="0"/>
                  <w:divBdr>
                    <w:top w:val="none" w:sz="0" w:space="0" w:color="auto"/>
                    <w:left w:val="none" w:sz="0" w:space="0" w:color="auto"/>
                    <w:bottom w:val="none" w:sz="0" w:space="0" w:color="auto"/>
                    <w:right w:val="none" w:sz="0" w:space="0" w:color="auto"/>
                  </w:divBdr>
                  <w:divsChild>
                    <w:div w:id="1481996131">
                      <w:marLeft w:val="0"/>
                      <w:marRight w:val="0"/>
                      <w:marTop w:val="0"/>
                      <w:marBottom w:val="0"/>
                      <w:divBdr>
                        <w:top w:val="none" w:sz="0" w:space="0" w:color="auto"/>
                        <w:left w:val="none" w:sz="0" w:space="0" w:color="auto"/>
                        <w:bottom w:val="none" w:sz="0" w:space="0" w:color="auto"/>
                        <w:right w:val="none" w:sz="0" w:space="0" w:color="auto"/>
                      </w:divBdr>
                    </w:div>
                  </w:divsChild>
                </w:div>
                <w:div w:id="1832795371">
                  <w:marLeft w:val="0"/>
                  <w:marRight w:val="0"/>
                  <w:marTop w:val="0"/>
                  <w:marBottom w:val="0"/>
                  <w:divBdr>
                    <w:top w:val="none" w:sz="0" w:space="0" w:color="auto"/>
                    <w:left w:val="none" w:sz="0" w:space="0" w:color="auto"/>
                    <w:bottom w:val="none" w:sz="0" w:space="0" w:color="auto"/>
                    <w:right w:val="none" w:sz="0" w:space="0" w:color="auto"/>
                  </w:divBdr>
                  <w:divsChild>
                    <w:div w:id="1193690833">
                      <w:marLeft w:val="0"/>
                      <w:marRight w:val="0"/>
                      <w:marTop w:val="0"/>
                      <w:marBottom w:val="0"/>
                      <w:divBdr>
                        <w:top w:val="none" w:sz="0" w:space="0" w:color="auto"/>
                        <w:left w:val="none" w:sz="0" w:space="0" w:color="auto"/>
                        <w:bottom w:val="none" w:sz="0" w:space="0" w:color="auto"/>
                        <w:right w:val="none" w:sz="0" w:space="0" w:color="auto"/>
                      </w:divBdr>
                    </w:div>
                  </w:divsChild>
                </w:div>
                <w:div w:id="875386715">
                  <w:marLeft w:val="0"/>
                  <w:marRight w:val="0"/>
                  <w:marTop w:val="0"/>
                  <w:marBottom w:val="0"/>
                  <w:divBdr>
                    <w:top w:val="none" w:sz="0" w:space="0" w:color="auto"/>
                    <w:left w:val="none" w:sz="0" w:space="0" w:color="auto"/>
                    <w:bottom w:val="none" w:sz="0" w:space="0" w:color="auto"/>
                    <w:right w:val="none" w:sz="0" w:space="0" w:color="auto"/>
                  </w:divBdr>
                  <w:divsChild>
                    <w:div w:id="786386630">
                      <w:marLeft w:val="0"/>
                      <w:marRight w:val="0"/>
                      <w:marTop w:val="0"/>
                      <w:marBottom w:val="0"/>
                      <w:divBdr>
                        <w:top w:val="none" w:sz="0" w:space="0" w:color="auto"/>
                        <w:left w:val="none" w:sz="0" w:space="0" w:color="auto"/>
                        <w:bottom w:val="none" w:sz="0" w:space="0" w:color="auto"/>
                        <w:right w:val="none" w:sz="0" w:space="0" w:color="auto"/>
                      </w:divBdr>
                    </w:div>
                  </w:divsChild>
                </w:div>
                <w:div w:id="1589920037">
                  <w:marLeft w:val="0"/>
                  <w:marRight w:val="0"/>
                  <w:marTop w:val="0"/>
                  <w:marBottom w:val="0"/>
                  <w:divBdr>
                    <w:top w:val="none" w:sz="0" w:space="0" w:color="auto"/>
                    <w:left w:val="none" w:sz="0" w:space="0" w:color="auto"/>
                    <w:bottom w:val="none" w:sz="0" w:space="0" w:color="auto"/>
                    <w:right w:val="none" w:sz="0" w:space="0" w:color="auto"/>
                  </w:divBdr>
                  <w:divsChild>
                    <w:div w:id="1646084386">
                      <w:marLeft w:val="0"/>
                      <w:marRight w:val="0"/>
                      <w:marTop w:val="0"/>
                      <w:marBottom w:val="0"/>
                      <w:divBdr>
                        <w:top w:val="none" w:sz="0" w:space="0" w:color="auto"/>
                        <w:left w:val="none" w:sz="0" w:space="0" w:color="auto"/>
                        <w:bottom w:val="none" w:sz="0" w:space="0" w:color="auto"/>
                        <w:right w:val="none" w:sz="0" w:space="0" w:color="auto"/>
                      </w:divBdr>
                    </w:div>
                  </w:divsChild>
                </w:div>
                <w:div w:id="1279223073">
                  <w:marLeft w:val="0"/>
                  <w:marRight w:val="0"/>
                  <w:marTop w:val="0"/>
                  <w:marBottom w:val="0"/>
                  <w:divBdr>
                    <w:top w:val="none" w:sz="0" w:space="0" w:color="auto"/>
                    <w:left w:val="none" w:sz="0" w:space="0" w:color="auto"/>
                    <w:bottom w:val="none" w:sz="0" w:space="0" w:color="auto"/>
                    <w:right w:val="none" w:sz="0" w:space="0" w:color="auto"/>
                  </w:divBdr>
                  <w:divsChild>
                    <w:div w:id="1066876144">
                      <w:marLeft w:val="0"/>
                      <w:marRight w:val="0"/>
                      <w:marTop w:val="0"/>
                      <w:marBottom w:val="0"/>
                      <w:divBdr>
                        <w:top w:val="none" w:sz="0" w:space="0" w:color="auto"/>
                        <w:left w:val="none" w:sz="0" w:space="0" w:color="auto"/>
                        <w:bottom w:val="none" w:sz="0" w:space="0" w:color="auto"/>
                        <w:right w:val="none" w:sz="0" w:space="0" w:color="auto"/>
                      </w:divBdr>
                    </w:div>
                  </w:divsChild>
                </w:div>
                <w:div w:id="1615331759">
                  <w:marLeft w:val="0"/>
                  <w:marRight w:val="0"/>
                  <w:marTop w:val="0"/>
                  <w:marBottom w:val="0"/>
                  <w:divBdr>
                    <w:top w:val="none" w:sz="0" w:space="0" w:color="auto"/>
                    <w:left w:val="none" w:sz="0" w:space="0" w:color="auto"/>
                    <w:bottom w:val="none" w:sz="0" w:space="0" w:color="auto"/>
                    <w:right w:val="none" w:sz="0" w:space="0" w:color="auto"/>
                  </w:divBdr>
                  <w:divsChild>
                    <w:div w:id="1391002316">
                      <w:marLeft w:val="0"/>
                      <w:marRight w:val="0"/>
                      <w:marTop w:val="0"/>
                      <w:marBottom w:val="0"/>
                      <w:divBdr>
                        <w:top w:val="none" w:sz="0" w:space="0" w:color="auto"/>
                        <w:left w:val="none" w:sz="0" w:space="0" w:color="auto"/>
                        <w:bottom w:val="none" w:sz="0" w:space="0" w:color="auto"/>
                        <w:right w:val="none" w:sz="0" w:space="0" w:color="auto"/>
                      </w:divBdr>
                    </w:div>
                  </w:divsChild>
                </w:div>
                <w:div w:id="1492868454">
                  <w:marLeft w:val="0"/>
                  <w:marRight w:val="0"/>
                  <w:marTop w:val="0"/>
                  <w:marBottom w:val="0"/>
                  <w:divBdr>
                    <w:top w:val="none" w:sz="0" w:space="0" w:color="auto"/>
                    <w:left w:val="none" w:sz="0" w:space="0" w:color="auto"/>
                    <w:bottom w:val="none" w:sz="0" w:space="0" w:color="auto"/>
                    <w:right w:val="none" w:sz="0" w:space="0" w:color="auto"/>
                  </w:divBdr>
                  <w:divsChild>
                    <w:div w:id="587882508">
                      <w:marLeft w:val="0"/>
                      <w:marRight w:val="0"/>
                      <w:marTop w:val="0"/>
                      <w:marBottom w:val="0"/>
                      <w:divBdr>
                        <w:top w:val="none" w:sz="0" w:space="0" w:color="auto"/>
                        <w:left w:val="none" w:sz="0" w:space="0" w:color="auto"/>
                        <w:bottom w:val="none" w:sz="0" w:space="0" w:color="auto"/>
                        <w:right w:val="none" w:sz="0" w:space="0" w:color="auto"/>
                      </w:divBdr>
                    </w:div>
                  </w:divsChild>
                </w:div>
                <w:div w:id="651131652">
                  <w:marLeft w:val="0"/>
                  <w:marRight w:val="0"/>
                  <w:marTop w:val="0"/>
                  <w:marBottom w:val="0"/>
                  <w:divBdr>
                    <w:top w:val="none" w:sz="0" w:space="0" w:color="auto"/>
                    <w:left w:val="none" w:sz="0" w:space="0" w:color="auto"/>
                    <w:bottom w:val="none" w:sz="0" w:space="0" w:color="auto"/>
                    <w:right w:val="none" w:sz="0" w:space="0" w:color="auto"/>
                  </w:divBdr>
                  <w:divsChild>
                    <w:div w:id="791442321">
                      <w:marLeft w:val="0"/>
                      <w:marRight w:val="0"/>
                      <w:marTop w:val="0"/>
                      <w:marBottom w:val="0"/>
                      <w:divBdr>
                        <w:top w:val="none" w:sz="0" w:space="0" w:color="auto"/>
                        <w:left w:val="none" w:sz="0" w:space="0" w:color="auto"/>
                        <w:bottom w:val="none" w:sz="0" w:space="0" w:color="auto"/>
                        <w:right w:val="none" w:sz="0" w:space="0" w:color="auto"/>
                      </w:divBdr>
                    </w:div>
                  </w:divsChild>
                </w:div>
                <w:div w:id="225576896">
                  <w:marLeft w:val="0"/>
                  <w:marRight w:val="0"/>
                  <w:marTop w:val="0"/>
                  <w:marBottom w:val="0"/>
                  <w:divBdr>
                    <w:top w:val="none" w:sz="0" w:space="0" w:color="auto"/>
                    <w:left w:val="none" w:sz="0" w:space="0" w:color="auto"/>
                    <w:bottom w:val="none" w:sz="0" w:space="0" w:color="auto"/>
                    <w:right w:val="none" w:sz="0" w:space="0" w:color="auto"/>
                  </w:divBdr>
                  <w:divsChild>
                    <w:div w:id="1249708">
                      <w:marLeft w:val="0"/>
                      <w:marRight w:val="0"/>
                      <w:marTop w:val="0"/>
                      <w:marBottom w:val="0"/>
                      <w:divBdr>
                        <w:top w:val="none" w:sz="0" w:space="0" w:color="auto"/>
                        <w:left w:val="none" w:sz="0" w:space="0" w:color="auto"/>
                        <w:bottom w:val="none" w:sz="0" w:space="0" w:color="auto"/>
                        <w:right w:val="none" w:sz="0" w:space="0" w:color="auto"/>
                      </w:divBdr>
                    </w:div>
                  </w:divsChild>
                </w:div>
                <w:div w:id="125632950">
                  <w:marLeft w:val="0"/>
                  <w:marRight w:val="0"/>
                  <w:marTop w:val="0"/>
                  <w:marBottom w:val="0"/>
                  <w:divBdr>
                    <w:top w:val="none" w:sz="0" w:space="0" w:color="auto"/>
                    <w:left w:val="none" w:sz="0" w:space="0" w:color="auto"/>
                    <w:bottom w:val="none" w:sz="0" w:space="0" w:color="auto"/>
                    <w:right w:val="none" w:sz="0" w:space="0" w:color="auto"/>
                  </w:divBdr>
                  <w:divsChild>
                    <w:div w:id="1796558480">
                      <w:marLeft w:val="0"/>
                      <w:marRight w:val="0"/>
                      <w:marTop w:val="0"/>
                      <w:marBottom w:val="0"/>
                      <w:divBdr>
                        <w:top w:val="none" w:sz="0" w:space="0" w:color="auto"/>
                        <w:left w:val="none" w:sz="0" w:space="0" w:color="auto"/>
                        <w:bottom w:val="none" w:sz="0" w:space="0" w:color="auto"/>
                        <w:right w:val="none" w:sz="0" w:space="0" w:color="auto"/>
                      </w:divBdr>
                    </w:div>
                  </w:divsChild>
                </w:div>
                <w:div w:id="1740178235">
                  <w:marLeft w:val="0"/>
                  <w:marRight w:val="0"/>
                  <w:marTop w:val="0"/>
                  <w:marBottom w:val="0"/>
                  <w:divBdr>
                    <w:top w:val="none" w:sz="0" w:space="0" w:color="auto"/>
                    <w:left w:val="none" w:sz="0" w:space="0" w:color="auto"/>
                    <w:bottom w:val="none" w:sz="0" w:space="0" w:color="auto"/>
                    <w:right w:val="none" w:sz="0" w:space="0" w:color="auto"/>
                  </w:divBdr>
                  <w:divsChild>
                    <w:div w:id="863127276">
                      <w:marLeft w:val="0"/>
                      <w:marRight w:val="0"/>
                      <w:marTop w:val="0"/>
                      <w:marBottom w:val="0"/>
                      <w:divBdr>
                        <w:top w:val="none" w:sz="0" w:space="0" w:color="auto"/>
                        <w:left w:val="none" w:sz="0" w:space="0" w:color="auto"/>
                        <w:bottom w:val="none" w:sz="0" w:space="0" w:color="auto"/>
                        <w:right w:val="none" w:sz="0" w:space="0" w:color="auto"/>
                      </w:divBdr>
                    </w:div>
                  </w:divsChild>
                </w:div>
                <w:div w:id="1718895362">
                  <w:marLeft w:val="0"/>
                  <w:marRight w:val="0"/>
                  <w:marTop w:val="0"/>
                  <w:marBottom w:val="0"/>
                  <w:divBdr>
                    <w:top w:val="none" w:sz="0" w:space="0" w:color="auto"/>
                    <w:left w:val="none" w:sz="0" w:space="0" w:color="auto"/>
                    <w:bottom w:val="none" w:sz="0" w:space="0" w:color="auto"/>
                    <w:right w:val="none" w:sz="0" w:space="0" w:color="auto"/>
                  </w:divBdr>
                  <w:divsChild>
                    <w:div w:id="121074729">
                      <w:marLeft w:val="0"/>
                      <w:marRight w:val="0"/>
                      <w:marTop w:val="0"/>
                      <w:marBottom w:val="0"/>
                      <w:divBdr>
                        <w:top w:val="none" w:sz="0" w:space="0" w:color="auto"/>
                        <w:left w:val="none" w:sz="0" w:space="0" w:color="auto"/>
                        <w:bottom w:val="none" w:sz="0" w:space="0" w:color="auto"/>
                        <w:right w:val="none" w:sz="0" w:space="0" w:color="auto"/>
                      </w:divBdr>
                    </w:div>
                  </w:divsChild>
                </w:div>
                <w:div w:id="1570071230">
                  <w:marLeft w:val="0"/>
                  <w:marRight w:val="0"/>
                  <w:marTop w:val="0"/>
                  <w:marBottom w:val="0"/>
                  <w:divBdr>
                    <w:top w:val="none" w:sz="0" w:space="0" w:color="auto"/>
                    <w:left w:val="none" w:sz="0" w:space="0" w:color="auto"/>
                    <w:bottom w:val="none" w:sz="0" w:space="0" w:color="auto"/>
                    <w:right w:val="none" w:sz="0" w:space="0" w:color="auto"/>
                  </w:divBdr>
                  <w:divsChild>
                    <w:div w:id="1312828308">
                      <w:marLeft w:val="0"/>
                      <w:marRight w:val="0"/>
                      <w:marTop w:val="0"/>
                      <w:marBottom w:val="0"/>
                      <w:divBdr>
                        <w:top w:val="none" w:sz="0" w:space="0" w:color="auto"/>
                        <w:left w:val="none" w:sz="0" w:space="0" w:color="auto"/>
                        <w:bottom w:val="none" w:sz="0" w:space="0" w:color="auto"/>
                        <w:right w:val="none" w:sz="0" w:space="0" w:color="auto"/>
                      </w:divBdr>
                    </w:div>
                  </w:divsChild>
                </w:div>
                <w:div w:id="1263954257">
                  <w:marLeft w:val="0"/>
                  <w:marRight w:val="0"/>
                  <w:marTop w:val="0"/>
                  <w:marBottom w:val="0"/>
                  <w:divBdr>
                    <w:top w:val="none" w:sz="0" w:space="0" w:color="auto"/>
                    <w:left w:val="none" w:sz="0" w:space="0" w:color="auto"/>
                    <w:bottom w:val="none" w:sz="0" w:space="0" w:color="auto"/>
                    <w:right w:val="none" w:sz="0" w:space="0" w:color="auto"/>
                  </w:divBdr>
                  <w:divsChild>
                    <w:div w:id="728379694">
                      <w:marLeft w:val="0"/>
                      <w:marRight w:val="0"/>
                      <w:marTop w:val="0"/>
                      <w:marBottom w:val="0"/>
                      <w:divBdr>
                        <w:top w:val="none" w:sz="0" w:space="0" w:color="auto"/>
                        <w:left w:val="none" w:sz="0" w:space="0" w:color="auto"/>
                        <w:bottom w:val="none" w:sz="0" w:space="0" w:color="auto"/>
                        <w:right w:val="none" w:sz="0" w:space="0" w:color="auto"/>
                      </w:divBdr>
                    </w:div>
                  </w:divsChild>
                </w:div>
                <w:div w:id="716196419">
                  <w:marLeft w:val="0"/>
                  <w:marRight w:val="0"/>
                  <w:marTop w:val="0"/>
                  <w:marBottom w:val="0"/>
                  <w:divBdr>
                    <w:top w:val="none" w:sz="0" w:space="0" w:color="auto"/>
                    <w:left w:val="none" w:sz="0" w:space="0" w:color="auto"/>
                    <w:bottom w:val="none" w:sz="0" w:space="0" w:color="auto"/>
                    <w:right w:val="none" w:sz="0" w:space="0" w:color="auto"/>
                  </w:divBdr>
                  <w:divsChild>
                    <w:div w:id="1826891563">
                      <w:marLeft w:val="0"/>
                      <w:marRight w:val="0"/>
                      <w:marTop w:val="0"/>
                      <w:marBottom w:val="0"/>
                      <w:divBdr>
                        <w:top w:val="none" w:sz="0" w:space="0" w:color="auto"/>
                        <w:left w:val="none" w:sz="0" w:space="0" w:color="auto"/>
                        <w:bottom w:val="none" w:sz="0" w:space="0" w:color="auto"/>
                        <w:right w:val="none" w:sz="0" w:space="0" w:color="auto"/>
                      </w:divBdr>
                    </w:div>
                  </w:divsChild>
                </w:div>
                <w:div w:id="12809511">
                  <w:marLeft w:val="0"/>
                  <w:marRight w:val="0"/>
                  <w:marTop w:val="0"/>
                  <w:marBottom w:val="0"/>
                  <w:divBdr>
                    <w:top w:val="none" w:sz="0" w:space="0" w:color="auto"/>
                    <w:left w:val="none" w:sz="0" w:space="0" w:color="auto"/>
                    <w:bottom w:val="none" w:sz="0" w:space="0" w:color="auto"/>
                    <w:right w:val="none" w:sz="0" w:space="0" w:color="auto"/>
                  </w:divBdr>
                  <w:divsChild>
                    <w:div w:id="268203226">
                      <w:marLeft w:val="0"/>
                      <w:marRight w:val="0"/>
                      <w:marTop w:val="0"/>
                      <w:marBottom w:val="0"/>
                      <w:divBdr>
                        <w:top w:val="none" w:sz="0" w:space="0" w:color="auto"/>
                        <w:left w:val="none" w:sz="0" w:space="0" w:color="auto"/>
                        <w:bottom w:val="none" w:sz="0" w:space="0" w:color="auto"/>
                        <w:right w:val="none" w:sz="0" w:space="0" w:color="auto"/>
                      </w:divBdr>
                    </w:div>
                  </w:divsChild>
                </w:div>
                <w:div w:id="1410074755">
                  <w:marLeft w:val="0"/>
                  <w:marRight w:val="0"/>
                  <w:marTop w:val="0"/>
                  <w:marBottom w:val="0"/>
                  <w:divBdr>
                    <w:top w:val="none" w:sz="0" w:space="0" w:color="auto"/>
                    <w:left w:val="none" w:sz="0" w:space="0" w:color="auto"/>
                    <w:bottom w:val="none" w:sz="0" w:space="0" w:color="auto"/>
                    <w:right w:val="none" w:sz="0" w:space="0" w:color="auto"/>
                  </w:divBdr>
                  <w:divsChild>
                    <w:div w:id="1936673112">
                      <w:marLeft w:val="0"/>
                      <w:marRight w:val="0"/>
                      <w:marTop w:val="0"/>
                      <w:marBottom w:val="0"/>
                      <w:divBdr>
                        <w:top w:val="none" w:sz="0" w:space="0" w:color="auto"/>
                        <w:left w:val="none" w:sz="0" w:space="0" w:color="auto"/>
                        <w:bottom w:val="none" w:sz="0" w:space="0" w:color="auto"/>
                        <w:right w:val="none" w:sz="0" w:space="0" w:color="auto"/>
                      </w:divBdr>
                    </w:div>
                  </w:divsChild>
                </w:div>
                <w:div w:id="242186732">
                  <w:marLeft w:val="0"/>
                  <w:marRight w:val="0"/>
                  <w:marTop w:val="0"/>
                  <w:marBottom w:val="0"/>
                  <w:divBdr>
                    <w:top w:val="none" w:sz="0" w:space="0" w:color="auto"/>
                    <w:left w:val="none" w:sz="0" w:space="0" w:color="auto"/>
                    <w:bottom w:val="none" w:sz="0" w:space="0" w:color="auto"/>
                    <w:right w:val="none" w:sz="0" w:space="0" w:color="auto"/>
                  </w:divBdr>
                  <w:divsChild>
                    <w:div w:id="487523982">
                      <w:marLeft w:val="0"/>
                      <w:marRight w:val="0"/>
                      <w:marTop w:val="0"/>
                      <w:marBottom w:val="0"/>
                      <w:divBdr>
                        <w:top w:val="none" w:sz="0" w:space="0" w:color="auto"/>
                        <w:left w:val="none" w:sz="0" w:space="0" w:color="auto"/>
                        <w:bottom w:val="none" w:sz="0" w:space="0" w:color="auto"/>
                        <w:right w:val="none" w:sz="0" w:space="0" w:color="auto"/>
                      </w:divBdr>
                    </w:div>
                  </w:divsChild>
                </w:div>
                <w:div w:id="843016958">
                  <w:marLeft w:val="0"/>
                  <w:marRight w:val="0"/>
                  <w:marTop w:val="0"/>
                  <w:marBottom w:val="0"/>
                  <w:divBdr>
                    <w:top w:val="none" w:sz="0" w:space="0" w:color="auto"/>
                    <w:left w:val="none" w:sz="0" w:space="0" w:color="auto"/>
                    <w:bottom w:val="none" w:sz="0" w:space="0" w:color="auto"/>
                    <w:right w:val="none" w:sz="0" w:space="0" w:color="auto"/>
                  </w:divBdr>
                  <w:divsChild>
                    <w:div w:id="234970573">
                      <w:marLeft w:val="0"/>
                      <w:marRight w:val="0"/>
                      <w:marTop w:val="0"/>
                      <w:marBottom w:val="0"/>
                      <w:divBdr>
                        <w:top w:val="none" w:sz="0" w:space="0" w:color="auto"/>
                        <w:left w:val="none" w:sz="0" w:space="0" w:color="auto"/>
                        <w:bottom w:val="none" w:sz="0" w:space="0" w:color="auto"/>
                        <w:right w:val="none" w:sz="0" w:space="0" w:color="auto"/>
                      </w:divBdr>
                    </w:div>
                  </w:divsChild>
                </w:div>
                <w:div w:id="1428816812">
                  <w:marLeft w:val="0"/>
                  <w:marRight w:val="0"/>
                  <w:marTop w:val="0"/>
                  <w:marBottom w:val="0"/>
                  <w:divBdr>
                    <w:top w:val="none" w:sz="0" w:space="0" w:color="auto"/>
                    <w:left w:val="none" w:sz="0" w:space="0" w:color="auto"/>
                    <w:bottom w:val="none" w:sz="0" w:space="0" w:color="auto"/>
                    <w:right w:val="none" w:sz="0" w:space="0" w:color="auto"/>
                  </w:divBdr>
                  <w:divsChild>
                    <w:div w:id="979771039">
                      <w:marLeft w:val="0"/>
                      <w:marRight w:val="0"/>
                      <w:marTop w:val="0"/>
                      <w:marBottom w:val="0"/>
                      <w:divBdr>
                        <w:top w:val="none" w:sz="0" w:space="0" w:color="auto"/>
                        <w:left w:val="none" w:sz="0" w:space="0" w:color="auto"/>
                        <w:bottom w:val="none" w:sz="0" w:space="0" w:color="auto"/>
                        <w:right w:val="none" w:sz="0" w:space="0" w:color="auto"/>
                      </w:divBdr>
                    </w:div>
                  </w:divsChild>
                </w:div>
                <w:div w:id="985858758">
                  <w:marLeft w:val="0"/>
                  <w:marRight w:val="0"/>
                  <w:marTop w:val="0"/>
                  <w:marBottom w:val="0"/>
                  <w:divBdr>
                    <w:top w:val="none" w:sz="0" w:space="0" w:color="auto"/>
                    <w:left w:val="none" w:sz="0" w:space="0" w:color="auto"/>
                    <w:bottom w:val="none" w:sz="0" w:space="0" w:color="auto"/>
                    <w:right w:val="none" w:sz="0" w:space="0" w:color="auto"/>
                  </w:divBdr>
                  <w:divsChild>
                    <w:div w:id="1496142728">
                      <w:marLeft w:val="0"/>
                      <w:marRight w:val="0"/>
                      <w:marTop w:val="0"/>
                      <w:marBottom w:val="0"/>
                      <w:divBdr>
                        <w:top w:val="none" w:sz="0" w:space="0" w:color="auto"/>
                        <w:left w:val="none" w:sz="0" w:space="0" w:color="auto"/>
                        <w:bottom w:val="none" w:sz="0" w:space="0" w:color="auto"/>
                        <w:right w:val="none" w:sz="0" w:space="0" w:color="auto"/>
                      </w:divBdr>
                    </w:div>
                  </w:divsChild>
                </w:div>
                <w:div w:id="1757049237">
                  <w:marLeft w:val="0"/>
                  <w:marRight w:val="0"/>
                  <w:marTop w:val="0"/>
                  <w:marBottom w:val="0"/>
                  <w:divBdr>
                    <w:top w:val="none" w:sz="0" w:space="0" w:color="auto"/>
                    <w:left w:val="none" w:sz="0" w:space="0" w:color="auto"/>
                    <w:bottom w:val="none" w:sz="0" w:space="0" w:color="auto"/>
                    <w:right w:val="none" w:sz="0" w:space="0" w:color="auto"/>
                  </w:divBdr>
                  <w:divsChild>
                    <w:div w:id="1617101733">
                      <w:marLeft w:val="0"/>
                      <w:marRight w:val="0"/>
                      <w:marTop w:val="0"/>
                      <w:marBottom w:val="0"/>
                      <w:divBdr>
                        <w:top w:val="none" w:sz="0" w:space="0" w:color="auto"/>
                        <w:left w:val="none" w:sz="0" w:space="0" w:color="auto"/>
                        <w:bottom w:val="none" w:sz="0" w:space="0" w:color="auto"/>
                        <w:right w:val="none" w:sz="0" w:space="0" w:color="auto"/>
                      </w:divBdr>
                    </w:div>
                  </w:divsChild>
                </w:div>
                <w:div w:id="860239550">
                  <w:marLeft w:val="0"/>
                  <w:marRight w:val="0"/>
                  <w:marTop w:val="0"/>
                  <w:marBottom w:val="0"/>
                  <w:divBdr>
                    <w:top w:val="none" w:sz="0" w:space="0" w:color="auto"/>
                    <w:left w:val="none" w:sz="0" w:space="0" w:color="auto"/>
                    <w:bottom w:val="none" w:sz="0" w:space="0" w:color="auto"/>
                    <w:right w:val="none" w:sz="0" w:space="0" w:color="auto"/>
                  </w:divBdr>
                  <w:divsChild>
                    <w:div w:id="374888492">
                      <w:marLeft w:val="0"/>
                      <w:marRight w:val="0"/>
                      <w:marTop w:val="0"/>
                      <w:marBottom w:val="0"/>
                      <w:divBdr>
                        <w:top w:val="none" w:sz="0" w:space="0" w:color="auto"/>
                        <w:left w:val="none" w:sz="0" w:space="0" w:color="auto"/>
                        <w:bottom w:val="none" w:sz="0" w:space="0" w:color="auto"/>
                        <w:right w:val="none" w:sz="0" w:space="0" w:color="auto"/>
                      </w:divBdr>
                    </w:div>
                  </w:divsChild>
                </w:div>
                <w:div w:id="1107501104">
                  <w:marLeft w:val="0"/>
                  <w:marRight w:val="0"/>
                  <w:marTop w:val="0"/>
                  <w:marBottom w:val="0"/>
                  <w:divBdr>
                    <w:top w:val="none" w:sz="0" w:space="0" w:color="auto"/>
                    <w:left w:val="none" w:sz="0" w:space="0" w:color="auto"/>
                    <w:bottom w:val="none" w:sz="0" w:space="0" w:color="auto"/>
                    <w:right w:val="none" w:sz="0" w:space="0" w:color="auto"/>
                  </w:divBdr>
                  <w:divsChild>
                    <w:div w:id="561595855">
                      <w:marLeft w:val="0"/>
                      <w:marRight w:val="0"/>
                      <w:marTop w:val="0"/>
                      <w:marBottom w:val="0"/>
                      <w:divBdr>
                        <w:top w:val="none" w:sz="0" w:space="0" w:color="auto"/>
                        <w:left w:val="none" w:sz="0" w:space="0" w:color="auto"/>
                        <w:bottom w:val="none" w:sz="0" w:space="0" w:color="auto"/>
                        <w:right w:val="none" w:sz="0" w:space="0" w:color="auto"/>
                      </w:divBdr>
                    </w:div>
                  </w:divsChild>
                </w:div>
                <w:div w:id="1239168080">
                  <w:marLeft w:val="0"/>
                  <w:marRight w:val="0"/>
                  <w:marTop w:val="0"/>
                  <w:marBottom w:val="0"/>
                  <w:divBdr>
                    <w:top w:val="none" w:sz="0" w:space="0" w:color="auto"/>
                    <w:left w:val="none" w:sz="0" w:space="0" w:color="auto"/>
                    <w:bottom w:val="none" w:sz="0" w:space="0" w:color="auto"/>
                    <w:right w:val="none" w:sz="0" w:space="0" w:color="auto"/>
                  </w:divBdr>
                  <w:divsChild>
                    <w:div w:id="1762216663">
                      <w:marLeft w:val="0"/>
                      <w:marRight w:val="0"/>
                      <w:marTop w:val="0"/>
                      <w:marBottom w:val="0"/>
                      <w:divBdr>
                        <w:top w:val="none" w:sz="0" w:space="0" w:color="auto"/>
                        <w:left w:val="none" w:sz="0" w:space="0" w:color="auto"/>
                        <w:bottom w:val="none" w:sz="0" w:space="0" w:color="auto"/>
                        <w:right w:val="none" w:sz="0" w:space="0" w:color="auto"/>
                      </w:divBdr>
                    </w:div>
                  </w:divsChild>
                </w:div>
                <w:div w:id="485628839">
                  <w:marLeft w:val="0"/>
                  <w:marRight w:val="0"/>
                  <w:marTop w:val="0"/>
                  <w:marBottom w:val="0"/>
                  <w:divBdr>
                    <w:top w:val="none" w:sz="0" w:space="0" w:color="auto"/>
                    <w:left w:val="none" w:sz="0" w:space="0" w:color="auto"/>
                    <w:bottom w:val="none" w:sz="0" w:space="0" w:color="auto"/>
                    <w:right w:val="none" w:sz="0" w:space="0" w:color="auto"/>
                  </w:divBdr>
                  <w:divsChild>
                    <w:div w:id="1881239330">
                      <w:marLeft w:val="0"/>
                      <w:marRight w:val="0"/>
                      <w:marTop w:val="0"/>
                      <w:marBottom w:val="0"/>
                      <w:divBdr>
                        <w:top w:val="none" w:sz="0" w:space="0" w:color="auto"/>
                        <w:left w:val="none" w:sz="0" w:space="0" w:color="auto"/>
                        <w:bottom w:val="none" w:sz="0" w:space="0" w:color="auto"/>
                        <w:right w:val="none" w:sz="0" w:space="0" w:color="auto"/>
                      </w:divBdr>
                    </w:div>
                  </w:divsChild>
                </w:div>
                <w:div w:id="1773627141">
                  <w:marLeft w:val="0"/>
                  <w:marRight w:val="0"/>
                  <w:marTop w:val="0"/>
                  <w:marBottom w:val="0"/>
                  <w:divBdr>
                    <w:top w:val="none" w:sz="0" w:space="0" w:color="auto"/>
                    <w:left w:val="none" w:sz="0" w:space="0" w:color="auto"/>
                    <w:bottom w:val="none" w:sz="0" w:space="0" w:color="auto"/>
                    <w:right w:val="none" w:sz="0" w:space="0" w:color="auto"/>
                  </w:divBdr>
                  <w:divsChild>
                    <w:div w:id="1661611894">
                      <w:marLeft w:val="0"/>
                      <w:marRight w:val="0"/>
                      <w:marTop w:val="0"/>
                      <w:marBottom w:val="0"/>
                      <w:divBdr>
                        <w:top w:val="none" w:sz="0" w:space="0" w:color="auto"/>
                        <w:left w:val="none" w:sz="0" w:space="0" w:color="auto"/>
                        <w:bottom w:val="none" w:sz="0" w:space="0" w:color="auto"/>
                        <w:right w:val="none" w:sz="0" w:space="0" w:color="auto"/>
                      </w:divBdr>
                    </w:div>
                  </w:divsChild>
                </w:div>
                <w:div w:id="2122408270">
                  <w:marLeft w:val="0"/>
                  <w:marRight w:val="0"/>
                  <w:marTop w:val="0"/>
                  <w:marBottom w:val="0"/>
                  <w:divBdr>
                    <w:top w:val="none" w:sz="0" w:space="0" w:color="auto"/>
                    <w:left w:val="none" w:sz="0" w:space="0" w:color="auto"/>
                    <w:bottom w:val="none" w:sz="0" w:space="0" w:color="auto"/>
                    <w:right w:val="none" w:sz="0" w:space="0" w:color="auto"/>
                  </w:divBdr>
                  <w:divsChild>
                    <w:div w:id="1169441750">
                      <w:marLeft w:val="0"/>
                      <w:marRight w:val="0"/>
                      <w:marTop w:val="0"/>
                      <w:marBottom w:val="0"/>
                      <w:divBdr>
                        <w:top w:val="none" w:sz="0" w:space="0" w:color="auto"/>
                        <w:left w:val="none" w:sz="0" w:space="0" w:color="auto"/>
                        <w:bottom w:val="none" w:sz="0" w:space="0" w:color="auto"/>
                        <w:right w:val="none" w:sz="0" w:space="0" w:color="auto"/>
                      </w:divBdr>
                    </w:div>
                  </w:divsChild>
                </w:div>
                <w:div w:id="548497516">
                  <w:marLeft w:val="0"/>
                  <w:marRight w:val="0"/>
                  <w:marTop w:val="0"/>
                  <w:marBottom w:val="0"/>
                  <w:divBdr>
                    <w:top w:val="none" w:sz="0" w:space="0" w:color="auto"/>
                    <w:left w:val="none" w:sz="0" w:space="0" w:color="auto"/>
                    <w:bottom w:val="none" w:sz="0" w:space="0" w:color="auto"/>
                    <w:right w:val="none" w:sz="0" w:space="0" w:color="auto"/>
                  </w:divBdr>
                  <w:divsChild>
                    <w:div w:id="483930737">
                      <w:marLeft w:val="0"/>
                      <w:marRight w:val="0"/>
                      <w:marTop w:val="0"/>
                      <w:marBottom w:val="0"/>
                      <w:divBdr>
                        <w:top w:val="none" w:sz="0" w:space="0" w:color="auto"/>
                        <w:left w:val="none" w:sz="0" w:space="0" w:color="auto"/>
                        <w:bottom w:val="none" w:sz="0" w:space="0" w:color="auto"/>
                        <w:right w:val="none" w:sz="0" w:space="0" w:color="auto"/>
                      </w:divBdr>
                    </w:div>
                  </w:divsChild>
                </w:div>
                <w:div w:id="1174691235">
                  <w:marLeft w:val="0"/>
                  <w:marRight w:val="0"/>
                  <w:marTop w:val="0"/>
                  <w:marBottom w:val="0"/>
                  <w:divBdr>
                    <w:top w:val="none" w:sz="0" w:space="0" w:color="auto"/>
                    <w:left w:val="none" w:sz="0" w:space="0" w:color="auto"/>
                    <w:bottom w:val="none" w:sz="0" w:space="0" w:color="auto"/>
                    <w:right w:val="none" w:sz="0" w:space="0" w:color="auto"/>
                  </w:divBdr>
                  <w:divsChild>
                    <w:div w:id="677274362">
                      <w:marLeft w:val="0"/>
                      <w:marRight w:val="0"/>
                      <w:marTop w:val="0"/>
                      <w:marBottom w:val="0"/>
                      <w:divBdr>
                        <w:top w:val="none" w:sz="0" w:space="0" w:color="auto"/>
                        <w:left w:val="none" w:sz="0" w:space="0" w:color="auto"/>
                        <w:bottom w:val="none" w:sz="0" w:space="0" w:color="auto"/>
                        <w:right w:val="none" w:sz="0" w:space="0" w:color="auto"/>
                      </w:divBdr>
                    </w:div>
                  </w:divsChild>
                </w:div>
                <w:div w:id="1621649094">
                  <w:marLeft w:val="0"/>
                  <w:marRight w:val="0"/>
                  <w:marTop w:val="0"/>
                  <w:marBottom w:val="0"/>
                  <w:divBdr>
                    <w:top w:val="none" w:sz="0" w:space="0" w:color="auto"/>
                    <w:left w:val="none" w:sz="0" w:space="0" w:color="auto"/>
                    <w:bottom w:val="none" w:sz="0" w:space="0" w:color="auto"/>
                    <w:right w:val="none" w:sz="0" w:space="0" w:color="auto"/>
                  </w:divBdr>
                  <w:divsChild>
                    <w:div w:id="1759600679">
                      <w:marLeft w:val="0"/>
                      <w:marRight w:val="0"/>
                      <w:marTop w:val="0"/>
                      <w:marBottom w:val="0"/>
                      <w:divBdr>
                        <w:top w:val="none" w:sz="0" w:space="0" w:color="auto"/>
                        <w:left w:val="none" w:sz="0" w:space="0" w:color="auto"/>
                        <w:bottom w:val="none" w:sz="0" w:space="0" w:color="auto"/>
                        <w:right w:val="none" w:sz="0" w:space="0" w:color="auto"/>
                      </w:divBdr>
                    </w:div>
                  </w:divsChild>
                </w:div>
                <w:div w:id="2056806847">
                  <w:marLeft w:val="0"/>
                  <w:marRight w:val="0"/>
                  <w:marTop w:val="0"/>
                  <w:marBottom w:val="0"/>
                  <w:divBdr>
                    <w:top w:val="none" w:sz="0" w:space="0" w:color="auto"/>
                    <w:left w:val="none" w:sz="0" w:space="0" w:color="auto"/>
                    <w:bottom w:val="none" w:sz="0" w:space="0" w:color="auto"/>
                    <w:right w:val="none" w:sz="0" w:space="0" w:color="auto"/>
                  </w:divBdr>
                  <w:divsChild>
                    <w:div w:id="1823690097">
                      <w:marLeft w:val="0"/>
                      <w:marRight w:val="0"/>
                      <w:marTop w:val="0"/>
                      <w:marBottom w:val="0"/>
                      <w:divBdr>
                        <w:top w:val="none" w:sz="0" w:space="0" w:color="auto"/>
                        <w:left w:val="none" w:sz="0" w:space="0" w:color="auto"/>
                        <w:bottom w:val="none" w:sz="0" w:space="0" w:color="auto"/>
                        <w:right w:val="none" w:sz="0" w:space="0" w:color="auto"/>
                      </w:divBdr>
                    </w:div>
                  </w:divsChild>
                </w:div>
                <w:div w:id="489636680">
                  <w:marLeft w:val="0"/>
                  <w:marRight w:val="0"/>
                  <w:marTop w:val="0"/>
                  <w:marBottom w:val="0"/>
                  <w:divBdr>
                    <w:top w:val="none" w:sz="0" w:space="0" w:color="auto"/>
                    <w:left w:val="none" w:sz="0" w:space="0" w:color="auto"/>
                    <w:bottom w:val="none" w:sz="0" w:space="0" w:color="auto"/>
                    <w:right w:val="none" w:sz="0" w:space="0" w:color="auto"/>
                  </w:divBdr>
                  <w:divsChild>
                    <w:div w:id="39518249">
                      <w:marLeft w:val="0"/>
                      <w:marRight w:val="0"/>
                      <w:marTop w:val="0"/>
                      <w:marBottom w:val="0"/>
                      <w:divBdr>
                        <w:top w:val="none" w:sz="0" w:space="0" w:color="auto"/>
                        <w:left w:val="none" w:sz="0" w:space="0" w:color="auto"/>
                        <w:bottom w:val="none" w:sz="0" w:space="0" w:color="auto"/>
                        <w:right w:val="none" w:sz="0" w:space="0" w:color="auto"/>
                      </w:divBdr>
                    </w:div>
                  </w:divsChild>
                </w:div>
                <w:div w:id="113990280">
                  <w:marLeft w:val="0"/>
                  <w:marRight w:val="0"/>
                  <w:marTop w:val="0"/>
                  <w:marBottom w:val="0"/>
                  <w:divBdr>
                    <w:top w:val="none" w:sz="0" w:space="0" w:color="auto"/>
                    <w:left w:val="none" w:sz="0" w:space="0" w:color="auto"/>
                    <w:bottom w:val="none" w:sz="0" w:space="0" w:color="auto"/>
                    <w:right w:val="none" w:sz="0" w:space="0" w:color="auto"/>
                  </w:divBdr>
                  <w:divsChild>
                    <w:div w:id="1124734557">
                      <w:marLeft w:val="0"/>
                      <w:marRight w:val="0"/>
                      <w:marTop w:val="0"/>
                      <w:marBottom w:val="0"/>
                      <w:divBdr>
                        <w:top w:val="none" w:sz="0" w:space="0" w:color="auto"/>
                        <w:left w:val="none" w:sz="0" w:space="0" w:color="auto"/>
                        <w:bottom w:val="none" w:sz="0" w:space="0" w:color="auto"/>
                        <w:right w:val="none" w:sz="0" w:space="0" w:color="auto"/>
                      </w:divBdr>
                    </w:div>
                  </w:divsChild>
                </w:div>
                <w:div w:id="1710911310">
                  <w:marLeft w:val="0"/>
                  <w:marRight w:val="0"/>
                  <w:marTop w:val="0"/>
                  <w:marBottom w:val="0"/>
                  <w:divBdr>
                    <w:top w:val="none" w:sz="0" w:space="0" w:color="auto"/>
                    <w:left w:val="none" w:sz="0" w:space="0" w:color="auto"/>
                    <w:bottom w:val="none" w:sz="0" w:space="0" w:color="auto"/>
                    <w:right w:val="none" w:sz="0" w:space="0" w:color="auto"/>
                  </w:divBdr>
                  <w:divsChild>
                    <w:div w:id="850677508">
                      <w:marLeft w:val="0"/>
                      <w:marRight w:val="0"/>
                      <w:marTop w:val="0"/>
                      <w:marBottom w:val="0"/>
                      <w:divBdr>
                        <w:top w:val="none" w:sz="0" w:space="0" w:color="auto"/>
                        <w:left w:val="none" w:sz="0" w:space="0" w:color="auto"/>
                        <w:bottom w:val="none" w:sz="0" w:space="0" w:color="auto"/>
                        <w:right w:val="none" w:sz="0" w:space="0" w:color="auto"/>
                      </w:divBdr>
                    </w:div>
                  </w:divsChild>
                </w:div>
                <w:div w:id="1663196292">
                  <w:marLeft w:val="0"/>
                  <w:marRight w:val="0"/>
                  <w:marTop w:val="0"/>
                  <w:marBottom w:val="0"/>
                  <w:divBdr>
                    <w:top w:val="none" w:sz="0" w:space="0" w:color="auto"/>
                    <w:left w:val="none" w:sz="0" w:space="0" w:color="auto"/>
                    <w:bottom w:val="none" w:sz="0" w:space="0" w:color="auto"/>
                    <w:right w:val="none" w:sz="0" w:space="0" w:color="auto"/>
                  </w:divBdr>
                  <w:divsChild>
                    <w:div w:id="817309234">
                      <w:marLeft w:val="0"/>
                      <w:marRight w:val="0"/>
                      <w:marTop w:val="0"/>
                      <w:marBottom w:val="0"/>
                      <w:divBdr>
                        <w:top w:val="none" w:sz="0" w:space="0" w:color="auto"/>
                        <w:left w:val="none" w:sz="0" w:space="0" w:color="auto"/>
                        <w:bottom w:val="none" w:sz="0" w:space="0" w:color="auto"/>
                        <w:right w:val="none" w:sz="0" w:space="0" w:color="auto"/>
                      </w:divBdr>
                    </w:div>
                  </w:divsChild>
                </w:div>
                <w:div w:id="2113357623">
                  <w:marLeft w:val="0"/>
                  <w:marRight w:val="0"/>
                  <w:marTop w:val="0"/>
                  <w:marBottom w:val="0"/>
                  <w:divBdr>
                    <w:top w:val="none" w:sz="0" w:space="0" w:color="auto"/>
                    <w:left w:val="none" w:sz="0" w:space="0" w:color="auto"/>
                    <w:bottom w:val="none" w:sz="0" w:space="0" w:color="auto"/>
                    <w:right w:val="none" w:sz="0" w:space="0" w:color="auto"/>
                  </w:divBdr>
                  <w:divsChild>
                    <w:div w:id="1260021156">
                      <w:marLeft w:val="0"/>
                      <w:marRight w:val="0"/>
                      <w:marTop w:val="0"/>
                      <w:marBottom w:val="0"/>
                      <w:divBdr>
                        <w:top w:val="none" w:sz="0" w:space="0" w:color="auto"/>
                        <w:left w:val="none" w:sz="0" w:space="0" w:color="auto"/>
                        <w:bottom w:val="none" w:sz="0" w:space="0" w:color="auto"/>
                        <w:right w:val="none" w:sz="0" w:space="0" w:color="auto"/>
                      </w:divBdr>
                    </w:div>
                  </w:divsChild>
                </w:div>
                <w:div w:id="2046058751">
                  <w:marLeft w:val="0"/>
                  <w:marRight w:val="0"/>
                  <w:marTop w:val="0"/>
                  <w:marBottom w:val="0"/>
                  <w:divBdr>
                    <w:top w:val="none" w:sz="0" w:space="0" w:color="auto"/>
                    <w:left w:val="none" w:sz="0" w:space="0" w:color="auto"/>
                    <w:bottom w:val="none" w:sz="0" w:space="0" w:color="auto"/>
                    <w:right w:val="none" w:sz="0" w:space="0" w:color="auto"/>
                  </w:divBdr>
                  <w:divsChild>
                    <w:div w:id="639457252">
                      <w:marLeft w:val="0"/>
                      <w:marRight w:val="0"/>
                      <w:marTop w:val="0"/>
                      <w:marBottom w:val="0"/>
                      <w:divBdr>
                        <w:top w:val="none" w:sz="0" w:space="0" w:color="auto"/>
                        <w:left w:val="none" w:sz="0" w:space="0" w:color="auto"/>
                        <w:bottom w:val="none" w:sz="0" w:space="0" w:color="auto"/>
                        <w:right w:val="none" w:sz="0" w:space="0" w:color="auto"/>
                      </w:divBdr>
                    </w:div>
                  </w:divsChild>
                </w:div>
                <w:div w:id="1566452016">
                  <w:marLeft w:val="0"/>
                  <w:marRight w:val="0"/>
                  <w:marTop w:val="0"/>
                  <w:marBottom w:val="0"/>
                  <w:divBdr>
                    <w:top w:val="none" w:sz="0" w:space="0" w:color="auto"/>
                    <w:left w:val="none" w:sz="0" w:space="0" w:color="auto"/>
                    <w:bottom w:val="none" w:sz="0" w:space="0" w:color="auto"/>
                    <w:right w:val="none" w:sz="0" w:space="0" w:color="auto"/>
                  </w:divBdr>
                  <w:divsChild>
                    <w:div w:id="1030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2655">
          <w:marLeft w:val="0"/>
          <w:marRight w:val="0"/>
          <w:marTop w:val="0"/>
          <w:marBottom w:val="0"/>
          <w:divBdr>
            <w:top w:val="none" w:sz="0" w:space="0" w:color="auto"/>
            <w:left w:val="none" w:sz="0" w:space="0" w:color="auto"/>
            <w:bottom w:val="none" w:sz="0" w:space="0" w:color="auto"/>
            <w:right w:val="none" w:sz="0" w:space="0" w:color="auto"/>
          </w:divBdr>
        </w:div>
        <w:div w:id="82343922">
          <w:marLeft w:val="0"/>
          <w:marRight w:val="0"/>
          <w:marTop w:val="0"/>
          <w:marBottom w:val="0"/>
          <w:divBdr>
            <w:top w:val="none" w:sz="0" w:space="0" w:color="auto"/>
            <w:left w:val="none" w:sz="0" w:space="0" w:color="auto"/>
            <w:bottom w:val="none" w:sz="0" w:space="0" w:color="auto"/>
            <w:right w:val="none" w:sz="0" w:space="0" w:color="auto"/>
          </w:divBdr>
        </w:div>
        <w:div w:id="688332066">
          <w:marLeft w:val="0"/>
          <w:marRight w:val="0"/>
          <w:marTop w:val="0"/>
          <w:marBottom w:val="0"/>
          <w:divBdr>
            <w:top w:val="none" w:sz="0" w:space="0" w:color="auto"/>
            <w:left w:val="none" w:sz="0" w:space="0" w:color="auto"/>
            <w:bottom w:val="none" w:sz="0" w:space="0" w:color="auto"/>
            <w:right w:val="none" w:sz="0" w:space="0" w:color="auto"/>
          </w:divBdr>
        </w:div>
        <w:div w:id="566650955">
          <w:marLeft w:val="0"/>
          <w:marRight w:val="0"/>
          <w:marTop w:val="0"/>
          <w:marBottom w:val="0"/>
          <w:divBdr>
            <w:top w:val="none" w:sz="0" w:space="0" w:color="auto"/>
            <w:left w:val="none" w:sz="0" w:space="0" w:color="auto"/>
            <w:bottom w:val="none" w:sz="0" w:space="0" w:color="auto"/>
            <w:right w:val="none" w:sz="0" w:space="0" w:color="auto"/>
          </w:divBdr>
        </w:div>
        <w:div w:id="1001396995">
          <w:marLeft w:val="0"/>
          <w:marRight w:val="0"/>
          <w:marTop w:val="0"/>
          <w:marBottom w:val="0"/>
          <w:divBdr>
            <w:top w:val="none" w:sz="0" w:space="0" w:color="auto"/>
            <w:left w:val="none" w:sz="0" w:space="0" w:color="auto"/>
            <w:bottom w:val="none" w:sz="0" w:space="0" w:color="auto"/>
            <w:right w:val="none" w:sz="0" w:space="0" w:color="auto"/>
          </w:divBdr>
        </w:div>
        <w:div w:id="1628900194">
          <w:marLeft w:val="0"/>
          <w:marRight w:val="0"/>
          <w:marTop w:val="0"/>
          <w:marBottom w:val="0"/>
          <w:divBdr>
            <w:top w:val="none" w:sz="0" w:space="0" w:color="auto"/>
            <w:left w:val="none" w:sz="0" w:space="0" w:color="auto"/>
            <w:bottom w:val="none" w:sz="0" w:space="0" w:color="auto"/>
            <w:right w:val="none" w:sz="0" w:space="0" w:color="auto"/>
          </w:divBdr>
        </w:div>
        <w:div w:id="1128354790">
          <w:marLeft w:val="0"/>
          <w:marRight w:val="0"/>
          <w:marTop w:val="0"/>
          <w:marBottom w:val="0"/>
          <w:divBdr>
            <w:top w:val="none" w:sz="0" w:space="0" w:color="auto"/>
            <w:left w:val="none" w:sz="0" w:space="0" w:color="auto"/>
            <w:bottom w:val="none" w:sz="0" w:space="0" w:color="auto"/>
            <w:right w:val="none" w:sz="0" w:space="0" w:color="auto"/>
          </w:divBdr>
        </w:div>
        <w:div w:id="990869530">
          <w:marLeft w:val="0"/>
          <w:marRight w:val="0"/>
          <w:marTop w:val="0"/>
          <w:marBottom w:val="0"/>
          <w:divBdr>
            <w:top w:val="none" w:sz="0" w:space="0" w:color="auto"/>
            <w:left w:val="none" w:sz="0" w:space="0" w:color="auto"/>
            <w:bottom w:val="none" w:sz="0" w:space="0" w:color="auto"/>
            <w:right w:val="none" w:sz="0" w:space="0" w:color="auto"/>
          </w:divBdr>
        </w:div>
        <w:div w:id="456610523">
          <w:marLeft w:val="0"/>
          <w:marRight w:val="0"/>
          <w:marTop w:val="0"/>
          <w:marBottom w:val="0"/>
          <w:divBdr>
            <w:top w:val="none" w:sz="0" w:space="0" w:color="auto"/>
            <w:left w:val="none" w:sz="0" w:space="0" w:color="auto"/>
            <w:bottom w:val="none" w:sz="0" w:space="0" w:color="auto"/>
            <w:right w:val="none" w:sz="0" w:space="0" w:color="auto"/>
          </w:divBdr>
        </w:div>
        <w:div w:id="767190005">
          <w:marLeft w:val="0"/>
          <w:marRight w:val="0"/>
          <w:marTop w:val="0"/>
          <w:marBottom w:val="0"/>
          <w:divBdr>
            <w:top w:val="none" w:sz="0" w:space="0" w:color="auto"/>
            <w:left w:val="none" w:sz="0" w:space="0" w:color="auto"/>
            <w:bottom w:val="none" w:sz="0" w:space="0" w:color="auto"/>
            <w:right w:val="none" w:sz="0" w:space="0" w:color="auto"/>
          </w:divBdr>
        </w:div>
        <w:div w:id="1171719806">
          <w:marLeft w:val="0"/>
          <w:marRight w:val="0"/>
          <w:marTop w:val="0"/>
          <w:marBottom w:val="0"/>
          <w:divBdr>
            <w:top w:val="none" w:sz="0" w:space="0" w:color="auto"/>
            <w:left w:val="none" w:sz="0" w:space="0" w:color="auto"/>
            <w:bottom w:val="none" w:sz="0" w:space="0" w:color="auto"/>
            <w:right w:val="none" w:sz="0" w:space="0" w:color="auto"/>
          </w:divBdr>
        </w:div>
        <w:div w:id="356279163">
          <w:marLeft w:val="0"/>
          <w:marRight w:val="0"/>
          <w:marTop w:val="0"/>
          <w:marBottom w:val="0"/>
          <w:divBdr>
            <w:top w:val="none" w:sz="0" w:space="0" w:color="auto"/>
            <w:left w:val="none" w:sz="0" w:space="0" w:color="auto"/>
            <w:bottom w:val="none" w:sz="0" w:space="0" w:color="auto"/>
            <w:right w:val="none" w:sz="0" w:space="0" w:color="auto"/>
          </w:divBdr>
        </w:div>
        <w:div w:id="2121684283">
          <w:marLeft w:val="0"/>
          <w:marRight w:val="0"/>
          <w:marTop w:val="0"/>
          <w:marBottom w:val="0"/>
          <w:divBdr>
            <w:top w:val="none" w:sz="0" w:space="0" w:color="auto"/>
            <w:left w:val="none" w:sz="0" w:space="0" w:color="auto"/>
            <w:bottom w:val="none" w:sz="0" w:space="0" w:color="auto"/>
            <w:right w:val="none" w:sz="0" w:space="0" w:color="auto"/>
          </w:divBdr>
        </w:div>
        <w:div w:id="1657148753">
          <w:marLeft w:val="0"/>
          <w:marRight w:val="0"/>
          <w:marTop w:val="0"/>
          <w:marBottom w:val="0"/>
          <w:divBdr>
            <w:top w:val="none" w:sz="0" w:space="0" w:color="auto"/>
            <w:left w:val="none" w:sz="0" w:space="0" w:color="auto"/>
            <w:bottom w:val="none" w:sz="0" w:space="0" w:color="auto"/>
            <w:right w:val="none" w:sz="0" w:space="0" w:color="auto"/>
          </w:divBdr>
        </w:div>
        <w:div w:id="1416854370">
          <w:marLeft w:val="0"/>
          <w:marRight w:val="0"/>
          <w:marTop w:val="0"/>
          <w:marBottom w:val="0"/>
          <w:divBdr>
            <w:top w:val="none" w:sz="0" w:space="0" w:color="auto"/>
            <w:left w:val="none" w:sz="0" w:space="0" w:color="auto"/>
            <w:bottom w:val="none" w:sz="0" w:space="0" w:color="auto"/>
            <w:right w:val="none" w:sz="0" w:space="0" w:color="auto"/>
          </w:divBdr>
        </w:div>
        <w:div w:id="139931262">
          <w:marLeft w:val="0"/>
          <w:marRight w:val="0"/>
          <w:marTop w:val="0"/>
          <w:marBottom w:val="0"/>
          <w:divBdr>
            <w:top w:val="none" w:sz="0" w:space="0" w:color="auto"/>
            <w:left w:val="none" w:sz="0" w:space="0" w:color="auto"/>
            <w:bottom w:val="none" w:sz="0" w:space="0" w:color="auto"/>
            <w:right w:val="none" w:sz="0" w:space="0" w:color="auto"/>
          </w:divBdr>
        </w:div>
        <w:div w:id="755135171">
          <w:marLeft w:val="0"/>
          <w:marRight w:val="0"/>
          <w:marTop w:val="0"/>
          <w:marBottom w:val="0"/>
          <w:divBdr>
            <w:top w:val="none" w:sz="0" w:space="0" w:color="auto"/>
            <w:left w:val="none" w:sz="0" w:space="0" w:color="auto"/>
            <w:bottom w:val="none" w:sz="0" w:space="0" w:color="auto"/>
            <w:right w:val="none" w:sz="0" w:space="0" w:color="auto"/>
          </w:divBdr>
        </w:div>
        <w:div w:id="1035807535">
          <w:marLeft w:val="0"/>
          <w:marRight w:val="0"/>
          <w:marTop w:val="0"/>
          <w:marBottom w:val="0"/>
          <w:divBdr>
            <w:top w:val="none" w:sz="0" w:space="0" w:color="auto"/>
            <w:left w:val="none" w:sz="0" w:space="0" w:color="auto"/>
            <w:bottom w:val="none" w:sz="0" w:space="0" w:color="auto"/>
            <w:right w:val="none" w:sz="0" w:space="0" w:color="auto"/>
          </w:divBdr>
        </w:div>
        <w:div w:id="761074539">
          <w:marLeft w:val="0"/>
          <w:marRight w:val="0"/>
          <w:marTop w:val="0"/>
          <w:marBottom w:val="0"/>
          <w:divBdr>
            <w:top w:val="none" w:sz="0" w:space="0" w:color="auto"/>
            <w:left w:val="none" w:sz="0" w:space="0" w:color="auto"/>
            <w:bottom w:val="none" w:sz="0" w:space="0" w:color="auto"/>
            <w:right w:val="none" w:sz="0" w:space="0" w:color="auto"/>
          </w:divBdr>
        </w:div>
        <w:div w:id="71632208">
          <w:marLeft w:val="0"/>
          <w:marRight w:val="0"/>
          <w:marTop w:val="0"/>
          <w:marBottom w:val="0"/>
          <w:divBdr>
            <w:top w:val="none" w:sz="0" w:space="0" w:color="auto"/>
            <w:left w:val="none" w:sz="0" w:space="0" w:color="auto"/>
            <w:bottom w:val="none" w:sz="0" w:space="0" w:color="auto"/>
            <w:right w:val="none" w:sz="0" w:space="0" w:color="auto"/>
          </w:divBdr>
        </w:div>
        <w:div w:id="1412384543">
          <w:marLeft w:val="0"/>
          <w:marRight w:val="0"/>
          <w:marTop w:val="0"/>
          <w:marBottom w:val="0"/>
          <w:divBdr>
            <w:top w:val="none" w:sz="0" w:space="0" w:color="auto"/>
            <w:left w:val="none" w:sz="0" w:space="0" w:color="auto"/>
            <w:bottom w:val="none" w:sz="0" w:space="0" w:color="auto"/>
            <w:right w:val="none" w:sz="0" w:space="0" w:color="auto"/>
          </w:divBdr>
        </w:div>
        <w:div w:id="71512333">
          <w:marLeft w:val="0"/>
          <w:marRight w:val="0"/>
          <w:marTop w:val="0"/>
          <w:marBottom w:val="0"/>
          <w:divBdr>
            <w:top w:val="none" w:sz="0" w:space="0" w:color="auto"/>
            <w:left w:val="none" w:sz="0" w:space="0" w:color="auto"/>
            <w:bottom w:val="none" w:sz="0" w:space="0" w:color="auto"/>
            <w:right w:val="none" w:sz="0" w:space="0" w:color="auto"/>
          </w:divBdr>
        </w:div>
        <w:div w:id="1744834485">
          <w:marLeft w:val="0"/>
          <w:marRight w:val="0"/>
          <w:marTop w:val="0"/>
          <w:marBottom w:val="0"/>
          <w:divBdr>
            <w:top w:val="none" w:sz="0" w:space="0" w:color="auto"/>
            <w:left w:val="none" w:sz="0" w:space="0" w:color="auto"/>
            <w:bottom w:val="none" w:sz="0" w:space="0" w:color="auto"/>
            <w:right w:val="none" w:sz="0" w:space="0" w:color="auto"/>
          </w:divBdr>
        </w:div>
        <w:div w:id="45221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C0482-F07A-4D69-9F95-8568D24A1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21</Pages>
  <Words>9438</Words>
  <Characters>56632</Characters>
  <Application>Microsoft Office Word</Application>
  <DocSecurity>0</DocSecurity>
  <Lines>1287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Shihab</dc:creator>
  <cp:keywords/>
  <dc:description/>
  <cp:lastModifiedBy>Mohammad Nayeem Hasan</cp:lastModifiedBy>
  <cp:revision>14</cp:revision>
  <dcterms:created xsi:type="dcterms:W3CDTF">2022-11-21T20:13:00Z</dcterms:created>
  <dcterms:modified xsi:type="dcterms:W3CDTF">2023-03-02T21:48:00Z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1ba4892c-9e8c-3082-ab9c-9ff602879423</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32b17bcc2cea3a47bf1cbd5fd4c5803e92b2741d2a55c4afb04ca7abb3a061ad</vt:lpwstr>
  </property>
</Properties>
</file>