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0"/>
              <w:left w:type="dxa" w:w="1800"/>
              <w:bottom w:type="dxa" w:w="2000"/>
              <w:right w:type="dxa" w:w="18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EIRA OS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B8CCE8"/>
                <w:sz w:val="40"/>
                <w:szCs w:val="40"/>
              </w:rPr>
              <w:t xml:space="preserve">Adapter Interface Specification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color w:val="8AACCC"/>
                <w:sz w:val="22"/>
                <w:szCs w:val="22"/>
              </w:rPr>
              <w:t xml:space="preserve">Version 1.0  |  Offentlig standard  |  2025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0"/>
              <w:left w:type="dxa" w:w="1800"/>
              <w:bottom w:type="dxa" w:w="800"/>
              <w:right w:type="dxa" w:w="180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Formål med dette dokument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Dette dokument definerer den tekniske kontrakt som IT-systemleverandører skal opfylde for at integrere med EIRA OS oplevelseslag.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Specifikationen er designet til at kunne refereres direkte i kommunale udbud og leverandørkontrakter.</w:t>
            </w:r>
          </w:p>
          <w:p>
            <w:pPr>
              <w:spacing w:after="80" w:before="40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Målgrupper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5700"/>
      </w:tblGrid>
      <w:tr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2F5" w:val="clear"/>
            <w:tcMar>
              <w:top w:type="dxa" w:w="400"/>
              <w:left w:type="dxa" w:w="1800"/>
              <w:bottom w:type="dxa" w:w="40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IT-chef / Indkøbsansvarlig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 1-2: Overblik og krav. Kan bruges direkte som udbudsbilag.</w:t>
            </w:r>
          </w:p>
        </w:tc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400"/>
              <w:left w:type="dxa" w:w="400"/>
              <w:bottom w:type="dxa" w:w="400"/>
              <w:right w:type="dxa" w:w="18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Teknisk arkitekt / Leverandør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 3-5: Komplet API-specifikation med eksempler og JSON-skemaer.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400"/>
              <w:left w:type="dxa" w:w="1800"/>
              <w:bottom w:type="dxa" w:w="400"/>
              <w:right w:type="dxa" w:w="18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Versionering og 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Denne standard er åben og kan frit refereres i udbud. Feedback sendes til spec@eira.os  |  Senest revideret: 2025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Del 1 – Overblik og baggrund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 Hvad er EIRA OS?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EIRA OS er et oplevelseslag der samler eksisterende IT-systemer – SharePoint, Public360, KMD OPUS, Outlook og andre – i én fælles brugerflade. EIRA ejer ikke dokumenter, sager eller processer. EIRA ejer oplevelsen ovenpå dem.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Brugeren skal aldrig vide hvor data ligger. Kun hvad der skal gøres.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 Hvad er en EIRA Adapter?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EIRA Adapter er den tekniske bro mellem EIRA OS og et kildesystem. Adapteren eksponerer kildesystemets funktioner via en standardiseret REST API, som EIRA kalder for 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Hente metadata om dokumenter, sager og opgaver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Udføre handlinger (godkend, kommenter, 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Søge på tværs af systemet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Rapportere hvad systemet er i stand til (capabilities)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2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Nøgleprincip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EIRA Adapteren er leverandørens ansvar. EIRA kalder standarden.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Ligesom en printer-driver er printerproducentens ansvar – ikke styresystemets.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 Strategisk rationale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Kommuner og offentlige institutioner har investeret betydelige midler i systemer som Public360, KMD OPUS og SharePoint. Disse systemer er compliant, certificerede og kendte af medarbejderne.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EIRA erstatter ikke disse investeringer. EIRA samler dem. Det kræver at leverandørerne bag systemerne eksponerer en standardiseret adapter-grænseflade.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406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Uden adapter-standard: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Brugeren navigerer hvert system manuelt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Integration kræver dyrt specialudvikling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Leverandørskifte bryder integrationer</w:t>
            </w:r>
          </w:p>
        </w:tc>
        <w:tc>
          <w:tcPr>
            <w:tcW w:type="dxa" w:w="44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7A3A"/>
                <w:sz w:val="22"/>
                <w:szCs w:val="22"/>
              </w:rPr>
              <w:t xml:space="preserve">Med adapter-standard: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Brugeren ser én samlet flade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Integration er plug-and-play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• Leverandørskifte er gnidningsfrit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Del 2 – Krav til leverandøren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 Overholdelsesniveauer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Specifikationen opererer med tre niveauer af overholdelse. Kommunen bør specificere i udbuddet hvilket niveau der kræves.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Betegnelse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Krav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Basisintegration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Endpoints: metadata, søgning, capability-erklæring. Læseadgang.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Fuld integration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+ skrive-handlinger: godkend, kommenter, opdater metadata.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Avanceret integration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STANDARD + realtidsopdateringer (webhooks), fuld audit-log eksponering.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Minimumskrav til kommunal integration: STANDARD-niveau.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 Hvad leverandøren skal levere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Leverandøren er ansvarlig for at stille følgende til rådighed: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EIRA-kompatibel adapter installeret som en systemtjeneste (service/daemon) på den lokale PC eller som en netværkstilgængelig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capability-erklæring der præcist beskriver hvad systemet understøtter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Autentificering via OAuth 2.0 eller API-nøgle (systemets eksisterende autentificeringsmekanisme genbruges)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Dokumentation for alle eksponerede endpoints i henhold til dette dokuments skemaer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Overholdelse af svartidsgarantier specificeret i afsnit 2.3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 Svartidsgarantier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Maksimal svartid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/metadata/{id}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Cached metadata accepteres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 til 50 resultater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/capabilities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Skal caches lokalt af adapter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/action/*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3.000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Skrive-operationer mod kildesystem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 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Simpelt ping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Del 3 – Teknisk fundament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 Generelle konventioner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Alle endpoints er REST over HTTPS (lokalt: HTTP på localhost tilladt)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Alle svar returneres som JSON med Content-Type: application/json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Datoer og tidspunkter følger ISO 8601: 2024-10-15T14:30:00Z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Fejlsvar følger RFC 7807 (Problem Details for HTTP APIs)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Adapter lytter som standard på http://localhost:7430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API-version angives i URL-stien: /v1/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 Autentificering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EIRA OS autentificerer mod adapteren via et lokalt Bearer Token genereret ved installation. Adapteren autentificerer videre mod kildesystemet via kildesystemets egne mekanismer.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Authorization: Bearer &lt;eira-local-token&gt;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Token genereres ved adapter-installation og gemmes i OS keyring.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Roteres automatisk hver 90. dag.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 Fejlhåndtering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Alle fejlsvar følger RFC 7807 strukturen: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"https://eira.os/errors/not-found",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"title": "Objekt ikke fundet",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"status": 404,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"detail": "Dokument med id=doc_123 eksisterer ikke i kildesystemet.",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"instance": "/v1/metadata/doc_123"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Betydning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Ugyldig forespørgsel – se detail-felt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Ugyldigt eller manglende Bearer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Brugeren har ikke rettighed i kildesystemet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Objektet eksisterer ikke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Rate limit overskredet – Retry-After header returneres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Kildesystemet er utilgængeligt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Del 4 – Endpoint-specifikation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 Capabilities – hvad kan systemet?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Dette er det vigtigste endpoint. EIRA kalder det ved opstart og cacher svaret. Det fortæller EIRA præcist hvilke handlinger der er mulige i kildesystemet.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/v1/capabilities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Returnerer adapterens fulde capability-erklæring.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/v1/capabilities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Authorization: Bearer &lt;token&gt;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Svar – 200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"adapter_id": "kmd-opus-v2",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"adapter_name": "KMD OPUS",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"adapter_version": "2.4.1",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"spec_version": "1.0",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"source_system":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"name": "KMD OPUS",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"version": "6.2",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"environment": "production"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"capabilities":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"can_read_metadata":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"can_search":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"can_download":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"can_upload":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"can_approve":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"can_comment":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"can_share":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"can_archive":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"can_version":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"supports_webhooks":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"object_types": ["case", "document", "task", "person"],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"rate_limits":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"requests_per_minute": 120,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"concurrent_requests":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 Metadata – information om et objekt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/v1/metadata/{id}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Returnerer metadata for et enkelt objekt. Returnerer aldrig dokumentindhold.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/v1/metadata/doc_5842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Authorization: Bearer &lt;token&gt;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Svar – 200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"id": "doc_5842",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"external_id": "5842",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"object_type": "document",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"title": "Budgetforslag 2026 - endelig",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"status": "awaiting_approval",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"created_at": "2024-09-01T09:00:00Z",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"updated_at": "2024-10-14T16:22:00Z",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"actors":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"role": "owner",    "name": "Lars Hansen",   "id": "user_44"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"role": "approver", "name": "Mette Sørensen","id": "user_12"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"relations":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"type": "belongs_to_case", "target_id": "case_2024-15", "target_title": "Kommunebudget 2024"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"source_url": "https://opus.kommune.dk/dok/5842",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"available_actions": ["approve", "comment", "download"]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available_actions afspejler kun de handlinger brugeren aktuelt har rettighed til – ikke blot hvad systemet generelt understøtter.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 Søgning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/v1/search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Returnerer en liste af objekter der matcher søgeforespørgslen.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/v1/search?q=budget+2026&amp;type=document&amp;status=awaiting_approval&amp;limit=20&amp;offset=0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Authorization: Bearer &lt;token&gt;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Svar – 200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"total":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"limit": 20,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"offset":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"results":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"id": "doc_5842",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"object_type": "document",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"title": "Budgetforslag 2026 - endelig",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"status": "awaiting_approval",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"updated_at": "2024-10-14T16:22:00Z",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"relevance_score": 0.97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Påkrævet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Fritekst søgeterm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Nej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Filter: document, case, task, person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Nej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Filter: draft, awaiting_approval, approved, archived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updated_after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 8601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Nej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Kun resultater opdateret efter dette tidspunkt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Nej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Antal resultater. Standard: 20. Maks: 100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Nej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Pagination offset. Standard: 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 Handlinger (Actions)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Handlingsendpoints udføres altid mod kildesystemet i realtid. EIRA cacher aldrig resultatet af en handling.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/v1/action/approve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/v1/action/approve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Authorization: Bearer &lt;token&gt;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"object_id": "doc_5842",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"comment": "Godkendt efter gennemgang på budgetmøde 15/10.",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"user_id": "user_12"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Svar – 200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"action": "approve",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"object_id": "doc_5842",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"timestamp": "2024-10-15T10:05:33Z",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"new_status": "approved",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"source_confirmation_id": "OPUS-APR-99234"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/v1/action/comment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/v1/action/comment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Authorization: Bearer &lt;token&gt;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"object_id": "doc_5842",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"comment": "Side 4, tabel 2: Tallene stemmer ikke overens med Q3-rapporten.",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"user_id": "user_44"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Svar – 200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"action": "comment",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"object_id": "doc_5842",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"comment_id": "cmt_7731",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"timestamp": "2024-10-15T09:12:11Z"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/v1/action/download/{id}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Returnerer dokumentindholdet som binær data. Content-Type sættes til dokumentets MIME-type.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/v1/action/download/doc_5842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Authorization: Bearer &lt;token&gt;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Svar – 200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Content-Type: application/vnd.openxmlformats-officedocument.wordprocessingml.document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Content-Disposition: attachment; filename="Budgetforslag_2026.docx"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Content-Length: 204812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&lt;binær fildata&gt;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Del 5 – JSON-skemaer og valideringsregler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 Capability Object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"$schema": "https://json-schema.org/draft/2020-12/schema",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"$id": "https://eira.os/schemas/v1/capability.json",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"title": "EIRA Capability Declaration",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"object",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"required": ["adapter_id","adapter_name","adapter_version","spec_version",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"source_system","capabilities","object_types"],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"properties":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"adapter_id":      { "type": "string", "pattern": "^[a-z0-9-]+$"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"adapter_name":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"adapter_version": { "type": "string", "pattern": "^\\d+\\.\\d+\\.\\d+$"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"spec_version":    { "type": "string", "enum": ["1.0"]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"source_system":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"object",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"required": ["name","version","environment"],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"properties":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"name":    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"version": 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"environment": { "type": "string", "enum": ["production","staging","test"]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"capabilities":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"object",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"required": ["can_read_metadata","can_search","can_download",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"can_upload","can_approve","can_comment",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"can_share","can_archive","can_version","supports_webhooks"],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"additionalProperties":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"properties":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"can_read_metadata":  { "type": "boolean"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"can_search":         { "type": "boolean"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"can_download":       { "type": "boolean"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"can_upload":         { "type": "boolean"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"can_approve":        { "type": "boolean"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"can_comment":        { "type": "boolean"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"can_share":          { "type": "boolean"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"can_archive":        { "type": "boolean"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"can_version":        { "type": "boolean"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"supports_webhooks":  { "type": "boolean"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"object_types":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"array",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"items": { "type": "string", "enum": ["document","case","task","person","meeting","project"]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"minItems":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"rate_limits":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"object",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"properties":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"requests_per_minute": { "type": "integer", "minimum": 1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"concurrent_requests": { "type": "integer", "minimum": 1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 Metadata Object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"$schema": "https://json-schema.org/draft/2020-12/schema",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"$id": "https://eira.os/schemas/v1/metadata.json",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"title": "EIRA Metadata Object",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"object",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"required": ["id","external_id","object_type","title","status",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"created_at","updated_at","actors","available_actions"],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"properties":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     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"external_id":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"object_type": { "type": "string", "enum": ["document","case","task","person","meeting","project"]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"title":       { "type": "string", "minLength": 1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"status":  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"created_at":  { "type": "string", "format": "date-time"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"updated_at":  { "type": "string", "format": "date-time"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"actors":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"array",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"items":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"type": "object",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"required": ["role","name","id"],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"properties":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"role": { "type": "string", "enum": ["owner","approver","editor","viewer","commenter"]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"name":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"id":   { "type": "string"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"relations":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"array",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"items":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"type": "object",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"required": ["type","target_id","target_title"],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"properties":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"type":     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"target_id":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"target_title": { "type": "string"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"source_url":       { "type": "string", "format": "uri"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"available_actions":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"array",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"items": { "type": "string", "enum": ["approve","comment","download","upload","share","archive"]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 Search Result Object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"$schema": "https://json-schema.org/draft/2020-12/schema",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"$id": "https://eira.os/schemas/v1/search-result.json",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"title": "EIRA Search Response",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"object",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"required": ["total","limit","offset","results"],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"properties":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"total":   { "type": "integer", "minimum": 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"limit":   { "type": "integer", "minimum": 1, "maximum": 100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"offset":  { "type": "integer", "minimum": 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"results":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"type": "array",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"items":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"type": "object",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"required": ["id","object_type","title","status","updated_at"],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"properties":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"id":          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"object_type": 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"title":       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"status":      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"updated_at":      { "type": "string", "format": "date-time"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"relevance_score": { "type": "number", "minimum": 0, "maximum": 1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 Action Response Object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"$schema": "https://json-schema.org/draft/2020-12/schema",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"$id": "https://eira.os/schemas/v1/action-response.json",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"title": "EIRA Action Response",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"object",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"required": ["success","action","object_id","timestamp"],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"properties":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"success":                { "type": "boolean"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"action":             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"object_id":          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"timestamp":              { "type": "string", "format": "date-time"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"new_status":         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"comment_id":             { "type": "string"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"source_confirmation_id": { "type": "string"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Del 6 – Compliance og certificering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 Certificeringsproces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leverandør der påstår EIRA Adapter-kompatibilitet skal kunne fremvise: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gyldig capability-erklæring der svarer korrekt på GET /v1/capabilities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Bestået EIRA Adapter Test Suite (open source, tilgængelig på github.com/eira-os/adapter-test)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Dokumentation for alle eksponerede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reference-installation hos minimum én kunde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Til brug i udbud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Tilbudsgiver skal som bilag vedlægge en gyldig EIRA Adapter-capability-erklæring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svarende til STANDARD-niveau jf. afsnit 2.1, samt dokumentation for bestået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EIRA Adapter Test Suite version 1.0 eller nyere.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Capability-erklæringen skal opdateres ved systemopgraderinger og senest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 dage efter ny version af denne specifikation er udgivet.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 Ansvarsfordeling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rPr>
          <w:tblHeader/>
        </w:trP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Ansvar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EIRA 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Leverandør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Dokumentindhold og versioner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Sagshåndtering og journalisering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Compliance og retention policies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Kildesystemets rettigheder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EIRA Adapter implementation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Oplevelseslaget og brugergrænsefladen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Objektgraf og relationer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Agent-prioritering og forslag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 Versionering af specifikationen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Denne specifikation versioneres semantisk (MAJOR.MINOR). Ændringer i MINOR-versioner er bagudkompatible. MAJOR-versioner kan bryde eksisterende adaptere og varsles med minimum 12 måneders varsel.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Adapteren skal angive spec_version i sin capability-erklæring. EIRA OS vil fortsat understøtte spec_version 1.x i minimum 3 år fra udgivelse af version 2.0.</w:t>
      </w:r>
    </w:p>
    <w:p>
      <w:pPr>
        <w:spacing w:after="0" w:before="2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EIRA OS Adapter Interface Specification – Version 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90D9"/>
          <w:sz w:val="18"/>
          <w:szCs w:val="18"/>
        </w:rPr>
        <w:t xml:space="preserve">Åben standard – fri at referere i udbud og kontrakter  |  spec@eira.os  |  github.com/eira-os/adapter-spec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EIRA OS – Adapter Interface Specification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Side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2026-06-03T08:56:18.301Z</dcterms:created>
  <dcterms:modified xsi:type="dcterms:W3CDTF">2026-06-03T08:56:18.301Z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