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Orbit2 Performance Report — Atlassian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Generated 2026-07-01 · Prepared for Steve Mojsak, Atlassian Alliance Manager, Communardo</w:t>
      </w:r>
    </w:p>
    <w:p>
      <w:pPr>
        <w:pStyle w:val="Heading2"/>
      </w:pPr>
      <w:r>
        <w:t xml:space="preserve">Overall Score</w:t>
      </w:r>
    </w:p>
    <w:p>
      <w:pPr>
        <w:spacing w:after="200"/>
      </w:pPr>
      <w:r>
        <w:rPr>
          <w:b/>
          <w:bCs/>
          <w:color w:val="2563EB"/>
          <w:sz w:val="44"/>
          <w:szCs w:val="44"/>
        </w:rPr>
        <w:t xml:space="preserve">78.5 / 100</w:t>
      </w:r>
      <w:r>
        <w:rPr>
          <w:color w:val="6B7280"/>
          <w:sz w:val="22"/>
          <w:szCs w:val="22"/>
        </w:rPr>
        <w:t xml:space="preserve">   (On track)</w:t>
      </w:r>
    </w:p>
    <w:p>
      <w:pPr>
        <w:spacing w:after="260"/>
      </w:pPr>
      <w:r>
        <w:rPr>
          <w:i/>
          <w:iCs/>
          <w:color w:val="6B7280"/>
          <w:sz w:val="18"/>
          <w:szCs w:val="18"/>
        </w:rPr>
        <w:t xml:space="preserve">Weighted average of 8 categories per the methodology in docs/methodology.md. Every score below traces back to a target/actual pair sourced from a CRM export, portal screenshot, or finance report.</w:t>
      </w:r>
    </w:p>
    <w:p>
      <w:pPr>
        <w:pStyle w:val="Heading2"/>
      </w:pPr>
      <w:r>
        <w:t xml:space="preserve">Category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7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Strong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 track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 Visibility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78.8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 track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Adoption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Planning &amp; QBRs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Strong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 track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 Involvement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66.2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Co-selling / Cowork (AWS, Google, GSIs)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2026-Q2</w:t>
            </w:r>
          </w:p>
        </w:tc>
      </w:tr>
    </w:tbl>
    <w:p>
      <w:pPr>
        <w:pStyle w:val="Heading1"/>
        <w:pageBreakBefore/>
      </w:pPr>
      <w:r>
        <w:t xml:space="preserve">Category Detail &amp; Methodology</w:t>
      </w:r>
    </w:p>
    <w:p>
      <w:pPr>
        <w:pStyle w:val="Heading2"/>
        <w:spacing w:after="120" w:before="300"/>
      </w:pPr>
      <w:r>
        <w:t xml:space="preserve">Sales Performance — 90.3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12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growth QoQ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460000 / 500000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CRM 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Bookings/revenue attainment vs quota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1080000 / 1200000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 rate on registered deals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31 / 35 %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88.6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CRM export</w:t>
            </w:r>
          </w:p>
        </w:tc>
      </w:tr>
    </w:tbl>
    <w:p>
      <w:pPr>
        <w:pStyle w:val="Heading2"/>
        <w:spacing w:after="120" w:before="300"/>
      </w:pPr>
      <w:r>
        <w:t xml:space="preserve">Marketing — 81.5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12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Co-marketing campaigns executed vs planned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/ 6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83.3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 plan tracker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MDF utilization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78 / 100 %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MDF portal screenshot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Marketing-sourced 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33 / 40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82.5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 report</w:t>
            </w:r>
          </w:p>
        </w:tc>
      </w:tr>
    </w:tbl>
    <w:p>
      <w:pPr>
        <w:pStyle w:val="Heading2"/>
        <w:spacing w:after="120" w:before="300"/>
      </w:pPr>
      <w:r>
        <w:t xml:space="preserve">Market Visibility — 78.8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12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Marketplace app 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4.6 / 4.5 stars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Marketplace screenshot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directory profile completeness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 / 100 %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Directory screenshot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Press/analyst mentions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 / 12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News monitoring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Case studies/success stories 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/ 4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 tracker</w:t>
            </w:r>
          </w:p>
        </w:tc>
      </w:tr>
    </w:tbl>
    <w:p>
      <w:pPr>
        <w:pStyle w:val="Heading2"/>
        <w:spacing w:after="120" w:before="300"/>
      </w:pPr>
      <w:r>
        <w:t xml:space="preserve">AI Adoption — 64.5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12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AI tool adoption rate (e.g. Rovo)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62 / 100 %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adoption survey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AI-related customer engagements delivered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/ 8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62.5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Delivery tracker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enablement certifications 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 / 15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73.3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University export</w:t>
            </w:r>
          </w:p>
        </w:tc>
      </w:tr>
    </w:tbl>
    <w:p>
      <w:pPr>
        <w:pStyle w:val="Heading2"/>
        <w:spacing w:after="120" w:before="300"/>
      </w:pPr>
      <w:r>
        <w:t xml:space="preserve">Business Planning &amp; QBRs — 88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12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QBR cadence adherence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/ 4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QBR calendar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Joint business plan goal attainment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85 / 100 %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plan doc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QBR action item closure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 / 100 %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QBR minutes</w:t>
            </w:r>
          </w:p>
        </w:tc>
      </w:tr>
    </w:tbl>
    <w:p>
      <w:pPr>
        <w:pStyle w:val="Heading2"/>
        <w:spacing w:after="120" w:before="300"/>
      </w:pPr>
      <w:r>
        <w:t xml:space="preserve">Registrations (Deal Reg / PVR / Service Reg) — 79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12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 Registration volume &amp; approval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/ 30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portal 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PVR (Partner Value Registration) volume/approval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/ 15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66.7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portal 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Registration volume/approval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 / 10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portal export</w:t>
            </w:r>
          </w:p>
        </w:tc>
      </w:tr>
    </w:tbl>
    <w:p>
      <w:pPr>
        <w:pStyle w:val="Heading2"/>
        <w:spacing w:after="120" w:before="300"/>
      </w:pPr>
      <w:r>
        <w:t xml:space="preserve">3rd Party Vendor Involvement — 66.2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12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joint engagements with SIs/ISVs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/ 8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62.5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Alliance tracker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influenced via 3rd-party referrals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210000 / 300000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 report</w:t>
            </w:r>
          </w:p>
        </w:tc>
      </w:tr>
    </w:tbl>
    <w:p>
      <w:pPr>
        <w:pStyle w:val="Heading2"/>
        <w:spacing w:after="120" w:before="300"/>
      </w:pPr>
      <w:r>
        <w:t xml:space="preserve">Co-selling / Cowork (AWS, Google, GSIs) — 63.1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12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AWS co-sell deals (ACE) registered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 / 10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 portal screenshot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co-sell engagements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/ 6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66.7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partner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GSI joint pipeline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250000 / 400000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62.5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Alliance tracker</w:t>
            </w:r>
          </w:p>
        </w:tc>
      </w:tr>
    </w:tbl>
    <w:p>
      <w:pPr>
        <w:pStyle w:val="Heading1"/>
        <w:pageBreakBefore/>
      </w:pPr>
      <w:r>
        <w:t xml:space="preserve">Market Visibility &amp; Sentiment (most recent)</w:t>
      </w:r>
    </w:p>
    <w:p>
      <w:pPr>
        <w:spacing w:after="160"/>
      </w:pPr>
      <w:r>
        <w:rPr>
          <w:sz w:val="20"/>
          <w:szCs w:val="20"/>
        </w:rPr>
        <w:t xml:space="preserve">Logged mentions: 2 total — 2 positive, 0 neutral, 0 negative.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42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Headline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2026-06-15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scales as an Atlassian &amp; Microsoft platform across Europe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Coverage of Communardo's growth as Atlassian Platinum Solution Partner and Marketplace vendor.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2026-06-28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strengthens European presence with expansion into the Benelux region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Acquisition of Dutch Atlassian Platinum partner Prepend, expanding Communardo's European footprint.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CA3AF"/>
        <w:sz w:val="16"/>
        <w:szCs w:val="16"/>
      </w:rPr>
      <w:t xml:space="preserve">Orbit2 — Communardo Partner Performance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2026-07-01T08:03:56.094Z</dcterms:created>
  <dcterms:modified xsi:type="dcterms:W3CDTF">2026-07-01T08:03:56.094Z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