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D6" w:rsidRDefault="00E85CB6">
      <w:r>
        <w:rPr>
          <w:noProof/>
        </w:rPr>
        <w:drawing>
          <wp:inline distT="0" distB="0" distL="0" distR="0" wp14:anchorId="0BFBECC2" wp14:editId="5AB683C0">
            <wp:extent cx="3949700" cy="152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lieGeorge-logo_r3 copy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B6"/>
    <w:rsid w:val="00E85CB6"/>
    <w:rsid w:val="00E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BC136-891C-4AD9-8CB8-E014641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George LLC</dc:creator>
  <cp:keywords/>
  <dc:description/>
  <cp:lastModifiedBy>Nellie George LLC</cp:lastModifiedBy>
  <cp:revision>1</cp:revision>
  <dcterms:created xsi:type="dcterms:W3CDTF">2014-06-27T20:30:00Z</dcterms:created>
  <dcterms:modified xsi:type="dcterms:W3CDTF">2014-06-27T20:30:00Z</dcterms:modified>
</cp:coreProperties>
</file>