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1B59" w:rsidRDefault="00781B59" w:rsidP="00147AC9">
      <w:pPr>
        <w:contextualSpacing/>
        <w:jc w:val="center"/>
      </w:pPr>
      <w:r>
        <w:t>КАФЕДРА ИСТОРИИ РОССИИ</w:t>
      </w:r>
      <w:r>
        <w:br/>
        <w:t>Список литературы за 1-ый квартал 2015 г.</w:t>
      </w:r>
    </w:p>
    <w:p w:rsidR="00781B59" w:rsidRDefault="00781B59" w:rsidP="00147AC9">
      <w:pPr>
        <w:contextualSpacing/>
      </w:pPr>
    </w:p>
    <w:p w:rsidR="00781B59" w:rsidRDefault="00781B59" w:rsidP="00147AC9">
      <w:pPr>
        <w:contextualSpacing/>
      </w:pPr>
      <w:r>
        <w:t>1</w:t>
      </w:r>
      <w:r>
        <w:t xml:space="preserve">.    </w:t>
      </w:r>
      <w:r>
        <w:tab/>
        <w:t>Ежегодник  Дома русского зарубежья им. Александра Солженицына/ [</w:t>
      </w:r>
      <w:proofErr w:type="spellStart"/>
      <w:r>
        <w:t>редкол</w:t>
      </w:r>
      <w:proofErr w:type="spellEnd"/>
      <w:r>
        <w:t>.:  В. А. Москвин,  Н. Ф. Гриценко, М. А. Васильева и др.]. - М.: Дом русского зарубежья имени Александра Солженицына, 2010 - ____.</w:t>
      </w:r>
    </w:p>
    <w:p w:rsidR="00781B59" w:rsidRDefault="00781B59" w:rsidP="00147AC9">
      <w:pPr>
        <w:contextualSpacing/>
      </w:pPr>
      <w:r>
        <w:tab/>
        <w:t>2011/ [отв. ред. Н. Ф. Гриценко]. - 2011. - 720 с.</w:t>
      </w:r>
      <w:proofErr w:type="gramStart"/>
      <w:r>
        <w:t xml:space="preserve"> :</w:t>
      </w:r>
      <w:proofErr w:type="gramEnd"/>
      <w:r>
        <w:t xml:space="preserve"> ил.</w:t>
      </w:r>
    </w:p>
    <w:p w:rsidR="00781B59" w:rsidRDefault="00781B59" w:rsidP="00147AC9">
      <w:pPr>
        <w:contextualSpacing/>
      </w:pPr>
      <w:r>
        <w:t>Хранение: КХ</w:t>
      </w:r>
    </w:p>
    <w:p w:rsidR="00781B59" w:rsidRDefault="00781B59" w:rsidP="00147AC9">
      <w:pPr>
        <w:contextualSpacing/>
      </w:pPr>
      <w:r>
        <w:t>Всего экземпляров: 1</w:t>
      </w:r>
    </w:p>
    <w:p w:rsidR="00781B59" w:rsidRDefault="00781B59" w:rsidP="00147AC9">
      <w:pPr>
        <w:contextualSpacing/>
      </w:pPr>
      <w:r>
        <w:t>Б.63.3(2)6</w:t>
      </w:r>
    </w:p>
    <w:p w:rsidR="00781B59" w:rsidRDefault="00781B59" w:rsidP="00147AC9">
      <w:pPr>
        <w:contextualSpacing/>
      </w:pPr>
      <w:r>
        <w:t>Е361</w:t>
      </w:r>
    </w:p>
    <w:p w:rsidR="00781B59" w:rsidRDefault="00781B59" w:rsidP="00147AC9">
      <w:pPr>
        <w:contextualSpacing/>
      </w:pPr>
    </w:p>
    <w:p w:rsidR="00781B59" w:rsidRDefault="00781B59" w:rsidP="00147AC9">
      <w:pPr>
        <w:contextualSpacing/>
      </w:pPr>
      <w:r>
        <w:t xml:space="preserve">2.    </w:t>
      </w:r>
      <w:r>
        <w:tab/>
        <w:t>Ежегодник  Дома русского зарубежья им. Александра Солженицына/ [</w:t>
      </w:r>
      <w:proofErr w:type="spellStart"/>
      <w:r>
        <w:t>редкол</w:t>
      </w:r>
      <w:proofErr w:type="spellEnd"/>
      <w:r>
        <w:t>.:  В. А. Москвин,  Н. Ф. Гриценко, М. А. Васильева и др.]. - М.: Дом русского зарубежья имени Александра Солженицына, 2010 - ____.</w:t>
      </w:r>
    </w:p>
    <w:p w:rsidR="00781B59" w:rsidRDefault="00781B59" w:rsidP="00147AC9">
      <w:pPr>
        <w:contextualSpacing/>
      </w:pPr>
      <w:r>
        <w:tab/>
        <w:t>2010/ [отв. ред. Н. Ф. Гриценко]. - 2010. - 624 с.</w:t>
      </w:r>
      <w:proofErr w:type="gramStart"/>
      <w:r>
        <w:t xml:space="preserve"> :</w:t>
      </w:r>
      <w:proofErr w:type="gramEnd"/>
      <w:r>
        <w:t xml:space="preserve"> ил.</w:t>
      </w:r>
    </w:p>
    <w:p w:rsidR="00781B59" w:rsidRDefault="00781B59" w:rsidP="00147AC9">
      <w:pPr>
        <w:contextualSpacing/>
      </w:pPr>
      <w:r>
        <w:t xml:space="preserve">    [К 15-летию Дома русского зарубежья им. Александра Солженицына]</w:t>
      </w:r>
    </w:p>
    <w:p w:rsidR="00781B59" w:rsidRDefault="00781B59" w:rsidP="00147AC9">
      <w:pPr>
        <w:contextualSpacing/>
      </w:pPr>
      <w:r>
        <w:t>Хранение: КХ</w:t>
      </w:r>
    </w:p>
    <w:p w:rsidR="00781B59" w:rsidRDefault="00781B59" w:rsidP="00147AC9">
      <w:pPr>
        <w:contextualSpacing/>
      </w:pPr>
      <w:r>
        <w:t>Всего экземпляров: 1</w:t>
      </w:r>
    </w:p>
    <w:p w:rsidR="00781B59" w:rsidRDefault="00781B59" w:rsidP="00147AC9">
      <w:pPr>
        <w:contextualSpacing/>
      </w:pPr>
      <w:r>
        <w:t>Б.63.3(2)6</w:t>
      </w:r>
    </w:p>
    <w:p w:rsidR="00781B59" w:rsidRDefault="00781B59" w:rsidP="00147AC9">
      <w:pPr>
        <w:contextualSpacing/>
      </w:pPr>
      <w:r>
        <w:t>Е361</w:t>
      </w:r>
    </w:p>
    <w:p w:rsidR="00781B59" w:rsidRDefault="00781B59" w:rsidP="00147AC9">
      <w:pPr>
        <w:contextualSpacing/>
      </w:pPr>
    </w:p>
    <w:p w:rsidR="00781B59" w:rsidRDefault="00781B59" w:rsidP="00147AC9">
      <w:pPr>
        <w:contextualSpacing/>
      </w:pPr>
      <w:r>
        <w:t>3</w:t>
      </w:r>
      <w:r>
        <w:t xml:space="preserve">.    </w:t>
      </w:r>
      <w:r>
        <w:tab/>
        <w:t>Ежегодник  Дома русского зарубежья им. Александра Солженицына/ [</w:t>
      </w:r>
      <w:proofErr w:type="spellStart"/>
      <w:r>
        <w:t>редкол</w:t>
      </w:r>
      <w:proofErr w:type="spellEnd"/>
      <w:r>
        <w:t>.:  В. А. Москвин,  Н. Ф. Гриценко, М. А. Васильева и др.]. - М.: Дом русского зарубежья имени Александра Солженицына, 2010 - ____.</w:t>
      </w:r>
    </w:p>
    <w:p w:rsidR="00781B59" w:rsidRDefault="00781B59" w:rsidP="00147AC9">
      <w:pPr>
        <w:contextualSpacing/>
      </w:pPr>
      <w:r>
        <w:tab/>
        <w:t>2012/ [отв. ред. Н. Ф. Гриценко]. - 2012. - 664 с.</w:t>
      </w:r>
      <w:proofErr w:type="gramStart"/>
      <w:r>
        <w:t xml:space="preserve"> :</w:t>
      </w:r>
      <w:proofErr w:type="gramEnd"/>
      <w:r>
        <w:t xml:space="preserve"> ил.</w:t>
      </w:r>
    </w:p>
    <w:p w:rsidR="00781B59" w:rsidRDefault="00781B59" w:rsidP="00147AC9">
      <w:pPr>
        <w:contextualSpacing/>
      </w:pPr>
      <w:r>
        <w:t>Хранение: КХ</w:t>
      </w:r>
    </w:p>
    <w:p w:rsidR="00781B59" w:rsidRDefault="00781B59" w:rsidP="00147AC9">
      <w:pPr>
        <w:contextualSpacing/>
      </w:pPr>
      <w:r>
        <w:t>Всего экземпляров: 1</w:t>
      </w:r>
    </w:p>
    <w:p w:rsidR="00781B59" w:rsidRDefault="00781B59" w:rsidP="00147AC9">
      <w:pPr>
        <w:contextualSpacing/>
      </w:pPr>
      <w:r>
        <w:t>Б.63.3(2)6</w:t>
      </w:r>
    </w:p>
    <w:p w:rsidR="00781B59" w:rsidRDefault="00781B59" w:rsidP="00147AC9">
      <w:pPr>
        <w:contextualSpacing/>
      </w:pPr>
      <w:r>
        <w:t>Е361</w:t>
      </w:r>
    </w:p>
    <w:p w:rsidR="00781B59" w:rsidRDefault="00781B59" w:rsidP="00147AC9">
      <w:pPr>
        <w:contextualSpacing/>
      </w:pPr>
    </w:p>
    <w:p w:rsidR="00781B59" w:rsidRDefault="00781B59" w:rsidP="00147AC9">
      <w:pPr>
        <w:contextualSpacing/>
      </w:pPr>
      <w:r>
        <w:t>4</w:t>
      </w:r>
      <w:r>
        <w:t xml:space="preserve">.    </w:t>
      </w:r>
      <w:r>
        <w:tab/>
        <w:t>Император Александр I и Фредерик-</w:t>
      </w:r>
      <w:proofErr w:type="spellStart"/>
      <w:r>
        <w:t>Сезар</w:t>
      </w:r>
      <w:proofErr w:type="spellEnd"/>
      <w:r>
        <w:t xml:space="preserve"> </w:t>
      </w:r>
      <w:proofErr w:type="spellStart"/>
      <w:r>
        <w:t>Лагарп</w:t>
      </w:r>
      <w:proofErr w:type="spellEnd"/>
      <w:r>
        <w:t>: письма, документы</w:t>
      </w:r>
      <w:proofErr w:type="gramStart"/>
      <w:r>
        <w:t xml:space="preserve"> :</w:t>
      </w:r>
      <w:proofErr w:type="gramEnd"/>
      <w:r>
        <w:t xml:space="preserve"> в 3-х т./ [отв. ред. С. В. Мироненко]. - М.: РОССПЭН, 2014-____.. - (Бумаги Дома Романовых)</w:t>
      </w:r>
    </w:p>
    <w:p w:rsidR="00781B59" w:rsidRDefault="00781B59" w:rsidP="00147AC9">
      <w:pPr>
        <w:contextualSpacing/>
      </w:pPr>
      <w:r>
        <w:tab/>
        <w:t>Т.1:  1782-1802/ [сост.</w:t>
      </w:r>
      <w:proofErr w:type="gramStart"/>
      <w:r>
        <w:t xml:space="preserve"> ,</w:t>
      </w:r>
      <w:proofErr w:type="gramEnd"/>
      <w:r>
        <w:t xml:space="preserve"> вступ. ст. и </w:t>
      </w:r>
      <w:proofErr w:type="spellStart"/>
      <w:r>
        <w:t>коммент</w:t>
      </w:r>
      <w:proofErr w:type="spellEnd"/>
      <w:r>
        <w:t xml:space="preserve">. А. Ю. Андреева, Д. </w:t>
      </w:r>
      <w:proofErr w:type="spellStart"/>
      <w:r>
        <w:t>Тозато-Риго</w:t>
      </w:r>
      <w:proofErr w:type="spellEnd"/>
      <w:r>
        <w:t xml:space="preserve">; пер.  с фр. Т. А. </w:t>
      </w:r>
      <w:proofErr w:type="spellStart"/>
      <w:r>
        <w:t>Мильчиной</w:t>
      </w:r>
      <w:proofErr w:type="spellEnd"/>
      <w:r>
        <w:t>]. - 2014. - 911, [9] с.</w:t>
      </w:r>
      <w:proofErr w:type="gramStart"/>
      <w:r>
        <w:t xml:space="preserve"> :</w:t>
      </w:r>
      <w:proofErr w:type="gramEnd"/>
      <w:r>
        <w:t xml:space="preserve"> ил</w:t>
      </w:r>
    </w:p>
    <w:p w:rsidR="00781B59" w:rsidRDefault="00781B59" w:rsidP="00147AC9">
      <w:pPr>
        <w:contextualSpacing/>
      </w:pPr>
      <w:r>
        <w:t>Хранение: КХ</w:t>
      </w:r>
    </w:p>
    <w:p w:rsidR="00781B59" w:rsidRDefault="00781B59" w:rsidP="00147AC9">
      <w:pPr>
        <w:contextualSpacing/>
      </w:pPr>
      <w:r>
        <w:t>Всего экземпляров: 1</w:t>
      </w:r>
    </w:p>
    <w:p w:rsidR="00781B59" w:rsidRDefault="00781B59" w:rsidP="00147AC9">
      <w:pPr>
        <w:contextualSpacing/>
      </w:pPr>
      <w:r>
        <w:t>Б.63.3(2)52-8 Александр I</w:t>
      </w:r>
    </w:p>
    <w:p w:rsidR="00781B59" w:rsidRDefault="00781B59" w:rsidP="00147AC9">
      <w:pPr>
        <w:contextualSpacing/>
      </w:pPr>
      <w:r>
        <w:t>И541</w:t>
      </w:r>
    </w:p>
    <w:p w:rsidR="00781B59" w:rsidRDefault="00781B59" w:rsidP="00147AC9">
      <w:pPr>
        <w:contextualSpacing/>
      </w:pPr>
    </w:p>
    <w:p w:rsidR="00781B59" w:rsidRDefault="00781B59" w:rsidP="00147AC9">
      <w:pPr>
        <w:contextualSpacing/>
      </w:pPr>
      <w:r>
        <w:t>5</w:t>
      </w:r>
      <w:r>
        <w:t xml:space="preserve">.    </w:t>
      </w:r>
      <w:r>
        <w:tab/>
        <w:t>Исторические записки/ [Рос</w:t>
      </w:r>
      <w:proofErr w:type="gramStart"/>
      <w:r>
        <w:t>.</w:t>
      </w:r>
      <w:proofErr w:type="gramEnd"/>
      <w:r>
        <w:t xml:space="preserve"> </w:t>
      </w:r>
      <w:proofErr w:type="gramStart"/>
      <w:r>
        <w:t>а</w:t>
      </w:r>
      <w:proofErr w:type="gramEnd"/>
      <w:r>
        <w:t xml:space="preserve">кад.  наук, </w:t>
      </w:r>
      <w:proofErr w:type="spellStart"/>
      <w:r>
        <w:t>Отд-ние</w:t>
      </w:r>
      <w:proofErr w:type="spellEnd"/>
      <w:r>
        <w:t xml:space="preserve"> историко-</w:t>
      </w:r>
      <w:proofErr w:type="spellStart"/>
      <w:r>
        <w:t>филол</w:t>
      </w:r>
      <w:proofErr w:type="spellEnd"/>
      <w:r>
        <w:t>. наук]. - М.: Наука, 1937 -____.</w:t>
      </w:r>
    </w:p>
    <w:p w:rsidR="00781B59" w:rsidRDefault="00781B59" w:rsidP="00147AC9">
      <w:pPr>
        <w:contextualSpacing/>
      </w:pPr>
      <w:r>
        <w:tab/>
        <w:t>Вып.15 (133)/ отв. ред.  и сост. Е. И. Пивовар. - 2014. - 398 с.</w:t>
      </w:r>
    </w:p>
    <w:p w:rsidR="00781B59" w:rsidRDefault="00781B59" w:rsidP="00147AC9">
      <w:pPr>
        <w:contextualSpacing/>
      </w:pPr>
      <w:r>
        <w:t>Хранение: КХ</w:t>
      </w:r>
    </w:p>
    <w:p w:rsidR="00781B59" w:rsidRDefault="00781B59" w:rsidP="00147AC9">
      <w:pPr>
        <w:contextualSpacing/>
      </w:pPr>
      <w:r>
        <w:t>Всего экземпляров: 1</w:t>
      </w:r>
    </w:p>
    <w:p w:rsidR="00781B59" w:rsidRDefault="00781B59" w:rsidP="00147AC9">
      <w:pPr>
        <w:contextualSpacing/>
      </w:pPr>
      <w:r>
        <w:t>Б.63</w:t>
      </w:r>
    </w:p>
    <w:p w:rsidR="00781B59" w:rsidRDefault="00781B59" w:rsidP="00147AC9">
      <w:pPr>
        <w:contextualSpacing/>
      </w:pPr>
      <w:r>
        <w:t>И905</w:t>
      </w:r>
    </w:p>
    <w:p w:rsidR="00781B59" w:rsidRDefault="00781B59" w:rsidP="00147AC9">
      <w:pPr>
        <w:contextualSpacing/>
      </w:pPr>
    </w:p>
    <w:p w:rsidR="00781B59" w:rsidRDefault="00781B59" w:rsidP="00147AC9">
      <w:pPr>
        <w:contextualSpacing/>
      </w:pPr>
    </w:p>
    <w:p w:rsidR="00781B59" w:rsidRDefault="00781B59" w:rsidP="00147AC9">
      <w:pPr>
        <w:contextualSpacing/>
      </w:pPr>
      <w:r>
        <w:t>6</w:t>
      </w:r>
      <w:r>
        <w:t>.    Кузнецов, Игорь Николаевич</w:t>
      </w:r>
      <w:r>
        <w:tab/>
        <w:t xml:space="preserve">Светское устройство и архитектурное благоустройство Переславля-Залесского в </w:t>
      </w:r>
      <w:proofErr w:type="gramStart"/>
      <w:r>
        <w:t>Х</w:t>
      </w:r>
      <w:proofErr w:type="gramEnd"/>
      <w:r>
        <w:t xml:space="preserve">VII веке/ И. Н. Кузнецов, О. В. </w:t>
      </w:r>
      <w:proofErr w:type="spellStart"/>
      <w:r>
        <w:t>Новохатко</w:t>
      </w:r>
      <w:proofErr w:type="spellEnd"/>
      <w:r>
        <w:t>, А. Д. Шахова. - М.: Памятники исторической мысли, 2014. - 584 с.</w:t>
      </w:r>
      <w:proofErr w:type="gramStart"/>
      <w:r>
        <w:t xml:space="preserve"> :</w:t>
      </w:r>
      <w:proofErr w:type="gramEnd"/>
      <w:r>
        <w:t xml:space="preserve"> ил.</w:t>
      </w:r>
    </w:p>
    <w:p w:rsidR="00781B59" w:rsidRDefault="00781B59" w:rsidP="00147AC9">
      <w:pPr>
        <w:contextualSpacing/>
      </w:pPr>
      <w:r>
        <w:t>Хранение: КХ</w:t>
      </w:r>
    </w:p>
    <w:p w:rsidR="00781B59" w:rsidRDefault="00781B59" w:rsidP="00147AC9">
      <w:pPr>
        <w:contextualSpacing/>
      </w:pPr>
      <w:r>
        <w:t>Всего экземпляров: 1</w:t>
      </w:r>
    </w:p>
    <w:p w:rsidR="00781B59" w:rsidRDefault="00781B59" w:rsidP="00147AC9">
      <w:pPr>
        <w:contextualSpacing/>
      </w:pPr>
      <w:r>
        <w:t>Б.63.3(2Р-4Яр)4</w:t>
      </w:r>
    </w:p>
    <w:p w:rsidR="00781B59" w:rsidRDefault="00781B59" w:rsidP="00147AC9">
      <w:pPr>
        <w:contextualSpacing/>
      </w:pPr>
      <w:r>
        <w:t>К891</w:t>
      </w:r>
    </w:p>
    <w:p w:rsidR="00781B59" w:rsidRDefault="00781B59" w:rsidP="00147AC9">
      <w:pPr>
        <w:contextualSpacing/>
      </w:pPr>
    </w:p>
    <w:p w:rsidR="00781B59" w:rsidRDefault="00781B59" w:rsidP="00147AC9">
      <w:pPr>
        <w:contextualSpacing/>
      </w:pPr>
      <w:r>
        <w:t>7</w:t>
      </w:r>
      <w:r>
        <w:t xml:space="preserve">.    </w:t>
      </w:r>
      <w:r>
        <w:tab/>
        <w:t>Культурно-историческая эпистемология: проблемы и перспективы: [</w:t>
      </w:r>
      <w:proofErr w:type="spellStart"/>
      <w:r>
        <w:t>моногр</w:t>
      </w:r>
      <w:proofErr w:type="spellEnd"/>
      <w:r>
        <w:t>.]/ Рос</w:t>
      </w:r>
      <w:proofErr w:type="gramStart"/>
      <w:r>
        <w:t>.</w:t>
      </w:r>
      <w:proofErr w:type="gramEnd"/>
      <w:r>
        <w:t xml:space="preserve"> </w:t>
      </w:r>
      <w:proofErr w:type="gramStart"/>
      <w:r>
        <w:t>а</w:t>
      </w:r>
      <w:proofErr w:type="gramEnd"/>
      <w:r>
        <w:t xml:space="preserve">кад. наук, Ин-т философии и др.;  [сост.:  Н. С. Автономова, Т. Г. Щедрина ( науч. ред.); </w:t>
      </w:r>
      <w:proofErr w:type="spellStart"/>
      <w:r>
        <w:t>худож</w:t>
      </w:r>
      <w:proofErr w:type="spellEnd"/>
      <w:r>
        <w:t xml:space="preserve">. </w:t>
      </w:r>
      <w:proofErr w:type="gramStart"/>
      <w:r>
        <w:t>П. П. Ефремов].</w:t>
      </w:r>
      <w:proofErr w:type="gramEnd"/>
      <w:r>
        <w:t xml:space="preserve"> - М.: РОССПЭН, 2014. - 599, [1] с. : ил</w:t>
      </w:r>
      <w:proofErr w:type="gramStart"/>
      <w:r>
        <w:t>., [</w:t>
      </w:r>
      <w:proofErr w:type="gramEnd"/>
      <w:r>
        <w:t>16] вкл. л. ил. - (</w:t>
      </w:r>
      <w:proofErr w:type="spellStart"/>
      <w:r>
        <w:t>Humanitas</w:t>
      </w:r>
      <w:proofErr w:type="spellEnd"/>
      <w:r>
        <w:t>)</w:t>
      </w:r>
    </w:p>
    <w:p w:rsidR="00781B59" w:rsidRDefault="00781B59" w:rsidP="00147AC9">
      <w:pPr>
        <w:contextualSpacing/>
      </w:pPr>
      <w:r>
        <w:t xml:space="preserve">     К 70-летию Бориса Исаевича </w:t>
      </w:r>
      <w:proofErr w:type="spellStart"/>
      <w:r>
        <w:t>Пружинина</w:t>
      </w:r>
      <w:proofErr w:type="spellEnd"/>
    </w:p>
    <w:p w:rsidR="00781B59" w:rsidRDefault="00781B59" w:rsidP="00147AC9">
      <w:pPr>
        <w:contextualSpacing/>
      </w:pPr>
      <w:r>
        <w:t>Хранение: КХ</w:t>
      </w:r>
    </w:p>
    <w:p w:rsidR="00781B59" w:rsidRDefault="00781B59" w:rsidP="00147AC9">
      <w:pPr>
        <w:contextualSpacing/>
      </w:pPr>
      <w:r>
        <w:t>Всего экземпляров: 1</w:t>
      </w:r>
    </w:p>
    <w:p w:rsidR="00781B59" w:rsidRDefault="00781B59" w:rsidP="00147AC9">
      <w:pPr>
        <w:contextualSpacing/>
      </w:pPr>
      <w:r>
        <w:t>Б.87.22</w:t>
      </w:r>
    </w:p>
    <w:p w:rsidR="00781B59" w:rsidRDefault="00781B59" w:rsidP="00147AC9">
      <w:pPr>
        <w:contextualSpacing/>
      </w:pPr>
      <w:r>
        <w:t>К906</w:t>
      </w:r>
    </w:p>
    <w:p w:rsidR="00781B59" w:rsidRDefault="00781B59" w:rsidP="00147AC9">
      <w:pPr>
        <w:contextualSpacing/>
      </w:pPr>
    </w:p>
    <w:p w:rsidR="00781B59" w:rsidRDefault="00781B59" w:rsidP="00147AC9">
      <w:pPr>
        <w:contextualSpacing/>
      </w:pPr>
      <w:r>
        <w:t>8</w:t>
      </w:r>
      <w:r>
        <w:t xml:space="preserve">.    </w:t>
      </w:r>
      <w:r>
        <w:tab/>
        <w:t>Немцы в России: встречи на перекрестке культур: [семинар]/ Рос</w:t>
      </w:r>
      <w:proofErr w:type="gramStart"/>
      <w:r>
        <w:t>.</w:t>
      </w:r>
      <w:proofErr w:type="gramEnd"/>
      <w:r>
        <w:t xml:space="preserve"> </w:t>
      </w:r>
      <w:proofErr w:type="gramStart"/>
      <w:r>
        <w:t>а</w:t>
      </w:r>
      <w:proofErr w:type="gramEnd"/>
      <w:r>
        <w:t xml:space="preserve">кад. наук, Ин-т истории </w:t>
      </w:r>
      <w:proofErr w:type="spellStart"/>
      <w:r>
        <w:t>естеств</w:t>
      </w:r>
      <w:proofErr w:type="spellEnd"/>
      <w:r>
        <w:t xml:space="preserve">. и техники, СПб фил. и др.; отв. ред. Д. </w:t>
      </w:r>
      <w:proofErr w:type="spellStart"/>
      <w:r>
        <w:t>Дальманн</w:t>
      </w:r>
      <w:proofErr w:type="spellEnd"/>
      <w:r>
        <w:t>, Г. Смагина. - СПб: Росток, 2011. - 544 с.</w:t>
      </w:r>
      <w:proofErr w:type="gramStart"/>
      <w:r>
        <w:t xml:space="preserve"> :</w:t>
      </w:r>
      <w:proofErr w:type="gramEnd"/>
      <w:r>
        <w:t xml:space="preserve"> ил. - (Диалог двух культур)</w:t>
      </w:r>
    </w:p>
    <w:p w:rsidR="00781B59" w:rsidRDefault="00781B59" w:rsidP="00147AC9">
      <w:pPr>
        <w:contextualSpacing/>
      </w:pPr>
      <w:r>
        <w:t>[К 10-летнему юбилею  семинара.]</w:t>
      </w:r>
    </w:p>
    <w:p w:rsidR="00781B59" w:rsidRDefault="00781B59" w:rsidP="00147AC9">
      <w:pPr>
        <w:contextualSpacing/>
      </w:pPr>
      <w:r>
        <w:t>Хранение: КХ</w:t>
      </w:r>
    </w:p>
    <w:p w:rsidR="00781B59" w:rsidRDefault="00781B59" w:rsidP="00147AC9">
      <w:pPr>
        <w:contextualSpacing/>
      </w:pPr>
      <w:r>
        <w:t>Всего экземпляров: 1</w:t>
      </w:r>
    </w:p>
    <w:p w:rsidR="00781B59" w:rsidRDefault="00781B59" w:rsidP="00147AC9">
      <w:pPr>
        <w:contextualSpacing/>
      </w:pPr>
      <w:r>
        <w:t>Б.63.3(2)</w:t>
      </w:r>
    </w:p>
    <w:p w:rsidR="00781B59" w:rsidRDefault="00781B59" w:rsidP="00147AC9">
      <w:pPr>
        <w:contextualSpacing/>
      </w:pPr>
      <w:r>
        <w:t>Н507</w:t>
      </w:r>
    </w:p>
    <w:p w:rsidR="00781B59" w:rsidRDefault="00781B59" w:rsidP="00147AC9">
      <w:pPr>
        <w:contextualSpacing/>
      </w:pPr>
    </w:p>
    <w:p w:rsidR="00781B59" w:rsidRDefault="00781B59" w:rsidP="00147AC9">
      <w:pPr>
        <w:contextualSpacing/>
      </w:pPr>
      <w:r>
        <w:t xml:space="preserve">9.    </w:t>
      </w:r>
      <w:r>
        <w:tab/>
        <w:t>Представительные учреждения Российской империи в 1906-1917 гг.: материалы перлюстрации Департамента полиции : [ок.1088 писем]/ Ин-т рос</w:t>
      </w:r>
      <w:proofErr w:type="gramStart"/>
      <w:r>
        <w:t>.</w:t>
      </w:r>
      <w:proofErr w:type="gramEnd"/>
      <w:r>
        <w:t xml:space="preserve"> </w:t>
      </w:r>
      <w:proofErr w:type="gramStart"/>
      <w:r>
        <w:t>и</w:t>
      </w:r>
      <w:proofErr w:type="gramEnd"/>
      <w:r>
        <w:t xml:space="preserve">стории РАН, Ин-т обществ. мысли; [предисл., отв. ред. В. В. </w:t>
      </w:r>
      <w:proofErr w:type="spellStart"/>
      <w:r>
        <w:t>Шелохаева</w:t>
      </w:r>
      <w:proofErr w:type="spellEnd"/>
      <w:r>
        <w:t xml:space="preserve"> ;  </w:t>
      </w:r>
      <w:proofErr w:type="spellStart"/>
      <w:r>
        <w:t>коммент</w:t>
      </w:r>
      <w:proofErr w:type="spellEnd"/>
      <w:r>
        <w:t>., предисл., сост.  К. А. Соловьева]. - М.: РОССПЭН, 2014. - 718 с.</w:t>
      </w:r>
    </w:p>
    <w:p w:rsidR="00781B59" w:rsidRDefault="00781B59" w:rsidP="00147AC9">
      <w:pPr>
        <w:contextualSpacing/>
      </w:pPr>
      <w:r>
        <w:t>Хранение: КХ</w:t>
      </w:r>
    </w:p>
    <w:p w:rsidR="00781B59" w:rsidRDefault="00781B59" w:rsidP="00147AC9">
      <w:pPr>
        <w:contextualSpacing/>
      </w:pPr>
      <w:r>
        <w:t>Всего экземпляров: 1</w:t>
      </w:r>
    </w:p>
    <w:p w:rsidR="00781B59" w:rsidRDefault="00781B59" w:rsidP="00147AC9">
      <w:pPr>
        <w:contextualSpacing/>
      </w:pPr>
      <w:r>
        <w:t>Б.63.3(2)53</w:t>
      </w:r>
    </w:p>
    <w:p w:rsidR="00781B59" w:rsidRDefault="00781B59" w:rsidP="00147AC9">
      <w:pPr>
        <w:contextualSpacing/>
      </w:pPr>
      <w:r>
        <w:t>П711</w:t>
      </w:r>
    </w:p>
    <w:p w:rsidR="00781B59" w:rsidRDefault="00781B59" w:rsidP="00147AC9">
      <w:pPr>
        <w:contextualSpacing/>
      </w:pPr>
    </w:p>
    <w:p w:rsidR="00781B59" w:rsidRDefault="00781B59" w:rsidP="00147AC9">
      <w:pPr>
        <w:contextualSpacing/>
      </w:pPr>
      <w:r>
        <w:t>1</w:t>
      </w:r>
      <w:r>
        <w:t>0</w:t>
      </w:r>
      <w:r>
        <w:t xml:space="preserve">.    </w:t>
      </w:r>
      <w:r>
        <w:tab/>
      </w:r>
      <w:proofErr w:type="gramStart"/>
      <w:r>
        <w:t>Российские немцы в Первой мировой войне: [для студентов  ун-тов и ин-</w:t>
      </w:r>
      <w:proofErr w:type="spellStart"/>
      <w:r>
        <w:t>тов</w:t>
      </w:r>
      <w:proofErr w:type="spellEnd"/>
      <w:r>
        <w:t xml:space="preserve">]/ [Посольство </w:t>
      </w:r>
      <w:proofErr w:type="spellStart"/>
      <w:r>
        <w:t>Федер</w:t>
      </w:r>
      <w:proofErr w:type="spellEnd"/>
      <w:r>
        <w:t>.</w:t>
      </w:r>
      <w:proofErr w:type="gramEnd"/>
      <w:r>
        <w:t xml:space="preserve"> </w:t>
      </w:r>
      <w:proofErr w:type="spellStart"/>
      <w:r>
        <w:t>Респ</w:t>
      </w:r>
      <w:proofErr w:type="spellEnd"/>
      <w:r>
        <w:t>. Германия, Немец</w:t>
      </w:r>
      <w:proofErr w:type="gramStart"/>
      <w:r>
        <w:t>.</w:t>
      </w:r>
      <w:proofErr w:type="gramEnd"/>
      <w:r>
        <w:t xml:space="preserve"> </w:t>
      </w:r>
      <w:proofErr w:type="gramStart"/>
      <w:r>
        <w:t>з</w:t>
      </w:r>
      <w:proofErr w:type="gramEnd"/>
      <w:r>
        <w:t xml:space="preserve">емлячество </w:t>
      </w:r>
      <w:proofErr w:type="spellStart"/>
      <w:r>
        <w:t>Моск</w:t>
      </w:r>
      <w:proofErr w:type="spellEnd"/>
      <w:r>
        <w:t>. Дворян. Собр. и др.</w:t>
      </w:r>
      <w:proofErr w:type="gramStart"/>
      <w:r>
        <w:t xml:space="preserve"> ;</w:t>
      </w:r>
      <w:proofErr w:type="gramEnd"/>
      <w:r>
        <w:t xml:space="preserve"> сост. Е. Л. </w:t>
      </w:r>
      <w:proofErr w:type="spellStart"/>
      <w:r>
        <w:t>Шильдер</w:t>
      </w:r>
      <w:proofErr w:type="spellEnd"/>
      <w:r>
        <w:t xml:space="preserve">,  И. С. Елисеева,  И. В. </w:t>
      </w:r>
      <w:proofErr w:type="spellStart"/>
      <w:r>
        <w:t>Ладыгин</w:t>
      </w:r>
      <w:proofErr w:type="spellEnd"/>
      <w:r>
        <w:t xml:space="preserve"> и др.; отв. ред. О. С. </w:t>
      </w:r>
      <w:proofErr w:type="spellStart"/>
      <w:r>
        <w:t>Бимман</w:t>
      </w:r>
      <w:proofErr w:type="spellEnd"/>
      <w:r>
        <w:t xml:space="preserve">]. - </w:t>
      </w:r>
      <w:proofErr w:type="gramStart"/>
      <w:r>
        <w:t>М.: [Б. и.], 2014 (тип.</w:t>
      </w:r>
      <w:proofErr w:type="gramEnd"/>
      <w:r>
        <w:t xml:space="preserve"> "Буки Веди"). - 245 с.</w:t>
      </w:r>
      <w:proofErr w:type="gramStart"/>
      <w:r>
        <w:t xml:space="preserve"> :</w:t>
      </w:r>
      <w:proofErr w:type="gramEnd"/>
      <w:r>
        <w:t xml:space="preserve"> ил. - (Немецкая диаспора в России)</w:t>
      </w:r>
    </w:p>
    <w:p w:rsidR="00781B59" w:rsidRDefault="00781B59" w:rsidP="00147AC9">
      <w:pPr>
        <w:contextualSpacing/>
      </w:pPr>
      <w:r>
        <w:t xml:space="preserve">    К 100-летию Первой мировой войны</w:t>
      </w:r>
    </w:p>
    <w:p w:rsidR="00781B59" w:rsidRDefault="00781B59" w:rsidP="00147AC9">
      <w:pPr>
        <w:contextualSpacing/>
      </w:pPr>
      <w:r>
        <w:t>Хранение: КХ</w:t>
      </w:r>
    </w:p>
    <w:p w:rsidR="00781B59" w:rsidRDefault="00781B59" w:rsidP="00147AC9">
      <w:pPr>
        <w:contextualSpacing/>
      </w:pPr>
      <w:r>
        <w:t>Всего экземпляров: 1</w:t>
      </w:r>
    </w:p>
    <w:p w:rsidR="00781B59" w:rsidRDefault="00781B59" w:rsidP="00147AC9">
      <w:pPr>
        <w:contextualSpacing/>
      </w:pPr>
      <w:r>
        <w:t>Б.63.3(2)53</w:t>
      </w:r>
    </w:p>
    <w:p w:rsidR="00781B59" w:rsidRDefault="00781B59" w:rsidP="00147AC9">
      <w:pPr>
        <w:contextualSpacing/>
      </w:pPr>
      <w:r>
        <w:t>Р764</w:t>
      </w:r>
    </w:p>
    <w:p w:rsidR="00781B59" w:rsidRDefault="00781B59" w:rsidP="00147AC9">
      <w:pPr>
        <w:contextualSpacing/>
      </w:pPr>
    </w:p>
    <w:p w:rsidR="00781B59" w:rsidRDefault="00781B59" w:rsidP="00147AC9">
      <w:pPr>
        <w:contextualSpacing/>
      </w:pPr>
      <w:r>
        <w:lastRenderedPageBreak/>
        <w:t xml:space="preserve">11.    </w:t>
      </w:r>
      <w:r>
        <w:tab/>
        <w:t>Русская публицистика и периодика эпохи Первой мировой войны: политика и поэтика: исследования и материалы/ Рос</w:t>
      </w:r>
      <w:proofErr w:type="gramStart"/>
      <w:r>
        <w:t>.</w:t>
      </w:r>
      <w:proofErr w:type="gramEnd"/>
      <w:r>
        <w:t xml:space="preserve"> </w:t>
      </w:r>
      <w:proofErr w:type="gramStart"/>
      <w:r>
        <w:t>а</w:t>
      </w:r>
      <w:proofErr w:type="gramEnd"/>
      <w:r>
        <w:t>кад. наук, Ин-т мировой лит. им. А. М. Горького; [</w:t>
      </w:r>
      <w:proofErr w:type="spellStart"/>
      <w:r>
        <w:t>редкол</w:t>
      </w:r>
      <w:proofErr w:type="spellEnd"/>
      <w:r>
        <w:t>.: В. В. Полонский (отв. ред.) и др.]. - М.: ИМЛИ РАН, 2013. - 600 с. - (Россия в Первой мировой войне 1914-1918 годов)</w:t>
      </w:r>
    </w:p>
    <w:p w:rsidR="00781B59" w:rsidRDefault="00781B59" w:rsidP="00147AC9">
      <w:pPr>
        <w:contextualSpacing/>
      </w:pPr>
      <w:r>
        <w:t>Хранение: КХ</w:t>
      </w:r>
    </w:p>
    <w:p w:rsidR="00781B59" w:rsidRDefault="00781B59" w:rsidP="00147AC9">
      <w:pPr>
        <w:contextualSpacing/>
      </w:pPr>
      <w:r>
        <w:t>Всего экземпляров: 1</w:t>
      </w:r>
    </w:p>
    <w:p w:rsidR="00781B59" w:rsidRDefault="00781B59" w:rsidP="00147AC9">
      <w:pPr>
        <w:contextualSpacing/>
      </w:pPr>
      <w:r>
        <w:t>Б.83.3(2)6</w:t>
      </w:r>
    </w:p>
    <w:p w:rsidR="00781B59" w:rsidRDefault="00781B59" w:rsidP="00147AC9">
      <w:pPr>
        <w:contextualSpacing/>
      </w:pPr>
      <w:r>
        <w:t>Р892</w:t>
      </w:r>
    </w:p>
    <w:p w:rsidR="00781B59" w:rsidRDefault="00781B59" w:rsidP="00147AC9">
      <w:pPr>
        <w:contextualSpacing/>
      </w:pPr>
    </w:p>
    <w:p w:rsidR="00781B59" w:rsidRDefault="00781B59" w:rsidP="00147AC9">
      <w:pPr>
        <w:contextualSpacing/>
      </w:pPr>
      <w:r>
        <w:t>1</w:t>
      </w:r>
      <w:r>
        <w:t>2</w:t>
      </w:r>
      <w:r>
        <w:t>.    Сазонов А. А.</w:t>
      </w:r>
      <w:r>
        <w:tab/>
        <w:t>Отечественная история, 1917-2008 гг.: архивные документы и материалы: учеб.  пособие для вузов/ А. А. Сазонов; Рос. гос. торг</w:t>
      </w:r>
      <w:proofErr w:type="gramStart"/>
      <w:r>
        <w:t>.-</w:t>
      </w:r>
      <w:proofErr w:type="gramEnd"/>
      <w:r>
        <w:t>эконом. ун-т и др.. - М.: [Граница], 2009. - 608 с. : ил.</w:t>
      </w:r>
    </w:p>
    <w:p w:rsidR="00781B59" w:rsidRDefault="00781B59" w:rsidP="00147AC9">
      <w:pPr>
        <w:contextualSpacing/>
      </w:pPr>
      <w:r>
        <w:t>Хранение: КХ</w:t>
      </w:r>
    </w:p>
    <w:p w:rsidR="00781B59" w:rsidRDefault="00781B59" w:rsidP="00147AC9">
      <w:pPr>
        <w:contextualSpacing/>
      </w:pPr>
      <w:r>
        <w:t>Всего экземпляров: 1</w:t>
      </w:r>
    </w:p>
    <w:p w:rsidR="00781B59" w:rsidRDefault="00781B59" w:rsidP="00147AC9">
      <w:pPr>
        <w:contextualSpacing/>
      </w:pPr>
      <w:r>
        <w:t>Б.63.3(2)6я73</w:t>
      </w:r>
    </w:p>
    <w:p w:rsidR="00781B59" w:rsidRDefault="00781B59" w:rsidP="00147AC9">
      <w:pPr>
        <w:contextualSpacing/>
      </w:pPr>
      <w:r>
        <w:t>С148</w:t>
      </w:r>
    </w:p>
    <w:p w:rsidR="00781B59" w:rsidRDefault="00781B59" w:rsidP="00147AC9">
      <w:pPr>
        <w:contextualSpacing/>
      </w:pPr>
    </w:p>
    <w:p w:rsidR="00781B59" w:rsidRDefault="00781B59" w:rsidP="00147AC9">
      <w:pPr>
        <w:contextualSpacing/>
      </w:pPr>
      <w:r>
        <w:t>1</w:t>
      </w:r>
      <w:r w:rsidR="001767A6">
        <w:t>3</w:t>
      </w:r>
      <w:r>
        <w:t>.    Смирнова, Ирина Юрьевна</w:t>
      </w:r>
      <w:r>
        <w:tab/>
        <w:t xml:space="preserve">Митрополит Филарет и Православный Восток: из истории </w:t>
      </w:r>
      <w:proofErr w:type="spellStart"/>
      <w:r>
        <w:t>межцерков</w:t>
      </w:r>
      <w:proofErr w:type="spellEnd"/>
      <w:r>
        <w:t>. связей: [</w:t>
      </w:r>
      <w:proofErr w:type="spellStart"/>
      <w:r>
        <w:t>моногр</w:t>
      </w:r>
      <w:proofErr w:type="spellEnd"/>
      <w:r>
        <w:t xml:space="preserve">.]/ </w:t>
      </w:r>
      <w:proofErr w:type="gramStart"/>
      <w:r>
        <w:t>И. Ю. Смирнова; Рос. акад. наук, Ин-т рос. истории и др. - М.: РОССПЭН, 2014. - 454, [2] с. : ил., [8] вкл. л. ил.</w:t>
      </w:r>
      <w:proofErr w:type="gramEnd"/>
    </w:p>
    <w:p w:rsidR="00781B59" w:rsidRDefault="00781B59" w:rsidP="00147AC9">
      <w:pPr>
        <w:contextualSpacing/>
      </w:pPr>
      <w:r>
        <w:t>Хранение: КХ</w:t>
      </w:r>
    </w:p>
    <w:p w:rsidR="00781B59" w:rsidRDefault="00781B59" w:rsidP="00147AC9">
      <w:pPr>
        <w:contextualSpacing/>
      </w:pPr>
      <w:r>
        <w:t>Всего экземпляров: 1</w:t>
      </w:r>
    </w:p>
    <w:p w:rsidR="00781B59" w:rsidRDefault="00781B59" w:rsidP="00147AC9">
      <w:pPr>
        <w:contextualSpacing/>
      </w:pPr>
      <w:r>
        <w:t>Б.86.372.24-3</w:t>
      </w:r>
    </w:p>
    <w:p w:rsidR="00781B59" w:rsidRDefault="00781B59" w:rsidP="00147AC9">
      <w:pPr>
        <w:contextualSpacing/>
      </w:pPr>
      <w:r>
        <w:t>С506</w:t>
      </w:r>
    </w:p>
    <w:p w:rsidR="00781B59" w:rsidRDefault="00781B59" w:rsidP="00147AC9">
      <w:pPr>
        <w:contextualSpacing/>
      </w:pPr>
    </w:p>
    <w:p w:rsidR="00781B59" w:rsidRDefault="00781B59" w:rsidP="00147AC9">
      <w:pPr>
        <w:contextualSpacing/>
      </w:pPr>
      <w:r>
        <w:t xml:space="preserve">14.    </w:t>
      </w:r>
      <w:proofErr w:type="spellStart"/>
      <w:r>
        <w:t>Тороп</w:t>
      </w:r>
      <w:proofErr w:type="spellEnd"/>
      <w:r>
        <w:t>, Валерия Валерьевна</w:t>
      </w:r>
      <w:r>
        <w:tab/>
        <w:t xml:space="preserve">История. Россия в ХVII-ХVIII веках, 7 класс: </w:t>
      </w:r>
      <w:proofErr w:type="spellStart"/>
      <w:r>
        <w:t>поуроч</w:t>
      </w:r>
      <w:proofErr w:type="spellEnd"/>
      <w:r>
        <w:t xml:space="preserve">. метод. рекомендации: пособие для учителей </w:t>
      </w:r>
      <w:proofErr w:type="spellStart"/>
      <w:r>
        <w:t>общеобразоват</w:t>
      </w:r>
      <w:proofErr w:type="spellEnd"/>
      <w:r>
        <w:t xml:space="preserve">. учреждений/ В. В. </w:t>
      </w:r>
      <w:proofErr w:type="spellStart"/>
      <w:r>
        <w:t>Тороп</w:t>
      </w:r>
      <w:proofErr w:type="spellEnd"/>
      <w:r>
        <w:t>; Рос. акад. наук, Рос. акад. образования и др.. - М.: Просвещение, 2013. - 124, [4] с.</w:t>
      </w:r>
      <w:proofErr w:type="gramStart"/>
      <w:r>
        <w:t xml:space="preserve"> :</w:t>
      </w:r>
      <w:proofErr w:type="gramEnd"/>
      <w:r>
        <w:t xml:space="preserve"> ил. - (Академический школьный учебник). - (Сферы)</w:t>
      </w:r>
    </w:p>
    <w:p w:rsidR="00781B59" w:rsidRDefault="00781B59" w:rsidP="00147AC9">
      <w:pPr>
        <w:contextualSpacing/>
      </w:pPr>
      <w:r>
        <w:t>Хранение: ЧЗ</w:t>
      </w:r>
      <w:proofErr w:type="gramStart"/>
      <w:r>
        <w:t>1</w:t>
      </w:r>
      <w:proofErr w:type="gramEnd"/>
      <w:r>
        <w:t>, АБ</w:t>
      </w:r>
    </w:p>
    <w:p w:rsidR="00781B59" w:rsidRDefault="00781B59" w:rsidP="00147AC9">
      <w:pPr>
        <w:contextualSpacing/>
      </w:pPr>
      <w:r>
        <w:t>Всего экземпляров: 3</w:t>
      </w:r>
    </w:p>
    <w:p w:rsidR="00781B59" w:rsidRDefault="00781B59" w:rsidP="00147AC9">
      <w:pPr>
        <w:contextualSpacing/>
      </w:pPr>
      <w:r>
        <w:t>Б.74.263.2</w:t>
      </w:r>
    </w:p>
    <w:p w:rsidR="00781B59" w:rsidRDefault="00781B59" w:rsidP="00147AC9">
      <w:pPr>
        <w:contextualSpacing/>
      </w:pPr>
      <w:r>
        <w:t>Т612</w:t>
      </w:r>
    </w:p>
    <w:p w:rsidR="00781B59" w:rsidRDefault="00781B59" w:rsidP="00147AC9">
      <w:pPr>
        <w:contextualSpacing/>
      </w:pPr>
    </w:p>
    <w:p w:rsidR="00781B59" w:rsidRDefault="00781B59" w:rsidP="00147AC9">
      <w:pPr>
        <w:contextualSpacing/>
      </w:pPr>
      <w:r>
        <w:t>1</w:t>
      </w:r>
      <w:r w:rsidR="001767A6">
        <w:t>5</w:t>
      </w:r>
      <w:r>
        <w:t xml:space="preserve">.    </w:t>
      </w:r>
      <w:r>
        <w:tab/>
        <w:t>Факты и знаки: исследования по семиотике истории/ под ред. Б. А. Успенского, Ф. Б. Успенского. - М.: Языки славянских культур, 2008 - ____.</w:t>
      </w:r>
    </w:p>
    <w:p w:rsidR="00781B59" w:rsidRDefault="00781B59" w:rsidP="00147AC9">
      <w:pPr>
        <w:contextualSpacing/>
      </w:pPr>
      <w:r>
        <w:tab/>
        <w:t>Вып.1. - 2008. - 272 с.</w:t>
      </w:r>
      <w:proofErr w:type="gramStart"/>
      <w:r>
        <w:t xml:space="preserve"> :</w:t>
      </w:r>
      <w:proofErr w:type="gramEnd"/>
      <w:r>
        <w:t xml:space="preserve"> ил.</w:t>
      </w:r>
    </w:p>
    <w:p w:rsidR="00781B59" w:rsidRDefault="00781B59" w:rsidP="00147AC9">
      <w:pPr>
        <w:contextualSpacing/>
      </w:pPr>
      <w:r>
        <w:t>Хранение: КХ</w:t>
      </w:r>
    </w:p>
    <w:p w:rsidR="00781B59" w:rsidRDefault="00781B59" w:rsidP="00147AC9">
      <w:pPr>
        <w:contextualSpacing/>
      </w:pPr>
      <w:r>
        <w:t>Всего экземпляров: 1</w:t>
      </w:r>
    </w:p>
    <w:p w:rsidR="00781B59" w:rsidRDefault="00781B59" w:rsidP="00147AC9">
      <w:pPr>
        <w:contextualSpacing/>
      </w:pPr>
      <w:r>
        <w:t>Б.63.013</w:t>
      </w:r>
    </w:p>
    <w:p w:rsidR="00781B59" w:rsidRDefault="00781B59" w:rsidP="00147AC9">
      <w:pPr>
        <w:contextualSpacing/>
      </w:pPr>
      <w:r>
        <w:t>Ф188</w:t>
      </w:r>
    </w:p>
    <w:p w:rsidR="00781B59" w:rsidRDefault="00781B59" w:rsidP="00147AC9">
      <w:pPr>
        <w:contextualSpacing/>
      </w:pPr>
    </w:p>
    <w:p w:rsidR="00781B59" w:rsidRDefault="00781B59" w:rsidP="00147AC9">
      <w:pPr>
        <w:contextualSpacing/>
      </w:pPr>
      <w:r>
        <w:t>16.    Шлыков, Анатолий Тимофеевич</w:t>
      </w:r>
      <w:r>
        <w:tab/>
        <w:t>Витебская Голгофа: летопись/ А. Т. Шлыков. - Смоленск: [</w:t>
      </w:r>
      <w:proofErr w:type="spellStart"/>
      <w:r>
        <w:t>Смядынь</w:t>
      </w:r>
      <w:proofErr w:type="spellEnd"/>
      <w:r>
        <w:t>], 2012. - 134, [2] с.</w:t>
      </w:r>
      <w:proofErr w:type="gramStart"/>
      <w:r>
        <w:t xml:space="preserve"> :</w:t>
      </w:r>
      <w:proofErr w:type="gramEnd"/>
      <w:r>
        <w:t xml:space="preserve"> ил.</w:t>
      </w:r>
    </w:p>
    <w:p w:rsidR="00781B59" w:rsidRDefault="00781B59" w:rsidP="00147AC9">
      <w:pPr>
        <w:contextualSpacing/>
      </w:pPr>
      <w:r>
        <w:t>Хранение: КХ, АБ</w:t>
      </w:r>
    </w:p>
    <w:p w:rsidR="00781B59" w:rsidRDefault="00781B59" w:rsidP="00147AC9">
      <w:pPr>
        <w:contextualSpacing/>
      </w:pPr>
      <w:r>
        <w:t>Всего экземпляров: 2</w:t>
      </w:r>
    </w:p>
    <w:p w:rsidR="00781B59" w:rsidRDefault="00781B59" w:rsidP="00147AC9">
      <w:pPr>
        <w:contextualSpacing/>
      </w:pPr>
      <w:r>
        <w:t>Б.86.372(4Бело)</w:t>
      </w:r>
    </w:p>
    <w:p w:rsidR="00781B59" w:rsidRDefault="00781B59" w:rsidP="00147AC9">
      <w:pPr>
        <w:contextualSpacing/>
      </w:pPr>
      <w:r>
        <w:lastRenderedPageBreak/>
        <w:t>Ш698</w:t>
      </w:r>
    </w:p>
    <w:p w:rsidR="00147AC9" w:rsidRDefault="00147AC9" w:rsidP="00147AC9">
      <w:pPr>
        <w:contextualSpacing/>
      </w:pPr>
    </w:p>
    <w:p w:rsidR="00147AC9" w:rsidRDefault="00147AC9" w:rsidP="00147AC9">
      <w:pPr>
        <w:contextualSpacing/>
      </w:pPr>
      <w:r>
        <w:t>1</w:t>
      </w:r>
      <w:r>
        <w:t>7</w:t>
      </w:r>
      <w:r>
        <w:t>.    Карпенко, Сергей Владимирович</w:t>
      </w:r>
      <w:r>
        <w:tab/>
        <w:t>Очерки истории Белого движения на юге России (1917-1920 гг.): [для преподавателей  вузов, средних и сред</w:t>
      </w:r>
      <w:proofErr w:type="gramStart"/>
      <w:r>
        <w:t>.</w:t>
      </w:r>
      <w:proofErr w:type="gramEnd"/>
      <w:r>
        <w:t xml:space="preserve"> </w:t>
      </w:r>
      <w:proofErr w:type="gramStart"/>
      <w:r>
        <w:t>с</w:t>
      </w:r>
      <w:proofErr w:type="gramEnd"/>
      <w:r>
        <w:t xml:space="preserve">пец. учеб. заведений, аспирантов и студентов]/ С. В. Карпенко. - [3-е изд., доп. и </w:t>
      </w:r>
      <w:proofErr w:type="spellStart"/>
      <w:r>
        <w:t>перераб</w:t>
      </w:r>
      <w:proofErr w:type="spellEnd"/>
      <w:r>
        <w:t xml:space="preserve">.]. - М.: Изд-во </w:t>
      </w:r>
      <w:proofErr w:type="spellStart"/>
      <w:r>
        <w:t>Ипполитова</w:t>
      </w:r>
      <w:proofErr w:type="spellEnd"/>
      <w:r>
        <w:t>, 2006. - 456 с.</w:t>
      </w:r>
      <w:proofErr w:type="gramStart"/>
      <w:r>
        <w:t xml:space="preserve"> :</w:t>
      </w:r>
      <w:proofErr w:type="gramEnd"/>
      <w:r>
        <w:t xml:space="preserve"> ил. - (Библиотека "Нового исторического вестника")</w:t>
      </w:r>
    </w:p>
    <w:p w:rsidR="00147AC9" w:rsidRDefault="00147AC9" w:rsidP="00147AC9">
      <w:pPr>
        <w:contextualSpacing/>
      </w:pPr>
      <w:r>
        <w:t>Хранение: КХ</w:t>
      </w:r>
    </w:p>
    <w:p w:rsidR="00147AC9" w:rsidRDefault="00147AC9" w:rsidP="00147AC9">
      <w:pPr>
        <w:contextualSpacing/>
      </w:pPr>
      <w:r>
        <w:t>Всего экземпляров: 1</w:t>
      </w:r>
    </w:p>
    <w:p w:rsidR="00147AC9" w:rsidRDefault="00147AC9" w:rsidP="00147AC9">
      <w:pPr>
        <w:contextualSpacing/>
      </w:pPr>
      <w:r>
        <w:t>Б.63.3(2)61</w:t>
      </w:r>
    </w:p>
    <w:p w:rsidR="00147AC9" w:rsidRDefault="00147AC9" w:rsidP="00147AC9">
      <w:pPr>
        <w:contextualSpacing/>
      </w:pPr>
      <w:r>
        <w:t>К262</w:t>
      </w:r>
    </w:p>
    <w:p w:rsidR="00147AC9" w:rsidRDefault="00147AC9" w:rsidP="00147AC9">
      <w:pPr>
        <w:contextualSpacing/>
      </w:pPr>
    </w:p>
    <w:p w:rsidR="00147AC9" w:rsidRDefault="00147AC9" w:rsidP="00147AC9">
      <w:pPr>
        <w:contextualSpacing/>
      </w:pPr>
      <w:r>
        <w:t>1</w:t>
      </w:r>
      <w:r>
        <w:t>8</w:t>
      </w:r>
      <w:r>
        <w:t xml:space="preserve">.    </w:t>
      </w:r>
      <w:r>
        <w:tab/>
      </w:r>
      <w:proofErr w:type="spellStart"/>
      <w:r>
        <w:t>Гельсингфорс</w:t>
      </w:r>
      <w:proofErr w:type="spellEnd"/>
      <w:r>
        <w:t xml:space="preserve"> - Санкт-Петербург: страницы истории, вторая половина ХI</w:t>
      </w:r>
      <w:proofErr w:type="gramStart"/>
      <w:r>
        <w:t>Х-</w:t>
      </w:r>
      <w:proofErr w:type="gramEnd"/>
      <w:r>
        <w:t xml:space="preserve"> начало ХХ века: [сб. статей]/ [под ред. Т. </w:t>
      </w:r>
      <w:proofErr w:type="spellStart"/>
      <w:r>
        <w:t>Вихавайнена</w:t>
      </w:r>
      <w:proofErr w:type="spellEnd"/>
      <w:r>
        <w:t>,  С. Г. Кащенко]. - СПб: Нестор-История, 2012. - 199, [1] с. : ил</w:t>
      </w:r>
      <w:proofErr w:type="gramStart"/>
      <w:r>
        <w:t xml:space="preserve">., </w:t>
      </w:r>
      <w:proofErr w:type="gramEnd"/>
      <w:r>
        <w:t>табл.</w:t>
      </w:r>
    </w:p>
    <w:p w:rsidR="00147AC9" w:rsidRDefault="00147AC9" w:rsidP="00147AC9">
      <w:pPr>
        <w:contextualSpacing/>
      </w:pPr>
      <w:r>
        <w:t>Хранение: КХ</w:t>
      </w:r>
    </w:p>
    <w:p w:rsidR="00147AC9" w:rsidRDefault="00147AC9" w:rsidP="00147AC9">
      <w:pPr>
        <w:contextualSpacing/>
      </w:pPr>
      <w:r>
        <w:t>Всего экземпляров: 1</w:t>
      </w:r>
    </w:p>
    <w:p w:rsidR="00147AC9" w:rsidRDefault="00147AC9" w:rsidP="00147AC9">
      <w:pPr>
        <w:contextualSpacing/>
      </w:pPr>
      <w:r>
        <w:t>Б.63.3(4Фн)53</w:t>
      </w:r>
    </w:p>
    <w:p w:rsidR="00147AC9" w:rsidRDefault="00147AC9" w:rsidP="00147AC9">
      <w:pPr>
        <w:contextualSpacing/>
      </w:pPr>
      <w:r>
        <w:t>Г325</w:t>
      </w:r>
    </w:p>
    <w:p w:rsidR="00147AC9" w:rsidRDefault="00147AC9" w:rsidP="00147AC9">
      <w:pPr>
        <w:contextualSpacing/>
      </w:pPr>
    </w:p>
    <w:p w:rsidR="00147AC9" w:rsidRDefault="00147AC9" w:rsidP="00147AC9">
      <w:pPr>
        <w:contextualSpacing/>
      </w:pPr>
      <w:r>
        <w:t>1</w:t>
      </w:r>
      <w:r>
        <w:t>9</w:t>
      </w:r>
      <w:r>
        <w:t xml:space="preserve">.    </w:t>
      </w:r>
      <w:proofErr w:type="spellStart"/>
      <w:proofErr w:type="gramStart"/>
      <w:r>
        <w:t>Йованович</w:t>
      </w:r>
      <w:proofErr w:type="spellEnd"/>
      <w:r>
        <w:t>, Мирослав</w:t>
      </w:r>
      <w:r>
        <w:tab/>
        <w:t xml:space="preserve">Русская эмиграция на Балканах, 1920-1940/ М. </w:t>
      </w:r>
      <w:proofErr w:type="spellStart"/>
      <w:r>
        <w:t>Йованович</w:t>
      </w:r>
      <w:proofErr w:type="spellEnd"/>
      <w:r>
        <w:t xml:space="preserve">; [пер. с </w:t>
      </w:r>
      <w:proofErr w:type="spellStart"/>
      <w:r>
        <w:t>сербск</w:t>
      </w:r>
      <w:proofErr w:type="spellEnd"/>
      <w:r>
        <w:t>.</w:t>
      </w:r>
      <w:proofErr w:type="gramEnd"/>
      <w:r>
        <w:t xml:space="preserve"> А. Ю. Тимофеева; науч.  ред. А. В. Громов-Колли, Е. В. Михайлов]</w:t>
      </w:r>
      <w:proofErr w:type="gramStart"/>
      <w:r>
        <w:t xml:space="preserve"> .</w:t>
      </w:r>
      <w:proofErr w:type="gramEnd"/>
      <w:r>
        <w:t xml:space="preserve"> - М.: Библиотека - фонд "Русское Зарубежье": Русский путь, 2005. - 487, [1] с. : ил., табл. - ([Библиотека-фонд "Русское зарубежье"</w:t>
      </w:r>
      <w:proofErr w:type="gramStart"/>
      <w:r>
        <w:t xml:space="preserve"> :</w:t>
      </w:r>
      <w:proofErr w:type="gramEnd"/>
      <w:r>
        <w:t xml:space="preserve"> </w:t>
      </w:r>
      <w:proofErr w:type="spellStart"/>
      <w:r>
        <w:t>Ex</w:t>
      </w:r>
      <w:proofErr w:type="spellEnd"/>
      <w:r>
        <w:t xml:space="preserve"> </w:t>
      </w:r>
      <w:proofErr w:type="spellStart"/>
      <w:r>
        <w:t>cathedra</w:t>
      </w:r>
      <w:proofErr w:type="spellEnd"/>
      <w:r>
        <w:t xml:space="preserve">. </w:t>
      </w:r>
      <w:proofErr w:type="spellStart"/>
      <w:proofErr w:type="gramStart"/>
      <w:r>
        <w:t>Вып</w:t>
      </w:r>
      <w:proofErr w:type="spellEnd"/>
      <w:r>
        <w:t>. 1])</w:t>
      </w:r>
      <w:proofErr w:type="gramEnd"/>
    </w:p>
    <w:p w:rsidR="00147AC9" w:rsidRDefault="00147AC9" w:rsidP="00147AC9">
      <w:pPr>
        <w:contextualSpacing/>
      </w:pPr>
      <w:r>
        <w:t>Хранение: КХ</w:t>
      </w:r>
    </w:p>
    <w:p w:rsidR="00147AC9" w:rsidRDefault="00147AC9" w:rsidP="00147AC9">
      <w:pPr>
        <w:contextualSpacing/>
      </w:pPr>
      <w:r>
        <w:t>Всего экземпляров: 1</w:t>
      </w:r>
    </w:p>
    <w:p w:rsidR="00147AC9" w:rsidRDefault="00147AC9" w:rsidP="00147AC9">
      <w:pPr>
        <w:contextualSpacing/>
      </w:pPr>
      <w:r>
        <w:t>Б.63.3(2)61</w:t>
      </w:r>
    </w:p>
    <w:p w:rsidR="00147AC9" w:rsidRDefault="00147AC9" w:rsidP="00147AC9">
      <w:pPr>
        <w:contextualSpacing/>
      </w:pPr>
      <w:r>
        <w:t>И750</w:t>
      </w:r>
    </w:p>
    <w:p w:rsidR="00147AC9" w:rsidRDefault="00147AC9" w:rsidP="00147AC9">
      <w:pPr>
        <w:contextualSpacing/>
      </w:pPr>
    </w:p>
    <w:p w:rsidR="00147AC9" w:rsidRDefault="00147AC9" w:rsidP="00147AC9">
      <w:pPr>
        <w:contextualSpacing/>
      </w:pPr>
      <w:r>
        <w:t>20</w:t>
      </w:r>
      <w:r>
        <w:t xml:space="preserve">.    </w:t>
      </w:r>
      <w:r>
        <w:tab/>
        <w:t xml:space="preserve">П. А. Столыпин и исторический опыт реформ в России: </w:t>
      </w:r>
      <w:proofErr w:type="spellStart"/>
      <w:r>
        <w:t>междунар</w:t>
      </w:r>
      <w:proofErr w:type="spellEnd"/>
      <w:r>
        <w:t>. науч</w:t>
      </w:r>
      <w:proofErr w:type="gramStart"/>
      <w:r>
        <w:t>.-</w:t>
      </w:r>
      <w:proofErr w:type="spellStart"/>
      <w:proofErr w:type="gramEnd"/>
      <w:r>
        <w:t>практ</w:t>
      </w:r>
      <w:proofErr w:type="spellEnd"/>
      <w:r>
        <w:t xml:space="preserve">. </w:t>
      </w:r>
      <w:proofErr w:type="spellStart"/>
      <w:r>
        <w:t>конф</w:t>
      </w:r>
      <w:proofErr w:type="spellEnd"/>
      <w:r>
        <w:t>., (Москва  28- 30 сент. 2011 г.)/ Дом рус. зарубежья им. А. Солженицына; [ред.-сост. Н. Ф. Гриценко]. - М.: Русский путь, 2012. - 494, [38] с. : ил</w:t>
      </w:r>
      <w:proofErr w:type="gramStart"/>
      <w:r>
        <w:t>., [</w:t>
      </w:r>
      <w:proofErr w:type="gramEnd"/>
      <w:r>
        <w:t>18] вкл. л. ил.</w:t>
      </w:r>
    </w:p>
    <w:p w:rsidR="00147AC9" w:rsidRDefault="00147AC9" w:rsidP="00147AC9">
      <w:pPr>
        <w:contextualSpacing/>
      </w:pPr>
      <w:r>
        <w:t xml:space="preserve">     К 100-летию со дня гибели П. А. Столыпина</w:t>
      </w:r>
    </w:p>
    <w:p w:rsidR="00147AC9" w:rsidRDefault="00147AC9" w:rsidP="00147AC9">
      <w:pPr>
        <w:contextualSpacing/>
      </w:pPr>
      <w:bookmarkStart w:id="0" w:name="_GoBack"/>
      <w:bookmarkEnd w:id="0"/>
      <w:r>
        <w:t>Хранение: ЧЗ1</w:t>
      </w:r>
    </w:p>
    <w:p w:rsidR="00147AC9" w:rsidRDefault="00147AC9" w:rsidP="00147AC9">
      <w:pPr>
        <w:contextualSpacing/>
      </w:pPr>
      <w:r>
        <w:t>Всего экземпляров: 1</w:t>
      </w:r>
    </w:p>
    <w:p w:rsidR="00147AC9" w:rsidRDefault="00147AC9" w:rsidP="00147AC9">
      <w:pPr>
        <w:contextualSpacing/>
      </w:pPr>
      <w:r>
        <w:t>Б.63.3(2)5-8 Столыпин</w:t>
      </w:r>
    </w:p>
    <w:p w:rsidR="00147AC9" w:rsidRDefault="00147AC9" w:rsidP="00147AC9">
      <w:pPr>
        <w:contextualSpacing/>
      </w:pPr>
      <w:r>
        <w:t>С814</w:t>
      </w:r>
    </w:p>
    <w:p w:rsidR="00147AC9" w:rsidRDefault="00147AC9" w:rsidP="00147AC9">
      <w:pPr>
        <w:contextualSpacing/>
      </w:pPr>
    </w:p>
    <w:p w:rsidR="00781B59" w:rsidRDefault="00781B59" w:rsidP="00147AC9">
      <w:pPr>
        <w:contextualSpacing/>
      </w:pPr>
    </w:p>
    <w:sectPr w:rsidR="00781B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3A66"/>
    <w:rsid w:val="00147AC9"/>
    <w:rsid w:val="001767A6"/>
    <w:rsid w:val="003B3A66"/>
    <w:rsid w:val="00781B59"/>
    <w:rsid w:val="00BA6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1B5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1B5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969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2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5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4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962</Words>
  <Characters>5487</Characters>
  <Application>Microsoft Office Word</Application>
  <DocSecurity>0</DocSecurity>
  <Lines>45</Lines>
  <Paragraphs>12</Paragraphs>
  <ScaleCrop>false</ScaleCrop>
  <Company/>
  <LinksUpToDate>false</LinksUpToDate>
  <CharactersWithSpaces>6437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</dc:creator>
  <cp:keywords/>
  <dc:description/>
  <cp:lastModifiedBy>main</cp:lastModifiedBy>
  <cp:revision>5</cp:revision>
  <dcterms:created xsi:type="dcterms:W3CDTF">2015-03-20T07:06:00Z</dcterms:created>
  <dcterms:modified xsi:type="dcterms:W3CDTF">2015-03-20T07:23:00Z</dcterms:modified>
</cp:coreProperties>
</file>