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06" w:rsidRDefault="00721906" w:rsidP="00721906">
      <w:pPr>
        <w:contextualSpacing/>
        <w:jc w:val="center"/>
      </w:pPr>
      <w:r>
        <w:t>КАФЕДРА ЛИТЕРАТУРЫ И МЕТОДИКИ ЕЕ ПРЕПОДАВАНИЯ</w:t>
      </w:r>
    </w:p>
    <w:p w:rsidR="00721906" w:rsidRDefault="00721906" w:rsidP="00721906">
      <w:pPr>
        <w:contextualSpacing/>
        <w:jc w:val="center"/>
      </w:pPr>
      <w:r>
        <w:t>Список литературы за 3-ий квартал 2015 г.</w:t>
      </w:r>
    </w:p>
    <w:p w:rsidR="00721906" w:rsidRDefault="00721906" w:rsidP="00721906">
      <w:pPr>
        <w:contextualSpacing/>
      </w:pPr>
    </w:p>
    <w:p w:rsidR="00721906" w:rsidRDefault="00721906" w:rsidP="00721906">
      <w:pPr>
        <w:contextualSpacing/>
      </w:pPr>
      <w:r>
        <w:t>1</w:t>
      </w:r>
      <w:r>
        <w:t xml:space="preserve">.    </w:t>
      </w:r>
      <w:proofErr w:type="spellStart"/>
      <w:r>
        <w:t>Гаспаров</w:t>
      </w:r>
      <w:proofErr w:type="spellEnd"/>
      <w:r>
        <w:t xml:space="preserve">, Михаил </w:t>
      </w:r>
      <w:proofErr w:type="spellStart"/>
      <w:r>
        <w:t>Леонович</w:t>
      </w:r>
      <w:proofErr w:type="spellEnd"/>
    </w:p>
    <w:p w:rsidR="00721906" w:rsidRDefault="00721906" w:rsidP="00721906">
      <w:pPr>
        <w:contextualSpacing/>
      </w:pPr>
      <w:r>
        <w:tab/>
        <w:t xml:space="preserve">Избранные труды/ М. Л. </w:t>
      </w:r>
      <w:proofErr w:type="spellStart"/>
      <w:r>
        <w:t>Гаспаров</w:t>
      </w:r>
      <w:proofErr w:type="spellEnd"/>
      <w:r>
        <w:t xml:space="preserve">. - М.: Языки славянской культуры (ЯСК), 1997-2012. - </w:t>
      </w:r>
      <w:proofErr w:type="gramStart"/>
      <w:r>
        <w:t>(Язык.</w:t>
      </w:r>
      <w:proofErr w:type="gramEnd"/>
      <w:r>
        <w:t xml:space="preserve"> Семиотика. </w:t>
      </w:r>
      <w:proofErr w:type="gramStart"/>
      <w:r>
        <w:t>Культура)</w:t>
      </w:r>
      <w:proofErr w:type="gramEnd"/>
    </w:p>
    <w:p w:rsidR="00721906" w:rsidRDefault="00721906" w:rsidP="00721906">
      <w:pPr>
        <w:contextualSpacing/>
      </w:pPr>
      <w:r>
        <w:tab/>
        <w:t>Т.4:  Лингвистика стиха. Анализы и интерпретации. - 2012. - 720 с.</w:t>
      </w:r>
    </w:p>
    <w:p w:rsidR="00721906" w:rsidRDefault="00721906" w:rsidP="00721906">
      <w:pPr>
        <w:contextualSpacing/>
      </w:pPr>
      <w:r>
        <w:t xml:space="preserve">    </w:t>
      </w:r>
      <w:proofErr w:type="spellStart"/>
      <w:r>
        <w:t>Содерж</w:t>
      </w:r>
      <w:proofErr w:type="spellEnd"/>
      <w:r>
        <w:t>.: Точные методы анализа речи; Морфология и синтаксис в борьбе за стих;  Разбор &lt;&lt;темных&gt;&gt; стихотворений</w:t>
      </w:r>
      <w:proofErr w:type="gramStart"/>
      <w:r>
        <w:t xml:space="preserve"> ;</w:t>
      </w:r>
      <w:proofErr w:type="gramEnd"/>
      <w:r>
        <w:t xml:space="preserve"> Неизвестные и забытые поэты</w:t>
      </w:r>
    </w:p>
    <w:p w:rsidR="00721906" w:rsidRDefault="00721906" w:rsidP="00721906">
      <w:pPr>
        <w:contextualSpacing/>
      </w:pPr>
      <w:r>
        <w:t>Хранение: КХ</w:t>
      </w:r>
    </w:p>
    <w:p w:rsidR="00721906" w:rsidRDefault="00721906" w:rsidP="00721906">
      <w:pPr>
        <w:contextualSpacing/>
      </w:pPr>
      <w:r>
        <w:t>Всего экземпляров: 1</w:t>
      </w:r>
    </w:p>
    <w:p w:rsidR="00721906" w:rsidRDefault="00721906" w:rsidP="00721906">
      <w:pPr>
        <w:contextualSpacing/>
      </w:pPr>
      <w:r>
        <w:t>Б.83.01</w:t>
      </w:r>
    </w:p>
    <w:p w:rsidR="00721906" w:rsidRDefault="00721906" w:rsidP="00721906">
      <w:pPr>
        <w:contextualSpacing/>
      </w:pPr>
      <w:r>
        <w:t>Г225</w:t>
      </w:r>
    </w:p>
    <w:p w:rsidR="00721906" w:rsidRDefault="00721906" w:rsidP="00721906">
      <w:pPr>
        <w:contextualSpacing/>
      </w:pPr>
    </w:p>
    <w:p w:rsidR="00721906" w:rsidRDefault="00721906" w:rsidP="00721906">
      <w:pPr>
        <w:contextualSpacing/>
      </w:pPr>
      <w:r>
        <w:t>2.    Роговер, Ефим Соломонович</w:t>
      </w:r>
      <w:r>
        <w:tab/>
        <w:t>Русская литература ХIХ века: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высших педагог. учеб. заведений/ Е. С. Роговер. - СПб: Сага; М.: Форум, 2008. - 430, [2] с.</w:t>
      </w:r>
    </w:p>
    <w:p w:rsidR="00721906" w:rsidRDefault="00721906" w:rsidP="00721906">
      <w:pPr>
        <w:contextualSpacing/>
      </w:pPr>
      <w:r>
        <w:t xml:space="preserve">    ДОПУЩЕНО УМО</w:t>
      </w:r>
    </w:p>
    <w:p w:rsidR="00721906" w:rsidRDefault="00721906" w:rsidP="00721906">
      <w:pPr>
        <w:contextualSpacing/>
      </w:pPr>
      <w:r>
        <w:t>Х</w:t>
      </w:r>
      <w:r>
        <w:t>ранение: АБ</w:t>
      </w:r>
    </w:p>
    <w:p w:rsidR="00721906" w:rsidRDefault="00721906" w:rsidP="00721906">
      <w:pPr>
        <w:contextualSpacing/>
      </w:pPr>
      <w:r>
        <w:t>Всего экземпляров: 1</w:t>
      </w:r>
    </w:p>
    <w:p w:rsidR="00721906" w:rsidRDefault="00721906" w:rsidP="00721906">
      <w:pPr>
        <w:contextualSpacing/>
      </w:pPr>
      <w:r>
        <w:t>Б.83.3(2)5я73</w:t>
      </w:r>
    </w:p>
    <w:p w:rsidR="00721906" w:rsidRDefault="00721906" w:rsidP="00721906">
      <w:pPr>
        <w:contextualSpacing/>
      </w:pPr>
      <w:r>
        <w:t>Р598</w:t>
      </w:r>
    </w:p>
    <w:p w:rsidR="00721906" w:rsidRDefault="00721906" w:rsidP="00721906">
      <w:pPr>
        <w:contextualSpacing/>
      </w:pPr>
    </w:p>
    <w:p w:rsidR="00721906" w:rsidRDefault="00721906" w:rsidP="00721906">
      <w:pPr>
        <w:contextualSpacing/>
      </w:pPr>
      <w:r>
        <w:t>3</w:t>
      </w:r>
      <w:r>
        <w:t xml:space="preserve">.    </w:t>
      </w:r>
      <w:r>
        <w:tab/>
        <w:t>Гениальный сын России/ [рук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роекта и консультант А. Бельский]; художник П. Бунин. - М.: Славянский диалог, 1998. - 159, [1] с.</w:t>
      </w:r>
      <w:proofErr w:type="gramStart"/>
      <w:r>
        <w:t xml:space="preserve"> :</w:t>
      </w:r>
      <w:proofErr w:type="gramEnd"/>
      <w:r>
        <w:t xml:space="preserve"> ил.</w:t>
      </w:r>
    </w:p>
    <w:p w:rsidR="00721906" w:rsidRDefault="00721906" w:rsidP="00721906">
      <w:pPr>
        <w:contextualSpacing/>
      </w:pPr>
      <w:r>
        <w:t xml:space="preserve">    К 200-летию со дня рождения А. С. Пушкина</w:t>
      </w:r>
    </w:p>
    <w:p w:rsidR="00721906" w:rsidRDefault="00721906" w:rsidP="00721906">
      <w:pPr>
        <w:contextualSpacing/>
      </w:pPr>
      <w:r>
        <w:t>Хранение: КХ</w:t>
      </w:r>
    </w:p>
    <w:p w:rsidR="00721906" w:rsidRDefault="00721906" w:rsidP="00721906">
      <w:pPr>
        <w:contextualSpacing/>
      </w:pPr>
      <w:r>
        <w:t>Всего экземпляров: 1</w:t>
      </w:r>
    </w:p>
    <w:p w:rsidR="00721906" w:rsidRDefault="00721906" w:rsidP="00721906">
      <w:pPr>
        <w:contextualSpacing/>
      </w:pPr>
      <w:r>
        <w:t xml:space="preserve">Б.83.3(2)5-8 Пушкин </w:t>
      </w:r>
    </w:p>
    <w:p w:rsidR="00721906" w:rsidRDefault="00721906" w:rsidP="00721906">
      <w:pPr>
        <w:contextualSpacing/>
      </w:pPr>
      <w:r>
        <w:t>Г342</w:t>
      </w:r>
    </w:p>
    <w:p w:rsidR="00721906" w:rsidRDefault="00721906" w:rsidP="00721906">
      <w:pPr>
        <w:contextualSpacing/>
      </w:pPr>
    </w:p>
    <w:p w:rsidR="00721906" w:rsidRDefault="00721906" w:rsidP="00721906">
      <w:pPr>
        <w:contextualSpacing/>
      </w:pPr>
      <w:r>
        <w:t>4</w:t>
      </w:r>
      <w:r>
        <w:t xml:space="preserve">.    </w:t>
      </w:r>
      <w:r>
        <w:tab/>
        <w:t>Смоленские годы Александра Беляева/ [сост. В. И. Грибоедов]. - Смоленск: [Свиток], 2014. - 64 с.</w:t>
      </w:r>
      <w:proofErr w:type="gramStart"/>
      <w:r>
        <w:t xml:space="preserve"> :</w:t>
      </w:r>
      <w:proofErr w:type="gramEnd"/>
      <w:r>
        <w:t xml:space="preserve"> ил.</w:t>
      </w:r>
    </w:p>
    <w:p w:rsidR="00721906" w:rsidRDefault="00721906" w:rsidP="00721906">
      <w:pPr>
        <w:contextualSpacing/>
      </w:pPr>
      <w:r>
        <w:t>Хранение: ФРК</w:t>
      </w:r>
    </w:p>
    <w:p w:rsidR="00721906" w:rsidRDefault="00721906" w:rsidP="00721906">
      <w:pPr>
        <w:contextualSpacing/>
      </w:pPr>
      <w:r>
        <w:t>Всего экземпляров: 1</w:t>
      </w:r>
    </w:p>
    <w:p w:rsidR="00721906" w:rsidRDefault="00721906" w:rsidP="00721906">
      <w:pPr>
        <w:contextualSpacing/>
      </w:pPr>
      <w:r>
        <w:t>Б.83.3(2)6-8 Беляев</w:t>
      </w:r>
    </w:p>
    <w:p w:rsidR="00721906" w:rsidRDefault="00721906" w:rsidP="00721906">
      <w:pPr>
        <w:contextualSpacing/>
      </w:pPr>
      <w:r>
        <w:t>С511</w:t>
      </w:r>
    </w:p>
    <w:p w:rsidR="00721906" w:rsidRDefault="00721906" w:rsidP="00721906">
      <w:pPr>
        <w:contextualSpacing/>
      </w:pPr>
    </w:p>
    <w:p w:rsidR="00721906" w:rsidRDefault="00721906" w:rsidP="00721906">
      <w:pPr>
        <w:contextualSpacing/>
      </w:pPr>
      <w:r>
        <w:t>5</w:t>
      </w:r>
      <w:r>
        <w:t xml:space="preserve">.    </w:t>
      </w:r>
      <w:proofErr w:type="spellStart"/>
      <w:r>
        <w:t>Гилилов</w:t>
      </w:r>
      <w:proofErr w:type="spellEnd"/>
      <w:r>
        <w:t>, Илья Менделевич</w:t>
      </w:r>
      <w:r>
        <w:tab/>
        <w:t xml:space="preserve">Игра об Уильяме Шекспире, или Тайна Великого Феникса/ И. М. </w:t>
      </w:r>
      <w:proofErr w:type="spellStart"/>
      <w:r>
        <w:t>Гилилов</w:t>
      </w:r>
      <w:proofErr w:type="spellEnd"/>
      <w:r>
        <w:t>. - 3-е изд., доп. - М.: Международные отношения, 2013. - 533, [3] с.</w:t>
      </w:r>
      <w:proofErr w:type="gramStart"/>
      <w:r>
        <w:t xml:space="preserve"> :</w:t>
      </w:r>
      <w:proofErr w:type="gramEnd"/>
      <w:r>
        <w:t xml:space="preserve"> ил.</w:t>
      </w:r>
    </w:p>
    <w:p w:rsidR="00721906" w:rsidRDefault="00721906" w:rsidP="00721906">
      <w:pPr>
        <w:contextualSpacing/>
      </w:pPr>
      <w:r>
        <w:t>Хранение: ЧЗ</w:t>
      </w:r>
    </w:p>
    <w:p w:rsidR="00721906" w:rsidRDefault="00721906" w:rsidP="00721906">
      <w:pPr>
        <w:contextualSpacing/>
      </w:pPr>
      <w:r>
        <w:t>Всего экземпляров: 1</w:t>
      </w:r>
    </w:p>
    <w:p w:rsidR="00721906" w:rsidRDefault="00721906" w:rsidP="00721906">
      <w:pPr>
        <w:contextualSpacing/>
      </w:pPr>
      <w:r>
        <w:t>Б.83.3(4Вл)-8 Шекспир</w:t>
      </w:r>
    </w:p>
    <w:p w:rsidR="00721906" w:rsidRDefault="00721906" w:rsidP="00721906">
      <w:pPr>
        <w:contextualSpacing/>
      </w:pPr>
      <w:r>
        <w:t>Г470</w:t>
      </w:r>
    </w:p>
    <w:p w:rsidR="00721906" w:rsidRDefault="00721906" w:rsidP="00721906">
      <w:pPr>
        <w:contextualSpacing/>
      </w:pPr>
    </w:p>
    <w:p w:rsidR="00721906" w:rsidRDefault="00721906" w:rsidP="00721906">
      <w:pPr>
        <w:contextualSpacing/>
      </w:pPr>
      <w:r>
        <w:t>6</w:t>
      </w:r>
      <w:bookmarkStart w:id="0" w:name="_GoBack"/>
      <w:bookmarkEnd w:id="0"/>
      <w:r>
        <w:t xml:space="preserve">.    </w:t>
      </w:r>
      <w:r>
        <w:tab/>
        <w:t>Народная демонология Полесья: публикации текстов в записях 80-90-х годов ХХ века</w:t>
      </w:r>
      <w:proofErr w:type="gramStart"/>
      <w:r>
        <w:t xml:space="preserve"> :</w:t>
      </w:r>
      <w:proofErr w:type="gramEnd"/>
      <w:r>
        <w:t xml:space="preserve"> [ в 4-х т.]/ РАН, Ин-т славяноведения. - М.: </w:t>
      </w:r>
      <w:proofErr w:type="spellStart"/>
      <w:r>
        <w:t>Яск</w:t>
      </w:r>
      <w:proofErr w:type="spellEnd"/>
      <w:r>
        <w:t>: Рукописные памятники Древней Руси, 2012.. - (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Philologica</w:t>
      </w:r>
      <w:proofErr w:type="spellEnd"/>
      <w:r>
        <w:t>)</w:t>
      </w:r>
    </w:p>
    <w:p w:rsidR="00721906" w:rsidRDefault="00721906" w:rsidP="00721906">
      <w:pPr>
        <w:contextualSpacing/>
      </w:pPr>
      <w:r>
        <w:lastRenderedPageBreak/>
        <w:tab/>
        <w:t xml:space="preserve">Т.2:  </w:t>
      </w:r>
      <w:proofErr w:type="spellStart"/>
      <w:r>
        <w:t>Демонологизация</w:t>
      </w:r>
      <w:proofErr w:type="spellEnd"/>
      <w:r>
        <w:t xml:space="preserve"> умерших людей/ сост. Л. Н. Виноградова, Е. Е. </w:t>
      </w:r>
      <w:proofErr w:type="spellStart"/>
      <w:r>
        <w:t>Левкиевская</w:t>
      </w:r>
      <w:proofErr w:type="spellEnd"/>
      <w:r>
        <w:t>. - 2012. - 800 с.</w:t>
      </w:r>
    </w:p>
    <w:p w:rsidR="00721906" w:rsidRDefault="00721906" w:rsidP="00721906">
      <w:pPr>
        <w:contextualSpacing/>
      </w:pPr>
      <w:r>
        <w:t>Хранение: КХ</w:t>
      </w:r>
    </w:p>
    <w:p w:rsidR="00721906" w:rsidRDefault="00721906" w:rsidP="00721906">
      <w:pPr>
        <w:contextualSpacing/>
      </w:pPr>
      <w:r>
        <w:t>Всего экземпляров: 1</w:t>
      </w:r>
    </w:p>
    <w:p w:rsidR="00721906" w:rsidRDefault="00721906" w:rsidP="00721906">
      <w:pPr>
        <w:contextualSpacing/>
      </w:pPr>
      <w:r>
        <w:t>Б.82.3(0)91</w:t>
      </w:r>
    </w:p>
    <w:p w:rsidR="00721906" w:rsidRDefault="00721906" w:rsidP="00721906">
      <w:pPr>
        <w:contextualSpacing/>
      </w:pPr>
      <w:r>
        <w:t>Н301</w:t>
      </w:r>
    </w:p>
    <w:p w:rsidR="00BB6292" w:rsidRDefault="00BB6292">
      <w:pPr>
        <w:contextualSpacing/>
      </w:pPr>
    </w:p>
    <w:sectPr w:rsidR="00BB6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5F"/>
    <w:rsid w:val="00284C5F"/>
    <w:rsid w:val="00721906"/>
    <w:rsid w:val="00BB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2015-09-15T06:16:00Z</dcterms:created>
  <dcterms:modified xsi:type="dcterms:W3CDTF">2015-09-15T06:30:00Z</dcterms:modified>
</cp:coreProperties>
</file>