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3CB4F" w14:textId="632E6F17" w:rsidR="00C618B7" w:rsidRDefault="00F212AE">
      <w:r>
        <w:t xml:space="preserve">Why does using </w:t>
      </w:r>
      <w:proofErr w:type="spellStart"/>
      <w:r>
        <w:t>IoC</w:t>
      </w:r>
      <w:proofErr w:type="spellEnd"/>
      <w:r>
        <w:t xml:space="preserve"> and dependency injection require that you program to interfaces? Provide rationale for your answers. What are two advantages to using </w:t>
      </w:r>
      <w:proofErr w:type="spellStart"/>
      <w:r>
        <w:t>IoC</w:t>
      </w:r>
      <w:proofErr w:type="spellEnd"/>
      <w:r>
        <w:t xml:space="preserve"> and dependency injection?</w:t>
      </w:r>
    </w:p>
    <w:p w14:paraId="0768B78D" w14:textId="575648CE" w:rsidR="00F212AE" w:rsidRDefault="00F212AE"/>
    <w:p w14:paraId="2433E399" w14:textId="77777777" w:rsidR="00F212AE" w:rsidRDefault="00F212AE"/>
    <w:sectPr w:rsidR="00F2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96"/>
    <w:rsid w:val="002C75C6"/>
    <w:rsid w:val="007E22FD"/>
    <w:rsid w:val="00AB1496"/>
    <w:rsid w:val="00F2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8B66"/>
  <w15:chartTrackingRefBased/>
  <w15:docId w15:val="{70B72D13-5B56-4896-B3F7-1ECE7C82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2021-01-01T13:49:00Z</dcterms:created>
  <dcterms:modified xsi:type="dcterms:W3CDTF">2021-01-01T13:54:00Z</dcterms:modified>
</cp:coreProperties>
</file>