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44D0A471" w14:textId="2B0124A0" w:rsidR="00294EE1"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4171" w:history="1">
            <w:r w:rsidR="00294EE1" w:rsidRPr="001C4108">
              <w:rPr>
                <w:rStyle w:val="Hyperlink"/>
                <w:noProof/>
              </w:rPr>
              <w:t>Milestone 2</w:t>
            </w:r>
            <w:r w:rsidR="00294EE1">
              <w:rPr>
                <w:noProof/>
                <w:webHidden/>
              </w:rPr>
              <w:tab/>
            </w:r>
            <w:r w:rsidR="00294EE1">
              <w:rPr>
                <w:noProof/>
                <w:webHidden/>
              </w:rPr>
              <w:fldChar w:fldCharType="begin"/>
            </w:r>
            <w:r w:rsidR="00294EE1">
              <w:rPr>
                <w:noProof/>
                <w:webHidden/>
              </w:rPr>
              <w:instrText xml:space="preserve"> PAGEREF _Toc72484171 \h </w:instrText>
            </w:r>
            <w:r w:rsidR="00294EE1">
              <w:rPr>
                <w:noProof/>
                <w:webHidden/>
              </w:rPr>
            </w:r>
            <w:r w:rsidR="00294EE1">
              <w:rPr>
                <w:noProof/>
                <w:webHidden/>
              </w:rPr>
              <w:fldChar w:fldCharType="separate"/>
            </w:r>
            <w:r w:rsidR="00294EE1">
              <w:rPr>
                <w:noProof/>
                <w:webHidden/>
              </w:rPr>
              <w:t>2</w:t>
            </w:r>
            <w:r w:rsidR="00294EE1">
              <w:rPr>
                <w:noProof/>
                <w:webHidden/>
              </w:rPr>
              <w:fldChar w:fldCharType="end"/>
            </w:r>
          </w:hyperlink>
        </w:p>
        <w:p w14:paraId="3CE7F74A" w14:textId="134149F0"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345814FC" w14:textId="77777777" w:rsidR="00AA607B" w:rsidRDefault="00AA607B">
      <w:pPr>
        <w:spacing w:after="0"/>
        <w:rPr>
          <w:rFonts w:eastAsiaTheme="majorEastAsia"/>
          <w:color w:val="365F91" w:themeColor="accent1" w:themeShade="BF"/>
          <w:sz w:val="32"/>
          <w:szCs w:val="32"/>
        </w:rPr>
      </w:pPr>
      <w:r>
        <w:br w:type="page"/>
      </w:r>
    </w:p>
    <w:p w14:paraId="7CF820D5" w14:textId="61D0692D" w:rsidR="00FD6D7C" w:rsidRPr="008F3B4F" w:rsidRDefault="003A6BA6" w:rsidP="008F3B4F">
      <w:pPr>
        <w:pStyle w:val="Heading1"/>
        <w:spacing w:before="120"/>
        <w:rPr>
          <w:rFonts w:ascii="Times New Roman" w:hAnsi="Times New Roman" w:cs="Times New Roman"/>
        </w:rPr>
      </w:pPr>
      <w:bookmarkStart w:id="0" w:name="_Toc72484171"/>
      <w:r w:rsidRPr="008F3B4F">
        <w:rPr>
          <w:rFonts w:ascii="Times New Roman" w:hAnsi="Times New Roman" w:cs="Times New Roman"/>
        </w:rPr>
        <w:lastRenderedPageBreak/>
        <w:t>Milestone 2</w:t>
      </w:r>
      <w:bookmarkEnd w:id="0"/>
    </w:p>
    <w:p w14:paraId="5BB0A3D6" w14:textId="263A6D70" w:rsidR="000A1015" w:rsidRDefault="000A1015" w:rsidP="000A1015">
      <w:pPr>
        <w:spacing w:before="120" w:after="0"/>
        <w:rPr>
          <w:bCs/>
          <w:szCs w:val="24"/>
        </w:rPr>
      </w:pPr>
      <w:r w:rsidRPr="000A1015">
        <w:rPr>
          <w:bCs/>
          <w:szCs w:val="24"/>
        </w:rPr>
        <w:t xml:space="preserve">The focus of Milestone </w:t>
      </w:r>
      <w:r>
        <w:rPr>
          <w:bCs/>
          <w:szCs w:val="24"/>
        </w:rPr>
        <w:t>2</w:t>
      </w:r>
      <w:r w:rsidRPr="000A1015">
        <w:rPr>
          <w:bCs/>
          <w:szCs w:val="24"/>
        </w:rPr>
        <w:t xml:space="preserve"> is </w:t>
      </w:r>
      <w:r>
        <w:rPr>
          <w:bCs/>
          <w:szCs w:val="24"/>
        </w:rPr>
        <w:t xml:space="preserve">the continuation of the </w:t>
      </w:r>
      <w:r w:rsidRPr="000A1015">
        <w:rPr>
          <w:bCs/>
          <w:szCs w:val="24"/>
        </w:rPr>
        <w:t>planning and upfront design work</w:t>
      </w:r>
      <w:r w:rsidR="00B4440E">
        <w:rPr>
          <w:bCs/>
          <w:szCs w:val="24"/>
        </w:rPr>
        <w:t>,</w:t>
      </w:r>
      <w:r w:rsidR="00390DCD" w:rsidRPr="00390DCD">
        <w:t xml:space="preserve"> </w:t>
      </w:r>
      <w:r w:rsidR="000D47B2">
        <w:rPr>
          <w:bCs/>
          <w:szCs w:val="24"/>
        </w:rPr>
        <w:t>as well as f</w:t>
      </w:r>
      <w:r w:rsidR="00390DCD" w:rsidRPr="00390DCD">
        <w:rPr>
          <w:bCs/>
          <w:szCs w:val="24"/>
        </w:rPr>
        <w:t>inaliz</w:t>
      </w:r>
      <w:r w:rsidR="00B4440E">
        <w:rPr>
          <w:bCs/>
          <w:szCs w:val="24"/>
        </w:rPr>
        <w:t>ing</w:t>
      </w:r>
      <w:r w:rsidR="00390DCD" w:rsidRPr="00390DCD">
        <w:rPr>
          <w:bCs/>
          <w:szCs w:val="24"/>
        </w:rPr>
        <w:t xml:space="preserve"> </w:t>
      </w:r>
      <w:r w:rsidR="000D47B2">
        <w:rPr>
          <w:bCs/>
          <w:szCs w:val="24"/>
        </w:rPr>
        <w:t xml:space="preserve">the </w:t>
      </w:r>
      <w:r w:rsidR="00390DCD" w:rsidRPr="00390DCD">
        <w:rPr>
          <w:bCs/>
          <w:szCs w:val="24"/>
        </w:rPr>
        <w:t>IoT embedded applicatio</w:t>
      </w:r>
      <w:r w:rsidR="000D47B2">
        <w:rPr>
          <w:bCs/>
          <w:szCs w:val="24"/>
        </w:rPr>
        <w:t>n and back</w:t>
      </w:r>
      <w:r w:rsidR="00B4440E">
        <w:rPr>
          <w:bCs/>
          <w:szCs w:val="24"/>
        </w:rPr>
        <w:t>-</w:t>
      </w:r>
      <w:r w:rsidR="000D47B2">
        <w:rPr>
          <w:bCs/>
          <w:szCs w:val="24"/>
        </w:rPr>
        <w:t>end web application</w:t>
      </w:r>
      <w:r w:rsidRPr="000A1015">
        <w:rPr>
          <w:bCs/>
          <w:szCs w:val="24"/>
        </w:rPr>
        <w:t xml:space="preserve">. To complete </w:t>
      </w:r>
      <w:r w:rsidR="009C709D">
        <w:rPr>
          <w:bCs/>
          <w:szCs w:val="24"/>
        </w:rPr>
        <w:t xml:space="preserve">this milestone </w:t>
      </w:r>
      <w:r w:rsidR="000D47B2" w:rsidRPr="000D47B2">
        <w:rPr>
          <w:bCs/>
          <w:szCs w:val="24"/>
        </w:rPr>
        <w:t>refer to the guidelines below:</w:t>
      </w:r>
    </w:p>
    <w:p w14:paraId="77CFA1C1" w14:textId="7EBBF60B" w:rsidR="00FA3832" w:rsidRPr="000D47B2" w:rsidRDefault="00FA3832"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Update the </w:t>
      </w:r>
      <w:r w:rsidR="00D7772F" w:rsidRPr="000D47B2">
        <w:rPr>
          <w:rFonts w:ascii="Times New Roman" w:hAnsi="Times New Roman"/>
          <w:bCs/>
          <w:sz w:val="24"/>
          <w:szCs w:val="24"/>
        </w:rPr>
        <w:t>project management</w:t>
      </w:r>
      <w:r w:rsidRPr="000D47B2">
        <w:rPr>
          <w:rFonts w:ascii="Times New Roman" w:hAnsi="Times New Roman"/>
          <w:bCs/>
          <w:sz w:val="24"/>
          <w:szCs w:val="24"/>
        </w:rPr>
        <w:t xml:space="preserve"> </w:t>
      </w:r>
      <w:r w:rsidR="00095802" w:rsidRPr="000D47B2">
        <w:rPr>
          <w:rFonts w:ascii="Times New Roman" w:hAnsi="Times New Roman"/>
          <w:bCs/>
          <w:sz w:val="24"/>
          <w:szCs w:val="24"/>
        </w:rPr>
        <w:t>goals, objectives, and tasks</w:t>
      </w:r>
      <w:r w:rsidR="00B4440E">
        <w:rPr>
          <w:rFonts w:ascii="Times New Roman" w:hAnsi="Times New Roman"/>
          <w:bCs/>
          <w:sz w:val="24"/>
          <w:szCs w:val="24"/>
        </w:rPr>
        <w:t>.</w:t>
      </w:r>
    </w:p>
    <w:p w14:paraId="57207812" w14:textId="40836213" w:rsidR="000A1015" w:rsidRPr="000D47B2" w:rsidRDefault="000A1015"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Ensure instructor approval </w:t>
      </w:r>
      <w:r w:rsidR="00512D52" w:rsidRPr="000D47B2">
        <w:rPr>
          <w:rFonts w:ascii="Times New Roman" w:hAnsi="Times New Roman"/>
          <w:bCs/>
          <w:sz w:val="24"/>
          <w:szCs w:val="24"/>
        </w:rPr>
        <w:t xml:space="preserve">for </w:t>
      </w:r>
      <w:r w:rsidRPr="000D47B2">
        <w:rPr>
          <w:rFonts w:ascii="Times New Roman" w:hAnsi="Times New Roman"/>
          <w:bCs/>
          <w:sz w:val="24"/>
          <w:szCs w:val="24"/>
        </w:rPr>
        <w:t>the IoT application</w:t>
      </w:r>
      <w:r w:rsidR="00512D52" w:rsidRPr="000D47B2">
        <w:rPr>
          <w:rFonts w:ascii="Times New Roman" w:hAnsi="Times New Roman"/>
          <w:bCs/>
          <w:sz w:val="24"/>
          <w:szCs w:val="24"/>
        </w:rPr>
        <w:t xml:space="preserve">, </w:t>
      </w:r>
      <w:r w:rsidRPr="000D47B2">
        <w:rPr>
          <w:rFonts w:ascii="Times New Roman" w:hAnsi="Times New Roman"/>
          <w:bCs/>
          <w:sz w:val="24"/>
          <w:szCs w:val="24"/>
        </w:rPr>
        <w:t>IoT</w:t>
      </w:r>
      <w:r w:rsidR="00095802" w:rsidRPr="000D47B2">
        <w:rPr>
          <w:rFonts w:ascii="Times New Roman" w:hAnsi="Times New Roman"/>
          <w:bCs/>
          <w:sz w:val="24"/>
          <w:szCs w:val="24"/>
        </w:rPr>
        <w:t xml:space="preserve"> embedded device</w:t>
      </w:r>
      <w:r w:rsidR="00134B02" w:rsidRPr="000D47B2">
        <w:rPr>
          <w:rFonts w:ascii="Times New Roman" w:hAnsi="Times New Roman"/>
          <w:bCs/>
          <w:sz w:val="24"/>
          <w:szCs w:val="24"/>
        </w:rPr>
        <w:t>,</w:t>
      </w:r>
      <w:r w:rsidR="00512D52" w:rsidRPr="000D47B2">
        <w:rPr>
          <w:rFonts w:ascii="Times New Roman" w:hAnsi="Times New Roman"/>
          <w:bCs/>
          <w:sz w:val="24"/>
          <w:szCs w:val="24"/>
        </w:rPr>
        <w:t xml:space="preserve"> and </w:t>
      </w:r>
      <w:r w:rsidRPr="000D47B2">
        <w:rPr>
          <w:rFonts w:ascii="Times New Roman" w:hAnsi="Times New Roman"/>
          <w:bCs/>
          <w:sz w:val="24"/>
          <w:szCs w:val="24"/>
        </w:rPr>
        <w:t xml:space="preserve">the </w:t>
      </w:r>
      <w:r w:rsidR="00D7772F" w:rsidRPr="000D47B2">
        <w:rPr>
          <w:rFonts w:ascii="Times New Roman" w:hAnsi="Times New Roman"/>
          <w:bCs/>
          <w:sz w:val="24"/>
          <w:szCs w:val="24"/>
        </w:rPr>
        <w:t xml:space="preserve">deployment </w:t>
      </w:r>
      <w:r w:rsidRPr="000D47B2">
        <w:rPr>
          <w:rFonts w:ascii="Times New Roman" w:hAnsi="Times New Roman"/>
          <w:bCs/>
          <w:sz w:val="24"/>
          <w:szCs w:val="24"/>
        </w:rPr>
        <w:t>strategy</w:t>
      </w:r>
      <w:r w:rsidR="00B4440E">
        <w:rPr>
          <w:rFonts w:ascii="Times New Roman" w:hAnsi="Times New Roman"/>
          <w:bCs/>
          <w:sz w:val="24"/>
          <w:szCs w:val="24"/>
        </w:rPr>
        <w:t>.</w:t>
      </w:r>
      <w:r w:rsidRPr="000D47B2">
        <w:rPr>
          <w:rFonts w:ascii="Times New Roman" w:hAnsi="Times New Roman"/>
          <w:bCs/>
          <w:sz w:val="24"/>
          <w:szCs w:val="24"/>
        </w:rPr>
        <w:t xml:space="preserve"> </w:t>
      </w:r>
    </w:p>
    <w:p w14:paraId="74406357" w14:textId="53357A6E" w:rsidR="000A1015" w:rsidRPr="000D47B2" w:rsidRDefault="000A1015"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UML diagrams for use</w:t>
      </w:r>
      <w:r w:rsidR="009C709D" w:rsidRPr="000D47B2">
        <w:rPr>
          <w:rFonts w:ascii="Times New Roman" w:hAnsi="Times New Roman"/>
          <w:bCs/>
          <w:sz w:val="24"/>
          <w:szCs w:val="24"/>
        </w:rPr>
        <w:t xml:space="preserve"> cases, classes, and deployment</w:t>
      </w:r>
      <w:r w:rsidR="00B4440E">
        <w:rPr>
          <w:rFonts w:ascii="Times New Roman" w:hAnsi="Times New Roman"/>
          <w:bCs/>
          <w:sz w:val="24"/>
          <w:szCs w:val="24"/>
        </w:rPr>
        <w:t>.</w:t>
      </w:r>
    </w:p>
    <w:p w14:paraId="652FE741" w14:textId="2A85372F" w:rsidR="000A1015" w:rsidRPr="000D47B2" w:rsidRDefault="003E0308"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w:t>
      </w:r>
      <w:r w:rsidR="000A1015" w:rsidRPr="000D47B2">
        <w:rPr>
          <w:rFonts w:ascii="Times New Roman" w:hAnsi="Times New Roman"/>
          <w:bCs/>
          <w:sz w:val="24"/>
          <w:szCs w:val="24"/>
        </w:rPr>
        <w:t xml:space="preserve"> the UML component diagram of t</w:t>
      </w:r>
      <w:r w:rsidR="009C709D" w:rsidRPr="000D47B2">
        <w:rPr>
          <w:rFonts w:ascii="Times New Roman" w:hAnsi="Times New Roman"/>
          <w:bCs/>
          <w:sz w:val="24"/>
          <w:szCs w:val="24"/>
        </w:rPr>
        <w:t xml:space="preserve">he complete </w:t>
      </w:r>
      <w:r w:rsidR="00B4440E" w:rsidRPr="000D47B2">
        <w:rPr>
          <w:rFonts w:ascii="Times New Roman" w:hAnsi="Times New Roman"/>
          <w:bCs/>
          <w:sz w:val="24"/>
          <w:szCs w:val="24"/>
        </w:rPr>
        <w:t>end-to-end</w:t>
      </w:r>
      <w:r w:rsidR="009C709D" w:rsidRPr="000D47B2">
        <w:rPr>
          <w:rFonts w:ascii="Times New Roman" w:hAnsi="Times New Roman"/>
          <w:bCs/>
          <w:sz w:val="24"/>
          <w:szCs w:val="24"/>
        </w:rPr>
        <w:t xml:space="preserve"> solution</w:t>
      </w:r>
      <w:r w:rsidR="00B4440E">
        <w:rPr>
          <w:rFonts w:ascii="Times New Roman" w:hAnsi="Times New Roman"/>
          <w:bCs/>
          <w:sz w:val="24"/>
          <w:szCs w:val="24"/>
        </w:rPr>
        <w:t>.</w:t>
      </w:r>
    </w:p>
    <w:p w14:paraId="79C7A31E" w14:textId="4A57B775" w:rsidR="000A1015" w:rsidRPr="000D47B2" w:rsidRDefault="00134B02"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Create</w:t>
      </w:r>
      <w:r w:rsidR="000A1015" w:rsidRPr="000D47B2">
        <w:rPr>
          <w:rFonts w:ascii="Times New Roman" w:hAnsi="Times New Roman"/>
          <w:bCs/>
          <w:sz w:val="24"/>
          <w:szCs w:val="24"/>
        </w:rPr>
        <w:t xml:space="preserve"> the initial user interface wireframe designs for the IoT reporting application</w:t>
      </w:r>
      <w:r w:rsidR="00390DCD" w:rsidRPr="000D47B2">
        <w:rPr>
          <w:rFonts w:ascii="Times New Roman" w:hAnsi="Times New Roman"/>
          <w:bCs/>
          <w:sz w:val="24"/>
          <w:szCs w:val="24"/>
        </w:rPr>
        <w:t xml:space="preserve"> (draft of user interface web pages)</w:t>
      </w:r>
      <w:r w:rsidR="00B4440E">
        <w:rPr>
          <w:rFonts w:ascii="Times New Roman" w:hAnsi="Times New Roman"/>
          <w:bCs/>
          <w:sz w:val="24"/>
          <w:szCs w:val="24"/>
        </w:rPr>
        <w:t>.</w:t>
      </w:r>
    </w:p>
    <w:p w14:paraId="3B80B1EF" w14:textId="6506D5F7" w:rsidR="000A1015" w:rsidRPr="000D47B2" w:rsidRDefault="000A1015"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Create the initial database design and object models to support the </w:t>
      </w:r>
      <w:r w:rsidR="009C709D" w:rsidRPr="000D47B2">
        <w:rPr>
          <w:rFonts w:ascii="Times New Roman" w:hAnsi="Times New Roman"/>
          <w:bCs/>
          <w:sz w:val="24"/>
          <w:szCs w:val="24"/>
        </w:rPr>
        <w:t>IoT data and reporting</w:t>
      </w:r>
      <w:r w:rsidR="00B4440E">
        <w:rPr>
          <w:rFonts w:ascii="Times New Roman" w:hAnsi="Times New Roman"/>
          <w:bCs/>
          <w:sz w:val="24"/>
          <w:szCs w:val="24"/>
        </w:rPr>
        <w:t>.</w:t>
      </w:r>
    </w:p>
    <w:p w14:paraId="7AC9B56C" w14:textId="7935C575" w:rsidR="000A1015" w:rsidRPr="000D47B2" w:rsidRDefault="003E0308" w:rsidP="000D47B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 xml:space="preserve">Update </w:t>
      </w:r>
      <w:r w:rsidR="000A1015" w:rsidRPr="000D47B2">
        <w:rPr>
          <w:rFonts w:ascii="Times New Roman" w:hAnsi="Times New Roman"/>
          <w:bCs/>
          <w:sz w:val="24"/>
          <w:szCs w:val="24"/>
        </w:rPr>
        <w:t>the design report</w:t>
      </w:r>
      <w:r w:rsidR="000D47B2">
        <w:rPr>
          <w:rFonts w:ascii="Times New Roman" w:hAnsi="Times New Roman"/>
          <w:bCs/>
          <w:sz w:val="24"/>
          <w:szCs w:val="24"/>
        </w:rPr>
        <w:t xml:space="preserve"> initially started</w:t>
      </w:r>
      <w:r w:rsidR="00B4440E">
        <w:rPr>
          <w:rFonts w:ascii="Times New Roman" w:hAnsi="Times New Roman"/>
          <w:bCs/>
          <w:sz w:val="24"/>
          <w:szCs w:val="24"/>
        </w:rPr>
        <w:t>.</w:t>
      </w:r>
    </w:p>
    <w:p w14:paraId="1BCD729B" w14:textId="77777777" w:rsidR="009C709D" w:rsidRPr="00474517" w:rsidRDefault="009C709D" w:rsidP="009C709D">
      <w:pPr>
        <w:spacing w:before="120" w:after="0"/>
        <w:rPr>
          <w:b/>
          <w:bCs/>
          <w:szCs w:val="24"/>
          <w:u w:val="single"/>
        </w:rPr>
      </w:pPr>
      <w:r w:rsidRPr="00474517">
        <w:rPr>
          <w:b/>
          <w:bCs/>
          <w:szCs w:val="24"/>
          <w:u w:val="single"/>
        </w:rPr>
        <w:t>Deliverable</w:t>
      </w:r>
    </w:p>
    <w:p w14:paraId="33B270F6" w14:textId="65D97365" w:rsidR="009C709D" w:rsidRPr="003A74E2" w:rsidRDefault="009C709D" w:rsidP="009C709D">
      <w:pPr>
        <w:pStyle w:val="ListParagraph"/>
        <w:spacing w:after="0" w:line="240" w:lineRule="auto"/>
        <w:ind w:left="0"/>
        <w:contextualSpacing w:val="0"/>
        <w:rPr>
          <w:rFonts w:ascii="Times New Roman" w:hAnsi="Times New Roman"/>
          <w:bCs/>
          <w:sz w:val="24"/>
          <w:szCs w:val="24"/>
        </w:rPr>
      </w:pPr>
      <w:r w:rsidRPr="00101C72">
        <w:rPr>
          <w:rFonts w:ascii="Times New Roman" w:hAnsi="Times New Roman"/>
          <w:bCs/>
          <w:sz w:val="24"/>
          <w:szCs w:val="24"/>
        </w:rPr>
        <w:t>Design Report (no cod</w:t>
      </w:r>
      <w:r w:rsidR="00EE6172">
        <w:rPr>
          <w:rFonts w:ascii="Times New Roman" w:hAnsi="Times New Roman"/>
          <w:bCs/>
          <w:sz w:val="24"/>
          <w:szCs w:val="24"/>
        </w:rPr>
        <w:t>e is expected to be delivered)</w:t>
      </w:r>
    </w:p>
    <w:p w14:paraId="5FA4603C" w14:textId="69BDB59B" w:rsidR="009C709D" w:rsidRPr="0047284D" w:rsidRDefault="009C709D" w:rsidP="009C709D">
      <w:pPr>
        <w:spacing w:before="120" w:after="0"/>
        <w:rPr>
          <w:bCs/>
          <w:i/>
          <w:szCs w:val="24"/>
        </w:rPr>
      </w:pPr>
      <w:r w:rsidRPr="0047284D">
        <w:rPr>
          <w:bCs/>
          <w:i/>
          <w:szCs w:val="24"/>
        </w:rPr>
        <w:t>Requirements</w:t>
      </w:r>
    </w:p>
    <w:p w14:paraId="7B0999B4" w14:textId="483758F5" w:rsidR="00134B02" w:rsidRPr="00474517" w:rsidRDefault="00134B02" w:rsidP="009C709D">
      <w:pPr>
        <w:spacing w:before="120" w:after="0"/>
        <w:rPr>
          <w:b/>
          <w:bCs/>
          <w:szCs w:val="24"/>
        </w:rPr>
      </w:pPr>
      <w:r w:rsidRPr="00474517">
        <w:rPr>
          <w:b/>
          <w:bCs/>
          <w:szCs w:val="24"/>
        </w:rPr>
        <w:t>Cover Page</w:t>
      </w:r>
    </w:p>
    <w:p w14:paraId="400CD9F4" w14:textId="74822900" w:rsidR="009C709D" w:rsidRPr="00474517" w:rsidRDefault="001D2C67" w:rsidP="009C709D">
      <w:pPr>
        <w:spacing w:before="120" w:after="0"/>
        <w:rPr>
          <w:b/>
          <w:bCs/>
          <w:szCs w:val="24"/>
          <w:u w:val="single"/>
        </w:rPr>
      </w:pPr>
      <w:r w:rsidRPr="00474517">
        <w:rPr>
          <w:b/>
          <w:bCs/>
          <w:szCs w:val="24"/>
        </w:rPr>
        <w:t>Technical Elements</w:t>
      </w:r>
    </w:p>
    <w:p w14:paraId="7BE4C97F" w14:textId="5EFEA593" w:rsidR="003A6BA6" w:rsidRPr="009C709D" w:rsidRDefault="003A6BA6" w:rsidP="009C709D">
      <w:pPr>
        <w:spacing w:before="120" w:after="0"/>
        <w:ind w:left="720"/>
        <w:rPr>
          <w:bCs/>
          <w:szCs w:val="24"/>
        </w:rPr>
      </w:pPr>
      <w:r w:rsidRPr="009C709D">
        <w:rPr>
          <w:bCs/>
          <w:szCs w:val="24"/>
        </w:rPr>
        <w:t xml:space="preserve">Requirements will be captured using UML </w:t>
      </w:r>
      <w:r w:rsidR="009C709D" w:rsidRPr="009C709D">
        <w:rPr>
          <w:bCs/>
          <w:szCs w:val="24"/>
        </w:rPr>
        <w:t>use case diagrams</w:t>
      </w:r>
      <w:r w:rsidR="00B4440E">
        <w:rPr>
          <w:bCs/>
          <w:szCs w:val="24"/>
        </w:rPr>
        <w:t>.</w:t>
      </w:r>
    </w:p>
    <w:p w14:paraId="1313057A" w14:textId="26F85C23" w:rsidR="003A6BA6" w:rsidRPr="009C709D" w:rsidRDefault="003A6BA6" w:rsidP="009C709D">
      <w:pPr>
        <w:spacing w:before="120" w:after="0"/>
        <w:ind w:left="720"/>
        <w:rPr>
          <w:bCs/>
          <w:szCs w:val="24"/>
        </w:rPr>
      </w:pPr>
      <w:r w:rsidRPr="009C709D">
        <w:rPr>
          <w:bCs/>
          <w:szCs w:val="24"/>
        </w:rPr>
        <w:t xml:space="preserve">Solution will be captured using UML </w:t>
      </w:r>
      <w:r w:rsidR="009C709D" w:rsidRPr="009C709D">
        <w:rPr>
          <w:bCs/>
          <w:szCs w:val="24"/>
        </w:rPr>
        <w:t xml:space="preserve">class and component </w:t>
      </w:r>
      <w:r w:rsidR="009C709D">
        <w:rPr>
          <w:bCs/>
          <w:szCs w:val="24"/>
        </w:rPr>
        <w:t>diagrams</w:t>
      </w:r>
      <w:r w:rsidR="00B4440E">
        <w:rPr>
          <w:bCs/>
          <w:szCs w:val="24"/>
        </w:rPr>
        <w:t>.</w:t>
      </w:r>
    </w:p>
    <w:p w14:paraId="5BC5C201" w14:textId="2AB0421E" w:rsidR="003A6BA6" w:rsidRPr="009C709D" w:rsidRDefault="003A6BA6" w:rsidP="009C709D">
      <w:pPr>
        <w:spacing w:before="120" w:after="0"/>
        <w:ind w:left="720"/>
        <w:rPr>
          <w:bCs/>
          <w:szCs w:val="24"/>
        </w:rPr>
      </w:pPr>
      <w:r w:rsidRPr="009C709D">
        <w:rPr>
          <w:bCs/>
          <w:szCs w:val="24"/>
        </w:rPr>
        <w:t xml:space="preserve">Object </w:t>
      </w:r>
      <w:r w:rsidR="009C709D" w:rsidRPr="009C709D">
        <w:rPr>
          <w:bCs/>
          <w:szCs w:val="24"/>
        </w:rPr>
        <w:t xml:space="preserve">model </w:t>
      </w:r>
      <w:r w:rsidR="009C709D">
        <w:rPr>
          <w:bCs/>
          <w:szCs w:val="24"/>
        </w:rPr>
        <w:t xml:space="preserve">will be </w:t>
      </w:r>
      <w:r w:rsidRPr="009C709D">
        <w:rPr>
          <w:bCs/>
          <w:szCs w:val="24"/>
        </w:rPr>
        <w:t xml:space="preserve">captured using UML </w:t>
      </w:r>
      <w:r w:rsidR="009C709D" w:rsidRPr="009C709D">
        <w:rPr>
          <w:bCs/>
          <w:szCs w:val="24"/>
        </w:rPr>
        <w:t xml:space="preserve">class </w:t>
      </w:r>
      <w:r w:rsidR="009C709D">
        <w:rPr>
          <w:bCs/>
          <w:szCs w:val="24"/>
        </w:rPr>
        <w:t>diagram</w:t>
      </w:r>
      <w:r w:rsidR="00B4440E">
        <w:rPr>
          <w:bCs/>
          <w:szCs w:val="24"/>
        </w:rPr>
        <w:t>.</w:t>
      </w:r>
    </w:p>
    <w:p w14:paraId="4CB09267" w14:textId="2CE90A09" w:rsidR="003A6BA6" w:rsidRPr="009C709D" w:rsidRDefault="003A6BA6" w:rsidP="009C709D">
      <w:pPr>
        <w:spacing w:before="120" w:after="0"/>
        <w:ind w:left="720"/>
        <w:rPr>
          <w:bCs/>
          <w:szCs w:val="24"/>
        </w:rPr>
      </w:pPr>
      <w:r w:rsidRPr="009C709D">
        <w:rPr>
          <w:bCs/>
          <w:szCs w:val="24"/>
        </w:rPr>
        <w:t xml:space="preserve">Deployment strategy will be captured using UML </w:t>
      </w:r>
      <w:r w:rsidR="009C709D" w:rsidRPr="009C709D">
        <w:rPr>
          <w:bCs/>
          <w:szCs w:val="24"/>
        </w:rPr>
        <w:t xml:space="preserve">deployment </w:t>
      </w:r>
      <w:r w:rsidR="009C709D">
        <w:rPr>
          <w:bCs/>
          <w:szCs w:val="24"/>
        </w:rPr>
        <w:t>diagram</w:t>
      </w:r>
      <w:r w:rsidR="00B4440E">
        <w:rPr>
          <w:bCs/>
          <w:szCs w:val="24"/>
        </w:rPr>
        <w:t>.</w:t>
      </w:r>
    </w:p>
    <w:p w14:paraId="2CED64CB" w14:textId="194A83B9" w:rsidR="003A6BA6" w:rsidRPr="009C709D" w:rsidRDefault="003A6BA6" w:rsidP="009C709D">
      <w:pPr>
        <w:spacing w:before="120" w:after="0"/>
        <w:ind w:left="720"/>
        <w:rPr>
          <w:bCs/>
          <w:szCs w:val="24"/>
        </w:rPr>
      </w:pPr>
      <w:r w:rsidRPr="009C709D">
        <w:rPr>
          <w:bCs/>
          <w:szCs w:val="24"/>
        </w:rPr>
        <w:t>Initial u</w:t>
      </w:r>
      <w:r w:rsidR="009C709D">
        <w:rPr>
          <w:bCs/>
          <w:szCs w:val="24"/>
        </w:rPr>
        <w:t xml:space="preserve">ser interface </w:t>
      </w:r>
      <w:r w:rsidR="00474517" w:rsidRPr="00474517">
        <w:rPr>
          <w:bCs/>
          <w:szCs w:val="24"/>
        </w:rPr>
        <w:t xml:space="preserve">will be captured using </w:t>
      </w:r>
      <w:r w:rsidR="00B24664">
        <w:rPr>
          <w:bCs/>
          <w:szCs w:val="24"/>
        </w:rPr>
        <w:t xml:space="preserve">a </w:t>
      </w:r>
      <w:r w:rsidR="009C709D">
        <w:rPr>
          <w:bCs/>
          <w:szCs w:val="24"/>
        </w:rPr>
        <w:t xml:space="preserve">wireframe </w:t>
      </w:r>
      <w:r w:rsidR="00B24664">
        <w:rPr>
          <w:bCs/>
          <w:szCs w:val="24"/>
        </w:rPr>
        <w:t>diagram</w:t>
      </w:r>
      <w:r w:rsidR="00B4440E">
        <w:rPr>
          <w:bCs/>
          <w:szCs w:val="24"/>
        </w:rPr>
        <w:t>.</w:t>
      </w:r>
    </w:p>
    <w:p w14:paraId="2A407E63" w14:textId="0C9A5AF4" w:rsidR="003A6BA6" w:rsidRPr="009C709D" w:rsidRDefault="009C709D" w:rsidP="009C709D">
      <w:pPr>
        <w:spacing w:before="120" w:after="0"/>
        <w:ind w:left="720"/>
        <w:rPr>
          <w:bCs/>
          <w:szCs w:val="24"/>
        </w:rPr>
      </w:pPr>
      <w:r>
        <w:rPr>
          <w:bCs/>
          <w:szCs w:val="24"/>
        </w:rPr>
        <w:t>I</w:t>
      </w:r>
      <w:r w:rsidR="00474517">
        <w:rPr>
          <w:bCs/>
          <w:szCs w:val="24"/>
        </w:rPr>
        <w:t xml:space="preserve">nitial database design </w:t>
      </w:r>
      <w:r w:rsidR="00474517" w:rsidRPr="00474517">
        <w:rPr>
          <w:bCs/>
          <w:szCs w:val="24"/>
        </w:rPr>
        <w:t>will be captured using</w:t>
      </w:r>
      <w:r w:rsidR="00474517">
        <w:rPr>
          <w:bCs/>
          <w:szCs w:val="24"/>
        </w:rPr>
        <w:t xml:space="preserve"> an ER </w:t>
      </w:r>
      <w:r w:rsidR="00B24664">
        <w:rPr>
          <w:bCs/>
          <w:szCs w:val="24"/>
        </w:rPr>
        <w:t xml:space="preserve">database </w:t>
      </w:r>
      <w:r w:rsidR="00474517">
        <w:rPr>
          <w:bCs/>
          <w:szCs w:val="24"/>
        </w:rPr>
        <w:t>diagram</w:t>
      </w:r>
      <w:r w:rsidR="00B4440E">
        <w:rPr>
          <w:bCs/>
          <w:szCs w:val="24"/>
        </w:rPr>
        <w:t>.</w:t>
      </w:r>
    </w:p>
    <w:p w14:paraId="6B670C51" w14:textId="20D80BCC" w:rsidR="009C709D" w:rsidRPr="00474517" w:rsidRDefault="00134B02" w:rsidP="009C709D">
      <w:pPr>
        <w:pStyle w:val="ListParagraph"/>
        <w:spacing w:after="0" w:line="240" w:lineRule="auto"/>
        <w:ind w:left="0"/>
        <w:contextualSpacing w:val="0"/>
        <w:rPr>
          <w:rFonts w:ascii="Times New Roman" w:hAnsi="Times New Roman"/>
          <w:b/>
          <w:bCs/>
          <w:sz w:val="24"/>
          <w:szCs w:val="24"/>
        </w:rPr>
      </w:pPr>
      <w:r w:rsidRPr="00474517">
        <w:rPr>
          <w:rFonts w:ascii="Times New Roman" w:hAnsi="Times New Roman"/>
          <w:b/>
          <w:bCs/>
          <w:sz w:val="24"/>
          <w:szCs w:val="24"/>
        </w:rPr>
        <w:t>Non-Technical Elements</w:t>
      </w:r>
    </w:p>
    <w:p w14:paraId="5B02BB56" w14:textId="38BB53A4" w:rsidR="003A6BA6" w:rsidRPr="009C709D" w:rsidRDefault="003A6BA6" w:rsidP="009C709D">
      <w:pPr>
        <w:spacing w:before="120" w:after="0"/>
        <w:ind w:left="720"/>
        <w:rPr>
          <w:bCs/>
          <w:szCs w:val="24"/>
        </w:rPr>
      </w:pPr>
      <w:r w:rsidRPr="009C709D">
        <w:rPr>
          <w:bCs/>
          <w:szCs w:val="24"/>
        </w:rPr>
        <w:t>Pl</w:t>
      </w:r>
      <w:r w:rsidR="009C709D">
        <w:rPr>
          <w:bCs/>
          <w:szCs w:val="24"/>
        </w:rPr>
        <w:t>anning and delivery methodology</w:t>
      </w:r>
    </w:p>
    <w:p w14:paraId="12D9B1EE" w14:textId="0E000F84" w:rsidR="003A6BA6" w:rsidRDefault="00134B02" w:rsidP="009C709D">
      <w:pPr>
        <w:spacing w:before="120" w:after="0"/>
        <w:ind w:left="720"/>
        <w:rPr>
          <w:bCs/>
          <w:szCs w:val="24"/>
        </w:rPr>
      </w:pPr>
      <w:r w:rsidRPr="00134B02">
        <w:rPr>
          <w:bCs/>
          <w:szCs w:val="24"/>
        </w:rPr>
        <w:t>Possible unknowns or risks identified for the project</w:t>
      </w:r>
    </w:p>
    <w:p w14:paraId="451EB751" w14:textId="77777777" w:rsidR="001B04E5" w:rsidRPr="007443F1" w:rsidRDefault="001B04E5" w:rsidP="001B04E5">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001B04E5" w:rsidRPr="007443F1" w14:paraId="1F237EAF" w14:textId="77777777" w:rsidTr="00721363">
        <w:tc>
          <w:tcPr>
            <w:tcW w:w="2155" w:type="dxa"/>
            <w:shd w:val="clear" w:color="auto" w:fill="FFF2CC"/>
          </w:tcPr>
          <w:p w14:paraId="466B81C8"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255EA9F4"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3BAAB661" w14:textId="77777777" w:rsidR="001B04E5" w:rsidRPr="007443F1" w:rsidRDefault="001B04E5" w:rsidP="00721363">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1B04E5" w:rsidRPr="007443F1" w14:paraId="0DA4D039" w14:textId="77777777" w:rsidTr="00721363">
        <w:tc>
          <w:tcPr>
            <w:tcW w:w="2155" w:type="dxa"/>
            <w:shd w:val="clear" w:color="auto" w:fill="FFF2CC"/>
          </w:tcPr>
          <w:p w14:paraId="2FBFB214"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681F6D13"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18A85A81"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1B04E5" w:rsidRPr="007443F1" w14:paraId="389F1879" w14:textId="77777777" w:rsidTr="00721363">
        <w:tc>
          <w:tcPr>
            <w:tcW w:w="2155" w:type="dxa"/>
            <w:shd w:val="clear" w:color="auto" w:fill="FFF2CC"/>
          </w:tcPr>
          <w:p w14:paraId="06D4C785"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lastRenderedPageBreak/>
              <w:t>Below Expectations</w:t>
            </w:r>
          </w:p>
          <w:p w14:paraId="2BF6DE42"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38B95282"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4A7AAC3A" w14:textId="77777777" w:rsidR="001B04E5" w:rsidRPr="007443F1" w:rsidRDefault="001B04E5" w:rsidP="001B04E5">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001B04E5" w:rsidRPr="007443F1" w14:paraId="3FD59345" w14:textId="77777777" w:rsidTr="00721363">
        <w:trPr>
          <w:trHeight w:val="530"/>
        </w:trPr>
        <w:tc>
          <w:tcPr>
            <w:tcW w:w="3776" w:type="dxa"/>
            <w:shd w:val="clear" w:color="auto" w:fill="FFF2CC"/>
          </w:tcPr>
          <w:p w14:paraId="5F2E17D7"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14:paraId="06558D18"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1B127A1C"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2EE333FA"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5D4DD350"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0DB08792"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484DA7E8" w14:textId="77777777" w:rsidR="001B04E5" w:rsidRPr="007443F1" w:rsidRDefault="001B04E5" w:rsidP="00721363">
            <w:pPr>
              <w:spacing w:after="0"/>
              <w:rPr>
                <w:rFonts w:ascii="Times New Roman" w:hAnsi="Times New Roman"/>
                <w:bCs/>
                <w:sz w:val="18"/>
                <w:szCs w:val="18"/>
              </w:rPr>
            </w:pPr>
          </w:p>
        </w:tc>
        <w:tc>
          <w:tcPr>
            <w:tcW w:w="1136" w:type="dxa"/>
            <w:shd w:val="clear" w:color="auto" w:fill="FFF2CC"/>
          </w:tcPr>
          <w:p w14:paraId="662F4E23"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721363" w:rsidRPr="007443F1" w14:paraId="416FF401" w14:textId="77777777" w:rsidTr="00721363">
        <w:tc>
          <w:tcPr>
            <w:tcW w:w="3776" w:type="dxa"/>
            <w:shd w:val="clear" w:color="auto" w:fill="auto"/>
          </w:tcPr>
          <w:p w14:paraId="36063BA7" w14:textId="13A0AD21" w:rsidR="00721363" w:rsidRPr="007443F1" w:rsidRDefault="00721363" w:rsidP="00721363">
            <w:pPr>
              <w:spacing w:after="0"/>
              <w:rPr>
                <w:rFonts w:ascii="Times New Roman" w:hAnsi="Times New Roman"/>
                <w:sz w:val="20"/>
                <w:szCs w:val="20"/>
              </w:rPr>
            </w:pPr>
            <w:r>
              <w:rPr>
                <w:rFonts w:ascii="Times New Roman" w:hAnsi="Times New Roman"/>
                <w:sz w:val="20"/>
                <w:szCs w:val="20"/>
              </w:rPr>
              <w:t>Approved IoT Application</w:t>
            </w:r>
          </w:p>
        </w:tc>
        <w:tc>
          <w:tcPr>
            <w:tcW w:w="1601" w:type="dxa"/>
            <w:shd w:val="clear" w:color="auto" w:fill="auto"/>
          </w:tcPr>
          <w:p w14:paraId="282B5846" w14:textId="161E8FDA"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21E650C5" w14:textId="2D814EE6"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1BB55927" w14:textId="54BCA9F1"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172A00DE" w14:textId="77777777" w:rsidR="00721363" w:rsidRPr="007443F1" w:rsidRDefault="00721363" w:rsidP="00721363">
            <w:pPr>
              <w:spacing w:after="0"/>
              <w:jc w:val="center"/>
              <w:rPr>
                <w:rFonts w:ascii="Times New Roman" w:hAnsi="Times New Roman"/>
                <w:sz w:val="20"/>
                <w:szCs w:val="20"/>
              </w:rPr>
            </w:pPr>
          </w:p>
        </w:tc>
      </w:tr>
      <w:tr w:rsidR="00721363" w:rsidRPr="007443F1" w14:paraId="7566052B" w14:textId="77777777" w:rsidTr="00031DFB">
        <w:tc>
          <w:tcPr>
            <w:tcW w:w="3776" w:type="dxa"/>
            <w:shd w:val="clear" w:color="auto" w:fill="auto"/>
          </w:tcPr>
          <w:p w14:paraId="7EF09C68" w14:textId="1904E5A7" w:rsidR="00721363" w:rsidRPr="007443F1" w:rsidRDefault="00721363" w:rsidP="00AA0F91">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The </w:t>
            </w:r>
            <w:r w:rsidRPr="00312F05">
              <w:rPr>
                <w:rFonts w:ascii="Times New Roman" w:hAnsi="Times New Roman" w:cs="Times New Roman"/>
                <w:sz w:val="20"/>
                <w:szCs w:val="20"/>
              </w:rPr>
              <w:t xml:space="preserve">documentation is well presented and includes all </w:t>
            </w:r>
            <w:r w:rsidR="00AA0F91">
              <w:rPr>
                <w:rFonts w:ascii="Times New Roman" w:hAnsi="Times New Roman" w:cs="Times New Roman"/>
                <w:sz w:val="20"/>
                <w:szCs w:val="20"/>
              </w:rPr>
              <w:t>technical and non-technical</w:t>
            </w:r>
            <w:r w:rsidRPr="00312F05">
              <w:rPr>
                <w:rFonts w:ascii="Times New Roman" w:hAnsi="Times New Roman" w:cs="Times New Roman"/>
                <w:sz w:val="20"/>
                <w:szCs w:val="20"/>
              </w:rPr>
              <w:t xml:space="preserve"> elements</w:t>
            </w:r>
            <w:r w:rsidR="002E517C">
              <w:rPr>
                <w:rFonts w:ascii="Times New Roman" w:hAnsi="Times New Roman" w:cs="Times New Roman"/>
                <w:sz w:val="20"/>
                <w:szCs w:val="20"/>
              </w:rPr>
              <w:t>.</w:t>
            </w:r>
          </w:p>
        </w:tc>
        <w:tc>
          <w:tcPr>
            <w:tcW w:w="1601" w:type="dxa"/>
            <w:shd w:val="clear" w:color="auto" w:fill="auto"/>
          </w:tcPr>
          <w:p w14:paraId="6FAD3E03" w14:textId="2B3A87B8"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0 pts – 20 pts</w:t>
            </w:r>
          </w:p>
        </w:tc>
        <w:tc>
          <w:tcPr>
            <w:tcW w:w="1601" w:type="dxa"/>
            <w:shd w:val="clear" w:color="auto" w:fill="auto"/>
          </w:tcPr>
          <w:p w14:paraId="6430D939" w14:textId="5483B407"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 xml:space="preserve">21 pts – 29 pts </w:t>
            </w:r>
          </w:p>
        </w:tc>
        <w:tc>
          <w:tcPr>
            <w:tcW w:w="1601" w:type="dxa"/>
            <w:shd w:val="clear" w:color="auto" w:fill="auto"/>
          </w:tcPr>
          <w:p w14:paraId="410A3B58" w14:textId="62AF623D"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30 pts</w:t>
            </w:r>
          </w:p>
        </w:tc>
        <w:tc>
          <w:tcPr>
            <w:tcW w:w="1136" w:type="dxa"/>
            <w:shd w:val="clear" w:color="auto" w:fill="auto"/>
            <w:vAlign w:val="center"/>
          </w:tcPr>
          <w:p w14:paraId="40937E6D" w14:textId="5047ED33" w:rsidR="00721363" w:rsidRPr="007443F1" w:rsidRDefault="00721363" w:rsidP="00721363">
            <w:pPr>
              <w:spacing w:after="0"/>
              <w:jc w:val="center"/>
              <w:rPr>
                <w:rFonts w:ascii="Times New Roman" w:hAnsi="Times New Roman"/>
                <w:sz w:val="20"/>
                <w:szCs w:val="20"/>
              </w:rPr>
            </w:pPr>
          </w:p>
        </w:tc>
      </w:tr>
      <w:tr w:rsidR="00721363" w:rsidRPr="007443F1" w14:paraId="3468A09F" w14:textId="77777777" w:rsidTr="00721363">
        <w:tc>
          <w:tcPr>
            <w:tcW w:w="3776" w:type="dxa"/>
            <w:shd w:val="clear" w:color="auto" w:fill="auto"/>
          </w:tcPr>
          <w:p w14:paraId="65E14033" w14:textId="69981B59" w:rsidR="00721363" w:rsidRPr="007443F1" w:rsidRDefault="00721363" w:rsidP="00721363">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14:paraId="0D68CEDB" w14:textId="0B5E2517"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08D4515F" w14:textId="35C18B38"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54426AA0" w14:textId="5D06AF18"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1301500C" w14:textId="77777777" w:rsidR="00721363" w:rsidRPr="007443F1" w:rsidRDefault="00721363" w:rsidP="00721363">
            <w:pPr>
              <w:spacing w:after="0"/>
              <w:jc w:val="center"/>
              <w:rPr>
                <w:rFonts w:ascii="Times New Roman" w:hAnsi="Times New Roman"/>
                <w:sz w:val="20"/>
                <w:szCs w:val="20"/>
              </w:rPr>
            </w:pPr>
          </w:p>
        </w:tc>
      </w:tr>
      <w:tr w:rsidR="001B04E5" w:rsidRPr="007443F1" w14:paraId="333D16BE" w14:textId="77777777" w:rsidTr="00721363">
        <w:tc>
          <w:tcPr>
            <w:tcW w:w="3776" w:type="dxa"/>
            <w:shd w:val="clear" w:color="auto" w:fill="FFF2CC"/>
          </w:tcPr>
          <w:p w14:paraId="2CE6B972" w14:textId="77777777" w:rsidR="001B04E5" w:rsidRPr="007443F1" w:rsidRDefault="001B04E5" w:rsidP="00721363">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14:paraId="2A652168"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04BF6834"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3E0D4910" w14:textId="77777777" w:rsidR="001B04E5" w:rsidRPr="007443F1" w:rsidRDefault="001B04E5" w:rsidP="00721363">
            <w:pPr>
              <w:spacing w:after="0"/>
              <w:jc w:val="center"/>
              <w:rPr>
                <w:rFonts w:ascii="Times New Roman" w:hAnsi="Times New Roman"/>
                <w:b/>
                <w:bCs/>
                <w:sz w:val="20"/>
                <w:szCs w:val="20"/>
              </w:rPr>
            </w:pPr>
          </w:p>
        </w:tc>
        <w:tc>
          <w:tcPr>
            <w:tcW w:w="1136" w:type="dxa"/>
            <w:shd w:val="clear" w:color="auto" w:fill="FFF2CC"/>
          </w:tcPr>
          <w:p w14:paraId="1EB8D12B" w14:textId="7E2CDDA1"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w:t>
            </w:r>
            <w:r w:rsidR="00721363">
              <w:rPr>
                <w:rFonts w:ascii="Times New Roman" w:hAnsi="Times New Roman"/>
                <w:b/>
                <w:bCs/>
                <w:sz w:val="20"/>
                <w:szCs w:val="20"/>
              </w:rPr>
              <w:t>50</w:t>
            </w:r>
          </w:p>
        </w:tc>
      </w:tr>
      <w:tr w:rsidR="001B04E5" w:rsidRPr="007443F1" w14:paraId="4A0C4CFC" w14:textId="77777777" w:rsidTr="00721363">
        <w:tc>
          <w:tcPr>
            <w:tcW w:w="9715" w:type="dxa"/>
            <w:gridSpan w:val="5"/>
            <w:shd w:val="clear" w:color="auto" w:fill="FFF2CC"/>
          </w:tcPr>
          <w:p w14:paraId="499E52BC"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Instructor Feedback</w:t>
            </w:r>
          </w:p>
          <w:p w14:paraId="59D8DCB9" w14:textId="77777777" w:rsidR="001B04E5" w:rsidRPr="007443F1" w:rsidRDefault="001B04E5" w:rsidP="00721363">
            <w:pPr>
              <w:spacing w:after="0"/>
              <w:rPr>
                <w:rFonts w:ascii="Times New Roman" w:hAnsi="Times New Roman"/>
                <w:bCs/>
                <w:sz w:val="20"/>
                <w:szCs w:val="20"/>
              </w:rPr>
            </w:pPr>
          </w:p>
          <w:p w14:paraId="6F988AA8" w14:textId="77777777" w:rsidR="001B04E5" w:rsidRPr="007443F1" w:rsidRDefault="001B04E5" w:rsidP="00721363">
            <w:pPr>
              <w:spacing w:after="0"/>
              <w:rPr>
                <w:rFonts w:ascii="Times New Roman" w:hAnsi="Times New Roman"/>
                <w:b/>
                <w:bCs/>
                <w:sz w:val="20"/>
                <w:szCs w:val="20"/>
              </w:rPr>
            </w:pPr>
          </w:p>
        </w:tc>
      </w:tr>
    </w:tbl>
    <w:p w14:paraId="6C2C633D" w14:textId="77777777" w:rsidR="00354170" w:rsidRPr="003D3773" w:rsidRDefault="00354170" w:rsidP="00294EE1">
      <w:pPr>
        <w:spacing w:before="120" w:after="0"/>
      </w:pPr>
    </w:p>
    <w:sectPr w:rsidR="00354170" w:rsidRPr="003D377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2015" w14:textId="77777777" w:rsidR="00014095" w:rsidRDefault="00014095" w:rsidP="00E3078E">
      <w:pPr>
        <w:spacing w:after="0"/>
      </w:pPr>
      <w:r>
        <w:separator/>
      </w:r>
    </w:p>
  </w:endnote>
  <w:endnote w:type="continuationSeparator" w:id="0">
    <w:p w14:paraId="0F708E16" w14:textId="77777777" w:rsidR="00014095" w:rsidRDefault="0001409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2E22" w14:textId="77777777" w:rsidR="00014095" w:rsidRDefault="00014095" w:rsidP="00E3078E">
      <w:pPr>
        <w:spacing w:after="0"/>
      </w:pPr>
      <w:r>
        <w:separator/>
      </w:r>
    </w:p>
  </w:footnote>
  <w:footnote w:type="continuationSeparator" w:id="0">
    <w:p w14:paraId="0B6D6669" w14:textId="77777777" w:rsidR="00014095" w:rsidRDefault="0001409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14095"/>
    <w:rsid w:val="000245FD"/>
    <w:rsid w:val="000310F3"/>
    <w:rsid w:val="00031DFB"/>
    <w:rsid w:val="000465AC"/>
    <w:rsid w:val="0005315E"/>
    <w:rsid w:val="00095802"/>
    <w:rsid w:val="000A1015"/>
    <w:rsid w:val="000A4764"/>
    <w:rsid w:val="000B3382"/>
    <w:rsid w:val="000D47B2"/>
    <w:rsid w:val="00101C72"/>
    <w:rsid w:val="001345D4"/>
    <w:rsid w:val="00134B02"/>
    <w:rsid w:val="00197F31"/>
    <w:rsid w:val="001A3097"/>
    <w:rsid w:val="001B04E5"/>
    <w:rsid w:val="001D2C67"/>
    <w:rsid w:val="002033F1"/>
    <w:rsid w:val="00294EE1"/>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A50BF"/>
    <w:rsid w:val="00BB5560"/>
    <w:rsid w:val="00BD5403"/>
    <w:rsid w:val="00BE5F95"/>
    <w:rsid w:val="00C16584"/>
    <w:rsid w:val="00C957CA"/>
    <w:rsid w:val="00C96D8C"/>
    <w:rsid w:val="00CB3DCC"/>
    <w:rsid w:val="00CF6E4E"/>
    <w:rsid w:val="00D078DF"/>
    <w:rsid w:val="00D1769F"/>
    <w:rsid w:val="00D2581D"/>
    <w:rsid w:val="00D56996"/>
    <w:rsid w:val="00D76F12"/>
    <w:rsid w:val="00D7772F"/>
    <w:rsid w:val="00D93063"/>
    <w:rsid w:val="00DB1E52"/>
    <w:rsid w:val="00DB52A0"/>
    <w:rsid w:val="00DD18BF"/>
    <w:rsid w:val="00DD50E6"/>
    <w:rsid w:val="00DE4CAA"/>
    <w:rsid w:val="00E02574"/>
    <w:rsid w:val="00E06BEB"/>
    <w:rsid w:val="00E22A32"/>
    <w:rsid w:val="00E3078E"/>
    <w:rsid w:val="00E443C5"/>
    <w:rsid w:val="00E50CD0"/>
    <w:rsid w:val="00E74FF8"/>
    <w:rsid w:val="00E85FA4"/>
    <w:rsid w:val="00E91BB7"/>
    <w:rsid w:val="00EE1037"/>
    <w:rsid w:val="00EE6172"/>
    <w:rsid w:val="00F0398E"/>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2377</Characters>
  <Application>Microsoft Office Word</Application>
  <DocSecurity>0</DocSecurity>
  <Lines>19</Lines>
  <Paragraphs>5</Paragraphs>
  <ScaleCrop>false</ScaleCrop>
  <Company>Grand Canyon University</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2021-05-21T14:01:00Z</dcterms:created>
  <dcterms:modified xsi:type="dcterms:W3CDTF">2021-05-21T14:09:00Z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