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EC8AE" w14:textId="77777777" w:rsidR="00ED69BF" w:rsidRPr="00D10CA9" w:rsidRDefault="00ED69BF" w:rsidP="00ED69BF">
      <w:pPr>
        <w:pStyle w:val="Heading1"/>
        <w:keepNext w:val="0"/>
        <w:keepLines w:val="0"/>
        <w:widowControl w:val="0"/>
        <w:spacing w:before="0" w:line="240" w:lineRule="auto"/>
        <w:rPr>
          <w:rFonts w:ascii="Times New Roman" w:hAnsi="Times New Roman" w:cs="Times New Roman"/>
        </w:rPr>
      </w:pPr>
      <w:bookmarkStart w:id="0" w:name="_Toc23928395"/>
      <w:r w:rsidRPr="00D10CA9">
        <w:rPr>
          <w:rFonts w:ascii="Times New Roman" w:hAnsi="Times New Roman" w:cs="Times New Roman"/>
        </w:rPr>
        <w:t>Milestone 2: Requirements Analysis Phase</w:t>
      </w:r>
      <w:bookmarkEnd w:id="0"/>
    </w:p>
    <w:p w14:paraId="3D35B977" w14:textId="77777777" w:rsidR="00ED69BF" w:rsidRDefault="00ED69BF" w:rsidP="00ED69BF">
      <w:pPr>
        <w:widowControl w:val="0"/>
        <w:spacing w:after="0" w:line="240" w:lineRule="auto"/>
        <w:rPr>
          <w:rFonts w:ascii="Times New Roman" w:hAnsi="Times New Roman" w:cs="Times New Roman"/>
          <w:b/>
          <w:sz w:val="24"/>
          <w:szCs w:val="24"/>
        </w:rPr>
      </w:pPr>
    </w:p>
    <w:p w14:paraId="5118E68B" w14:textId="77777777" w:rsidR="00ED69BF" w:rsidRPr="00D10CA9" w:rsidRDefault="00ED69BF" w:rsidP="00ED69BF">
      <w:pPr>
        <w:widowControl w:val="0"/>
        <w:spacing w:after="0" w:line="240" w:lineRule="auto"/>
        <w:rPr>
          <w:rFonts w:ascii="Times New Roman" w:hAnsi="Times New Roman" w:cs="Times New Roman"/>
          <w:sz w:val="24"/>
          <w:szCs w:val="24"/>
        </w:rPr>
      </w:pPr>
      <w:r w:rsidRPr="00D10CA9">
        <w:rPr>
          <w:rFonts w:ascii="Times New Roman" w:hAnsi="Times New Roman" w:cs="Times New Roman"/>
          <w:b/>
          <w:sz w:val="24"/>
          <w:szCs w:val="24"/>
        </w:rPr>
        <w:t xml:space="preserve">Objective: </w:t>
      </w:r>
      <w:r w:rsidRPr="00D10CA9">
        <w:rPr>
          <w:rFonts w:ascii="Times New Roman" w:hAnsi="Times New Roman" w:cs="Times New Roman"/>
          <w:sz w:val="24"/>
          <w:szCs w:val="24"/>
        </w:rPr>
        <w:t>In the Requirements Analysis Phase the requirements gathered in the planning phase are used to address components such as report definitions and layouts, screen definitions and layouts, data element definitions, workflow diagrams, and security matrices.</w:t>
      </w:r>
      <w:r>
        <w:rPr>
          <w:rFonts w:ascii="Times New Roman" w:hAnsi="Times New Roman" w:cs="Times New Roman"/>
          <w:sz w:val="24"/>
          <w:szCs w:val="24"/>
        </w:rPr>
        <w:t xml:space="preserve"> The Requirements Document (aka Requirements Specification) like the</w:t>
      </w:r>
      <w:r w:rsidRPr="00D10CA9">
        <w:rPr>
          <w:rFonts w:ascii="Times New Roman" w:hAnsi="Times New Roman" w:cs="Times New Roman"/>
          <w:sz w:val="24"/>
          <w:szCs w:val="24"/>
        </w:rPr>
        <w:t xml:space="preserve"> </w:t>
      </w:r>
      <w:r>
        <w:rPr>
          <w:rFonts w:ascii="Times New Roman" w:hAnsi="Times New Roman" w:cs="Times New Roman"/>
          <w:sz w:val="24"/>
          <w:szCs w:val="24"/>
        </w:rPr>
        <w:t>P</w:t>
      </w:r>
      <w:r w:rsidRPr="00D10CA9">
        <w:rPr>
          <w:rFonts w:ascii="Times New Roman" w:hAnsi="Times New Roman" w:cs="Times New Roman"/>
          <w:sz w:val="24"/>
          <w:szCs w:val="24"/>
        </w:rPr>
        <w:t xml:space="preserve">roject </w:t>
      </w:r>
      <w:r>
        <w:rPr>
          <w:rFonts w:ascii="Times New Roman" w:hAnsi="Times New Roman" w:cs="Times New Roman"/>
          <w:sz w:val="24"/>
          <w:szCs w:val="24"/>
        </w:rPr>
        <w:t>P</w:t>
      </w:r>
      <w:r w:rsidRPr="00D10CA9">
        <w:rPr>
          <w:rFonts w:ascii="Times New Roman" w:hAnsi="Times New Roman" w:cs="Times New Roman"/>
          <w:sz w:val="24"/>
          <w:szCs w:val="24"/>
        </w:rPr>
        <w:t xml:space="preserve">roposal plan </w:t>
      </w:r>
      <w:r>
        <w:rPr>
          <w:rFonts w:ascii="Times New Roman" w:hAnsi="Times New Roman" w:cs="Times New Roman"/>
          <w:sz w:val="24"/>
          <w:szCs w:val="24"/>
        </w:rPr>
        <w:t>and for consistency should contain a cover page, containing at a minimum a project title, author, course number, instructor name, document revision number, and date along with a 3-5 sentence abstract that provides an overview of the project and introduces the reader to the document.</w:t>
      </w:r>
    </w:p>
    <w:p w14:paraId="435133F1" w14:textId="77777777" w:rsidR="00ED69BF" w:rsidRDefault="00ED69BF" w:rsidP="00ED69BF">
      <w:pPr>
        <w:widowControl w:val="0"/>
        <w:spacing w:after="0" w:line="240" w:lineRule="auto"/>
        <w:rPr>
          <w:rFonts w:ascii="Times New Roman" w:hAnsi="Times New Roman" w:cs="Times New Roman"/>
          <w:b/>
          <w:sz w:val="24"/>
          <w:szCs w:val="24"/>
        </w:rPr>
      </w:pPr>
    </w:p>
    <w:p w14:paraId="1D428F67" w14:textId="77777777" w:rsidR="00ED69BF" w:rsidRPr="00D10CA9" w:rsidRDefault="00ED69BF" w:rsidP="00ED69BF">
      <w:pPr>
        <w:widowControl w:val="0"/>
        <w:spacing w:after="0" w:line="240" w:lineRule="auto"/>
        <w:rPr>
          <w:rFonts w:ascii="Times New Roman" w:hAnsi="Times New Roman" w:cs="Times New Roman"/>
          <w:sz w:val="24"/>
          <w:szCs w:val="24"/>
        </w:rPr>
      </w:pPr>
      <w:r w:rsidRPr="00D10CA9">
        <w:rPr>
          <w:rFonts w:ascii="Times New Roman" w:hAnsi="Times New Roman" w:cs="Times New Roman"/>
          <w:b/>
          <w:sz w:val="24"/>
          <w:szCs w:val="24"/>
        </w:rPr>
        <w:t>Deliverable:</w:t>
      </w:r>
      <w:r w:rsidRPr="00D10CA9">
        <w:rPr>
          <w:rFonts w:ascii="Times New Roman" w:hAnsi="Times New Roman" w:cs="Times New Roman"/>
          <w:sz w:val="24"/>
          <w:szCs w:val="24"/>
        </w:rPr>
        <w:t xml:space="preserve"> Submission of the </w:t>
      </w:r>
      <w:hyperlink w:anchor="_Projects_Requirements_Document" w:history="1">
        <w:r w:rsidRPr="00D10CA9">
          <w:rPr>
            <w:rStyle w:val="Hyperlink"/>
            <w:rFonts w:ascii="Times New Roman" w:hAnsi="Times New Roman" w:cs="Times New Roman"/>
            <w:sz w:val="24"/>
            <w:szCs w:val="24"/>
          </w:rPr>
          <w:t>Projects Requirements Document</w:t>
        </w:r>
      </w:hyperlink>
      <w:r w:rsidRPr="00D10CA9">
        <w:rPr>
          <w:rFonts w:ascii="Times New Roman" w:hAnsi="Times New Roman" w:cs="Times New Roman"/>
          <w:sz w:val="24"/>
          <w:szCs w:val="24"/>
        </w:rPr>
        <w:t xml:space="preserve"> </w:t>
      </w:r>
    </w:p>
    <w:p w14:paraId="1D8416A5" w14:textId="77777777" w:rsidR="00ED69BF" w:rsidRDefault="00ED69BF" w:rsidP="00ED69BF">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Refer to the information below for additional details on each section of the Projects Requirements Document.</w:t>
      </w:r>
      <w:r>
        <w:rPr>
          <w:rFonts w:ascii="Times New Roman" w:hAnsi="Times New Roman" w:cs="Times New Roman"/>
          <w:sz w:val="24"/>
          <w:szCs w:val="24"/>
        </w:rPr>
        <w:t xml:space="preserve"> A Project Requirements template can be found in the class resources.</w:t>
      </w:r>
    </w:p>
    <w:p w14:paraId="6F658291" w14:textId="77777777" w:rsidR="00ED69BF" w:rsidRDefault="00ED69BF" w:rsidP="00ED69BF">
      <w:pPr>
        <w:widowControl w:val="0"/>
        <w:spacing w:after="0" w:line="240" w:lineRule="auto"/>
        <w:rPr>
          <w:rFonts w:ascii="Times New Roman" w:hAnsi="Times New Roman" w:cs="Times New Roman"/>
          <w:b/>
          <w:sz w:val="24"/>
          <w:szCs w:val="24"/>
        </w:rPr>
      </w:pPr>
    </w:p>
    <w:p w14:paraId="244EF195" w14:textId="77777777" w:rsidR="00ED69BF" w:rsidRPr="002216F0" w:rsidRDefault="00ED69BF" w:rsidP="00ED69BF">
      <w:pPr>
        <w:widowControl w:val="0"/>
        <w:spacing w:after="0" w:line="240" w:lineRule="auto"/>
        <w:rPr>
          <w:rFonts w:ascii="Times New Roman" w:hAnsi="Times New Roman" w:cs="Times New Roman"/>
          <w:sz w:val="24"/>
          <w:szCs w:val="24"/>
        </w:rPr>
      </w:pPr>
      <w:r w:rsidRPr="00ED1AA6">
        <w:rPr>
          <w:rFonts w:ascii="Times New Roman" w:hAnsi="Times New Roman" w:cs="Times New Roman"/>
          <w:b/>
          <w:sz w:val="24"/>
          <w:szCs w:val="24"/>
        </w:rPr>
        <w:t>Special Note:</w:t>
      </w:r>
      <w:r w:rsidRPr="00ED1AA6">
        <w:rPr>
          <w:rFonts w:ascii="Times New Roman" w:hAnsi="Times New Roman" w:cs="Times New Roman"/>
          <w:sz w:val="24"/>
          <w:szCs w:val="24"/>
        </w:rPr>
        <w:t xml:space="preserve"> Depending on the project, portions of this milestone may not be applicable. In cases like these, work with the instructor to determine the components of the project that may replace this step. The instructor will determine what documentation is needed and how this documentation will be assessed.</w:t>
      </w:r>
    </w:p>
    <w:p w14:paraId="0396B32E" w14:textId="77777777" w:rsidR="00ED69BF" w:rsidRDefault="00ED69BF" w:rsidP="00ED69BF">
      <w:pPr>
        <w:widowControl w:val="0"/>
        <w:spacing w:after="0" w:line="240" w:lineRule="auto"/>
        <w:rPr>
          <w:rFonts w:ascii="Times New Roman" w:hAnsi="Times New Roman" w:cs="Times New Roman"/>
          <w:color w:val="4472C4" w:themeColor="accent1"/>
          <w:sz w:val="28"/>
          <w:szCs w:val="28"/>
        </w:rPr>
      </w:pPr>
    </w:p>
    <w:p w14:paraId="47649B37" w14:textId="77777777" w:rsidR="00ED69BF" w:rsidRPr="00D10CA9" w:rsidRDefault="00ED69BF" w:rsidP="00ED69BF">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Use Cases</w:t>
      </w:r>
      <w:r>
        <w:rPr>
          <w:rFonts w:ascii="Times New Roman" w:hAnsi="Times New Roman" w:cs="Times New Roman"/>
          <w:color w:val="4472C4" w:themeColor="accent1"/>
          <w:sz w:val="28"/>
          <w:szCs w:val="28"/>
        </w:rPr>
        <w:t>/User Stories Functional Requirements</w:t>
      </w:r>
    </w:p>
    <w:p w14:paraId="79A36CF6" w14:textId="77777777" w:rsidR="00ED69BF" w:rsidRDefault="00ED69BF" w:rsidP="00ED69BF">
      <w:pPr>
        <w:pStyle w:val="CommentText"/>
        <w:widowControl w:val="0"/>
        <w:spacing w:before="0" w:after="0"/>
        <w:contextualSpacing w:val="0"/>
        <w:rPr>
          <w:sz w:val="24"/>
          <w:szCs w:val="24"/>
        </w:rPr>
      </w:pPr>
    </w:p>
    <w:p w14:paraId="0D980D5C" w14:textId="77777777" w:rsidR="00ED69BF" w:rsidRPr="00D10CA9" w:rsidRDefault="00ED69BF" w:rsidP="00ED69BF">
      <w:pPr>
        <w:pStyle w:val="CommentText"/>
        <w:widowControl w:val="0"/>
        <w:spacing w:before="0" w:after="0"/>
        <w:contextualSpacing w:val="0"/>
        <w:rPr>
          <w:sz w:val="24"/>
          <w:szCs w:val="24"/>
        </w:rPr>
      </w:pPr>
      <w:r w:rsidRPr="00D10CA9">
        <w:rPr>
          <w:sz w:val="24"/>
          <w:szCs w:val="24"/>
        </w:rPr>
        <w:t>A use case describes a sequence of actions a project performs that</w:t>
      </w:r>
      <w:r w:rsidRPr="00D10CA9">
        <w:rPr>
          <w:vanish/>
          <w:sz w:val="24"/>
          <w:szCs w:val="24"/>
        </w:rPr>
        <w:t>roject s an a system technoligies ative text of tuse cases tells the store of how a user and the system interaacte in aa simple,shows</w:t>
      </w:r>
      <w:r w:rsidRPr="00D10CA9">
        <w:rPr>
          <w:sz w:val="24"/>
          <w:szCs w:val="24"/>
        </w:rPr>
        <w:t xml:space="preserve"> provide an observable result of a value to a particular actor. The narrative text of a use case tells the story of how a user and the project interact in a simple, structured, and complete way. </w:t>
      </w:r>
      <w:r>
        <w:rPr>
          <w:sz w:val="24"/>
          <w:szCs w:val="24"/>
        </w:rPr>
        <w:t xml:space="preserve">If necessary, the use cases can be documented in an external Excel spreadsheet with a reference to the document provided in the </w:t>
      </w:r>
      <w:r w:rsidRPr="00D10CA9">
        <w:rPr>
          <w:sz w:val="24"/>
          <w:szCs w:val="24"/>
        </w:rPr>
        <w:t>Requirements Document</w:t>
      </w:r>
      <w:r>
        <w:rPr>
          <w:sz w:val="24"/>
          <w:szCs w:val="24"/>
        </w:rPr>
        <w:t>.</w:t>
      </w:r>
    </w:p>
    <w:p w14:paraId="1D453CCB" w14:textId="77777777" w:rsidR="00ED69BF" w:rsidRPr="00D10CA9" w:rsidRDefault="00ED69BF" w:rsidP="00ED69BF">
      <w:pPr>
        <w:pStyle w:val="CommentText"/>
        <w:widowControl w:val="0"/>
        <w:spacing w:before="0" w:after="0"/>
        <w:contextualSpacing w:val="0"/>
        <w:rPr>
          <w:sz w:val="24"/>
          <w:szCs w:val="24"/>
        </w:rPr>
      </w:pPr>
    </w:p>
    <w:p w14:paraId="0439FE55" w14:textId="77777777" w:rsidR="00ED69BF" w:rsidRDefault="00ED69BF" w:rsidP="00ED69BF">
      <w:pPr>
        <w:pStyle w:val="CommentText"/>
        <w:widowControl w:val="0"/>
        <w:spacing w:before="0" w:after="0"/>
        <w:contextualSpacing w:val="0"/>
        <w:rPr>
          <w:sz w:val="24"/>
          <w:szCs w:val="24"/>
        </w:rPr>
      </w:pPr>
      <w:r w:rsidRPr="00D10CA9">
        <w:rPr>
          <w:sz w:val="24"/>
          <w:szCs w:val="24"/>
        </w:rPr>
        <w:t>Use cases may be provided as diagrams or text narratives</w:t>
      </w:r>
      <w:r>
        <w:rPr>
          <w:sz w:val="24"/>
          <w:szCs w:val="24"/>
        </w:rPr>
        <w:t xml:space="preserve"> using agile scrum user story format</w:t>
      </w:r>
      <w:r w:rsidRPr="00D10CA9">
        <w:rPr>
          <w:sz w:val="24"/>
          <w:szCs w:val="24"/>
        </w:rPr>
        <w:t>.</w:t>
      </w:r>
      <w:r w:rsidRPr="004E24C2">
        <w:t xml:space="preserve"> </w:t>
      </w:r>
      <w:r w:rsidRPr="004E24C2">
        <w:rPr>
          <w:sz w:val="24"/>
          <w:szCs w:val="24"/>
        </w:rPr>
        <w:t>A generic example follows</w:t>
      </w:r>
      <w:r>
        <w:rPr>
          <w:sz w:val="24"/>
          <w:szCs w:val="24"/>
        </w:rPr>
        <w:t>:</w:t>
      </w:r>
    </w:p>
    <w:p w14:paraId="3FDEBA67" w14:textId="77777777" w:rsidR="00ED69BF" w:rsidRPr="00D10CA9" w:rsidRDefault="00ED69BF" w:rsidP="00ED69BF">
      <w:pPr>
        <w:pStyle w:val="CommentText"/>
        <w:widowControl w:val="0"/>
        <w:spacing w:before="0" w:after="0"/>
        <w:contextualSpacing w:val="0"/>
      </w:pPr>
      <w:r w:rsidRPr="00D10CA9">
        <w:rPr>
          <w:noProof/>
        </w:rPr>
        <w:lastRenderedPageBreak/>
        <w:drawing>
          <wp:inline distT="0" distB="0" distL="0" distR="0" wp14:anchorId="2645466A" wp14:editId="4AAB0DE0">
            <wp:extent cx="4443049" cy="4220177"/>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48061" cy="4224938"/>
                    </a:xfrm>
                    <a:prstGeom prst="rect">
                      <a:avLst/>
                    </a:prstGeom>
                  </pic:spPr>
                </pic:pic>
              </a:graphicData>
            </a:graphic>
          </wp:inline>
        </w:drawing>
      </w:r>
    </w:p>
    <w:p w14:paraId="5EA1CBBF" w14:textId="77777777" w:rsidR="00ED69BF" w:rsidRDefault="00ED69BF" w:rsidP="00ED69BF">
      <w:pPr>
        <w:widowControl w:val="0"/>
        <w:spacing w:after="0" w:line="240" w:lineRule="auto"/>
        <w:rPr>
          <w:rFonts w:ascii="Times New Roman" w:hAnsi="Times New Roman" w:cs="Times New Roman"/>
        </w:rPr>
      </w:pPr>
    </w:p>
    <w:p w14:paraId="00123F6C" w14:textId="77777777" w:rsidR="00ED69BF" w:rsidRPr="00D10CA9" w:rsidRDefault="00ED69BF" w:rsidP="00ED69BF">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Use Cases</w:t>
      </w:r>
      <w:r>
        <w:rPr>
          <w:rFonts w:ascii="Times New Roman" w:hAnsi="Times New Roman" w:cs="Times New Roman"/>
          <w:color w:val="4472C4" w:themeColor="accent1"/>
          <w:sz w:val="28"/>
          <w:szCs w:val="28"/>
        </w:rPr>
        <w:t>/User Stories Non-Functional Requirements</w:t>
      </w:r>
    </w:p>
    <w:p w14:paraId="5717CE53" w14:textId="77777777" w:rsidR="00ED69BF" w:rsidRDefault="00ED69BF" w:rsidP="00ED69BF">
      <w:pPr>
        <w:pStyle w:val="CommentText"/>
        <w:widowControl w:val="0"/>
        <w:spacing w:before="0" w:after="0"/>
        <w:contextualSpacing w:val="0"/>
        <w:rPr>
          <w:sz w:val="24"/>
          <w:szCs w:val="24"/>
        </w:rPr>
      </w:pPr>
    </w:p>
    <w:p w14:paraId="475339EB" w14:textId="77777777" w:rsidR="00ED69BF" w:rsidRPr="00D10CA9" w:rsidRDefault="00ED69BF" w:rsidP="00ED69BF">
      <w:pPr>
        <w:pStyle w:val="CommentText"/>
        <w:widowControl w:val="0"/>
        <w:spacing w:before="0" w:after="0"/>
        <w:contextualSpacing w:val="0"/>
        <w:rPr>
          <w:sz w:val="24"/>
          <w:szCs w:val="24"/>
        </w:rPr>
      </w:pPr>
      <w:r w:rsidRPr="00D10CA9">
        <w:rPr>
          <w:sz w:val="24"/>
          <w:szCs w:val="24"/>
        </w:rPr>
        <w:t>A use case</w:t>
      </w:r>
      <w:r>
        <w:rPr>
          <w:sz w:val="24"/>
          <w:szCs w:val="24"/>
        </w:rPr>
        <w:t>s should also be defined for non-functional requirements (NFR’s)</w:t>
      </w:r>
      <w:r w:rsidRPr="00D10CA9">
        <w:rPr>
          <w:sz w:val="24"/>
          <w:szCs w:val="24"/>
        </w:rPr>
        <w:t xml:space="preserve">. </w:t>
      </w:r>
      <w:r>
        <w:rPr>
          <w:sz w:val="24"/>
          <w:szCs w:val="24"/>
        </w:rPr>
        <w:t xml:space="preserve">A list common NFR’s can be found at </w:t>
      </w:r>
      <w:hyperlink r:id="rId6" w:history="1">
        <w:r w:rsidRPr="00633A6C">
          <w:rPr>
            <w:rStyle w:val="Hyperlink"/>
            <w:sz w:val="24"/>
            <w:szCs w:val="24"/>
          </w:rPr>
          <w:t>https://en.wikipedia.org/wiki/Non-functional_requirement</w:t>
        </w:r>
      </w:hyperlink>
      <w:r>
        <w:rPr>
          <w:sz w:val="24"/>
          <w:szCs w:val="24"/>
        </w:rPr>
        <w:t xml:space="preserve"> and this should be reviewed with the appropriate NFR’s applicable to the project defined as use cases or as a narrative using user stories. If necessary, the use cases can be documented in an external Excel spreadsheet with a reference to the document provided in the </w:t>
      </w:r>
      <w:r w:rsidRPr="00D10CA9">
        <w:rPr>
          <w:sz w:val="24"/>
          <w:szCs w:val="24"/>
        </w:rPr>
        <w:t>Requirements Document</w:t>
      </w:r>
      <w:r>
        <w:rPr>
          <w:sz w:val="24"/>
          <w:szCs w:val="24"/>
        </w:rPr>
        <w:t>.</w:t>
      </w:r>
    </w:p>
    <w:p w14:paraId="5EE1C5D5" w14:textId="77777777" w:rsidR="00ED69BF" w:rsidRPr="00D10CA9" w:rsidRDefault="00ED69BF" w:rsidP="00ED69BF">
      <w:pPr>
        <w:widowControl w:val="0"/>
        <w:spacing w:after="0" w:line="240" w:lineRule="auto"/>
        <w:rPr>
          <w:rFonts w:ascii="Times New Roman" w:hAnsi="Times New Roman" w:cs="Times New Roman"/>
        </w:rPr>
      </w:pPr>
    </w:p>
    <w:p w14:paraId="166F77F0" w14:textId="77777777" w:rsidR="00ED69BF" w:rsidRPr="00D10CA9" w:rsidRDefault="00ED69BF" w:rsidP="00ED69BF">
      <w:pPr>
        <w:widowControl w:val="0"/>
        <w:spacing w:after="0" w:line="240" w:lineRule="auto"/>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System Design (</w:t>
      </w:r>
      <w:r w:rsidRPr="00D10CA9">
        <w:rPr>
          <w:rFonts w:ascii="Times New Roman" w:hAnsi="Times New Roman" w:cs="Times New Roman"/>
          <w:color w:val="4472C4" w:themeColor="accent1"/>
          <w:sz w:val="28"/>
          <w:szCs w:val="28"/>
        </w:rPr>
        <w:t>Top-Down Approach</w:t>
      </w:r>
      <w:r>
        <w:rPr>
          <w:rFonts w:ascii="Times New Roman" w:hAnsi="Times New Roman" w:cs="Times New Roman"/>
          <w:color w:val="4472C4" w:themeColor="accent1"/>
          <w:sz w:val="28"/>
          <w:szCs w:val="28"/>
        </w:rPr>
        <w:t>)</w:t>
      </w:r>
    </w:p>
    <w:p w14:paraId="4D58F9D2" w14:textId="77777777" w:rsidR="00ED69BF" w:rsidRDefault="00ED69BF" w:rsidP="00ED69BF">
      <w:pPr>
        <w:widowControl w:val="0"/>
        <w:spacing w:after="0" w:line="240" w:lineRule="auto"/>
        <w:rPr>
          <w:rFonts w:ascii="Times New Roman" w:hAnsi="Times New Roman" w:cs="Times New Roman"/>
          <w:sz w:val="24"/>
          <w:szCs w:val="24"/>
        </w:rPr>
      </w:pPr>
    </w:p>
    <w:p w14:paraId="6974B9A4" w14:textId="77777777" w:rsidR="00ED69BF" w:rsidRPr="00D10CA9" w:rsidRDefault="00ED69BF" w:rsidP="00ED69BF">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The top</w:t>
      </w:r>
      <w:r>
        <w:rPr>
          <w:rFonts w:ascii="Times New Roman" w:hAnsi="Times New Roman" w:cs="Times New Roman"/>
          <w:sz w:val="24"/>
          <w:szCs w:val="24"/>
        </w:rPr>
        <w:t>-</w:t>
      </w:r>
      <w:r w:rsidRPr="00D10CA9">
        <w:rPr>
          <w:rFonts w:ascii="Times New Roman" w:hAnsi="Times New Roman" w:cs="Times New Roman"/>
          <w:sz w:val="24"/>
          <w:szCs w:val="24"/>
        </w:rPr>
        <w:t xml:space="preserve">down design approach begins with a listing of the primary functions of the system. For example, if the software has three primary functions, then each function is treated as a major task. The major tasks are then analyzed and further decomposed into subtasks as needed. </w:t>
      </w:r>
    </w:p>
    <w:p w14:paraId="3E02A5F0" w14:textId="77777777" w:rsidR="00ED69BF" w:rsidRPr="00D10CA9" w:rsidRDefault="00ED69BF" w:rsidP="00ED69BF">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Use the top</w:t>
      </w:r>
      <w:r>
        <w:rPr>
          <w:rFonts w:ascii="Times New Roman" w:hAnsi="Times New Roman" w:cs="Times New Roman"/>
          <w:sz w:val="24"/>
          <w:szCs w:val="24"/>
        </w:rPr>
        <w:t>-</w:t>
      </w:r>
      <w:r w:rsidRPr="00D10CA9">
        <w:rPr>
          <w:rFonts w:ascii="Times New Roman" w:hAnsi="Times New Roman" w:cs="Times New Roman"/>
          <w:sz w:val="24"/>
          <w:szCs w:val="24"/>
        </w:rPr>
        <w:t>down approach in the analysis of the system requirements. This will then</w:t>
      </w:r>
      <w:r>
        <w:rPr>
          <w:rFonts w:ascii="Times New Roman" w:hAnsi="Times New Roman" w:cs="Times New Roman"/>
          <w:sz w:val="24"/>
          <w:szCs w:val="24"/>
        </w:rPr>
        <w:t xml:space="preserve"> be</w:t>
      </w:r>
      <w:r w:rsidRPr="00D10CA9">
        <w:rPr>
          <w:rFonts w:ascii="Times New Roman" w:hAnsi="Times New Roman" w:cs="Times New Roman"/>
          <w:sz w:val="24"/>
          <w:szCs w:val="24"/>
        </w:rPr>
        <w:t xml:space="preserve"> used in the design of the system. Represent the top</w:t>
      </w:r>
      <w:r>
        <w:rPr>
          <w:rFonts w:ascii="Times New Roman" w:hAnsi="Times New Roman" w:cs="Times New Roman"/>
          <w:sz w:val="24"/>
          <w:szCs w:val="24"/>
        </w:rPr>
        <w:t>-</w:t>
      </w:r>
      <w:r w:rsidRPr="00D10CA9">
        <w:rPr>
          <w:rFonts w:ascii="Times New Roman" w:hAnsi="Times New Roman" w:cs="Times New Roman"/>
          <w:sz w:val="24"/>
          <w:szCs w:val="24"/>
        </w:rPr>
        <w:t xml:space="preserve">down design with a diagram </w:t>
      </w:r>
      <w:proofErr w:type="gramStart"/>
      <w:r w:rsidRPr="00D10CA9">
        <w:rPr>
          <w:rFonts w:ascii="Times New Roman" w:hAnsi="Times New Roman" w:cs="Times New Roman"/>
          <w:sz w:val="24"/>
          <w:szCs w:val="24"/>
        </w:rPr>
        <w:t>similar to</w:t>
      </w:r>
      <w:proofErr w:type="gramEnd"/>
      <w:r w:rsidRPr="00D10CA9">
        <w:rPr>
          <w:rFonts w:ascii="Times New Roman" w:hAnsi="Times New Roman" w:cs="Times New Roman"/>
          <w:sz w:val="24"/>
          <w:szCs w:val="24"/>
        </w:rPr>
        <w:t xml:space="preserve"> a flow chart. A generic example follows for a system that calculates a utility bill:</w:t>
      </w:r>
      <w:r w:rsidRPr="00D10CA9">
        <w:rPr>
          <w:rFonts w:ascii="Times New Roman" w:hAnsi="Times New Roman" w:cs="Times New Roman"/>
          <w:sz w:val="24"/>
          <w:szCs w:val="24"/>
        </w:rPr>
        <w:br/>
      </w:r>
      <w:r w:rsidRPr="00D10CA9">
        <w:rPr>
          <w:rFonts w:ascii="Times New Roman" w:hAnsi="Times New Roman" w:cs="Times New Roman"/>
          <w:sz w:val="24"/>
          <w:szCs w:val="24"/>
        </w:rPr>
        <w:br/>
      </w:r>
      <w:r w:rsidRPr="00D10CA9">
        <w:rPr>
          <w:rFonts w:ascii="Times New Roman" w:hAnsi="Times New Roman" w:cs="Times New Roman"/>
          <w:noProof/>
          <w:sz w:val="24"/>
          <w:szCs w:val="24"/>
        </w:rPr>
        <w:lastRenderedPageBreak/>
        <w:drawing>
          <wp:inline distT="0" distB="0" distL="0" distR="0" wp14:anchorId="1F401B26" wp14:editId="795E534C">
            <wp:extent cx="5952067" cy="1911350"/>
            <wp:effectExtent l="0" t="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6A4CE78" w14:textId="77777777" w:rsidR="00ED69BF" w:rsidRDefault="00ED69BF" w:rsidP="00ED69BF">
      <w:pPr>
        <w:widowControl w:val="0"/>
        <w:spacing w:after="0" w:line="240" w:lineRule="auto"/>
        <w:rPr>
          <w:rFonts w:ascii="Times New Roman" w:hAnsi="Times New Roman" w:cs="Times New Roman"/>
          <w:sz w:val="24"/>
          <w:szCs w:val="24"/>
        </w:rPr>
      </w:pPr>
    </w:p>
    <w:p w14:paraId="7B9182BE" w14:textId="77777777" w:rsidR="00ED69BF" w:rsidRPr="00D10CA9" w:rsidRDefault="00ED69BF" w:rsidP="00ED69BF">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 xml:space="preserve">There are many more examples online. Try to use a verb as the first word in the task description. </w:t>
      </w:r>
    </w:p>
    <w:p w14:paraId="1851B939" w14:textId="77777777" w:rsidR="00ED69BF" w:rsidRDefault="00ED69BF" w:rsidP="00ED69BF">
      <w:pPr>
        <w:widowControl w:val="0"/>
        <w:spacing w:after="0" w:line="240" w:lineRule="auto"/>
        <w:rPr>
          <w:rFonts w:ascii="Times New Roman" w:hAnsi="Times New Roman" w:cs="Times New Roman"/>
          <w:color w:val="4472C4" w:themeColor="accent1"/>
          <w:sz w:val="28"/>
          <w:szCs w:val="28"/>
        </w:rPr>
      </w:pPr>
    </w:p>
    <w:p w14:paraId="123B7F79" w14:textId="77777777" w:rsidR="00ED69BF" w:rsidRPr="00D10CA9" w:rsidRDefault="00ED69BF" w:rsidP="00ED69BF">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Technical Requirements</w:t>
      </w:r>
    </w:p>
    <w:p w14:paraId="0F960E8A" w14:textId="77777777" w:rsidR="00ED69BF" w:rsidRDefault="00ED69BF" w:rsidP="00ED69BF">
      <w:pPr>
        <w:widowControl w:val="0"/>
        <w:spacing w:after="0" w:line="240" w:lineRule="auto"/>
        <w:rPr>
          <w:rFonts w:ascii="Times New Roman" w:eastAsia="Times New Roman" w:hAnsi="Times New Roman" w:cs="Times New Roman"/>
          <w:sz w:val="24"/>
          <w:szCs w:val="24"/>
        </w:rPr>
      </w:pPr>
    </w:p>
    <w:p w14:paraId="0AB885D9" w14:textId="77777777" w:rsidR="00ED69BF" w:rsidRPr="00D10CA9" w:rsidRDefault="00ED69BF" w:rsidP="00ED69BF">
      <w:pPr>
        <w:widowControl w:val="0"/>
        <w:spacing w:after="0" w:line="240" w:lineRule="auto"/>
        <w:rPr>
          <w:rFonts w:ascii="Times New Roman" w:hAnsi="Times New Roman" w:cs="Times New Roman"/>
          <w:strike/>
          <w:sz w:val="24"/>
          <w:szCs w:val="24"/>
        </w:rPr>
      </w:pPr>
      <w:r w:rsidRPr="00D10CA9">
        <w:rPr>
          <w:rFonts w:ascii="Times New Roman" w:eastAsia="Times New Roman" w:hAnsi="Times New Roman" w:cs="Times New Roman"/>
          <w:sz w:val="24"/>
          <w:szCs w:val="24"/>
        </w:rPr>
        <w:t>Provide a listing of the technical requirements that the system must fulfill. List these requirements and include a brief description. Follow the listing of technical requirements with a listing and explanation of the software and/or hardware that is necessary to meet the requirement.</w:t>
      </w:r>
    </w:p>
    <w:p w14:paraId="63F394C5" w14:textId="77777777" w:rsidR="00ED69BF" w:rsidRDefault="00ED69BF" w:rsidP="00ED69BF">
      <w:pPr>
        <w:widowControl w:val="0"/>
        <w:spacing w:after="0" w:line="240" w:lineRule="auto"/>
        <w:rPr>
          <w:rFonts w:ascii="Times New Roman" w:hAnsi="Times New Roman" w:cs="Times New Roman"/>
          <w:color w:val="4472C4" w:themeColor="accent1"/>
          <w:sz w:val="28"/>
          <w:szCs w:val="28"/>
        </w:rPr>
      </w:pPr>
    </w:p>
    <w:p w14:paraId="129F3996" w14:textId="77777777" w:rsidR="00ED69BF" w:rsidRPr="00D10CA9" w:rsidRDefault="00ED69BF" w:rsidP="00ED69BF">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 xml:space="preserve">System Logical Model </w:t>
      </w:r>
    </w:p>
    <w:p w14:paraId="0170F82D" w14:textId="77777777" w:rsidR="00ED69BF" w:rsidRDefault="00ED69BF" w:rsidP="00ED69BF">
      <w:pPr>
        <w:widowControl w:val="0"/>
        <w:spacing w:after="0" w:line="240" w:lineRule="auto"/>
        <w:rPr>
          <w:rFonts w:ascii="Times New Roman" w:hAnsi="Times New Roman" w:cs="Times New Roman"/>
          <w:sz w:val="24"/>
          <w:szCs w:val="24"/>
        </w:rPr>
      </w:pPr>
    </w:p>
    <w:p w14:paraId="65ED912A" w14:textId="77777777" w:rsidR="00ED69BF" w:rsidRPr="00D10CA9" w:rsidRDefault="00ED69BF" w:rsidP="00ED69BF">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Provide a diagram of the logical architecture of the system. This diagram should reflect the business rules of the application, if applicable, and illustrate the flow of information through the system. The logical design should be abstract</w:t>
      </w:r>
      <w:r>
        <w:rPr>
          <w:rFonts w:ascii="Times New Roman" w:hAnsi="Times New Roman" w:cs="Times New Roman"/>
          <w:sz w:val="24"/>
          <w:szCs w:val="24"/>
        </w:rPr>
        <w:t>;</w:t>
      </w:r>
      <w:r w:rsidRPr="00D10CA9">
        <w:rPr>
          <w:rFonts w:ascii="Times New Roman" w:hAnsi="Times New Roman" w:cs="Times New Roman"/>
          <w:sz w:val="24"/>
          <w:szCs w:val="24"/>
        </w:rPr>
        <w:t xml:space="preserve"> that is, it should not include any implementation details. The purpose of the logical model is to map data from its source to its appropriate destination, following the system decision structure. The logical model describes how the system works, in terms of function and logical information. An example of a logical architecture diagram of the utility bill system follows:</w:t>
      </w:r>
    </w:p>
    <w:p w14:paraId="65E6E8A6" w14:textId="77777777" w:rsidR="00ED69BF" w:rsidRPr="00D10CA9" w:rsidRDefault="00ED69BF" w:rsidP="00ED69BF">
      <w:pPr>
        <w:widowControl w:val="0"/>
        <w:spacing w:after="0" w:line="240" w:lineRule="auto"/>
        <w:jc w:val="center"/>
        <w:rPr>
          <w:rFonts w:ascii="Times New Roman" w:hAnsi="Times New Roman" w:cs="Times New Roman"/>
          <w:sz w:val="24"/>
          <w:szCs w:val="24"/>
        </w:rPr>
      </w:pPr>
      <w:r w:rsidRPr="00D10CA9">
        <w:rPr>
          <w:rFonts w:ascii="Times New Roman" w:hAnsi="Times New Roman" w:cs="Times New Roman"/>
          <w:noProof/>
          <w:sz w:val="24"/>
          <w:szCs w:val="24"/>
        </w:rPr>
        <w:drawing>
          <wp:inline distT="0" distB="0" distL="0" distR="0" wp14:anchorId="32AE8A4A" wp14:editId="6CFC0023">
            <wp:extent cx="2595716" cy="2201296"/>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16480" cy="2218905"/>
                    </a:xfrm>
                    <a:prstGeom prst="rect">
                      <a:avLst/>
                    </a:prstGeom>
                  </pic:spPr>
                </pic:pic>
              </a:graphicData>
            </a:graphic>
          </wp:inline>
        </w:drawing>
      </w:r>
    </w:p>
    <w:p w14:paraId="66781F4A" w14:textId="77777777" w:rsidR="00ED69BF" w:rsidRPr="00D10CA9" w:rsidRDefault="00ED69BF" w:rsidP="00ED69BF">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Reports</w:t>
      </w:r>
    </w:p>
    <w:p w14:paraId="295544CF" w14:textId="77777777" w:rsidR="00ED69BF" w:rsidRDefault="00ED69BF" w:rsidP="00ED69BF">
      <w:pPr>
        <w:widowControl w:val="0"/>
        <w:spacing w:after="0" w:line="240" w:lineRule="auto"/>
        <w:rPr>
          <w:rFonts w:ascii="Times New Roman" w:hAnsi="Times New Roman" w:cs="Times New Roman"/>
          <w:sz w:val="24"/>
          <w:szCs w:val="24"/>
        </w:rPr>
      </w:pPr>
    </w:p>
    <w:p w14:paraId="473D7464" w14:textId="77777777" w:rsidR="00ED69BF" w:rsidRDefault="00ED69BF" w:rsidP="00ED69BF">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Provide a listing of the reports the system will provide, if applicable. For each report, include details such as:</w:t>
      </w:r>
    </w:p>
    <w:p w14:paraId="1BA70D34" w14:textId="77777777" w:rsidR="00ED69BF" w:rsidRPr="00D10CA9" w:rsidRDefault="00ED69BF" w:rsidP="00ED69BF">
      <w:pPr>
        <w:widowControl w:val="0"/>
        <w:spacing w:after="0" w:line="240" w:lineRule="auto"/>
        <w:rPr>
          <w:rFonts w:ascii="Times New Roman" w:hAnsi="Times New Roman" w:cs="Times New Roman"/>
          <w:sz w:val="24"/>
          <w:szCs w:val="24"/>
        </w:rPr>
      </w:pPr>
    </w:p>
    <w:p w14:paraId="72B23471" w14:textId="77777777" w:rsidR="00ED69BF" w:rsidRPr="00D10CA9" w:rsidRDefault="00ED69BF" w:rsidP="00ED69BF">
      <w:pPr>
        <w:pStyle w:val="ListParagraph"/>
        <w:widowControl w:val="0"/>
        <w:numPr>
          <w:ilvl w:val="0"/>
          <w:numId w:val="1"/>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Title and purpose of each report</w:t>
      </w:r>
    </w:p>
    <w:p w14:paraId="3992C7DD" w14:textId="77777777" w:rsidR="00ED69BF" w:rsidRPr="00D10CA9" w:rsidRDefault="00ED69BF" w:rsidP="00ED69BF">
      <w:pPr>
        <w:pStyle w:val="ListParagraph"/>
        <w:widowControl w:val="0"/>
        <w:numPr>
          <w:ilvl w:val="0"/>
          <w:numId w:val="1"/>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Data included in each report</w:t>
      </w:r>
    </w:p>
    <w:p w14:paraId="4F0A4A04" w14:textId="77777777" w:rsidR="00ED69BF" w:rsidRPr="00D10CA9" w:rsidRDefault="00ED69BF" w:rsidP="00ED69BF">
      <w:pPr>
        <w:pStyle w:val="ListParagraph"/>
        <w:widowControl w:val="0"/>
        <w:numPr>
          <w:ilvl w:val="0"/>
          <w:numId w:val="1"/>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Formatting requirements</w:t>
      </w:r>
    </w:p>
    <w:p w14:paraId="58C66866" w14:textId="77777777" w:rsidR="00ED69BF" w:rsidRPr="00D10CA9" w:rsidRDefault="00ED69BF" w:rsidP="00ED69BF">
      <w:pPr>
        <w:pStyle w:val="ListParagraph"/>
        <w:widowControl w:val="0"/>
        <w:numPr>
          <w:ilvl w:val="0"/>
          <w:numId w:val="1"/>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Frequency</w:t>
      </w:r>
    </w:p>
    <w:p w14:paraId="4E9FEEF0" w14:textId="77777777" w:rsidR="00ED69BF" w:rsidRDefault="00ED69BF" w:rsidP="00ED69BF">
      <w:pPr>
        <w:widowControl w:val="0"/>
        <w:spacing w:after="0" w:line="240" w:lineRule="auto"/>
        <w:rPr>
          <w:rFonts w:ascii="Times New Roman" w:hAnsi="Times New Roman" w:cs="Times New Roman"/>
          <w:sz w:val="24"/>
          <w:szCs w:val="24"/>
        </w:rPr>
      </w:pPr>
    </w:p>
    <w:p w14:paraId="689E5DE1" w14:textId="77777777" w:rsidR="00ED69BF" w:rsidRPr="00D10CA9" w:rsidRDefault="00ED69BF" w:rsidP="00ED69BF">
      <w:pPr>
        <w:widowControl w:val="0"/>
        <w:spacing w:after="0" w:line="240" w:lineRule="auto"/>
        <w:rPr>
          <w:rFonts w:ascii="Times New Roman" w:hAnsi="Times New Roman" w:cs="Times New Roman"/>
          <w:sz w:val="24"/>
          <w:szCs w:val="24"/>
          <w:highlight w:val="yellow"/>
        </w:rPr>
      </w:pPr>
      <w:r w:rsidRPr="00D10CA9">
        <w:rPr>
          <w:rFonts w:ascii="Times New Roman" w:hAnsi="Times New Roman" w:cs="Times New Roman"/>
          <w:sz w:val="24"/>
          <w:szCs w:val="24"/>
        </w:rPr>
        <w:t>Example</w:t>
      </w:r>
      <w:r>
        <w:rPr>
          <w:rFonts w:ascii="Times New Roman" w:hAnsi="Times New Roman" w:cs="Times New Roman"/>
          <w:sz w:val="24"/>
          <w:szCs w:val="24"/>
        </w:rPr>
        <w:t>:</w:t>
      </w:r>
      <w:r w:rsidRPr="00D10CA9">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2394"/>
        <w:gridCol w:w="2394"/>
        <w:gridCol w:w="4500"/>
      </w:tblGrid>
      <w:tr w:rsidR="00ED69BF" w:rsidRPr="00D10CA9" w14:paraId="57A7A505" w14:textId="77777777" w:rsidTr="00B676E8">
        <w:tc>
          <w:tcPr>
            <w:tcW w:w="9288" w:type="dxa"/>
            <w:gridSpan w:val="3"/>
          </w:tcPr>
          <w:p w14:paraId="1E8461C6" w14:textId="77777777" w:rsidR="00ED69BF" w:rsidRPr="00D10CA9" w:rsidRDefault="00ED69BF" w:rsidP="00B676E8">
            <w:pPr>
              <w:widowControl w:val="0"/>
              <w:rPr>
                <w:rFonts w:ascii="Times New Roman" w:hAnsi="Times New Roman" w:cs="Times New Roman"/>
                <w:sz w:val="16"/>
                <w:szCs w:val="16"/>
              </w:rPr>
            </w:pPr>
            <w:r w:rsidRPr="00D10CA9">
              <w:rPr>
                <w:rFonts w:ascii="Times New Roman" w:hAnsi="Times New Roman" w:cs="Times New Roman"/>
                <w:sz w:val="16"/>
                <w:szCs w:val="16"/>
              </w:rPr>
              <w:t>&lt;Report Title&gt;</w:t>
            </w:r>
          </w:p>
        </w:tc>
      </w:tr>
      <w:tr w:rsidR="00ED69BF" w:rsidRPr="00D10CA9" w14:paraId="1B59970B" w14:textId="77777777" w:rsidTr="00B676E8">
        <w:tc>
          <w:tcPr>
            <w:tcW w:w="2394" w:type="dxa"/>
          </w:tcPr>
          <w:p w14:paraId="5572A494" w14:textId="77777777" w:rsidR="00ED69BF" w:rsidRPr="00D10CA9" w:rsidRDefault="00ED69BF" w:rsidP="00B676E8">
            <w:pPr>
              <w:widowControl w:val="0"/>
              <w:rPr>
                <w:rFonts w:ascii="Times New Roman" w:hAnsi="Times New Roman" w:cs="Times New Roman"/>
                <w:sz w:val="16"/>
                <w:szCs w:val="16"/>
              </w:rPr>
            </w:pPr>
            <w:r w:rsidRPr="00D10CA9">
              <w:rPr>
                <w:rFonts w:ascii="Times New Roman" w:hAnsi="Times New Roman" w:cs="Times New Roman"/>
                <w:sz w:val="16"/>
                <w:szCs w:val="16"/>
              </w:rPr>
              <w:t>Display Value</w:t>
            </w:r>
          </w:p>
        </w:tc>
        <w:tc>
          <w:tcPr>
            <w:tcW w:w="2394" w:type="dxa"/>
          </w:tcPr>
          <w:p w14:paraId="2A20B3F5" w14:textId="77777777" w:rsidR="00ED69BF" w:rsidRPr="00D10CA9" w:rsidRDefault="00ED69BF" w:rsidP="00B676E8">
            <w:pPr>
              <w:widowControl w:val="0"/>
              <w:rPr>
                <w:rFonts w:ascii="Times New Roman" w:hAnsi="Times New Roman" w:cs="Times New Roman"/>
                <w:sz w:val="16"/>
                <w:szCs w:val="16"/>
              </w:rPr>
            </w:pPr>
            <w:r w:rsidRPr="00D10CA9">
              <w:rPr>
                <w:rFonts w:ascii="Times New Roman" w:hAnsi="Times New Roman" w:cs="Times New Roman"/>
                <w:sz w:val="16"/>
                <w:szCs w:val="16"/>
              </w:rPr>
              <w:t xml:space="preserve">Variable or Field </w:t>
            </w:r>
          </w:p>
        </w:tc>
        <w:tc>
          <w:tcPr>
            <w:tcW w:w="4500" w:type="dxa"/>
          </w:tcPr>
          <w:p w14:paraId="43A490F3" w14:textId="77777777" w:rsidR="00ED69BF" w:rsidRPr="00D10CA9" w:rsidRDefault="00ED69BF" w:rsidP="00B676E8">
            <w:pPr>
              <w:widowControl w:val="0"/>
              <w:rPr>
                <w:rFonts w:ascii="Times New Roman" w:hAnsi="Times New Roman" w:cs="Times New Roman"/>
                <w:sz w:val="16"/>
                <w:szCs w:val="16"/>
              </w:rPr>
            </w:pPr>
            <w:r w:rsidRPr="00D10CA9">
              <w:rPr>
                <w:rFonts w:ascii="Times New Roman" w:hAnsi="Times New Roman" w:cs="Times New Roman"/>
                <w:sz w:val="16"/>
                <w:szCs w:val="16"/>
              </w:rPr>
              <w:t>Format Notes</w:t>
            </w:r>
          </w:p>
        </w:tc>
      </w:tr>
      <w:tr w:rsidR="00ED69BF" w:rsidRPr="00D10CA9" w14:paraId="644F1C94" w14:textId="77777777" w:rsidTr="00B676E8">
        <w:tc>
          <w:tcPr>
            <w:tcW w:w="2394" w:type="dxa"/>
          </w:tcPr>
          <w:p w14:paraId="57042F87" w14:textId="77777777" w:rsidR="00ED69BF" w:rsidRPr="00D10CA9" w:rsidRDefault="00ED69BF" w:rsidP="00B676E8">
            <w:pPr>
              <w:widowControl w:val="0"/>
              <w:rPr>
                <w:rFonts w:ascii="Times New Roman" w:hAnsi="Times New Roman" w:cs="Times New Roman"/>
                <w:sz w:val="16"/>
                <w:szCs w:val="16"/>
              </w:rPr>
            </w:pPr>
            <w:r w:rsidRPr="00D10CA9">
              <w:rPr>
                <w:rFonts w:ascii="Times New Roman" w:hAnsi="Times New Roman" w:cs="Times New Roman"/>
                <w:sz w:val="16"/>
                <w:szCs w:val="16"/>
              </w:rPr>
              <w:t>Customer ID</w:t>
            </w:r>
          </w:p>
        </w:tc>
        <w:tc>
          <w:tcPr>
            <w:tcW w:w="2394" w:type="dxa"/>
          </w:tcPr>
          <w:p w14:paraId="56A0202A" w14:textId="77777777" w:rsidR="00ED69BF" w:rsidRPr="00D10CA9" w:rsidRDefault="00ED69BF" w:rsidP="00B676E8">
            <w:pPr>
              <w:widowControl w:val="0"/>
              <w:rPr>
                <w:rFonts w:ascii="Times New Roman" w:hAnsi="Times New Roman" w:cs="Times New Roman"/>
                <w:sz w:val="16"/>
                <w:szCs w:val="16"/>
              </w:rPr>
            </w:pPr>
            <w:r w:rsidRPr="00D10CA9">
              <w:rPr>
                <w:rFonts w:ascii="Times New Roman" w:hAnsi="Times New Roman" w:cs="Times New Roman"/>
                <w:sz w:val="16"/>
                <w:szCs w:val="16"/>
              </w:rPr>
              <w:t>Customer.ID</w:t>
            </w:r>
          </w:p>
        </w:tc>
        <w:tc>
          <w:tcPr>
            <w:tcW w:w="4500" w:type="dxa"/>
          </w:tcPr>
          <w:p w14:paraId="57FEC818" w14:textId="77777777" w:rsidR="00ED69BF" w:rsidRPr="00D10CA9" w:rsidRDefault="00ED69BF" w:rsidP="00B676E8">
            <w:pPr>
              <w:widowControl w:val="0"/>
              <w:rPr>
                <w:rFonts w:ascii="Times New Roman" w:hAnsi="Times New Roman" w:cs="Times New Roman"/>
                <w:sz w:val="16"/>
                <w:szCs w:val="16"/>
              </w:rPr>
            </w:pPr>
            <w:r>
              <w:rPr>
                <w:rFonts w:ascii="Times New Roman" w:hAnsi="Times New Roman" w:cs="Times New Roman"/>
                <w:sz w:val="16"/>
                <w:szCs w:val="16"/>
              </w:rPr>
              <w:t>"</w:t>
            </w:r>
            <w:proofErr w:type="gramStart"/>
            <w:r w:rsidRPr="00D10CA9">
              <w:rPr>
                <w:rFonts w:ascii="Times New Roman" w:hAnsi="Times New Roman" w:cs="Times New Roman"/>
                <w:sz w:val="16"/>
                <w:szCs w:val="16"/>
              </w:rPr>
              <w:t>xx</w:t>
            </w:r>
            <w:proofErr w:type="gramEnd"/>
            <w:r w:rsidRPr="00D10CA9">
              <w:rPr>
                <w:rFonts w:ascii="Times New Roman" w:hAnsi="Times New Roman" w:cs="Times New Roman"/>
                <w:sz w:val="16"/>
                <w:szCs w:val="16"/>
              </w:rPr>
              <w:t>-</w:t>
            </w:r>
            <w:proofErr w:type="spellStart"/>
            <w:r w:rsidRPr="00D10CA9">
              <w:rPr>
                <w:rFonts w:ascii="Times New Roman" w:hAnsi="Times New Roman" w:cs="Times New Roman"/>
                <w:sz w:val="16"/>
                <w:szCs w:val="16"/>
              </w:rPr>
              <w:t>xxxxxxx</w:t>
            </w:r>
            <w:proofErr w:type="spellEnd"/>
            <w:r>
              <w:rPr>
                <w:rFonts w:ascii="Times New Roman" w:hAnsi="Times New Roman" w:cs="Times New Roman"/>
                <w:sz w:val="16"/>
                <w:szCs w:val="16"/>
              </w:rPr>
              <w:t>"</w:t>
            </w:r>
          </w:p>
        </w:tc>
      </w:tr>
      <w:tr w:rsidR="00ED69BF" w:rsidRPr="00D10CA9" w14:paraId="0CEF3D69" w14:textId="77777777" w:rsidTr="00B676E8">
        <w:tc>
          <w:tcPr>
            <w:tcW w:w="2394" w:type="dxa"/>
          </w:tcPr>
          <w:p w14:paraId="4A084E21" w14:textId="77777777" w:rsidR="00ED69BF" w:rsidRPr="00D10CA9" w:rsidRDefault="00ED69BF" w:rsidP="00B676E8">
            <w:pPr>
              <w:widowControl w:val="0"/>
              <w:rPr>
                <w:rFonts w:ascii="Times New Roman" w:hAnsi="Times New Roman" w:cs="Times New Roman"/>
                <w:sz w:val="16"/>
                <w:szCs w:val="16"/>
              </w:rPr>
            </w:pPr>
            <w:r w:rsidRPr="00D10CA9">
              <w:rPr>
                <w:rFonts w:ascii="Times New Roman" w:hAnsi="Times New Roman" w:cs="Times New Roman"/>
                <w:sz w:val="16"/>
                <w:szCs w:val="16"/>
              </w:rPr>
              <w:t>Customer Plan</w:t>
            </w:r>
          </w:p>
        </w:tc>
        <w:tc>
          <w:tcPr>
            <w:tcW w:w="2394" w:type="dxa"/>
          </w:tcPr>
          <w:p w14:paraId="3BAA2533" w14:textId="77777777" w:rsidR="00ED69BF" w:rsidRPr="00D10CA9" w:rsidRDefault="00ED69BF" w:rsidP="00B676E8">
            <w:pPr>
              <w:widowControl w:val="0"/>
              <w:rPr>
                <w:rFonts w:ascii="Times New Roman" w:hAnsi="Times New Roman" w:cs="Times New Roman"/>
                <w:sz w:val="16"/>
                <w:szCs w:val="16"/>
              </w:rPr>
            </w:pPr>
            <w:proofErr w:type="spellStart"/>
            <w:r w:rsidRPr="00D10CA9">
              <w:rPr>
                <w:rFonts w:ascii="Times New Roman" w:hAnsi="Times New Roman" w:cs="Times New Roman"/>
                <w:sz w:val="16"/>
                <w:szCs w:val="16"/>
              </w:rPr>
              <w:t>Customer.planID</w:t>
            </w:r>
            <w:proofErr w:type="spellEnd"/>
          </w:p>
        </w:tc>
        <w:tc>
          <w:tcPr>
            <w:tcW w:w="4500" w:type="dxa"/>
          </w:tcPr>
          <w:p w14:paraId="0961EDDF" w14:textId="77777777" w:rsidR="00ED69BF" w:rsidRPr="00D10CA9" w:rsidRDefault="00ED69BF" w:rsidP="00B676E8">
            <w:pPr>
              <w:widowControl w:val="0"/>
              <w:rPr>
                <w:rFonts w:ascii="Times New Roman" w:hAnsi="Times New Roman" w:cs="Times New Roman"/>
                <w:sz w:val="16"/>
                <w:szCs w:val="16"/>
              </w:rPr>
            </w:pPr>
            <w:r w:rsidRPr="00D10CA9">
              <w:rPr>
                <w:rFonts w:ascii="Times New Roman" w:hAnsi="Times New Roman" w:cs="Times New Roman"/>
                <w:sz w:val="16"/>
                <w:szCs w:val="16"/>
              </w:rPr>
              <w:t>Premier, Standard or Basic</w:t>
            </w:r>
          </w:p>
        </w:tc>
      </w:tr>
      <w:tr w:rsidR="00ED69BF" w:rsidRPr="00D10CA9" w14:paraId="60B65CF9" w14:textId="77777777" w:rsidTr="00B676E8">
        <w:tc>
          <w:tcPr>
            <w:tcW w:w="2394" w:type="dxa"/>
          </w:tcPr>
          <w:p w14:paraId="51139DDD" w14:textId="77777777" w:rsidR="00ED69BF" w:rsidRPr="00D10CA9" w:rsidRDefault="00ED69BF" w:rsidP="00B676E8">
            <w:pPr>
              <w:widowControl w:val="0"/>
              <w:rPr>
                <w:rFonts w:ascii="Times New Roman" w:hAnsi="Times New Roman" w:cs="Times New Roman"/>
                <w:sz w:val="16"/>
                <w:szCs w:val="16"/>
              </w:rPr>
            </w:pPr>
            <w:r w:rsidRPr="00D10CA9">
              <w:rPr>
                <w:rFonts w:ascii="Times New Roman" w:hAnsi="Times New Roman" w:cs="Times New Roman"/>
                <w:sz w:val="16"/>
                <w:szCs w:val="16"/>
              </w:rPr>
              <w:t>Customer Data Usage</w:t>
            </w:r>
          </w:p>
        </w:tc>
        <w:tc>
          <w:tcPr>
            <w:tcW w:w="2394" w:type="dxa"/>
          </w:tcPr>
          <w:p w14:paraId="789C1461" w14:textId="77777777" w:rsidR="00ED69BF" w:rsidRPr="00D10CA9" w:rsidRDefault="00ED69BF" w:rsidP="00B676E8">
            <w:pPr>
              <w:widowControl w:val="0"/>
              <w:rPr>
                <w:rFonts w:ascii="Times New Roman" w:hAnsi="Times New Roman" w:cs="Times New Roman"/>
                <w:sz w:val="16"/>
                <w:szCs w:val="16"/>
              </w:rPr>
            </w:pPr>
            <w:proofErr w:type="spellStart"/>
            <w:r w:rsidRPr="00D10CA9">
              <w:rPr>
                <w:rFonts w:ascii="Times New Roman" w:hAnsi="Times New Roman" w:cs="Times New Roman"/>
                <w:sz w:val="16"/>
                <w:szCs w:val="16"/>
              </w:rPr>
              <w:t>Customer.dataMB</w:t>
            </w:r>
            <w:proofErr w:type="spellEnd"/>
          </w:p>
        </w:tc>
        <w:tc>
          <w:tcPr>
            <w:tcW w:w="4500" w:type="dxa"/>
          </w:tcPr>
          <w:p w14:paraId="16C6B910" w14:textId="77777777" w:rsidR="00ED69BF" w:rsidRPr="00D10CA9" w:rsidRDefault="00ED69BF" w:rsidP="00B676E8">
            <w:pPr>
              <w:widowControl w:val="0"/>
              <w:rPr>
                <w:rFonts w:ascii="Times New Roman" w:hAnsi="Times New Roman" w:cs="Times New Roman"/>
                <w:sz w:val="16"/>
                <w:szCs w:val="16"/>
              </w:rPr>
            </w:pPr>
            <w:r w:rsidRPr="00D10CA9">
              <w:rPr>
                <w:rFonts w:ascii="Times New Roman" w:hAnsi="Times New Roman" w:cs="Times New Roman"/>
                <w:sz w:val="16"/>
                <w:szCs w:val="16"/>
              </w:rPr>
              <w:t>Number, 2 decimal places</w:t>
            </w:r>
          </w:p>
        </w:tc>
      </w:tr>
      <w:tr w:rsidR="00ED69BF" w:rsidRPr="00D10CA9" w14:paraId="600EE36F" w14:textId="77777777" w:rsidTr="00B676E8">
        <w:tc>
          <w:tcPr>
            <w:tcW w:w="2394" w:type="dxa"/>
          </w:tcPr>
          <w:p w14:paraId="4F19A535" w14:textId="77777777" w:rsidR="00ED69BF" w:rsidRPr="00D10CA9" w:rsidRDefault="00ED69BF" w:rsidP="00B676E8">
            <w:pPr>
              <w:widowControl w:val="0"/>
              <w:rPr>
                <w:rFonts w:ascii="Times New Roman" w:hAnsi="Times New Roman" w:cs="Times New Roman"/>
                <w:sz w:val="16"/>
                <w:szCs w:val="16"/>
              </w:rPr>
            </w:pPr>
            <w:r w:rsidRPr="00D10CA9">
              <w:rPr>
                <w:rFonts w:ascii="Times New Roman" w:hAnsi="Times New Roman" w:cs="Times New Roman"/>
                <w:sz w:val="16"/>
                <w:szCs w:val="16"/>
              </w:rPr>
              <w:t>Customer Bill</w:t>
            </w:r>
          </w:p>
        </w:tc>
        <w:tc>
          <w:tcPr>
            <w:tcW w:w="2394" w:type="dxa"/>
          </w:tcPr>
          <w:p w14:paraId="25E3B98C" w14:textId="77777777" w:rsidR="00ED69BF" w:rsidRPr="00D10CA9" w:rsidRDefault="00ED69BF" w:rsidP="00B676E8">
            <w:pPr>
              <w:widowControl w:val="0"/>
              <w:rPr>
                <w:rFonts w:ascii="Times New Roman" w:hAnsi="Times New Roman" w:cs="Times New Roman"/>
                <w:sz w:val="16"/>
                <w:szCs w:val="16"/>
              </w:rPr>
            </w:pPr>
            <w:proofErr w:type="spellStart"/>
            <w:r w:rsidRPr="00D10CA9">
              <w:rPr>
                <w:rFonts w:ascii="Times New Roman" w:hAnsi="Times New Roman" w:cs="Times New Roman"/>
                <w:sz w:val="16"/>
                <w:szCs w:val="16"/>
              </w:rPr>
              <w:t>Customer.amtDue</w:t>
            </w:r>
            <w:proofErr w:type="spellEnd"/>
          </w:p>
        </w:tc>
        <w:tc>
          <w:tcPr>
            <w:tcW w:w="4500" w:type="dxa"/>
          </w:tcPr>
          <w:p w14:paraId="2C51FACA" w14:textId="77777777" w:rsidR="00ED69BF" w:rsidRPr="00D10CA9" w:rsidRDefault="00ED69BF" w:rsidP="00B676E8">
            <w:pPr>
              <w:widowControl w:val="0"/>
              <w:rPr>
                <w:rFonts w:ascii="Times New Roman" w:hAnsi="Times New Roman" w:cs="Times New Roman"/>
                <w:sz w:val="16"/>
                <w:szCs w:val="16"/>
              </w:rPr>
            </w:pPr>
            <w:r w:rsidRPr="00D10CA9">
              <w:rPr>
                <w:rFonts w:ascii="Times New Roman" w:hAnsi="Times New Roman" w:cs="Times New Roman"/>
                <w:sz w:val="16"/>
                <w:szCs w:val="16"/>
              </w:rPr>
              <w:t>Number, 2 decimal places</w:t>
            </w:r>
          </w:p>
        </w:tc>
      </w:tr>
    </w:tbl>
    <w:p w14:paraId="3638012D" w14:textId="77777777" w:rsidR="00ED69BF" w:rsidRDefault="00ED69BF" w:rsidP="00ED69BF">
      <w:pPr>
        <w:widowControl w:val="0"/>
        <w:spacing w:after="0" w:line="240" w:lineRule="auto"/>
        <w:rPr>
          <w:rFonts w:ascii="Times New Roman" w:hAnsi="Times New Roman" w:cs="Times New Roman"/>
          <w:sz w:val="24"/>
          <w:szCs w:val="24"/>
        </w:rPr>
      </w:pPr>
    </w:p>
    <w:p w14:paraId="1D91EBC0" w14:textId="77777777" w:rsidR="00ED69BF" w:rsidRDefault="00ED69BF" w:rsidP="00ED69BF">
      <w:pPr>
        <w:widowControl w:val="0"/>
        <w:spacing w:after="0" w:line="240" w:lineRule="auto"/>
        <w:rPr>
          <w:rFonts w:ascii="Times New Roman" w:hAnsi="Times New Roman" w:cs="Times New Roman"/>
          <w:sz w:val="24"/>
          <w:szCs w:val="24"/>
        </w:rPr>
      </w:pPr>
      <w:r w:rsidRPr="00ED1AA6">
        <w:rPr>
          <w:rFonts w:ascii="Times New Roman" w:hAnsi="Times New Roman" w:cs="Times New Roman"/>
          <w:sz w:val="24"/>
          <w:szCs w:val="24"/>
        </w:rPr>
        <w:t xml:space="preserve">Depending on the project, if a list of reports in not applicable, consider providing documentation </w:t>
      </w:r>
      <w:proofErr w:type="gramStart"/>
      <w:r w:rsidRPr="00ED1AA6">
        <w:rPr>
          <w:rFonts w:ascii="Times New Roman" w:hAnsi="Times New Roman" w:cs="Times New Roman"/>
          <w:sz w:val="24"/>
          <w:szCs w:val="24"/>
        </w:rPr>
        <w:t>similar to</w:t>
      </w:r>
      <w:proofErr w:type="gramEnd"/>
      <w:r w:rsidRPr="00ED1AA6">
        <w:rPr>
          <w:rFonts w:ascii="Times New Roman" w:hAnsi="Times New Roman" w:cs="Times New Roman"/>
          <w:sz w:val="24"/>
          <w:szCs w:val="24"/>
        </w:rPr>
        <w:t xml:space="preserve"> the following examples:</w:t>
      </w:r>
    </w:p>
    <w:p w14:paraId="020DD469" w14:textId="77777777" w:rsidR="00ED69BF" w:rsidRPr="00ED1AA6" w:rsidRDefault="00ED69BF" w:rsidP="00ED69BF">
      <w:pPr>
        <w:widowControl w:val="0"/>
        <w:spacing w:after="0" w:line="240" w:lineRule="auto"/>
        <w:rPr>
          <w:rFonts w:ascii="Times New Roman" w:hAnsi="Times New Roman" w:cs="Times New Roman"/>
          <w:sz w:val="24"/>
          <w:szCs w:val="24"/>
        </w:rPr>
      </w:pPr>
    </w:p>
    <w:p w14:paraId="679A6156" w14:textId="77777777" w:rsidR="00ED69BF" w:rsidRPr="00ED1AA6" w:rsidRDefault="00ED69BF" w:rsidP="00ED69BF">
      <w:pPr>
        <w:pStyle w:val="ListParagraph"/>
        <w:widowControl w:val="0"/>
        <w:numPr>
          <w:ilvl w:val="0"/>
          <w:numId w:val="3"/>
        </w:numPr>
        <w:spacing w:after="0" w:line="240" w:lineRule="auto"/>
        <w:contextualSpacing w:val="0"/>
        <w:rPr>
          <w:rFonts w:ascii="Times New Roman" w:hAnsi="Times New Roman" w:cs="Times New Roman"/>
          <w:sz w:val="24"/>
          <w:szCs w:val="24"/>
        </w:rPr>
      </w:pPr>
      <w:r w:rsidRPr="00ED1AA6">
        <w:rPr>
          <w:rFonts w:ascii="Times New Roman" w:hAnsi="Times New Roman" w:cs="Times New Roman"/>
          <w:sz w:val="24"/>
          <w:szCs w:val="24"/>
        </w:rPr>
        <w:t>An analysis of an algorithm and proof of its computational complexity</w:t>
      </w:r>
    </w:p>
    <w:p w14:paraId="28950BFE" w14:textId="77777777" w:rsidR="00ED69BF" w:rsidRPr="00ED1AA6" w:rsidRDefault="00ED69BF" w:rsidP="00ED69BF">
      <w:pPr>
        <w:pStyle w:val="ListParagraph"/>
        <w:widowControl w:val="0"/>
        <w:numPr>
          <w:ilvl w:val="0"/>
          <w:numId w:val="3"/>
        </w:numPr>
        <w:spacing w:after="0" w:line="240" w:lineRule="auto"/>
        <w:contextualSpacing w:val="0"/>
        <w:rPr>
          <w:rFonts w:ascii="Times New Roman" w:hAnsi="Times New Roman" w:cs="Times New Roman"/>
          <w:sz w:val="24"/>
          <w:szCs w:val="24"/>
        </w:rPr>
      </w:pPr>
      <w:r w:rsidRPr="00ED1AA6">
        <w:rPr>
          <w:rFonts w:ascii="Times New Roman" w:hAnsi="Times New Roman" w:cs="Times New Roman"/>
          <w:sz w:val="24"/>
          <w:szCs w:val="24"/>
        </w:rPr>
        <w:t>A visualization of a process</w:t>
      </w:r>
    </w:p>
    <w:p w14:paraId="78F9E164" w14:textId="77777777" w:rsidR="00ED69BF" w:rsidRDefault="00ED69BF" w:rsidP="00ED69BF">
      <w:pPr>
        <w:widowControl w:val="0"/>
        <w:spacing w:after="0" w:line="240" w:lineRule="auto"/>
        <w:rPr>
          <w:rFonts w:ascii="Times New Roman" w:hAnsi="Times New Roman" w:cs="Times New Roman"/>
          <w:color w:val="4472C4" w:themeColor="accent1"/>
          <w:sz w:val="28"/>
          <w:szCs w:val="28"/>
        </w:rPr>
      </w:pPr>
    </w:p>
    <w:p w14:paraId="2548BC88" w14:textId="77777777" w:rsidR="00ED69BF" w:rsidRPr="00D10CA9" w:rsidRDefault="00ED69BF" w:rsidP="00ED69BF">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Screen Definitions and Layouts</w:t>
      </w:r>
    </w:p>
    <w:p w14:paraId="727562FA" w14:textId="77777777" w:rsidR="00ED69BF" w:rsidRDefault="00ED69BF" w:rsidP="00ED69BF">
      <w:pPr>
        <w:widowControl w:val="0"/>
        <w:spacing w:after="0" w:line="240" w:lineRule="auto"/>
        <w:rPr>
          <w:rFonts w:ascii="Times New Roman" w:hAnsi="Times New Roman" w:cs="Times New Roman"/>
          <w:sz w:val="24"/>
          <w:szCs w:val="24"/>
        </w:rPr>
      </w:pPr>
    </w:p>
    <w:p w14:paraId="1C630C28" w14:textId="77777777" w:rsidR="00ED69BF" w:rsidRDefault="00ED69BF" w:rsidP="00ED69BF">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 xml:space="preserve">Provide a draft of each user interface screen required by the system. These interface </w:t>
      </w:r>
      <w:r>
        <w:rPr>
          <w:rFonts w:ascii="Times New Roman" w:hAnsi="Times New Roman" w:cs="Times New Roman"/>
          <w:sz w:val="24"/>
          <w:szCs w:val="24"/>
        </w:rPr>
        <w:t>"</w:t>
      </w:r>
      <w:r w:rsidRPr="00D10CA9">
        <w:rPr>
          <w:rFonts w:ascii="Times New Roman" w:hAnsi="Times New Roman" w:cs="Times New Roman"/>
          <w:sz w:val="24"/>
          <w:szCs w:val="24"/>
        </w:rPr>
        <w:t>sketches</w:t>
      </w:r>
      <w:r>
        <w:rPr>
          <w:rFonts w:ascii="Times New Roman" w:hAnsi="Times New Roman" w:cs="Times New Roman"/>
          <w:sz w:val="24"/>
          <w:szCs w:val="24"/>
        </w:rPr>
        <w:t>"</w:t>
      </w:r>
      <w:r w:rsidRPr="00D10CA9">
        <w:rPr>
          <w:rFonts w:ascii="Times New Roman" w:hAnsi="Times New Roman" w:cs="Times New Roman"/>
          <w:sz w:val="24"/>
          <w:szCs w:val="24"/>
        </w:rPr>
        <w:t xml:space="preserve"> will be refined in the design phase. Diagrams should include components such as, but not limited to:</w:t>
      </w:r>
    </w:p>
    <w:p w14:paraId="1ED60D69" w14:textId="77777777" w:rsidR="00ED69BF" w:rsidRPr="00D10CA9" w:rsidRDefault="00ED69BF" w:rsidP="00ED69BF">
      <w:pPr>
        <w:widowControl w:val="0"/>
        <w:spacing w:after="0" w:line="240" w:lineRule="auto"/>
        <w:rPr>
          <w:rFonts w:ascii="Times New Roman" w:hAnsi="Times New Roman" w:cs="Times New Roman"/>
          <w:sz w:val="24"/>
          <w:szCs w:val="24"/>
        </w:rPr>
      </w:pPr>
    </w:p>
    <w:p w14:paraId="14CD3570" w14:textId="77777777" w:rsidR="00ED69BF" w:rsidRPr="00D10CA9" w:rsidRDefault="00ED69BF" w:rsidP="00ED69BF">
      <w:pPr>
        <w:pStyle w:val="ListParagraph"/>
        <w:widowControl w:val="0"/>
        <w:numPr>
          <w:ilvl w:val="0"/>
          <w:numId w:val="2"/>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Title</w:t>
      </w:r>
    </w:p>
    <w:p w14:paraId="1F87B752" w14:textId="77777777" w:rsidR="00ED69BF" w:rsidRPr="00D10CA9" w:rsidRDefault="00ED69BF" w:rsidP="00ED69BF">
      <w:pPr>
        <w:pStyle w:val="ListParagraph"/>
        <w:widowControl w:val="0"/>
        <w:numPr>
          <w:ilvl w:val="0"/>
          <w:numId w:val="2"/>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Toolbars</w:t>
      </w:r>
    </w:p>
    <w:p w14:paraId="34909005" w14:textId="77777777" w:rsidR="00ED69BF" w:rsidRPr="00D10CA9" w:rsidRDefault="00ED69BF" w:rsidP="00ED69BF">
      <w:pPr>
        <w:pStyle w:val="ListParagraph"/>
        <w:widowControl w:val="0"/>
        <w:numPr>
          <w:ilvl w:val="0"/>
          <w:numId w:val="2"/>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Date entry fields</w:t>
      </w:r>
    </w:p>
    <w:p w14:paraId="28F1D161" w14:textId="77777777" w:rsidR="00ED69BF" w:rsidRPr="00D10CA9" w:rsidRDefault="00ED69BF" w:rsidP="00ED69BF">
      <w:pPr>
        <w:pStyle w:val="ListParagraph"/>
        <w:widowControl w:val="0"/>
        <w:numPr>
          <w:ilvl w:val="0"/>
          <w:numId w:val="2"/>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Content, such as text, charts, tables, etc.</w:t>
      </w:r>
    </w:p>
    <w:p w14:paraId="5FFA4D9A" w14:textId="77777777" w:rsidR="00ED69BF" w:rsidRDefault="00ED69BF" w:rsidP="00ED69BF">
      <w:pPr>
        <w:widowControl w:val="0"/>
        <w:spacing w:after="0" w:line="240" w:lineRule="auto"/>
        <w:rPr>
          <w:rFonts w:ascii="Times New Roman" w:hAnsi="Times New Roman" w:cs="Times New Roman"/>
          <w:sz w:val="24"/>
          <w:szCs w:val="24"/>
        </w:rPr>
      </w:pPr>
    </w:p>
    <w:p w14:paraId="20800535" w14:textId="77777777" w:rsidR="00ED69BF" w:rsidRDefault="00ED69BF" w:rsidP="00ED69BF">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Example</w:t>
      </w:r>
      <w:r w:rsidRPr="00D10CA9">
        <w:rPr>
          <w:rFonts w:ascii="Times New Roman" w:hAnsi="Times New Roman" w:cs="Times New Roman"/>
          <w:sz w:val="24"/>
          <w:szCs w:val="24"/>
          <w:highlight w:val="yellow"/>
        </w:rPr>
        <w:br/>
      </w:r>
      <w:r w:rsidRPr="00D10CA9">
        <w:rPr>
          <w:rFonts w:ascii="Times New Roman" w:hAnsi="Times New Roman" w:cs="Times New Roman"/>
          <w:noProof/>
          <w:sz w:val="24"/>
          <w:szCs w:val="24"/>
        </w:rPr>
        <w:drawing>
          <wp:inline distT="0" distB="0" distL="0" distR="0" wp14:anchorId="1A9E34F4" wp14:editId="42624065">
            <wp:extent cx="5943600" cy="1801495"/>
            <wp:effectExtent l="0" t="0" r="0" b="825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r w:rsidRPr="00D10CA9">
        <w:rPr>
          <w:rFonts w:ascii="Times New Roman" w:hAnsi="Times New Roman" w:cs="Times New Roman"/>
          <w:sz w:val="24"/>
          <w:szCs w:val="24"/>
          <w:highlight w:val="yellow"/>
        </w:rPr>
        <w:br/>
      </w:r>
    </w:p>
    <w:p w14:paraId="6A548A2F" w14:textId="77777777" w:rsidR="00ED69BF" w:rsidRPr="00BE1F1B" w:rsidRDefault="00ED69BF" w:rsidP="00ED69BF">
      <w:pPr>
        <w:widowControl w:val="0"/>
        <w:spacing w:after="0" w:line="240" w:lineRule="auto"/>
        <w:rPr>
          <w:rFonts w:ascii="Times New Roman" w:hAnsi="Times New Roman" w:cs="Times New Roman"/>
          <w:sz w:val="24"/>
          <w:szCs w:val="24"/>
        </w:rPr>
      </w:pPr>
      <w:r w:rsidRPr="00ED1AA6">
        <w:rPr>
          <w:rFonts w:ascii="Times New Roman" w:hAnsi="Times New Roman" w:cs="Times New Roman"/>
          <w:sz w:val="24"/>
          <w:szCs w:val="24"/>
        </w:rPr>
        <w:t xml:space="preserve">Depending on the project, if screen definitions and layouts are not applicable, work with the instructor to define the components of the project that may replace this step. The project may be theoretical, practical, software development, or a mobile application. Flowcharts, mathematical proofs, and technical diagrams are suitable substitutes for project that do not involve creating </w:t>
      </w:r>
      <w:r w:rsidRPr="00ED1AA6">
        <w:rPr>
          <w:rFonts w:ascii="Times New Roman" w:hAnsi="Times New Roman" w:cs="Times New Roman"/>
          <w:sz w:val="24"/>
          <w:szCs w:val="24"/>
        </w:rPr>
        <w:lastRenderedPageBreak/>
        <w:t xml:space="preserve">complete GUI-based applications. </w:t>
      </w:r>
    </w:p>
    <w:p w14:paraId="4846154D" w14:textId="77777777" w:rsidR="00ED69BF" w:rsidRDefault="00ED69BF" w:rsidP="00ED69BF">
      <w:pPr>
        <w:widowControl w:val="0"/>
        <w:spacing w:after="0" w:line="240" w:lineRule="auto"/>
        <w:rPr>
          <w:rFonts w:ascii="Times New Roman" w:hAnsi="Times New Roman" w:cs="Times New Roman"/>
          <w:color w:val="4472C4" w:themeColor="accent1"/>
          <w:sz w:val="28"/>
          <w:szCs w:val="28"/>
        </w:rPr>
      </w:pPr>
    </w:p>
    <w:p w14:paraId="43ABF7D9" w14:textId="77777777" w:rsidR="00ED69BF" w:rsidRPr="00D10CA9" w:rsidRDefault="00ED69BF" w:rsidP="00ED69BF">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Security</w:t>
      </w:r>
    </w:p>
    <w:p w14:paraId="3750279C" w14:textId="77777777" w:rsidR="00ED69BF" w:rsidRDefault="00ED69BF" w:rsidP="00ED69BF">
      <w:pPr>
        <w:widowControl w:val="0"/>
        <w:spacing w:after="0" w:line="240" w:lineRule="auto"/>
        <w:rPr>
          <w:rFonts w:ascii="Times New Roman" w:hAnsi="Times New Roman" w:cs="Times New Roman"/>
          <w:sz w:val="24"/>
          <w:szCs w:val="24"/>
        </w:rPr>
      </w:pPr>
    </w:p>
    <w:p w14:paraId="190C551B" w14:textId="77777777" w:rsidR="00ED69BF" w:rsidRDefault="00ED69BF" w:rsidP="00ED69BF">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Discuss the security issues relevant to the system. If there are no security issues, explain why.</w:t>
      </w:r>
      <w:r>
        <w:rPr>
          <w:rFonts w:ascii="Times New Roman" w:hAnsi="Times New Roman" w:cs="Times New Roman"/>
          <w:sz w:val="24"/>
          <w:szCs w:val="24"/>
        </w:rPr>
        <w:t xml:space="preserve"> </w:t>
      </w:r>
      <w:r w:rsidRPr="00D10CA9">
        <w:rPr>
          <w:rFonts w:ascii="Times New Roman" w:hAnsi="Times New Roman" w:cs="Times New Roman"/>
          <w:sz w:val="24"/>
          <w:szCs w:val="24"/>
        </w:rPr>
        <w:t xml:space="preserve">Provide a matrix that illustrates the permissions/access rights of different types of users on the system. </w:t>
      </w:r>
    </w:p>
    <w:p w14:paraId="0929A096" w14:textId="77777777" w:rsidR="00ED69BF" w:rsidRDefault="00ED69BF" w:rsidP="00ED69BF">
      <w:pPr>
        <w:widowControl w:val="0"/>
        <w:spacing w:after="0" w:line="240" w:lineRule="auto"/>
        <w:rPr>
          <w:rFonts w:ascii="Times New Roman" w:hAnsi="Times New Roman" w:cs="Times New Roman"/>
          <w:sz w:val="24"/>
          <w:szCs w:val="24"/>
        </w:rPr>
      </w:pPr>
    </w:p>
    <w:p w14:paraId="1D0261AD" w14:textId="77777777" w:rsidR="00ED69BF" w:rsidRDefault="00ED69BF" w:rsidP="00ED69BF">
      <w:pPr>
        <w:widowControl w:val="0"/>
        <w:spacing w:after="0" w:line="240" w:lineRule="auto"/>
        <w:rPr>
          <w:rFonts w:ascii="Times New Roman" w:hAnsi="Times New Roman" w:cs="Times New Roman"/>
          <w:sz w:val="24"/>
          <w:szCs w:val="24"/>
        </w:rPr>
      </w:pPr>
      <w:r w:rsidRPr="00ED1AA6">
        <w:rPr>
          <w:rFonts w:ascii="Times New Roman" w:hAnsi="Times New Roman" w:cs="Times New Roman"/>
          <w:sz w:val="24"/>
          <w:szCs w:val="24"/>
        </w:rPr>
        <w:t xml:space="preserve">Helpful Hint: If there are no immediately evident security issues, it does not mean there are not any. An often-overlooked security issue is badly designed software that is exploited by hackers to penetrate a system even if the hacking objective is a different component of that system. </w:t>
      </w:r>
    </w:p>
    <w:p w14:paraId="7F69F2C0" w14:textId="77777777" w:rsidR="00ED69BF" w:rsidRDefault="00ED69BF" w:rsidP="00ED69BF">
      <w:pPr>
        <w:widowControl w:val="0"/>
        <w:spacing w:after="0" w:line="240" w:lineRule="auto"/>
        <w:rPr>
          <w:rFonts w:ascii="Times New Roman" w:hAnsi="Times New Roman" w:cs="Times New Roman"/>
          <w:sz w:val="24"/>
          <w:szCs w:val="24"/>
        </w:rPr>
      </w:pPr>
    </w:p>
    <w:p w14:paraId="1E92A5D7" w14:textId="77777777" w:rsidR="00ED69BF" w:rsidRPr="00D10CA9" w:rsidRDefault="00ED69BF" w:rsidP="00ED69BF">
      <w:pPr>
        <w:widowControl w:val="0"/>
        <w:spacing w:after="0" w:line="240" w:lineRule="auto"/>
        <w:rPr>
          <w:rFonts w:ascii="Times New Roman" w:hAnsi="Times New Roman" w:cs="Times New Roman"/>
          <w:sz w:val="24"/>
          <w:szCs w:val="24"/>
        </w:rPr>
      </w:pPr>
      <w:r w:rsidRPr="00ED1AA6">
        <w:rPr>
          <w:rFonts w:ascii="Times New Roman" w:hAnsi="Times New Roman" w:cs="Times New Roman"/>
          <w:sz w:val="24"/>
          <w:szCs w:val="24"/>
        </w:rPr>
        <w:t>Ensure that you are properly addressing the security issues or the absence of security issues.</w:t>
      </w:r>
      <w:r>
        <w:rPr>
          <w:rFonts w:ascii="Times New Roman" w:hAnsi="Times New Roman" w:cs="Times New Roman"/>
          <w:sz w:val="24"/>
          <w:szCs w:val="24"/>
        </w:rPr>
        <w:t xml:space="preserve"> Overall, explain the nature of security issues that may impact the project or why there will be no such impact.</w:t>
      </w:r>
    </w:p>
    <w:p w14:paraId="7AF0E6C5" w14:textId="77777777" w:rsidR="00ED69BF" w:rsidRPr="00D10CA9" w:rsidRDefault="00ED69BF" w:rsidP="00ED69BF">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Example</w:t>
      </w:r>
      <w:r>
        <w:rPr>
          <w:rFonts w:ascii="Times New Roman" w:hAnsi="Times New Roman" w:cs="Times New Roman"/>
          <w:sz w:val="24"/>
          <w:szCs w:val="24"/>
        </w:rPr>
        <w:t>:</w:t>
      </w:r>
    </w:p>
    <w:p w14:paraId="06D20037" w14:textId="77777777" w:rsidR="00ED69BF" w:rsidRPr="00D10CA9" w:rsidRDefault="00ED69BF" w:rsidP="00ED69BF">
      <w:pPr>
        <w:widowControl w:val="0"/>
        <w:spacing w:after="0" w:line="240" w:lineRule="auto"/>
        <w:rPr>
          <w:rFonts w:ascii="Times New Roman" w:hAnsi="Times New Roman" w:cs="Times New Roman"/>
          <w:sz w:val="24"/>
          <w:szCs w:val="24"/>
        </w:rPr>
      </w:pPr>
      <w:r w:rsidRPr="00D10CA9">
        <w:rPr>
          <w:rFonts w:ascii="Times New Roman" w:hAnsi="Times New Roman" w:cs="Times New Roman"/>
          <w:noProof/>
          <w:sz w:val="24"/>
          <w:szCs w:val="24"/>
        </w:rPr>
        <w:drawing>
          <wp:inline distT="0" distB="0" distL="0" distR="0" wp14:anchorId="4E4D2EAB" wp14:editId="02043702">
            <wp:extent cx="5943600" cy="2747645"/>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747645"/>
                    </a:xfrm>
                    <a:prstGeom prst="rect">
                      <a:avLst/>
                    </a:prstGeom>
                  </pic:spPr>
                </pic:pic>
              </a:graphicData>
            </a:graphic>
          </wp:inline>
        </w:drawing>
      </w:r>
    </w:p>
    <w:p w14:paraId="415F0024" w14:textId="77777777" w:rsidR="00ED69BF" w:rsidRDefault="00ED69BF" w:rsidP="00ED69BF">
      <w:pPr>
        <w:widowControl w:val="0"/>
        <w:spacing w:after="0" w:line="240" w:lineRule="auto"/>
        <w:rPr>
          <w:rFonts w:ascii="Times New Roman" w:hAnsi="Times New Roman" w:cs="Times New Roman"/>
          <w:color w:val="4472C4" w:themeColor="accent1"/>
          <w:sz w:val="28"/>
          <w:szCs w:val="28"/>
        </w:rPr>
      </w:pPr>
    </w:p>
    <w:p w14:paraId="74954DD3" w14:textId="77777777" w:rsidR="00ED69BF" w:rsidRPr="00D10CA9" w:rsidRDefault="00ED69BF" w:rsidP="00ED69BF">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Projects Requirements Document Submission</w:t>
      </w:r>
    </w:p>
    <w:p w14:paraId="1ED7954F" w14:textId="77777777" w:rsidR="00ED69BF" w:rsidRDefault="00ED69BF" w:rsidP="00ED69BF">
      <w:pPr>
        <w:widowControl w:val="0"/>
        <w:spacing w:after="0" w:line="240" w:lineRule="auto"/>
        <w:rPr>
          <w:rFonts w:ascii="Times New Roman" w:hAnsi="Times New Roman" w:cs="Times New Roman"/>
          <w:sz w:val="24"/>
          <w:szCs w:val="24"/>
        </w:rPr>
      </w:pPr>
    </w:p>
    <w:p w14:paraId="4F87C2B4" w14:textId="77777777" w:rsidR="00ED69BF" w:rsidRPr="00D10CA9" w:rsidRDefault="00ED69BF" w:rsidP="00ED69BF">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 xml:space="preserve">Look back </w:t>
      </w:r>
      <w:r>
        <w:rPr>
          <w:rFonts w:ascii="Times New Roman" w:hAnsi="Times New Roman" w:cs="Times New Roman"/>
          <w:sz w:val="24"/>
          <w:szCs w:val="24"/>
        </w:rPr>
        <w:t xml:space="preserve">on </w:t>
      </w:r>
      <w:r w:rsidRPr="00D10CA9">
        <w:rPr>
          <w:rFonts w:ascii="Times New Roman" w:hAnsi="Times New Roman" w:cs="Times New Roman"/>
          <w:sz w:val="24"/>
          <w:szCs w:val="24"/>
        </w:rPr>
        <w:t>what has been done so far in the project and make changes</w:t>
      </w:r>
      <w:r>
        <w:rPr>
          <w:rFonts w:ascii="Times New Roman" w:hAnsi="Times New Roman" w:cs="Times New Roman"/>
          <w:sz w:val="24"/>
          <w:szCs w:val="24"/>
        </w:rPr>
        <w:t xml:space="preserve"> or </w:t>
      </w:r>
      <w:r w:rsidRPr="00D10CA9">
        <w:rPr>
          <w:rFonts w:ascii="Times New Roman" w:hAnsi="Times New Roman" w:cs="Times New Roman"/>
          <w:sz w:val="24"/>
          <w:szCs w:val="24"/>
        </w:rPr>
        <w:t>modify what was done in the past. It is important to continually review the project plan to address issues and oversights that are discovered.</w:t>
      </w:r>
    </w:p>
    <w:p w14:paraId="147A6270" w14:textId="77777777" w:rsidR="00ED0630" w:rsidRDefault="00ED69BF"/>
    <w:sectPr w:rsidR="00ED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A01A7"/>
    <w:multiLevelType w:val="hybridMultilevel"/>
    <w:tmpl w:val="17D22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D118A7"/>
    <w:multiLevelType w:val="hybridMultilevel"/>
    <w:tmpl w:val="DE0E67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A53344"/>
    <w:multiLevelType w:val="hybridMultilevel"/>
    <w:tmpl w:val="DCC2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92169195">
    <w:abstractNumId w:val="0"/>
  </w:num>
  <w:num w:numId="2" w16cid:durableId="1803645260">
    <w:abstractNumId w:val="2"/>
  </w:num>
  <w:num w:numId="3" w16cid:durableId="832986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58C"/>
    <w:rsid w:val="000A52E3"/>
    <w:rsid w:val="00192BF6"/>
    <w:rsid w:val="001E658C"/>
    <w:rsid w:val="00ED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19A34-D5FA-42AC-B6D1-EAD048DE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9BF"/>
  </w:style>
  <w:style w:type="paragraph" w:styleId="Heading1">
    <w:name w:val="heading 1"/>
    <w:basedOn w:val="Normal"/>
    <w:next w:val="Normal"/>
    <w:link w:val="Heading1Char"/>
    <w:uiPriority w:val="9"/>
    <w:qFormat/>
    <w:rsid w:val="00ED6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9BF"/>
    <w:rPr>
      <w:rFonts w:asciiTheme="majorHAnsi" w:eastAsiaTheme="majorEastAsia" w:hAnsiTheme="majorHAnsi" w:cstheme="majorBidi"/>
      <w:color w:val="2F5496" w:themeColor="accent1" w:themeShade="BF"/>
      <w:sz w:val="32"/>
      <w:szCs w:val="32"/>
    </w:rPr>
  </w:style>
  <w:style w:type="paragraph" w:styleId="CommentText">
    <w:name w:val="annotation text"/>
    <w:basedOn w:val="Normal"/>
    <w:link w:val="CommentTextChar"/>
    <w:uiPriority w:val="99"/>
    <w:unhideWhenUsed/>
    <w:rsid w:val="00ED69BF"/>
    <w:pPr>
      <w:spacing w:before="120" w:after="120" w:line="240" w:lineRule="auto"/>
      <w:contextualSpacing/>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ED69BF"/>
    <w:rPr>
      <w:rFonts w:ascii="Times New Roman" w:eastAsia="Times New Roman" w:hAnsi="Times New Roman" w:cs="Times New Roman"/>
      <w:sz w:val="20"/>
      <w:szCs w:val="20"/>
    </w:rPr>
  </w:style>
  <w:style w:type="table" w:styleId="TableGrid">
    <w:name w:val="Table Grid"/>
    <w:basedOn w:val="TableNormal"/>
    <w:rsid w:val="00ED6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69BF"/>
    <w:rPr>
      <w:color w:val="0563C1" w:themeColor="hyperlink"/>
      <w:u w:val="single"/>
    </w:rPr>
  </w:style>
  <w:style w:type="paragraph" w:styleId="ListParagraph">
    <w:name w:val="List Paragraph"/>
    <w:basedOn w:val="Normal"/>
    <w:uiPriority w:val="34"/>
    <w:qFormat/>
    <w:rsid w:val="00ED6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Non-functional_requirement" TargetMode="External"/><Relationship Id="rId11"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393D39-9685-4377-8343-B804AD2E8FB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CED25D5E-9538-4D4E-87DA-8AF081E217C7}">
      <dgm:prSet phldrT="[Text]"/>
      <dgm:spPr/>
      <dgm:t>
        <a:bodyPr/>
        <a:lstStyle/>
        <a:p>
          <a:r>
            <a:rPr lang="en-US">
              <a:latin typeface="Consolas" panose="020B0609020204030204" pitchFamily="49" charset="0"/>
              <a:cs typeface="Consolas" panose="020B0609020204030204" pitchFamily="49" charset="0"/>
            </a:rPr>
            <a:t>generate</a:t>
          </a:r>
          <a:r>
            <a:rPr lang="en-US"/>
            <a:t> </a:t>
          </a:r>
          <a:r>
            <a:rPr lang="en-US">
              <a:latin typeface="Consolas" panose="020B0609020204030204" pitchFamily="49" charset="0"/>
              <a:cs typeface="Consolas" panose="020B0609020204030204" pitchFamily="49" charset="0"/>
            </a:rPr>
            <a:t>billing</a:t>
          </a:r>
        </a:p>
      </dgm:t>
    </dgm:pt>
    <dgm:pt modelId="{183BFD14-5568-46A4-AB29-1343764634C0}" type="parTrans" cxnId="{3ED467FA-0E1C-4803-B49E-09C73AD11688}">
      <dgm:prSet/>
      <dgm:spPr/>
      <dgm:t>
        <a:bodyPr/>
        <a:lstStyle/>
        <a:p>
          <a:endParaRPr lang="en-US"/>
        </a:p>
      </dgm:t>
    </dgm:pt>
    <dgm:pt modelId="{A54DEA2B-4CC4-4206-BB37-4F466E8D18AF}" type="sibTrans" cxnId="{3ED467FA-0E1C-4803-B49E-09C73AD11688}">
      <dgm:prSet/>
      <dgm:spPr/>
      <dgm:t>
        <a:bodyPr/>
        <a:lstStyle/>
        <a:p>
          <a:endParaRPr lang="en-US"/>
        </a:p>
      </dgm:t>
    </dgm:pt>
    <dgm:pt modelId="{B6F6B184-5F3B-49C9-A6BD-FAE144EB5978}">
      <dgm:prSet phldrT="[Text]"/>
      <dgm:spPr/>
      <dgm:t>
        <a:bodyPr/>
        <a:lstStyle/>
        <a:p>
          <a:r>
            <a:rPr lang="en-US">
              <a:latin typeface="Consolas" panose="020B0609020204030204" pitchFamily="49" charset="0"/>
              <a:cs typeface="Consolas" panose="020B0609020204030204" pitchFamily="49" charset="0"/>
            </a:rPr>
            <a:t>get customer meter readings</a:t>
          </a:r>
        </a:p>
      </dgm:t>
    </dgm:pt>
    <dgm:pt modelId="{CD67C45F-A001-452F-B21A-2FAEDEE81922}" type="parTrans" cxnId="{8F6D86A1-65A8-4E1F-9CD9-FBAC3BEC2B44}">
      <dgm:prSet/>
      <dgm:spPr/>
      <dgm:t>
        <a:bodyPr/>
        <a:lstStyle/>
        <a:p>
          <a:endParaRPr lang="en-US"/>
        </a:p>
      </dgm:t>
    </dgm:pt>
    <dgm:pt modelId="{C159B464-55B8-4179-9219-9B792D97BC83}" type="sibTrans" cxnId="{8F6D86A1-65A8-4E1F-9CD9-FBAC3BEC2B44}">
      <dgm:prSet/>
      <dgm:spPr/>
      <dgm:t>
        <a:bodyPr/>
        <a:lstStyle/>
        <a:p>
          <a:endParaRPr lang="en-US"/>
        </a:p>
      </dgm:t>
    </dgm:pt>
    <dgm:pt modelId="{B7677A46-D56E-450E-90DA-6255263C2873}">
      <dgm:prSet phldrT="[Text]"/>
      <dgm:spPr/>
      <dgm:t>
        <a:bodyPr/>
        <a:lstStyle/>
        <a:p>
          <a:r>
            <a:rPr lang="en-US">
              <a:latin typeface="Consolas" panose="020B0609020204030204" pitchFamily="49" charset="0"/>
              <a:cs typeface="Consolas" panose="020B0609020204030204" pitchFamily="49" charset="0"/>
            </a:rPr>
            <a:t>record customer usage data</a:t>
          </a:r>
        </a:p>
      </dgm:t>
    </dgm:pt>
    <dgm:pt modelId="{B739C0A0-52A6-4813-89FF-1F31C117572B}" type="parTrans" cxnId="{A48113BC-0E48-4347-B1DD-A5AB08DF046E}">
      <dgm:prSet/>
      <dgm:spPr/>
      <dgm:t>
        <a:bodyPr/>
        <a:lstStyle/>
        <a:p>
          <a:endParaRPr lang="en-US"/>
        </a:p>
      </dgm:t>
    </dgm:pt>
    <dgm:pt modelId="{14BE70C8-E477-4BDE-8366-AA970AF2D2EC}" type="sibTrans" cxnId="{A48113BC-0E48-4347-B1DD-A5AB08DF046E}">
      <dgm:prSet/>
      <dgm:spPr/>
      <dgm:t>
        <a:bodyPr/>
        <a:lstStyle/>
        <a:p>
          <a:endParaRPr lang="en-US"/>
        </a:p>
      </dgm:t>
    </dgm:pt>
    <dgm:pt modelId="{A0066A06-D311-4580-92EB-3023C88D08FC}">
      <dgm:prSet phldrT="[Text]"/>
      <dgm:spPr/>
      <dgm:t>
        <a:bodyPr/>
        <a:lstStyle/>
        <a:p>
          <a:r>
            <a:rPr lang="en-US">
              <a:latin typeface="Consolas" panose="020B0609020204030204" pitchFamily="49" charset="0"/>
              <a:cs typeface="Consolas" panose="020B0609020204030204" pitchFamily="49" charset="0"/>
            </a:rPr>
            <a:t>validate readings</a:t>
          </a:r>
        </a:p>
      </dgm:t>
    </dgm:pt>
    <dgm:pt modelId="{3AD64D54-B50E-438C-9A6B-6D7B5AFF38C3}" type="parTrans" cxnId="{AC015234-51DD-4373-8C6F-EB20D467BC9A}">
      <dgm:prSet/>
      <dgm:spPr/>
      <dgm:t>
        <a:bodyPr/>
        <a:lstStyle/>
        <a:p>
          <a:endParaRPr lang="en-US"/>
        </a:p>
      </dgm:t>
    </dgm:pt>
    <dgm:pt modelId="{6FBAF441-6EE7-44C0-95D9-EC7F95437979}" type="sibTrans" cxnId="{AC015234-51DD-4373-8C6F-EB20D467BC9A}">
      <dgm:prSet/>
      <dgm:spPr/>
      <dgm:t>
        <a:bodyPr/>
        <a:lstStyle/>
        <a:p>
          <a:endParaRPr lang="en-US"/>
        </a:p>
      </dgm:t>
    </dgm:pt>
    <dgm:pt modelId="{FE8655A5-0491-4194-B55E-722FBC0B0167}">
      <dgm:prSet phldrT="[Text]"/>
      <dgm:spPr/>
      <dgm:t>
        <a:bodyPr/>
        <a:lstStyle/>
        <a:p>
          <a:r>
            <a:rPr lang="en-US">
              <a:latin typeface="Consolas" panose="020B0609020204030204" pitchFamily="49" charset="0"/>
              <a:cs typeface="Consolas" panose="020B0609020204030204" pitchFamily="49" charset="0"/>
            </a:rPr>
            <a:t>calculate bill</a:t>
          </a:r>
        </a:p>
      </dgm:t>
    </dgm:pt>
    <dgm:pt modelId="{AD204B60-F6C3-4215-B4B0-651D90B6F157}" type="parTrans" cxnId="{D3703D24-F6C0-4E78-8DA0-7646CA56DD5C}">
      <dgm:prSet/>
      <dgm:spPr/>
      <dgm:t>
        <a:bodyPr/>
        <a:lstStyle/>
        <a:p>
          <a:endParaRPr lang="en-US"/>
        </a:p>
      </dgm:t>
    </dgm:pt>
    <dgm:pt modelId="{3FE4EA5A-6BDC-4DC0-955B-6BD6EBF525C8}" type="sibTrans" cxnId="{D3703D24-F6C0-4E78-8DA0-7646CA56DD5C}">
      <dgm:prSet/>
      <dgm:spPr/>
      <dgm:t>
        <a:bodyPr/>
        <a:lstStyle/>
        <a:p>
          <a:endParaRPr lang="en-US"/>
        </a:p>
      </dgm:t>
    </dgm:pt>
    <dgm:pt modelId="{421000B2-A551-4241-B74D-4E50F73A1E70}">
      <dgm:prSet phldrT="[Text]"/>
      <dgm:spPr/>
      <dgm:t>
        <a:bodyPr/>
        <a:lstStyle/>
        <a:p>
          <a:r>
            <a:rPr lang="en-US">
              <a:latin typeface="Consolas" panose="020B0609020204030204" pitchFamily="49" charset="0"/>
              <a:cs typeface="Consolas" panose="020B0609020204030204" pitchFamily="49" charset="0"/>
            </a:rPr>
            <a:t>determine rate category</a:t>
          </a:r>
        </a:p>
      </dgm:t>
    </dgm:pt>
    <dgm:pt modelId="{7DEE25FB-C4FA-493D-BFB8-AF91B022A2B4}" type="parTrans" cxnId="{820DC740-AC47-42B0-A9D2-2513FE6D9448}">
      <dgm:prSet/>
      <dgm:spPr/>
      <dgm:t>
        <a:bodyPr/>
        <a:lstStyle/>
        <a:p>
          <a:endParaRPr lang="en-US"/>
        </a:p>
      </dgm:t>
    </dgm:pt>
    <dgm:pt modelId="{D0A28459-BCA1-4DCE-B8B0-28C4D49DE409}" type="sibTrans" cxnId="{820DC740-AC47-42B0-A9D2-2513FE6D9448}">
      <dgm:prSet/>
      <dgm:spPr/>
      <dgm:t>
        <a:bodyPr/>
        <a:lstStyle/>
        <a:p>
          <a:endParaRPr lang="en-US"/>
        </a:p>
      </dgm:t>
    </dgm:pt>
    <dgm:pt modelId="{73C38126-587C-44A2-8A87-BF6D933AE865}">
      <dgm:prSet/>
      <dgm:spPr/>
      <dgm:t>
        <a:bodyPr/>
        <a:lstStyle/>
        <a:p>
          <a:r>
            <a:rPr lang="en-US">
              <a:latin typeface="Consolas" panose="020B0609020204030204" pitchFamily="49" charset="0"/>
              <a:cs typeface="Consolas" panose="020B0609020204030204" pitchFamily="49" charset="0"/>
            </a:rPr>
            <a:t>record amount due</a:t>
          </a:r>
        </a:p>
      </dgm:t>
    </dgm:pt>
    <dgm:pt modelId="{E70CF233-59AF-410E-A012-8EACB6E659C0}" type="parTrans" cxnId="{CCADA2E3-073D-4DF6-8F1F-0BFF94940C57}">
      <dgm:prSet/>
      <dgm:spPr/>
      <dgm:t>
        <a:bodyPr/>
        <a:lstStyle/>
        <a:p>
          <a:endParaRPr lang="en-US"/>
        </a:p>
      </dgm:t>
    </dgm:pt>
    <dgm:pt modelId="{C9F89264-1627-4550-BA08-B8DFA1C43EA6}" type="sibTrans" cxnId="{CCADA2E3-073D-4DF6-8F1F-0BFF94940C57}">
      <dgm:prSet/>
      <dgm:spPr/>
      <dgm:t>
        <a:bodyPr/>
        <a:lstStyle/>
        <a:p>
          <a:endParaRPr lang="en-US"/>
        </a:p>
      </dgm:t>
    </dgm:pt>
    <dgm:pt modelId="{5B0DDD46-68BB-4F42-95DB-3E4ACD06D9FD}">
      <dgm:prSet/>
      <dgm:spPr/>
      <dgm:t>
        <a:bodyPr/>
        <a:lstStyle/>
        <a:p>
          <a:r>
            <a:rPr lang="en-US">
              <a:latin typeface="Consolas" panose="020B0609020204030204" pitchFamily="49" charset="0"/>
              <a:cs typeface="Consolas" panose="020B0609020204030204" pitchFamily="49" charset="0"/>
            </a:rPr>
            <a:t>print and mail bill</a:t>
          </a:r>
        </a:p>
      </dgm:t>
    </dgm:pt>
    <dgm:pt modelId="{3EE19C89-1E30-4208-BEC9-AFBA6A9ED9BA}" type="parTrans" cxnId="{6627AF7F-4C67-4547-9155-7A1064757EA9}">
      <dgm:prSet/>
      <dgm:spPr/>
      <dgm:t>
        <a:bodyPr/>
        <a:lstStyle/>
        <a:p>
          <a:endParaRPr lang="en-US"/>
        </a:p>
      </dgm:t>
    </dgm:pt>
    <dgm:pt modelId="{576FA59E-D0C5-49E7-966C-DEDBBE5DCE4A}" type="sibTrans" cxnId="{6627AF7F-4C67-4547-9155-7A1064757EA9}">
      <dgm:prSet/>
      <dgm:spPr/>
      <dgm:t>
        <a:bodyPr/>
        <a:lstStyle/>
        <a:p>
          <a:endParaRPr lang="en-US"/>
        </a:p>
      </dgm:t>
    </dgm:pt>
    <dgm:pt modelId="{14736969-5805-4AB7-89DE-5BBE210C9EBE}" type="pres">
      <dgm:prSet presAssocID="{EF393D39-9685-4377-8343-B804AD2E8FB3}" presName="hierChild1" presStyleCnt="0">
        <dgm:presLayoutVars>
          <dgm:chPref val="1"/>
          <dgm:dir/>
          <dgm:animOne val="branch"/>
          <dgm:animLvl val="lvl"/>
          <dgm:resizeHandles/>
        </dgm:presLayoutVars>
      </dgm:prSet>
      <dgm:spPr/>
    </dgm:pt>
    <dgm:pt modelId="{B87A4B95-6C6C-4461-B25C-EF761A29E795}" type="pres">
      <dgm:prSet presAssocID="{CED25D5E-9538-4D4E-87DA-8AF081E217C7}" presName="hierRoot1" presStyleCnt="0"/>
      <dgm:spPr/>
    </dgm:pt>
    <dgm:pt modelId="{2DC9B75C-30F5-4DB6-B439-6E723073BF41}" type="pres">
      <dgm:prSet presAssocID="{CED25D5E-9538-4D4E-87DA-8AF081E217C7}" presName="composite" presStyleCnt="0"/>
      <dgm:spPr/>
    </dgm:pt>
    <dgm:pt modelId="{9CB3E5CC-CE94-4441-989C-352528730B77}" type="pres">
      <dgm:prSet presAssocID="{CED25D5E-9538-4D4E-87DA-8AF081E217C7}" presName="background" presStyleLbl="node0" presStyleIdx="0" presStyleCnt="1"/>
      <dgm:spPr>
        <a:solidFill>
          <a:schemeClr val="bg2">
            <a:lumMod val="90000"/>
          </a:schemeClr>
        </a:solidFill>
        <a:ln>
          <a:solidFill>
            <a:schemeClr val="tx1">
              <a:lumMod val="95000"/>
              <a:lumOff val="5000"/>
            </a:schemeClr>
          </a:solidFill>
        </a:ln>
      </dgm:spPr>
    </dgm:pt>
    <dgm:pt modelId="{E64A79C8-8CD0-446B-B99C-7EE9341BA473}" type="pres">
      <dgm:prSet presAssocID="{CED25D5E-9538-4D4E-87DA-8AF081E217C7}" presName="text" presStyleLbl="fgAcc0" presStyleIdx="0" presStyleCnt="1">
        <dgm:presLayoutVars>
          <dgm:chPref val="3"/>
        </dgm:presLayoutVars>
      </dgm:prSet>
      <dgm:spPr/>
    </dgm:pt>
    <dgm:pt modelId="{7A8AA48B-0203-46D2-BC70-F3E8EA33FC26}" type="pres">
      <dgm:prSet presAssocID="{CED25D5E-9538-4D4E-87DA-8AF081E217C7}" presName="hierChild2" presStyleCnt="0"/>
      <dgm:spPr/>
    </dgm:pt>
    <dgm:pt modelId="{8EAB7727-8D6B-451F-BDDE-F3D506C9A963}" type="pres">
      <dgm:prSet presAssocID="{CD67C45F-A001-452F-B21A-2FAEDEE81922}" presName="Name10" presStyleLbl="parChTrans1D2" presStyleIdx="0" presStyleCnt="3"/>
      <dgm:spPr/>
    </dgm:pt>
    <dgm:pt modelId="{67B9DD63-9094-435F-B250-2F65141A452B}" type="pres">
      <dgm:prSet presAssocID="{B6F6B184-5F3B-49C9-A6BD-FAE144EB5978}" presName="hierRoot2" presStyleCnt="0"/>
      <dgm:spPr/>
    </dgm:pt>
    <dgm:pt modelId="{2F359AEB-18A6-4E80-88C2-AD3A70063A8D}" type="pres">
      <dgm:prSet presAssocID="{B6F6B184-5F3B-49C9-A6BD-FAE144EB5978}" presName="composite2" presStyleCnt="0"/>
      <dgm:spPr/>
    </dgm:pt>
    <dgm:pt modelId="{83E0792D-5215-4DBD-A3BF-A517CF72F89B}" type="pres">
      <dgm:prSet presAssocID="{B6F6B184-5F3B-49C9-A6BD-FAE144EB5978}" presName="background2" presStyleLbl="node2" presStyleIdx="0" presStyleCnt="3"/>
      <dgm:spPr>
        <a:solidFill>
          <a:schemeClr val="bg2">
            <a:lumMod val="90000"/>
          </a:schemeClr>
        </a:solidFill>
        <a:ln>
          <a:solidFill>
            <a:schemeClr val="tx1">
              <a:lumMod val="95000"/>
              <a:lumOff val="5000"/>
            </a:schemeClr>
          </a:solidFill>
        </a:ln>
      </dgm:spPr>
    </dgm:pt>
    <dgm:pt modelId="{49372FCF-6E62-443B-A33B-B285CBDA1B1B}" type="pres">
      <dgm:prSet presAssocID="{B6F6B184-5F3B-49C9-A6BD-FAE144EB5978}" presName="text2" presStyleLbl="fgAcc2" presStyleIdx="0" presStyleCnt="3">
        <dgm:presLayoutVars>
          <dgm:chPref val="3"/>
        </dgm:presLayoutVars>
      </dgm:prSet>
      <dgm:spPr/>
    </dgm:pt>
    <dgm:pt modelId="{BA28BA12-0ED2-4418-8A6D-7CF3DD6512AA}" type="pres">
      <dgm:prSet presAssocID="{B6F6B184-5F3B-49C9-A6BD-FAE144EB5978}" presName="hierChild3" presStyleCnt="0"/>
      <dgm:spPr/>
    </dgm:pt>
    <dgm:pt modelId="{D42478EC-C8E4-41A8-AAE6-8BB92426079D}" type="pres">
      <dgm:prSet presAssocID="{B739C0A0-52A6-4813-89FF-1F31C117572B}" presName="Name17" presStyleLbl="parChTrans1D3" presStyleIdx="0" presStyleCnt="4"/>
      <dgm:spPr/>
    </dgm:pt>
    <dgm:pt modelId="{A72F4FD3-C010-42AB-B0C4-1D812A5F3D15}" type="pres">
      <dgm:prSet presAssocID="{B7677A46-D56E-450E-90DA-6255263C2873}" presName="hierRoot3" presStyleCnt="0"/>
      <dgm:spPr/>
    </dgm:pt>
    <dgm:pt modelId="{1107941F-0362-418D-AA5A-13DA26601CE1}" type="pres">
      <dgm:prSet presAssocID="{B7677A46-D56E-450E-90DA-6255263C2873}" presName="composite3" presStyleCnt="0"/>
      <dgm:spPr/>
    </dgm:pt>
    <dgm:pt modelId="{FB17B3FB-E327-4788-89D2-BCDED3DE1131}" type="pres">
      <dgm:prSet presAssocID="{B7677A46-D56E-450E-90DA-6255263C2873}" presName="background3" presStyleLbl="node3" presStyleIdx="0" presStyleCnt="4"/>
      <dgm:spPr>
        <a:solidFill>
          <a:schemeClr val="bg2">
            <a:lumMod val="90000"/>
          </a:schemeClr>
        </a:solidFill>
        <a:ln>
          <a:solidFill>
            <a:schemeClr val="tx1">
              <a:lumMod val="95000"/>
              <a:lumOff val="5000"/>
            </a:schemeClr>
          </a:solidFill>
        </a:ln>
      </dgm:spPr>
    </dgm:pt>
    <dgm:pt modelId="{17F91B91-3D55-4263-98FA-31FD04F11B5E}" type="pres">
      <dgm:prSet presAssocID="{B7677A46-D56E-450E-90DA-6255263C2873}" presName="text3" presStyleLbl="fgAcc3" presStyleIdx="0" presStyleCnt="4">
        <dgm:presLayoutVars>
          <dgm:chPref val="3"/>
        </dgm:presLayoutVars>
      </dgm:prSet>
      <dgm:spPr/>
    </dgm:pt>
    <dgm:pt modelId="{FD44E4DE-1ED4-4566-9C8D-B8E26CBAF4B7}" type="pres">
      <dgm:prSet presAssocID="{B7677A46-D56E-450E-90DA-6255263C2873}" presName="hierChild4" presStyleCnt="0"/>
      <dgm:spPr/>
    </dgm:pt>
    <dgm:pt modelId="{17C89A16-0EDA-496D-B3C5-61334FA2B305}" type="pres">
      <dgm:prSet presAssocID="{3AD64D54-B50E-438C-9A6B-6D7B5AFF38C3}" presName="Name17" presStyleLbl="parChTrans1D3" presStyleIdx="1" presStyleCnt="4"/>
      <dgm:spPr/>
    </dgm:pt>
    <dgm:pt modelId="{65D9A8CE-551A-4051-9C94-D9B4CC685841}" type="pres">
      <dgm:prSet presAssocID="{A0066A06-D311-4580-92EB-3023C88D08FC}" presName="hierRoot3" presStyleCnt="0"/>
      <dgm:spPr/>
    </dgm:pt>
    <dgm:pt modelId="{39B9FEF8-4576-467D-87AB-F861243C673D}" type="pres">
      <dgm:prSet presAssocID="{A0066A06-D311-4580-92EB-3023C88D08FC}" presName="composite3" presStyleCnt="0"/>
      <dgm:spPr/>
    </dgm:pt>
    <dgm:pt modelId="{124C8953-501D-46DD-B58B-359F6A9D466F}" type="pres">
      <dgm:prSet presAssocID="{A0066A06-D311-4580-92EB-3023C88D08FC}" presName="background3" presStyleLbl="node3" presStyleIdx="1" presStyleCnt="4"/>
      <dgm:spPr>
        <a:solidFill>
          <a:schemeClr val="bg2">
            <a:lumMod val="90000"/>
          </a:schemeClr>
        </a:solidFill>
        <a:ln>
          <a:solidFill>
            <a:schemeClr val="tx1">
              <a:lumMod val="95000"/>
              <a:lumOff val="5000"/>
            </a:schemeClr>
          </a:solidFill>
        </a:ln>
      </dgm:spPr>
    </dgm:pt>
    <dgm:pt modelId="{F2D5F8E2-2843-4620-B50E-EC0BC1978F1E}" type="pres">
      <dgm:prSet presAssocID="{A0066A06-D311-4580-92EB-3023C88D08FC}" presName="text3" presStyleLbl="fgAcc3" presStyleIdx="1" presStyleCnt="4">
        <dgm:presLayoutVars>
          <dgm:chPref val="3"/>
        </dgm:presLayoutVars>
      </dgm:prSet>
      <dgm:spPr/>
    </dgm:pt>
    <dgm:pt modelId="{2F28AAA5-8EDA-4652-ADD6-347112206D60}" type="pres">
      <dgm:prSet presAssocID="{A0066A06-D311-4580-92EB-3023C88D08FC}" presName="hierChild4" presStyleCnt="0"/>
      <dgm:spPr/>
    </dgm:pt>
    <dgm:pt modelId="{A21CA29A-09F4-496A-80CC-0080964C9A7E}" type="pres">
      <dgm:prSet presAssocID="{AD204B60-F6C3-4215-B4B0-651D90B6F157}" presName="Name10" presStyleLbl="parChTrans1D2" presStyleIdx="1" presStyleCnt="3"/>
      <dgm:spPr/>
    </dgm:pt>
    <dgm:pt modelId="{6173ED01-ADD7-432B-98B6-FF61C371E98B}" type="pres">
      <dgm:prSet presAssocID="{FE8655A5-0491-4194-B55E-722FBC0B0167}" presName="hierRoot2" presStyleCnt="0"/>
      <dgm:spPr/>
    </dgm:pt>
    <dgm:pt modelId="{769BC376-791B-4F8D-A02D-FD8B77C8E75C}" type="pres">
      <dgm:prSet presAssocID="{FE8655A5-0491-4194-B55E-722FBC0B0167}" presName="composite2" presStyleCnt="0"/>
      <dgm:spPr/>
    </dgm:pt>
    <dgm:pt modelId="{654FC238-5A04-4D33-B667-B1896627210A}" type="pres">
      <dgm:prSet presAssocID="{FE8655A5-0491-4194-B55E-722FBC0B0167}" presName="background2" presStyleLbl="node2" presStyleIdx="1" presStyleCnt="3"/>
      <dgm:spPr>
        <a:solidFill>
          <a:schemeClr val="bg2">
            <a:lumMod val="90000"/>
          </a:schemeClr>
        </a:solidFill>
        <a:ln>
          <a:solidFill>
            <a:schemeClr val="tx1">
              <a:lumMod val="95000"/>
              <a:lumOff val="5000"/>
            </a:schemeClr>
          </a:solidFill>
        </a:ln>
      </dgm:spPr>
    </dgm:pt>
    <dgm:pt modelId="{3F3CC9D5-1120-43FF-A5CA-202A5E652DA3}" type="pres">
      <dgm:prSet presAssocID="{FE8655A5-0491-4194-B55E-722FBC0B0167}" presName="text2" presStyleLbl="fgAcc2" presStyleIdx="1" presStyleCnt="3" custLinFactNeighborX="-1148">
        <dgm:presLayoutVars>
          <dgm:chPref val="3"/>
        </dgm:presLayoutVars>
      </dgm:prSet>
      <dgm:spPr/>
    </dgm:pt>
    <dgm:pt modelId="{6179B5C6-1DC7-449A-8878-654917444145}" type="pres">
      <dgm:prSet presAssocID="{FE8655A5-0491-4194-B55E-722FBC0B0167}" presName="hierChild3" presStyleCnt="0"/>
      <dgm:spPr/>
    </dgm:pt>
    <dgm:pt modelId="{730CE501-77E7-4D35-98DD-CBCB094DF9E5}" type="pres">
      <dgm:prSet presAssocID="{7DEE25FB-C4FA-493D-BFB8-AF91B022A2B4}" presName="Name17" presStyleLbl="parChTrans1D3" presStyleIdx="2" presStyleCnt="4"/>
      <dgm:spPr/>
    </dgm:pt>
    <dgm:pt modelId="{CCCC173F-49D5-4BE3-93D4-F53C11F35B7B}" type="pres">
      <dgm:prSet presAssocID="{421000B2-A551-4241-B74D-4E50F73A1E70}" presName="hierRoot3" presStyleCnt="0"/>
      <dgm:spPr/>
    </dgm:pt>
    <dgm:pt modelId="{A6D2B4A6-4420-497D-A415-D628F3F6EF09}" type="pres">
      <dgm:prSet presAssocID="{421000B2-A551-4241-B74D-4E50F73A1E70}" presName="composite3" presStyleCnt="0"/>
      <dgm:spPr/>
    </dgm:pt>
    <dgm:pt modelId="{FD91A547-E030-4F7D-A359-FCB5AE41EDB2}" type="pres">
      <dgm:prSet presAssocID="{421000B2-A551-4241-B74D-4E50F73A1E70}" presName="background3" presStyleLbl="node3" presStyleIdx="2" presStyleCnt="4"/>
      <dgm:spPr>
        <a:solidFill>
          <a:schemeClr val="bg2">
            <a:lumMod val="90000"/>
          </a:schemeClr>
        </a:solidFill>
        <a:ln>
          <a:solidFill>
            <a:schemeClr val="tx1">
              <a:lumMod val="95000"/>
              <a:lumOff val="5000"/>
            </a:schemeClr>
          </a:solidFill>
        </a:ln>
      </dgm:spPr>
    </dgm:pt>
    <dgm:pt modelId="{737EF2B2-AF1F-45DA-9B2E-97B16B250D5B}" type="pres">
      <dgm:prSet presAssocID="{421000B2-A551-4241-B74D-4E50F73A1E70}" presName="text3" presStyleLbl="fgAcc3" presStyleIdx="2" presStyleCnt="4" custLinFactNeighborY="5004">
        <dgm:presLayoutVars>
          <dgm:chPref val="3"/>
        </dgm:presLayoutVars>
      </dgm:prSet>
      <dgm:spPr/>
    </dgm:pt>
    <dgm:pt modelId="{093448CB-7E50-4347-B3A3-EB88387723D5}" type="pres">
      <dgm:prSet presAssocID="{421000B2-A551-4241-B74D-4E50F73A1E70}" presName="hierChild4" presStyleCnt="0"/>
      <dgm:spPr/>
    </dgm:pt>
    <dgm:pt modelId="{65FFAF28-21A6-4CCA-9A94-9F3422A228F9}" type="pres">
      <dgm:prSet presAssocID="{E70CF233-59AF-410E-A012-8EACB6E659C0}" presName="Name17" presStyleLbl="parChTrans1D3" presStyleIdx="3" presStyleCnt="4"/>
      <dgm:spPr/>
    </dgm:pt>
    <dgm:pt modelId="{96C24D91-7674-4B5B-8EA9-F38627BCDC7D}" type="pres">
      <dgm:prSet presAssocID="{73C38126-587C-44A2-8A87-BF6D933AE865}" presName="hierRoot3" presStyleCnt="0"/>
      <dgm:spPr/>
    </dgm:pt>
    <dgm:pt modelId="{DC4FFF1E-19A6-4991-BBD6-AE24190263F9}" type="pres">
      <dgm:prSet presAssocID="{73C38126-587C-44A2-8A87-BF6D933AE865}" presName="composite3" presStyleCnt="0"/>
      <dgm:spPr/>
    </dgm:pt>
    <dgm:pt modelId="{16BDAED7-BBDA-4AE8-B607-D8B3A2DE30B0}" type="pres">
      <dgm:prSet presAssocID="{73C38126-587C-44A2-8A87-BF6D933AE865}" presName="background3" presStyleLbl="node3" presStyleIdx="3" presStyleCnt="4"/>
      <dgm:spPr>
        <a:solidFill>
          <a:schemeClr val="bg2">
            <a:lumMod val="90000"/>
          </a:schemeClr>
        </a:solidFill>
        <a:ln>
          <a:solidFill>
            <a:schemeClr val="tx1"/>
          </a:solidFill>
        </a:ln>
      </dgm:spPr>
    </dgm:pt>
    <dgm:pt modelId="{439A4B8D-0B81-4793-8F9F-B8894DBCED35}" type="pres">
      <dgm:prSet presAssocID="{73C38126-587C-44A2-8A87-BF6D933AE865}" presName="text3" presStyleLbl="fgAcc3" presStyleIdx="3" presStyleCnt="4">
        <dgm:presLayoutVars>
          <dgm:chPref val="3"/>
        </dgm:presLayoutVars>
      </dgm:prSet>
      <dgm:spPr/>
    </dgm:pt>
    <dgm:pt modelId="{BB465A3D-1411-483D-A7AF-91F92AFDC585}" type="pres">
      <dgm:prSet presAssocID="{73C38126-587C-44A2-8A87-BF6D933AE865}" presName="hierChild4" presStyleCnt="0"/>
      <dgm:spPr/>
    </dgm:pt>
    <dgm:pt modelId="{670ED9A2-4F65-4F8B-B45F-EAFBFF9D3A54}" type="pres">
      <dgm:prSet presAssocID="{3EE19C89-1E30-4208-BEC9-AFBA6A9ED9BA}" presName="Name10" presStyleLbl="parChTrans1D2" presStyleIdx="2" presStyleCnt="3"/>
      <dgm:spPr/>
    </dgm:pt>
    <dgm:pt modelId="{5F4E8E1C-D899-4581-B264-39818E9F9E14}" type="pres">
      <dgm:prSet presAssocID="{5B0DDD46-68BB-4F42-95DB-3E4ACD06D9FD}" presName="hierRoot2" presStyleCnt="0"/>
      <dgm:spPr/>
    </dgm:pt>
    <dgm:pt modelId="{AB25D467-0B47-442E-B4E0-C49E9ABD965C}" type="pres">
      <dgm:prSet presAssocID="{5B0DDD46-68BB-4F42-95DB-3E4ACD06D9FD}" presName="composite2" presStyleCnt="0"/>
      <dgm:spPr/>
    </dgm:pt>
    <dgm:pt modelId="{80A53532-FFBC-47C7-8BE3-E62CC0F0F915}" type="pres">
      <dgm:prSet presAssocID="{5B0DDD46-68BB-4F42-95DB-3E4ACD06D9FD}" presName="background2" presStyleLbl="node2" presStyleIdx="2" presStyleCnt="3"/>
      <dgm:spPr>
        <a:solidFill>
          <a:schemeClr val="bg2">
            <a:lumMod val="90000"/>
          </a:schemeClr>
        </a:solidFill>
        <a:ln>
          <a:solidFill>
            <a:schemeClr val="tx1"/>
          </a:solidFill>
        </a:ln>
      </dgm:spPr>
    </dgm:pt>
    <dgm:pt modelId="{97F77027-37FC-4FF5-874C-106357830FA9}" type="pres">
      <dgm:prSet presAssocID="{5B0DDD46-68BB-4F42-95DB-3E4ACD06D9FD}" presName="text2" presStyleLbl="fgAcc2" presStyleIdx="2" presStyleCnt="3">
        <dgm:presLayoutVars>
          <dgm:chPref val="3"/>
        </dgm:presLayoutVars>
      </dgm:prSet>
      <dgm:spPr/>
    </dgm:pt>
    <dgm:pt modelId="{AC74C8FE-95DA-4C14-A4D9-08301AAB35D8}" type="pres">
      <dgm:prSet presAssocID="{5B0DDD46-68BB-4F42-95DB-3E4ACD06D9FD}" presName="hierChild3" presStyleCnt="0"/>
      <dgm:spPr/>
    </dgm:pt>
  </dgm:ptLst>
  <dgm:cxnLst>
    <dgm:cxn modelId="{525A530F-87BC-4C81-ABC6-262D1367E4E1}" type="presOf" srcId="{421000B2-A551-4241-B74D-4E50F73A1E70}" destId="{737EF2B2-AF1F-45DA-9B2E-97B16B250D5B}" srcOrd="0" destOrd="0" presId="urn:microsoft.com/office/officeart/2005/8/layout/hierarchy1"/>
    <dgm:cxn modelId="{D3703D24-F6C0-4E78-8DA0-7646CA56DD5C}" srcId="{CED25D5E-9538-4D4E-87DA-8AF081E217C7}" destId="{FE8655A5-0491-4194-B55E-722FBC0B0167}" srcOrd="1" destOrd="0" parTransId="{AD204B60-F6C3-4215-B4B0-651D90B6F157}" sibTransId="{3FE4EA5A-6BDC-4DC0-955B-6BD6EBF525C8}"/>
    <dgm:cxn modelId="{FF6A7F2D-5AC6-491B-A734-63C30AA61869}" type="presOf" srcId="{7DEE25FB-C4FA-493D-BFB8-AF91B022A2B4}" destId="{730CE501-77E7-4D35-98DD-CBCB094DF9E5}" srcOrd="0" destOrd="0" presId="urn:microsoft.com/office/officeart/2005/8/layout/hierarchy1"/>
    <dgm:cxn modelId="{AC015234-51DD-4373-8C6F-EB20D467BC9A}" srcId="{B6F6B184-5F3B-49C9-A6BD-FAE144EB5978}" destId="{A0066A06-D311-4580-92EB-3023C88D08FC}" srcOrd="1" destOrd="0" parTransId="{3AD64D54-B50E-438C-9A6B-6D7B5AFF38C3}" sibTransId="{6FBAF441-6EE7-44C0-95D9-EC7F95437979}"/>
    <dgm:cxn modelId="{6AA8D93E-4471-4838-A62D-BC209A658580}" type="presOf" srcId="{B7677A46-D56E-450E-90DA-6255263C2873}" destId="{17F91B91-3D55-4263-98FA-31FD04F11B5E}" srcOrd="0" destOrd="0" presId="urn:microsoft.com/office/officeart/2005/8/layout/hierarchy1"/>
    <dgm:cxn modelId="{820DC740-AC47-42B0-A9D2-2513FE6D9448}" srcId="{FE8655A5-0491-4194-B55E-722FBC0B0167}" destId="{421000B2-A551-4241-B74D-4E50F73A1E70}" srcOrd="0" destOrd="0" parTransId="{7DEE25FB-C4FA-493D-BFB8-AF91B022A2B4}" sibTransId="{D0A28459-BCA1-4DCE-B8B0-28C4D49DE409}"/>
    <dgm:cxn modelId="{7741E05D-150A-465D-9A0B-27438AF249D7}" type="presOf" srcId="{B739C0A0-52A6-4813-89FF-1F31C117572B}" destId="{D42478EC-C8E4-41A8-AAE6-8BB92426079D}" srcOrd="0" destOrd="0" presId="urn:microsoft.com/office/officeart/2005/8/layout/hierarchy1"/>
    <dgm:cxn modelId="{ADE34A44-9FD1-4D92-ABB3-41E3E82D4424}" type="presOf" srcId="{A0066A06-D311-4580-92EB-3023C88D08FC}" destId="{F2D5F8E2-2843-4620-B50E-EC0BC1978F1E}" srcOrd="0" destOrd="0" presId="urn:microsoft.com/office/officeart/2005/8/layout/hierarchy1"/>
    <dgm:cxn modelId="{E2F92F47-0440-4890-A415-B222B09D082C}" type="presOf" srcId="{CD67C45F-A001-452F-B21A-2FAEDEE81922}" destId="{8EAB7727-8D6B-451F-BDDE-F3D506C9A963}" srcOrd="0" destOrd="0" presId="urn:microsoft.com/office/officeart/2005/8/layout/hierarchy1"/>
    <dgm:cxn modelId="{82305167-3E03-4D5A-9E3C-6EBDE7905694}" type="presOf" srcId="{3EE19C89-1E30-4208-BEC9-AFBA6A9ED9BA}" destId="{670ED9A2-4F65-4F8B-B45F-EAFBFF9D3A54}" srcOrd="0" destOrd="0" presId="urn:microsoft.com/office/officeart/2005/8/layout/hierarchy1"/>
    <dgm:cxn modelId="{6627AF7F-4C67-4547-9155-7A1064757EA9}" srcId="{CED25D5E-9538-4D4E-87DA-8AF081E217C7}" destId="{5B0DDD46-68BB-4F42-95DB-3E4ACD06D9FD}" srcOrd="2" destOrd="0" parTransId="{3EE19C89-1E30-4208-BEC9-AFBA6A9ED9BA}" sibTransId="{576FA59E-D0C5-49E7-966C-DEDBBE5DCE4A}"/>
    <dgm:cxn modelId="{BB3BE283-D819-441D-AB07-20D73CE3EC6F}" type="presOf" srcId="{FE8655A5-0491-4194-B55E-722FBC0B0167}" destId="{3F3CC9D5-1120-43FF-A5CA-202A5E652DA3}" srcOrd="0" destOrd="0" presId="urn:microsoft.com/office/officeart/2005/8/layout/hierarchy1"/>
    <dgm:cxn modelId="{90D09F86-C03F-4ABC-ABD6-D501619A04F0}" type="presOf" srcId="{E70CF233-59AF-410E-A012-8EACB6E659C0}" destId="{65FFAF28-21A6-4CCA-9A94-9F3422A228F9}" srcOrd="0" destOrd="0" presId="urn:microsoft.com/office/officeart/2005/8/layout/hierarchy1"/>
    <dgm:cxn modelId="{0A60FE86-5A10-433F-A96E-EA9EB6C0C33C}" type="presOf" srcId="{EF393D39-9685-4377-8343-B804AD2E8FB3}" destId="{14736969-5805-4AB7-89DE-5BBE210C9EBE}" srcOrd="0" destOrd="0" presId="urn:microsoft.com/office/officeart/2005/8/layout/hierarchy1"/>
    <dgm:cxn modelId="{0FF6B19C-550A-4340-9A8D-DD11D3CAFE35}" type="presOf" srcId="{5B0DDD46-68BB-4F42-95DB-3E4ACD06D9FD}" destId="{97F77027-37FC-4FF5-874C-106357830FA9}" srcOrd="0" destOrd="0" presId="urn:microsoft.com/office/officeart/2005/8/layout/hierarchy1"/>
    <dgm:cxn modelId="{8F6D86A1-65A8-4E1F-9CD9-FBAC3BEC2B44}" srcId="{CED25D5E-9538-4D4E-87DA-8AF081E217C7}" destId="{B6F6B184-5F3B-49C9-A6BD-FAE144EB5978}" srcOrd="0" destOrd="0" parTransId="{CD67C45F-A001-452F-B21A-2FAEDEE81922}" sibTransId="{C159B464-55B8-4179-9219-9B792D97BC83}"/>
    <dgm:cxn modelId="{955AF1A2-C423-4754-A877-E4EEF7581E5A}" type="presOf" srcId="{AD204B60-F6C3-4215-B4B0-651D90B6F157}" destId="{A21CA29A-09F4-496A-80CC-0080964C9A7E}" srcOrd="0" destOrd="0" presId="urn:microsoft.com/office/officeart/2005/8/layout/hierarchy1"/>
    <dgm:cxn modelId="{2373F8A9-4B08-45DA-8BD9-FDFD78DDFF73}" type="presOf" srcId="{B6F6B184-5F3B-49C9-A6BD-FAE144EB5978}" destId="{49372FCF-6E62-443B-A33B-B285CBDA1B1B}" srcOrd="0" destOrd="0" presId="urn:microsoft.com/office/officeart/2005/8/layout/hierarchy1"/>
    <dgm:cxn modelId="{A48113BC-0E48-4347-B1DD-A5AB08DF046E}" srcId="{B6F6B184-5F3B-49C9-A6BD-FAE144EB5978}" destId="{B7677A46-D56E-450E-90DA-6255263C2873}" srcOrd="0" destOrd="0" parTransId="{B739C0A0-52A6-4813-89FF-1F31C117572B}" sibTransId="{14BE70C8-E477-4BDE-8366-AA970AF2D2EC}"/>
    <dgm:cxn modelId="{CC25E0D5-6131-4957-8ADF-492CDB44CF73}" type="presOf" srcId="{73C38126-587C-44A2-8A87-BF6D933AE865}" destId="{439A4B8D-0B81-4793-8F9F-B8894DBCED35}" srcOrd="0" destOrd="0" presId="urn:microsoft.com/office/officeart/2005/8/layout/hierarchy1"/>
    <dgm:cxn modelId="{CCADA2E3-073D-4DF6-8F1F-0BFF94940C57}" srcId="{FE8655A5-0491-4194-B55E-722FBC0B0167}" destId="{73C38126-587C-44A2-8A87-BF6D933AE865}" srcOrd="1" destOrd="0" parTransId="{E70CF233-59AF-410E-A012-8EACB6E659C0}" sibTransId="{C9F89264-1627-4550-BA08-B8DFA1C43EA6}"/>
    <dgm:cxn modelId="{AE8913EA-EB36-45F6-A1FE-46A2C499892C}" type="presOf" srcId="{CED25D5E-9538-4D4E-87DA-8AF081E217C7}" destId="{E64A79C8-8CD0-446B-B99C-7EE9341BA473}" srcOrd="0" destOrd="0" presId="urn:microsoft.com/office/officeart/2005/8/layout/hierarchy1"/>
    <dgm:cxn modelId="{B7C170F1-624B-4EF2-9EBA-6CC30269DEFD}" type="presOf" srcId="{3AD64D54-B50E-438C-9A6B-6D7B5AFF38C3}" destId="{17C89A16-0EDA-496D-B3C5-61334FA2B305}" srcOrd="0" destOrd="0" presId="urn:microsoft.com/office/officeart/2005/8/layout/hierarchy1"/>
    <dgm:cxn modelId="{3ED467FA-0E1C-4803-B49E-09C73AD11688}" srcId="{EF393D39-9685-4377-8343-B804AD2E8FB3}" destId="{CED25D5E-9538-4D4E-87DA-8AF081E217C7}" srcOrd="0" destOrd="0" parTransId="{183BFD14-5568-46A4-AB29-1343764634C0}" sibTransId="{A54DEA2B-4CC4-4206-BB37-4F466E8D18AF}"/>
    <dgm:cxn modelId="{5E5B8FF1-EA72-4676-B77F-44EBC059356D}" type="presParOf" srcId="{14736969-5805-4AB7-89DE-5BBE210C9EBE}" destId="{B87A4B95-6C6C-4461-B25C-EF761A29E795}" srcOrd="0" destOrd="0" presId="urn:microsoft.com/office/officeart/2005/8/layout/hierarchy1"/>
    <dgm:cxn modelId="{811787DD-87C6-4B48-9969-8B3BF4AB7B54}" type="presParOf" srcId="{B87A4B95-6C6C-4461-B25C-EF761A29E795}" destId="{2DC9B75C-30F5-4DB6-B439-6E723073BF41}" srcOrd="0" destOrd="0" presId="urn:microsoft.com/office/officeart/2005/8/layout/hierarchy1"/>
    <dgm:cxn modelId="{4FF7CFA5-7411-4888-A9C7-BFA25C4BD81D}" type="presParOf" srcId="{2DC9B75C-30F5-4DB6-B439-6E723073BF41}" destId="{9CB3E5CC-CE94-4441-989C-352528730B77}" srcOrd="0" destOrd="0" presId="urn:microsoft.com/office/officeart/2005/8/layout/hierarchy1"/>
    <dgm:cxn modelId="{C5B4F48F-81E4-476C-BE01-0D3A8209588D}" type="presParOf" srcId="{2DC9B75C-30F5-4DB6-B439-6E723073BF41}" destId="{E64A79C8-8CD0-446B-B99C-7EE9341BA473}" srcOrd="1" destOrd="0" presId="urn:microsoft.com/office/officeart/2005/8/layout/hierarchy1"/>
    <dgm:cxn modelId="{6DDD6CE8-5EEE-4D88-8B9A-F29C4980176E}" type="presParOf" srcId="{B87A4B95-6C6C-4461-B25C-EF761A29E795}" destId="{7A8AA48B-0203-46D2-BC70-F3E8EA33FC26}" srcOrd="1" destOrd="0" presId="urn:microsoft.com/office/officeart/2005/8/layout/hierarchy1"/>
    <dgm:cxn modelId="{8402104A-DA6E-4369-B991-9539D8335175}" type="presParOf" srcId="{7A8AA48B-0203-46D2-BC70-F3E8EA33FC26}" destId="{8EAB7727-8D6B-451F-BDDE-F3D506C9A963}" srcOrd="0" destOrd="0" presId="urn:microsoft.com/office/officeart/2005/8/layout/hierarchy1"/>
    <dgm:cxn modelId="{E2F834C0-05AF-4E00-8769-A03C21499CFD}" type="presParOf" srcId="{7A8AA48B-0203-46D2-BC70-F3E8EA33FC26}" destId="{67B9DD63-9094-435F-B250-2F65141A452B}" srcOrd="1" destOrd="0" presId="urn:microsoft.com/office/officeart/2005/8/layout/hierarchy1"/>
    <dgm:cxn modelId="{37A6A531-2604-4EA2-8E3F-47B9AE0534E6}" type="presParOf" srcId="{67B9DD63-9094-435F-B250-2F65141A452B}" destId="{2F359AEB-18A6-4E80-88C2-AD3A70063A8D}" srcOrd="0" destOrd="0" presId="urn:microsoft.com/office/officeart/2005/8/layout/hierarchy1"/>
    <dgm:cxn modelId="{9AC2BF2A-B052-4152-8BD5-D88FDBFE3EA1}" type="presParOf" srcId="{2F359AEB-18A6-4E80-88C2-AD3A70063A8D}" destId="{83E0792D-5215-4DBD-A3BF-A517CF72F89B}" srcOrd="0" destOrd="0" presId="urn:microsoft.com/office/officeart/2005/8/layout/hierarchy1"/>
    <dgm:cxn modelId="{53920AA9-261E-408F-9534-2C59F3A1CC5F}" type="presParOf" srcId="{2F359AEB-18A6-4E80-88C2-AD3A70063A8D}" destId="{49372FCF-6E62-443B-A33B-B285CBDA1B1B}" srcOrd="1" destOrd="0" presId="urn:microsoft.com/office/officeart/2005/8/layout/hierarchy1"/>
    <dgm:cxn modelId="{7096F130-FCDC-495C-BD81-CBA4D04E662B}" type="presParOf" srcId="{67B9DD63-9094-435F-B250-2F65141A452B}" destId="{BA28BA12-0ED2-4418-8A6D-7CF3DD6512AA}" srcOrd="1" destOrd="0" presId="urn:microsoft.com/office/officeart/2005/8/layout/hierarchy1"/>
    <dgm:cxn modelId="{173C564C-5023-40FA-BF74-F3D963CF419F}" type="presParOf" srcId="{BA28BA12-0ED2-4418-8A6D-7CF3DD6512AA}" destId="{D42478EC-C8E4-41A8-AAE6-8BB92426079D}" srcOrd="0" destOrd="0" presId="urn:microsoft.com/office/officeart/2005/8/layout/hierarchy1"/>
    <dgm:cxn modelId="{97C07E27-8B68-40FC-B999-B3F4745F2538}" type="presParOf" srcId="{BA28BA12-0ED2-4418-8A6D-7CF3DD6512AA}" destId="{A72F4FD3-C010-42AB-B0C4-1D812A5F3D15}" srcOrd="1" destOrd="0" presId="urn:microsoft.com/office/officeart/2005/8/layout/hierarchy1"/>
    <dgm:cxn modelId="{23BC9591-06C7-469D-9FF8-375FF4925C99}" type="presParOf" srcId="{A72F4FD3-C010-42AB-B0C4-1D812A5F3D15}" destId="{1107941F-0362-418D-AA5A-13DA26601CE1}" srcOrd="0" destOrd="0" presId="urn:microsoft.com/office/officeart/2005/8/layout/hierarchy1"/>
    <dgm:cxn modelId="{66405E85-773C-4CE5-918D-F13CA27E257C}" type="presParOf" srcId="{1107941F-0362-418D-AA5A-13DA26601CE1}" destId="{FB17B3FB-E327-4788-89D2-BCDED3DE1131}" srcOrd="0" destOrd="0" presId="urn:microsoft.com/office/officeart/2005/8/layout/hierarchy1"/>
    <dgm:cxn modelId="{487C6ED1-6ADD-4272-BDA9-BB70E383800F}" type="presParOf" srcId="{1107941F-0362-418D-AA5A-13DA26601CE1}" destId="{17F91B91-3D55-4263-98FA-31FD04F11B5E}" srcOrd="1" destOrd="0" presId="urn:microsoft.com/office/officeart/2005/8/layout/hierarchy1"/>
    <dgm:cxn modelId="{6817E358-4047-402D-8ADC-715BF4CE9E4E}" type="presParOf" srcId="{A72F4FD3-C010-42AB-B0C4-1D812A5F3D15}" destId="{FD44E4DE-1ED4-4566-9C8D-B8E26CBAF4B7}" srcOrd="1" destOrd="0" presId="urn:microsoft.com/office/officeart/2005/8/layout/hierarchy1"/>
    <dgm:cxn modelId="{FB0CFD8B-45C3-49DB-AB90-2189ED7E49F6}" type="presParOf" srcId="{BA28BA12-0ED2-4418-8A6D-7CF3DD6512AA}" destId="{17C89A16-0EDA-496D-B3C5-61334FA2B305}" srcOrd="2" destOrd="0" presId="urn:microsoft.com/office/officeart/2005/8/layout/hierarchy1"/>
    <dgm:cxn modelId="{45BDD95F-2B6B-4F7C-9E51-145409E9D180}" type="presParOf" srcId="{BA28BA12-0ED2-4418-8A6D-7CF3DD6512AA}" destId="{65D9A8CE-551A-4051-9C94-D9B4CC685841}" srcOrd="3" destOrd="0" presId="urn:microsoft.com/office/officeart/2005/8/layout/hierarchy1"/>
    <dgm:cxn modelId="{73F1F52F-4338-4F5C-AF08-22D883FDB834}" type="presParOf" srcId="{65D9A8CE-551A-4051-9C94-D9B4CC685841}" destId="{39B9FEF8-4576-467D-87AB-F861243C673D}" srcOrd="0" destOrd="0" presId="urn:microsoft.com/office/officeart/2005/8/layout/hierarchy1"/>
    <dgm:cxn modelId="{8CDA6B10-448A-4321-A178-15654C7678C4}" type="presParOf" srcId="{39B9FEF8-4576-467D-87AB-F861243C673D}" destId="{124C8953-501D-46DD-B58B-359F6A9D466F}" srcOrd="0" destOrd="0" presId="urn:microsoft.com/office/officeart/2005/8/layout/hierarchy1"/>
    <dgm:cxn modelId="{DDA41603-8390-448C-93B8-6B61DCDC69EA}" type="presParOf" srcId="{39B9FEF8-4576-467D-87AB-F861243C673D}" destId="{F2D5F8E2-2843-4620-B50E-EC0BC1978F1E}" srcOrd="1" destOrd="0" presId="urn:microsoft.com/office/officeart/2005/8/layout/hierarchy1"/>
    <dgm:cxn modelId="{691582B0-E9DB-41E0-B476-C8E27529CED6}" type="presParOf" srcId="{65D9A8CE-551A-4051-9C94-D9B4CC685841}" destId="{2F28AAA5-8EDA-4652-ADD6-347112206D60}" srcOrd="1" destOrd="0" presId="urn:microsoft.com/office/officeart/2005/8/layout/hierarchy1"/>
    <dgm:cxn modelId="{B6D30FAD-5721-45B3-9B4D-CB1431161443}" type="presParOf" srcId="{7A8AA48B-0203-46D2-BC70-F3E8EA33FC26}" destId="{A21CA29A-09F4-496A-80CC-0080964C9A7E}" srcOrd="2" destOrd="0" presId="urn:microsoft.com/office/officeart/2005/8/layout/hierarchy1"/>
    <dgm:cxn modelId="{026C115D-D1CC-45DE-BE8B-341D0F756794}" type="presParOf" srcId="{7A8AA48B-0203-46D2-BC70-F3E8EA33FC26}" destId="{6173ED01-ADD7-432B-98B6-FF61C371E98B}" srcOrd="3" destOrd="0" presId="urn:microsoft.com/office/officeart/2005/8/layout/hierarchy1"/>
    <dgm:cxn modelId="{EC2EDFD5-594A-4670-842A-4F6D2A30E67E}" type="presParOf" srcId="{6173ED01-ADD7-432B-98B6-FF61C371E98B}" destId="{769BC376-791B-4F8D-A02D-FD8B77C8E75C}" srcOrd="0" destOrd="0" presId="urn:microsoft.com/office/officeart/2005/8/layout/hierarchy1"/>
    <dgm:cxn modelId="{95A07329-A361-4048-BC09-337659ECEEE9}" type="presParOf" srcId="{769BC376-791B-4F8D-A02D-FD8B77C8E75C}" destId="{654FC238-5A04-4D33-B667-B1896627210A}" srcOrd="0" destOrd="0" presId="urn:microsoft.com/office/officeart/2005/8/layout/hierarchy1"/>
    <dgm:cxn modelId="{0FE0CC12-8D21-40E0-9097-323FE945EA92}" type="presParOf" srcId="{769BC376-791B-4F8D-A02D-FD8B77C8E75C}" destId="{3F3CC9D5-1120-43FF-A5CA-202A5E652DA3}" srcOrd="1" destOrd="0" presId="urn:microsoft.com/office/officeart/2005/8/layout/hierarchy1"/>
    <dgm:cxn modelId="{3294D693-2658-467C-8FA2-B7B04C30AF44}" type="presParOf" srcId="{6173ED01-ADD7-432B-98B6-FF61C371E98B}" destId="{6179B5C6-1DC7-449A-8878-654917444145}" srcOrd="1" destOrd="0" presId="urn:microsoft.com/office/officeart/2005/8/layout/hierarchy1"/>
    <dgm:cxn modelId="{33F12B62-DA65-4972-BD7A-FEAB7CCB78A8}" type="presParOf" srcId="{6179B5C6-1DC7-449A-8878-654917444145}" destId="{730CE501-77E7-4D35-98DD-CBCB094DF9E5}" srcOrd="0" destOrd="0" presId="urn:microsoft.com/office/officeart/2005/8/layout/hierarchy1"/>
    <dgm:cxn modelId="{1C9A2884-1EEB-48B8-B77F-E8CBAE627C53}" type="presParOf" srcId="{6179B5C6-1DC7-449A-8878-654917444145}" destId="{CCCC173F-49D5-4BE3-93D4-F53C11F35B7B}" srcOrd="1" destOrd="0" presId="urn:microsoft.com/office/officeart/2005/8/layout/hierarchy1"/>
    <dgm:cxn modelId="{6E96A76F-8E44-429E-84CE-CC97F2DF382F}" type="presParOf" srcId="{CCCC173F-49D5-4BE3-93D4-F53C11F35B7B}" destId="{A6D2B4A6-4420-497D-A415-D628F3F6EF09}" srcOrd="0" destOrd="0" presId="urn:microsoft.com/office/officeart/2005/8/layout/hierarchy1"/>
    <dgm:cxn modelId="{37A26CF9-DB07-4099-8F32-698615ADF99F}" type="presParOf" srcId="{A6D2B4A6-4420-497D-A415-D628F3F6EF09}" destId="{FD91A547-E030-4F7D-A359-FCB5AE41EDB2}" srcOrd="0" destOrd="0" presId="urn:microsoft.com/office/officeart/2005/8/layout/hierarchy1"/>
    <dgm:cxn modelId="{C7D4ACA7-A9BD-460F-AEDF-92FA30AE3601}" type="presParOf" srcId="{A6D2B4A6-4420-497D-A415-D628F3F6EF09}" destId="{737EF2B2-AF1F-45DA-9B2E-97B16B250D5B}" srcOrd="1" destOrd="0" presId="urn:microsoft.com/office/officeart/2005/8/layout/hierarchy1"/>
    <dgm:cxn modelId="{D518A25F-2B27-4B1C-BAE3-FAD51515A2D3}" type="presParOf" srcId="{CCCC173F-49D5-4BE3-93D4-F53C11F35B7B}" destId="{093448CB-7E50-4347-B3A3-EB88387723D5}" srcOrd="1" destOrd="0" presId="urn:microsoft.com/office/officeart/2005/8/layout/hierarchy1"/>
    <dgm:cxn modelId="{8B332D14-D48B-4649-BB7F-280186A16A00}" type="presParOf" srcId="{6179B5C6-1DC7-449A-8878-654917444145}" destId="{65FFAF28-21A6-4CCA-9A94-9F3422A228F9}" srcOrd="2" destOrd="0" presId="urn:microsoft.com/office/officeart/2005/8/layout/hierarchy1"/>
    <dgm:cxn modelId="{4278E12D-C5CB-4F75-A3AB-72F681DCA6DD}" type="presParOf" srcId="{6179B5C6-1DC7-449A-8878-654917444145}" destId="{96C24D91-7674-4B5B-8EA9-F38627BCDC7D}" srcOrd="3" destOrd="0" presId="urn:microsoft.com/office/officeart/2005/8/layout/hierarchy1"/>
    <dgm:cxn modelId="{5914A44D-F404-45A1-B9A2-5FCBD4FCD61D}" type="presParOf" srcId="{96C24D91-7674-4B5B-8EA9-F38627BCDC7D}" destId="{DC4FFF1E-19A6-4991-BBD6-AE24190263F9}" srcOrd="0" destOrd="0" presId="urn:microsoft.com/office/officeart/2005/8/layout/hierarchy1"/>
    <dgm:cxn modelId="{36CCE164-CF47-488C-B548-DF5ED5187AF2}" type="presParOf" srcId="{DC4FFF1E-19A6-4991-BBD6-AE24190263F9}" destId="{16BDAED7-BBDA-4AE8-B607-D8B3A2DE30B0}" srcOrd="0" destOrd="0" presId="urn:microsoft.com/office/officeart/2005/8/layout/hierarchy1"/>
    <dgm:cxn modelId="{51154D7A-2EB4-4A5D-874C-C984767DF62B}" type="presParOf" srcId="{DC4FFF1E-19A6-4991-BBD6-AE24190263F9}" destId="{439A4B8D-0B81-4793-8F9F-B8894DBCED35}" srcOrd="1" destOrd="0" presId="urn:microsoft.com/office/officeart/2005/8/layout/hierarchy1"/>
    <dgm:cxn modelId="{A2A22B55-FB13-40ED-92AF-B1F8C70CF294}" type="presParOf" srcId="{96C24D91-7674-4B5B-8EA9-F38627BCDC7D}" destId="{BB465A3D-1411-483D-A7AF-91F92AFDC585}" srcOrd="1" destOrd="0" presId="urn:microsoft.com/office/officeart/2005/8/layout/hierarchy1"/>
    <dgm:cxn modelId="{8B4E3276-4B58-47C1-B433-9FAFEFE11595}" type="presParOf" srcId="{7A8AA48B-0203-46D2-BC70-F3E8EA33FC26}" destId="{670ED9A2-4F65-4F8B-B45F-EAFBFF9D3A54}" srcOrd="4" destOrd="0" presId="urn:microsoft.com/office/officeart/2005/8/layout/hierarchy1"/>
    <dgm:cxn modelId="{ADE95F4F-59EF-4C48-B1C4-3E7C9A943221}" type="presParOf" srcId="{7A8AA48B-0203-46D2-BC70-F3E8EA33FC26}" destId="{5F4E8E1C-D899-4581-B264-39818E9F9E14}" srcOrd="5" destOrd="0" presId="urn:microsoft.com/office/officeart/2005/8/layout/hierarchy1"/>
    <dgm:cxn modelId="{B65E142E-5888-43B3-A5FA-330FF2C4AE9A}" type="presParOf" srcId="{5F4E8E1C-D899-4581-B264-39818E9F9E14}" destId="{AB25D467-0B47-442E-B4E0-C49E9ABD965C}" srcOrd="0" destOrd="0" presId="urn:microsoft.com/office/officeart/2005/8/layout/hierarchy1"/>
    <dgm:cxn modelId="{C43EB993-671E-4931-ABE5-62249AA74F9C}" type="presParOf" srcId="{AB25D467-0B47-442E-B4E0-C49E9ABD965C}" destId="{80A53532-FFBC-47C7-8BE3-E62CC0F0F915}" srcOrd="0" destOrd="0" presId="urn:microsoft.com/office/officeart/2005/8/layout/hierarchy1"/>
    <dgm:cxn modelId="{C0B44325-D2AC-474B-923E-53E242778CE1}" type="presParOf" srcId="{AB25D467-0B47-442E-B4E0-C49E9ABD965C}" destId="{97F77027-37FC-4FF5-874C-106357830FA9}" srcOrd="1" destOrd="0" presId="urn:microsoft.com/office/officeart/2005/8/layout/hierarchy1"/>
    <dgm:cxn modelId="{7D7FC071-2088-41CD-B3D1-14FE7D04EE9A}" type="presParOf" srcId="{5F4E8E1C-D899-4581-B264-39818E9F9E14}" destId="{AC74C8FE-95DA-4C14-A4D9-08301AAB35D8}"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0ED9A2-4F65-4F8B-B45F-EAFBFF9D3A54}">
      <dsp:nvSpPr>
        <dsp:cNvPr id="0" name=""/>
        <dsp:cNvSpPr/>
      </dsp:nvSpPr>
      <dsp:spPr>
        <a:xfrm>
          <a:off x="3160110" y="468894"/>
          <a:ext cx="1349895" cy="214142"/>
        </a:xfrm>
        <a:custGeom>
          <a:avLst/>
          <a:gdLst/>
          <a:ahLst/>
          <a:cxnLst/>
          <a:rect l="0" t="0" r="0" b="0"/>
          <a:pathLst>
            <a:path>
              <a:moveTo>
                <a:pt x="0" y="0"/>
              </a:moveTo>
              <a:lnTo>
                <a:pt x="0" y="145931"/>
              </a:lnTo>
              <a:lnTo>
                <a:pt x="1349895" y="145931"/>
              </a:lnTo>
              <a:lnTo>
                <a:pt x="1349895" y="2141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FFAF28-21A6-4CCA-9A94-9F3422A228F9}">
      <dsp:nvSpPr>
        <dsp:cNvPr id="0" name=""/>
        <dsp:cNvSpPr/>
      </dsp:nvSpPr>
      <dsp:spPr>
        <a:xfrm>
          <a:off x="3601622" y="1150591"/>
          <a:ext cx="458418" cy="214142"/>
        </a:xfrm>
        <a:custGeom>
          <a:avLst/>
          <a:gdLst/>
          <a:ahLst/>
          <a:cxnLst/>
          <a:rect l="0" t="0" r="0" b="0"/>
          <a:pathLst>
            <a:path>
              <a:moveTo>
                <a:pt x="0" y="0"/>
              </a:moveTo>
              <a:lnTo>
                <a:pt x="0" y="145931"/>
              </a:lnTo>
              <a:lnTo>
                <a:pt x="458418" y="145931"/>
              </a:lnTo>
              <a:lnTo>
                <a:pt x="458418" y="214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0CE501-77E7-4D35-98DD-CBCB094DF9E5}">
      <dsp:nvSpPr>
        <dsp:cNvPr id="0" name=""/>
        <dsp:cNvSpPr/>
      </dsp:nvSpPr>
      <dsp:spPr>
        <a:xfrm>
          <a:off x="3160110" y="1150591"/>
          <a:ext cx="441512" cy="215482"/>
        </a:xfrm>
        <a:custGeom>
          <a:avLst/>
          <a:gdLst/>
          <a:ahLst/>
          <a:cxnLst/>
          <a:rect l="0" t="0" r="0" b="0"/>
          <a:pathLst>
            <a:path>
              <a:moveTo>
                <a:pt x="441512" y="0"/>
              </a:moveTo>
              <a:lnTo>
                <a:pt x="441512" y="147271"/>
              </a:lnTo>
              <a:lnTo>
                <a:pt x="0" y="147271"/>
              </a:lnTo>
              <a:lnTo>
                <a:pt x="0" y="21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1CA29A-09F4-496A-80CC-0080964C9A7E}">
      <dsp:nvSpPr>
        <dsp:cNvPr id="0" name=""/>
        <dsp:cNvSpPr/>
      </dsp:nvSpPr>
      <dsp:spPr>
        <a:xfrm>
          <a:off x="3160110" y="468894"/>
          <a:ext cx="441512" cy="214142"/>
        </a:xfrm>
        <a:custGeom>
          <a:avLst/>
          <a:gdLst/>
          <a:ahLst/>
          <a:cxnLst/>
          <a:rect l="0" t="0" r="0" b="0"/>
          <a:pathLst>
            <a:path>
              <a:moveTo>
                <a:pt x="0" y="0"/>
              </a:moveTo>
              <a:lnTo>
                <a:pt x="0" y="145931"/>
              </a:lnTo>
              <a:lnTo>
                <a:pt x="441512" y="145931"/>
              </a:lnTo>
              <a:lnTo>
                <a:pt x="441512" y="2141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C89A16-0EDA-496D-B3C5-61334FA2B305}">
      <dsp:nvSpPr>
        <dsp:cNvPr id="0" name=""/>
        <dsp:cNvSpPr/>
      </dsp:nvSpPr>
      <dsp:spPr>
        <a:xfrm>
          <a:off x="1810214" y="1150591"/>
          <a:ext cx="449965" cy="214142"/>
        </a:xfrm>
        <a:custGeom>
          <a:avLst/>
          <a:gdLst/>
          <a:ahLst/>
          <a:cxnLst/>
          <a:rect l="0" t="0" r="0" b="0"/>
          <a:pathLst>
            <a:path>
              <a:moveTo>
                <a:pt x="0" y="0"/>
              </a:moveTo>
              <a:lnTo>
                <a:pt x="0" y="145931"/>
              </a:lnTo>
              <a:lnTo>
                <a:pt x="449965" y="145931"/>
              </a:lnTo>
              <a:lnTo>
                <a:pt x="449965" y="214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2478EC-C8E4-41A8-AAE6-8BB92426079D}">
      <dsp:nvSpPr>
        <dsp:cNvPr id="0" name=""/>
        <dsp:cNvSpPr/>
      </dsp:nvSpPr>
      <dsp:spPr>
        <a:xfrm>
          <a:off x="1360249" y="1150591"/>
          <a:ext cx="449965" cy="214142"/>
        </a:xfrm>
        <a:custGeom>
          <a:avLst/>
          <a:gdLst/>
          <a:ahLst/>
          <a:cxnLst/>
          <a:rect l="0" t="0" r="0" b="0"/>
          <a:pathLst>
            <a:path>
              <a:moveTo>
                <a:pt x="449965" y="0"/>
              </a:moveTo>
              <a:lnTo>
                <a:pt x="449965" y="145931"/>
              </a:lnTo>
              <a:lnTo>
                <a:pt x="0" y="145931"/>
              </a:lnTo>
              <a:lnTo>
                <a:pt x="0" y="214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AB7727-8D6B-451F-BDDE-F3D506C9A963}">
      <dsp:nvSpPr>
        <dsp:cNvPr id="0" name=""/>
        <dsp:cNvSpPr/>
      </dsp:nvSpPr>
      <dsp:spPr>
        <a:xfrm>
          <a:off x="1810214" y="468894"/>
          <a:ext cx="1349895" cy="214142"/>
        </a:xfrm>
        <a:custGeom>
          <a:avLst/>
          <a:gdLst/>
          <a:ahLst/>
          <a:cxnLst/>
          <a:rect l="0" t="0" r="0" b="0"/>
          <a:pathLst>
            <a:path>
              <a:moveTo>
                <a:pt x="1349895" y="0"/>
              </a:moveTo>
              <a:lnTo>
                <a:pt x="1349895" y="145931"/>
              </a:lnTo>
              <a:lnTo>
                <a:pt x="0" y="145931"/>
              </a:lnTo>
              <a:lnTo>
                <a:pt x="0" y="2141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B3E5CC-CE94-4441-989C-352528730B77}">
      <dsp:nvSpPr>
        <dsp:cNvPr id="0" name=""/>
        <dsp:cNvSpPr/>
      </dsp:nvSpPr>
      <dsp:spPr>
        <a:xfrm>
          <a:off x="2791956" y="1339"/>
          <a:ext cx="736306" cy="467554"/>
        </a:xfrm>
        <a:prstGeom prst="roundRect">
          <a:avLst>
            <a:gd name="adj" fmla="val 10000"/>
          </a:avLst>
        </a:prstGeom>
        <a:solidFill>
          <a:schemeClr val="bg2">
            <a:lumMod val="9000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4A79C8-8CD0-446B-B99C-7EE9341BA473}">
      <dsp:nvSpPr>
        <dsp:cNvPr id="0" name=""/>
        <dsp:cNvSpPr/>
      </dsp:nvSpPr>
      <dsp:spPr>
        <a:xfrm>
          <a:off x="2873768" y="79060"/>
          <a:ext cx="736306" cy="4675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cs typeface="Consolas" panose="020B0609020204030204" pitchFamily="49" charset="0"/>
            </a:rPr>
            <a:t>generate</a:t>
          </a:r>
          <a:r>
            <a:rPr lang="en-US" sz="700" kern="1200"/>
            <a:t> </a:t>
          </a:r>
          <a:r>
            <a:rPr lang="en-US" sz="700" kern="1200">
              <a:latin typeface="Consolas" panose="020B0609020204030204" pitchFamily="49" charset="0"/>
              <a:cs typeface="Consolas" panose="020B0609020204030204" pitchFamily="49" charset="0"/>
            </a:rPr>
            <a:t>billing</a:t>
          </a:r>
        </a:p>
      </dsp:txBody>
      <dsp:txXfrm>
        <a:off x="2887462" y="92754"/>
        <a:ext cx="708918" cy="440166"/>
      </dsp:txXfrm>
    </dsp:sp>
    <dsp:sp modelId="{83E0792D-5215-4DBD-A3BF-A517CF72F89B}">
      <dsp:nvSpPr>
        <dsp:cNvPr id="0" name=""/>
        <dsp:cNvSpPr/>
      </dsp:nvSpPr>
      <dsp:spPr>
        <a:xfrm>
          <a:off x="1442061" y="683036"/>
          <a:ext cx="736306" cy="467554"/>
        </a:xfrm>
        <a:prstGeom prst="roundRect">
          <a:avLst>
            <a:gd name="adj" fmla="val 10000"/>
          </a:avLst>
        </a:prstGeom>
        <a:solidFill>
          <a:schemeClr val="bg2">
            <a:lumMod val="9000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372FCF-6E62-443B-A33B-B285CBDA1B1B}">
      <dsp:nvSpPr>
        <dsp:cNvPr id="0" name=""/>
        <dsp:cNvSpPr/>
      </dsp:nvSpPr>
      <dsp:spPr>
        <a:xfrm>
          <a:off x="1523873" y="760758"/>
          <a:ext cx="736306" cy="4675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cs typeface="Consolas" panose="020B0609020204030204" pitchFamily="49" charset="0"/>
            </a:rPr>
            <a:t>get customer meter readings</a:t>
          </a:r>
        </a:p>
      </dsp:txBody>
      <dsp:txXfrm>
        <a:off x="1537567" y="774452"/>
        <a:ext cx="708918" cy="440166"/>
      </dsp:txXfrm>
    </dsp:sp>
    <dsp:sp modelId="{FB17B3FB-E327-4788-89D2-BCDED3DE1131}">
      <dsp:nvSpPr>
        <dsp:cNvPr id="0" name=""/>
        <dsp:cNvSpPr/>
      </dsp:nvSpPr>
      <dsp:spPr>
        <a:xfrm>
          <a:off x="992095" y="1364734"/>
          <a:ext cx="736306" cy="467554"/>
        </a:xfrm>
        <a:prstGeom prst="roundRect">
          <a:avLst>
            <a:gd name="adj" fmla="val 10000"/>
          </a:avLst>
        </a:prstGeom>
        <a:solidFill>
          <a:schemeClr val="bg2">
            <a:lumMod val="9000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F91B91-3D55-4263-98FA-31FD04F11B5E}">
      <dsp:nvSpPr>
        <dsp:cNvPr id="0" name=""/>
        <dsp:cNvSpPr/>
      </dsp:nvSpPr>
      <dsp:spPr>
        <a:xfrm>
          <a:off x="1073907" y="1442455"/>
          <a:ext cx="736306" cy="4675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cs typeface="Consolas" panose="020B0609020204030204" pitchFamily="49" charset="0"/>
            </a:rPr>
            <a:t>record customer usage data</a:t>
          </a:r>
        </a:p>
      </dsp:txBody>
      <dsp:txXfrm>
        <a:off x="1087601" y="1456149"/>
        <a:ext cx="708918" cy="440166"/>
      </dsp:txXfrm>
    </dsp:sp>
    <dsp:sp modelId="{124C8953-501D-46DD-B58B-359F6A9D466F}">
      <dsp:nvSpPr>
        <dsp:cNvPr id="0" name=""/>
        <dsp:cNvSpPr/>
      </dsp:nvSpPr>
      <dsp:spPr>
        <a:xfrm>
          <a:off x="1892026" y="1364734"/>
          <a:ext cx="736306" cy="467554"/>
        </a:xfrm>
        <a:prstGeom prst="roundRect">
          <a:avLst>
            <a:gd name="adj" fmla="val 10000"/>
          </a:avLst>
        </a:prstGeom>
        <a:solidFill>
          <a:schemeClr val="bg2">
            <a:lumMod val="9000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D5F8E2-2843-4620-B50E-EC0BC1978F1E}">
      <dsp:nvSpPr>
        <dsp:cNvPr id="0" name=""/>
        <dsp:cNvSpPr/>
      </dsp:nvSpPr>
      <dsp:spPr>
        <a:xfrm>
          <a:off x="1973838" y="1442455"/>
          <a:ext cx="736306" cy="4675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cs typeface="Consolas" panose="020B0609020204030204" pitchFamily="49" charset="0"/>
            </a:rPr>
            <a:t>validate readings</a:t>
          </a:r>
        </a:p>
      </dsp:txBody>
      <dsp:txXfrm>
        <a:off x="1987532" y="1456149"/>
        <a:ext cx="708918" cy="440166"/>
      </dsp:txXfrm>
    </dsp:sp>
    <dsp:sp modelId="{654FC238-5A04-4D33-B667-B1896627210A}">
      <dsp:nvSpPr>
        <dsp:cNvPr id="0" name=""/>
        <dsp:cNvSpPr/>
      </dsp:nvSpPr>
      <dsp:spPr>
        <a:xfrm>
          <a:off x="3233469" y="683036"/>
          <a:ext cx="736306" cy="467554"/>
        </a:xfrm>
        <a:prstGeom prst="roundRect">
          <a:avLst>
            <a:gd name="adj" fmla="val 10000"/>
          </a:avLst>
        </a:prstGeom>
        <a:solidFill>
          <a:schemeClr val="bg2">
            <a:lumMod val="9000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F3CC9D5-1120-43FF-A5CA-202A5E652DA3}">
      <dsp:nvSpPr>
        <dsp:cNvPr id="0" name=""/>
        <dsp:cNvSpPr/>
      </dsp:nvSpPr>
      <dsp:spPr>
        <a:xfrm>
          <a:off x="3315281" y="760758"/>
          <a:ext cx="736306" cy="4675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cs typeface="Consolas" panose="020B0609020204030204" pitchFamily="49" charset="0"/>
            </a:rPr>
            <a:t>calculate bill</a:t>
          </a:r>
        </a:p>
      </dsp:txBody>
      <dsp:txXfrm>
        <a:off x="3328975" y="774452"/>
        <a:ext cx="708918" cy="440166"/>
      </dsp:txXfrm>
    </dsp:sp>
    <dsp:sp modelId="{FD91A547-E030-4F7D-A359-FCB5AE41EDB2}">
      <dsp:nvSpPr>
        <dsp:cNvPr id="0" name=""/>
        <dsp:cNvSpPr/>
      </dsp:nvSpPr>
      <dsp:spPr>
        <a:xfrm>
          <a:off x="2791956" y="1366073"/>
          <a:ext cx="736306" cy="467554"/>
        </a:xfrm>
        <a:prstGeom prst="roundRect">
          <a:avLst>
            <a:gd name="adj" fmla="val 10000"/>
          </a:avLst>
        </a:prstGeom>
        <a:solidFill>
          <a:schemeClr val="bg2">
            <a:lumMod val="90000"/>
          </a:schemeClr>
        </a:solidFill>
        <a:ln w="12700" cap="flat" cmpd="sng" algn="ctr">
          <a:solidFill>
            <a:schemeClr val="tx1">
              <a:lumMod val="95000"/>
              <a:lumOff val="5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7EF2B2-AF1F-45DA-9B2E-97B16B250D5B}">
      <dsp:nvSpPr>
        <dsp:cNvPr id="0" name=""/>
        <dsp:cNvSpPr/>
      </dsp:nvSpPr>
      <dsp:spPr>
        <a:xfrm>
          <a:off x="2873768" y="1443795"/>
          <a:ext cx="736306" cy="4675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cs typeface="Consolas" panose="020B0609020204030204" pitchFamily="49" charset="0"/>
            </a:rPr>
            <a:t>determine rate category</a:t>
          </a:r>
        </a:p>
      </dsp:txBody>
      <dsp:txXfrm>
        <a:off x="2887462" y="1457489"/>
        <a:ext cx="708918" cy="440166"/>
      </dsp:txXfrm>
    </dsp:sp>
    <dsp:sp modelId="{16BDAED7-BBDA-4AE8-B607-D8B3A2DE30B0}">
      <dsp:nvSpPr>
        <dsp:cNvPr id="0" name=""/>
        <dsp:cNvSpPr/>
      </dsp:nvSpPr>
      <dsp:spPr>
        <a:xfrm>
          <a:off x="3691887" y="1364734"/>
          <a:ext cx="736306" cy="467554"/>
        </a:xfrm>
        <a:prstGeom prst="roundRect">
          <a:avLst>
            <a:gd name="adj" fmla="val 10000"/>
          </a:avLst>
        </a:prstGeom>
        <a:solidFill>
          <a:schemeClr val="bg2">
            <a:lumMod val="9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9A4B8D-0B81-4793-8F9F-B8894DBCED35}">
      <dsp:nvSpPr>
        <dsp:cNvPr id="0" name=""/>
        <dsp:cNvSpPr/>
      </dsp:nvSpPr>
      <dsp:spPr>
        <a:xfrm>
          <a:off x="3773699" y="1442455"/>
          <a:ext cx="736306" cy="4675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cs typeface="Consolas" panose="020B0609020204030204" pitchFamily="49" charset="0"/>
            </a:rPr>
            <a:t>record amount due</a:t>
          </a:r>
        </a:p>
      </dsp:txBody>
      <dsp:txXfrm>
        <a:off x="3787393" y="1456149"/>
        <a:ext cx="708918" cy="440166"/>
      </dsp:txXfrm>
    </dsp:sp>
    <dsp:sp modelId="{80A53532-FFBC-47C7-8BE3-E62CC0F0F915}">
      <dsp:nvSpPr>
        <dsp:cNvPr id="0" name=""/>
        <dsp:cNvSpPr/>
      </dsp:nvSpPr>
      <dsp:spPr>
        <a:xfrm>
          <a:off x="4141852" y="683036"/>
          <a:ext cx="736306" cy="467554"/>
        </a:xfrm>
        <a:prstGeom prst="roundRect">
          <a:avLst>
            <a:gd name="adj" fmla="val 10000"/>
          </a:avLst>
        </a:prstGeom>
        <a:solidFill>
          <a:schemeClr val="bg2">
            <a:lumMod val="9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F77027-37FC-4FF5-874C-106357830FA9}">
      <dsp:nvSpPr>
        <dsp:cNvPr id="0" name=""/>
        <dsp:cNvSpPr/>
      </dsp:nvSpPr>
      <dsp:spPr>
        <a:xfrm>
          <a:off x="4223664" y="760758"/>
          <a:ext cx="736306" cy="4675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cs typeface="Consolas" panose="020B0609020204030204" pitchFamily="49" charset="0"/>
            </a:rPr>
            <a:t>print and mail bill</a:t>
          </a:r>
        </a:p>
      </dsp:txBody>
      <dsp:txXfrm>
        <a:off x="4237358" y="774452"/>
        <a:ext cx="708918" cy="4401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998</Words>
  <Characters>5695</Characters>
  <Application>Microsoft Office Word</Application>
  <DocSecurity>0</DocSecurity>
  <Lines>47</Lines>
  <Paragraphs>13</Paragraphs>
  <ScaleCrop>false</ScaleCrop>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2</cp:revision>
  <dcterms:created xsi:type="dcterms:W3CDTF">2022-04-16T13:40:00Z</dcterms:created>
  <dcterms:modified xsi:type="dcterms:W3CDTF">2022-04-16T13:40:00Z</dcterms:modified>
</cp:coreProperties>
</file>