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jc w:val="center"/>
        <w:rPr>
          <w:rFonts w:ascii="Calibri" w:hAnsi="Calibri"/>
          <w:b/>
          <w:color w:val="000000"/>
          <w:sz w:val="36"/>
          <w:szCs w:val="36"/>
        </w:rPr>
      </w:pPr>
      <w:r>
        <w:rPr>
          <w:rFonts w:ascii="Calibri" w:hAnsi="Calibri"/>
          <w:b/>
          <w:color w:val="000000"/>
          <w:sz w:val="36"/>
          <w:szCs w:val="36"/>
        </w:rPr>
      </w:r>
    </w:p>
    <w:p>
      <w:pPr>
        <w:pStyle w:val="normal1"/>
        <w:spacing w:lineRule="auto" w:line="240" w:before="0" w:after="0"/>
        <w:ind w:hanging="0" w:left="1416"/>
        <w:jc w:val="right"/>
        <w:rPr>
          <w:rFonts w:ascii="Calibri" w:hAnsi="Calibri"/>
        </w:rPr>
      </w:pPr>
      <w:r>
        <w:rPr>
          <w:rFonts w:ascii="Calibri" w:hAnsi="Calibri"/>
          <w:b/>
          <w:color w:val="000000"/>
          <w:sz w:val="48"/>
          <w:szCs w:val="48"/>
        </w:rPr>
        <w:t xml:space="preserve">Documento de </w:t>
      </w:r>
    </w:p>
    <w:p>
      <w:pPr>
        <w:pStyle w:val="normal1"/>
        <w:spacing w:lineRule="auto" w:line="240" w:before="0" w:after="0"/>
        <w:ind w:hanging="0" w:left="1416"/>
        <w:jc w:val="right"/>
        <w:rPr>
          <w:rFonts w:ascii="Calibri" w:hAnsi="Calibri"/>
        </w:rPr>
      </w:pPr>
      <w:r>
        <w:rPr>
          <w:rFonts w:ascii="Calibri" w:hAnsi="Calibri"/>
          <w:b/>
          <w:color w:val="000000"/>
          <w:sz w:val="48"/>
          <w:szCs w:val="48"/>
        </w:rPr>
        <w:t>Product Roadmap Técnico para el Proyecto</w:t>
      </w:r>
    </w:p>
    <w:p>
      <w:pPr>
        <w:pStyle w:val="normal1"/>
        <w:spacing w:lineRule="auto" w:line="240" w:before="0" w:after="0"/>
        <w:jc w:val="right"/>
        <w:rPr>
          <w:rFonts w:ascii="Calibri" w:hAnsi="Calibri"/>
        </w:rPr>
      </w:pPr>
      <w:r>
        <w:rPr>
          <w:rFonts w:ascii="Calibri" w:hAnsi="Calibri"/>
          <w:b/>
          <w:color w:val="000000"/>
          <w:sz w:val="48"/>
          <w:szCs w:val="48"/>
        </w:rPr>
        <w:t xml:space="preserve"> “</w:t>
      </w:r>
      <w:r>
        <w:rPr>
          <w:rFonts w:ascii="Calibri" w:hAnsi="Calibri"/>
          <w:b/>
          <w:color w:val="000000"/>
          <w:sz w:val="48"/>
          <w:szCs w:val="48"/>
        </w:rPr>
        <w:t>Mediconecta ”</w:t>
      </w:r>
    </w:p>
    <w:p>
      <w:pPr>
        <w:pStyle w:val="normal1"/>
        <w:spacing w:lineRule="auto" w:line="240" w:before="0" w:after="0"/>
        <w:jc w:val="right"/>
        <w:rPr>
          <w:rFonts w:ascii="Calibri" w:hAnsi="Calibri"/>
          <w:b/>
          <w:i/>
          <w:i/>
          <w:sz w:val="36"/>
          <w:szCs w:val="36"/>
        </w:rPr>
      </w:pPr>
      <w:r>
        <w:rPr>
          <w:rFonts w:ascii="Calibri" w:hAnsi="Calibri"/>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ascii="Calibri" w:hAnsi="Calibri"/>
          <w:b/>
          <w:i/>
          <w:color w:val="365F91"/>
          <w:sz w:val="36"/>
          <w:szCs w:val="36"/>
        </w:rPr>
      </w:r>
    </w:p>
    <w:p>
      <w:pPr>
        <w:pStyle w:val="normal1"/>
        <w:spacing w:lineRule="auto" w:line="240" w:before="0" w:after="0"/>
        <w:jc w:val="right"/>
        <w:rPr>
          <w:rFonts w:ascii="Calibri" w:hAnsi="Calibri"/>
        </w:rPr>
      </w:pPr>
      <w:r>
        <w:rPr>
          <w:rFonts w:ascii="Calibri" w:hAnsi="Calibri"/>
          <w:b/>
          <w:i/>
          <w:sz w:val="36"/>
          <w:szCs w:val="36"/>
        </w:rPr>
        <w:t>Fecha:xx/xx/xxxx</w:t>
      </w:r>
    </w:p>
    <w:p>
      <w:pPr>
        <w:pStyle w:val="normal1"/>
        <w:spacing w:lineRule="auto" w:line="240" w:before="0" w:after="0"/>
        <w:rPr>
          <w:rFonts w:ascii="Calibri" w:hAnsi="Calibri"/>
          <w:b/>
          <w:color w:val="365F91"/>
        </w:rPr>
      </w:pPr>
      <w:r>
        <w:rPr>
          <w:rFonts w:ascii="Calibri" w:hAnsi="Calibri"/>
          <w:b/>
          <w:color w:val="365F91"/>
        </w:rPr>
      </w:r>
    </w:p>
    <w:p>
      <w:pPr>
        <w:pStyle w:val="normal1"/>
        <w:spacing w:lineRule="auto" w:line="240" w:before="0" w:after="0"/>
        <w:rPr>
          <w:rFonts w:ascii="Calibri" w:hAnsi="Calibri"/>
          <w:b/>
          <w:color w:val="365F91"/>
        </w:rPr>
      </w:pPr>
      <w:r>
        <w:rPr>
          <w:rFonts w:ascii="Calibri" w:hAnsi="Calibri"/>
          <w:b/>
          <w:color w:val="365F91"/>
        </w:rPr>
      </w:r>
    </w:p>
    <w:p>
      <w:pPr>
        <w:pStyle w:val="normal1"/>
        <w:spacing w:lineRule="auto" w:line="240" w:before="0" w:after="0"/>
        <w:rPr>
          <w:rFonts w:ascii="Calibri" w:hAnsi="Calibri"/>
          <w:b/>
          <w:color w:val="365F91"/>
        </w:rPr>
      </w:pPr>
      <w:r>
        <w:rPr>
          <w:rFonts w:ascii="Calibri" w:hAnsi="Calibri"/>
          <w:b/>
          <w:color w:val="365F91"/>
        </w:rPr>
      </w:r>
    </w:p>
    <w:p>
      <w:pPr>
        <w:pStyle w:val="normal1"/>
        <w:spacing w:lineRule="auto" w:line="240" w:before="0" w:after="0"/>
        <w:rPr>
          <w:b/>
          <w:color w:val="365F91"/>
          <w:sz w:val="32"/>
          <w:szCs w:val="32"/>
        </w:rPr>
      </w:pPr>
      <w:r>
        <w:rPr>
          <w:rFonts w:ascii="Calibri" w:hAnsi="Calibri"/>
        </w:rPr>
      </w:r>
    </w:p>
    <w:p>
      <w:pPr>
        <w:pStyle w:val="normal1"/>
        <w:rPr>
          <w:rFonts w:ascii="Calibri" w:hAnsi="Calibri" w:eastAsia="Calibri" w:cs="Calibri"/>
          <w:b w:val="false"/>
          <w:i w:val="false"/>
          <w:i w:val="false"/>
          <w:caps w:val="false"/>
          <w:smallCaps w:val="false"/>
          <w:strike w:val="false"/>
          <w:dstrike w:val="false"/>
          <w:vanish w:val="false"/>
          <w:color w:val="000000"/>
          <w:position w:val="0"/>
          <w:sz w:val="22"/>
          <w:sz w:val="22"/>
          <w:szCs w:val="22"/>
          <w:u w:val="none"/>
          <w:shd w:fill="auto" w:val="clear"/>
          <w:vertAlign w:val="baseline"/>
        </w:rPr>
      </w:pPr>
      <w:r>
        <w:rPr/>
      </w:r>
    </w:p>
    <w:sdt>
      <w:sdtPr>
        <w:docPartObj>
          <w:docPartGallery w:val="Table of Contents"/>
          <w:docPartUnique w:val="true"/>
        </w:docPartObj>
      </w:sdtPr>
      <w:sdtContent>
        <w:p>
          <w:pPr>
            <w:pStyle w:val="TOCHeading"/>
            <w:rPr>
              <w:lang w:val="es-ES"/>
            </w:rPr>
          </w:pPr>
          <w:r>
            <w:rPr>
              <w:lang w:val="es-ES"/>
            </w:rPr>
            <w:t>Indice</w:t>
          </w:r>
        </w:p>
        <w:p>
          <w:pPr>
            <w:pStyle w:val="TOC1"/>
            <w:tabs>
              <w:tab w:val="clear" w:pos="720"/>
              <w:tab w:val="right" w:pos="9263" w:leader="dot"/>
            </w:tabs>
            <w:rPr/>
          </w:pPr>
          <w:r>
            <w:fldChar w:fldCharType="begin"/>
          </w:r>
          <w:r>
            <w:rPr>
              <w:rStyle w:val="Enlacedelndice"/>
            </w:rPr>
            <w:instrText xml:space="preserve"> TOC \f \o "1-9" \h</w:instrText>
          </w:r>
          <w:r>
            <w:rPr>
              <w:rStyle w:val="Enlacedelndice"/>
            </w:rPr>
            <w:fldChar w:fldCharType="separate"/>
          </w:r>
          <w:hyperlink w:anchor="__RefHeading___Toc5324_2253226328">
            <w:r>
              <w:rPr>
                <w:rStyle w:val="Enlacedelndice"/>
              </w:rPr>
              <w:t>Datos del documento</w:t>
              <w:tab/>
              <w:t>3</w:t>
            </w:r>
          </w:hyperlink>
        </w:p>
        <w:p>
          <w:pPr>
            <w:pStyle w:val="TOC1"/>
            <w:tabs>
              <w:tab w:val="clear" w:pos="720"/>
              <w:tab w:val="right" w:pos="9263" w:leader="dot"/>
            </w:tabs>
            <w:rPr/>
          </w:pPr>
          <w:hyperlink w:anchor="__RefHeading___Toc5326_2253226328">
            <w:r>
              <w:rPr>
                <w:rStyle w:val="Enlacedelndice"/>
              </w:rPr>
              <w:t>Introducción</w:t>
              <w:tab/>
              <w:t>4</w:t>
            </w:r>
          </w:hyperlink>
        </w:p>
        <w:p>
          <w:pPr>
            <w:pStyle w:val="TOC1"/>
            <w:tabs>
              <w:tab w:val="clear" w:pos="720"/>
              <w:tab w:val="right" w:pos="9263" w:leader="dot"/>
            </w:tabs>
            <w:rPr/>
          </w:pPr>
          <w:hyperlink w:anchor="__RefHeading___Toc5328_2253226328">
            <w:r>
              <w:rPr>
                <w:rStyle w:val="Enlacedelndice"/>
              </w:rPr>
              <w:t>1. Información General del Proyecto</w:t>
              <w:tab/>
              <w:t>5</w:t>
            </w:r>
          </w:hyperlink>
        </w:p>
        <w:p>
          <w:pPr>
            <w:pStyle w:val="TOC1"/>
            <w:tabs>
              <w:tab w:val="clear" w:pos="720"/>
              <w:tab w:val="right" w:pos="9263" w:leader="dot"/>
            </w:tabs>
            <w:rPr/>
          </w:pPr>
          <w:hyperlink w:anchor="__RefHeading___Toc5330_2253226328">
            <w:r>
              <w:rPr>
                <w:rStyle w:val="Enlacedelndice"/>
              </w:rPr>
              <w:t>2. Objetivos Generales</w:t>
              <w:tab/>
              <w:t>6</w:t>
            </w:r>
          </w:hyperlink>
        </w:p>
        <w:p>
          <w:pPr>
            <w:pStyle w:val="TOC1"/>
            <w:tabs>
              <w:tab w:val="clear" w:pos="720"/>
              <w:tab w:val="right" w:pos="9263" w:leader="dot"/>
            </w:tabs>
            <w:rPr/>
          </w:pPr>
          <w:hyperlink w:anchor="__RefHeading___Toc5332_2253226328">
            <w:r>
              <w:rPr>
                <w:rStyle w:val="Enlacedelndice"/>
              </w:rPr>
              <w:t>3. Fases del Roadmap</w:t>
              <w:tab/>
              <w:t>7</w:t>
            </w:r>
          </w:hyperlink>
        </w:p>
        <w:p>
          <w:pPr>
            <w:pStyle w:val="TOC1"/>
            <w:tabs>
              <w:tab w:val="clear" w:pos="720"/>
              <w:tab w:val="right" w:pos="9263" w:leader="dot"/>
            </w:tabs>
            <w:rPr/>
          </w:pPr>
          <w:hyperlink w:anchor="__RefHeading___Toc5334_2253226328">
            <w:r>
              <w:rPr>
                <w:rStyle w:val="Enlacedelndice"/>
              </w:rPr>
              <w:t>5. Métricas de Éxito y Seguimiento</w:t>
              <w:tab/>
              <w:t>10</w:t>
            </w:r>
          </w:hyperlink>
        </w:p>
        <w:p>
          <w:pPr>
            <w:pStyle w:val="TOC1"/>
            <w:tabs>
              <w:tab w:val="clear" w:pos="720"/>
              <w:tab w:val="right" w:pos="9263" w:leader="dot"/>
            </w:tabs>
            <w:rPr/>
          </w:pPr>
          <w:hyperlink w:anchor="__RefHeading___Toc5336_2253226328">
            <w:r>
              <w:rPr>
                <w:rStyle w:val="Enlacedelndice"/>
              </w:rPr>
              <w:t>Conclusión</w:t>
              <w:tab/>
              <w:t>11</w:t>
            </w:r>
          </w:hyperlink>
          <w:r>
            <w:rPr>
              <w:rStyle w:val="Enlacedelndice"/>
            </w:rPr>
            <w:fldChar w:fldCharType="end"/>
          </w:r>
        </w:p>
      </w:sdtContent>
    </w:sdt>
    <w:p>
      <w:pPr>
        <w:pStyle w:val="normal1"/>
        <w:rPr>
          <w:rFonts w:ascii="Calibri" w:hAnsi="Calibri" w:eastAsia="Calibri" w:cs="Calibri"/>
          <w:b w:val="false"/>
          <w:i w:val="false"/>
          <w:i w:val="false"/>
          <w:caps w:val="false"/>
          <w:smallCaps w:val="false"/>
          <w:strike w:val="false"/>
          <w:dstrike w:val="false"/>
          <w:vanish w:val="false"/>
          <w:color w:val="000000"/>
          <w:position w:val="0"/>
          <w:sz w:val="22"/>
          <w:sz w:val="22"/>
          <w:szCs w:val="22"/>
          <w:u w:val="none"/>
          <w:shd w:fill="auto" w:val="clear"/>
          <w:vertAlign w:val="baseline"/>
        </w:rPr>
      </w:pPr>
      <w:r>
        <w:rPr/>
      </w:r>
    </w:p>
    <w:p>
      <w:pPr>
        <w:pStyle w:val="normal1"/>
        <w:widowControl/>
        <w:bidi w:val="0"/>
        <w:spacing w:lineRule="auto" w:line="276" w:before="0" w:after="200"/>
        <w:jc w:val="left"/>
        <w:rPr>
          <w:rFonts w:ascii="Calibri" w:hAnsi="Calibri"/>
        </w:rPr>
      </w:pPr>
      <w:r>
        <w:rPr>
          <w:rFonts w:ascii="Calibri" w:hAnsi="Calibri"/>
        </w:rPr>
      </w:r>
    </w:p>
    <w:p>
      <w:pPr>
        <w:pStyle w:val="normal1"/>
        <w:rPr>
          <w:rFonts w:ascii="Calibri" w:hAnsi="Calibri" w:eastAsia="Cambria" w:cs="Cambria"/>
          <w:b/>
          <w:color w:val="366091"/>
          <w:sz w:val="28"/>
          <w:szCs w:val="28"/>
        </w:rPr>
      </w:pPr>
      <w:r>
        <w:rPr>
          <w:rFonts w:eastAsia="Cambria" w:cs="Cambria" w:ascii="Calibri" w:hAnsi="Calibri"/>
          <w:b/>
          <w:color w:val="366091"/>
          <w:sz w:val="28"/>
          <w:szCs w:val="28"/>
        </w:rPr>
      </w:r>
      <w:r>
        <w:br w:type="page"/>
      </w:r>
    </w:p>
    <w:p>
      <w:pPr>
        <w:pStyle w:val="Heading1"/>
        <w:spacing w:before="0" w:after="0"/>
        <w:rPr>
          <w:rFonts w:ascii="Calibri" w:hAnsi="Calibri"/>
        </w:rPr>
      </w:pPr>
      <w:bookmarkStart w:id="0" w:name="__RefHeading___Toc5324_2253226328"/>
      <w:bookmarkStart w:id="1" w:name="_heading=h.1fob9te"/>
      <w:bookmarkEnd w:id="0"/>
      <w:bookmarkEnd w:id="1"/>
      <w:r>
        <w:rPr>
          <w:rFonts w:ascii="Calibri" w:hAnsi="Calibri"/>
        </w:rPr>
        <w:t>Datos del documento</w:t>
      </w:r>
    </w:p>
    <w:p>
      <w:pPr>
        <w:pStyle w:val="normal1"/>
        <w:spacing w:lineRule="auto" w:line="240" w:before="0" w:after="0"/>
        <w:rPr>
          <w:rFonts w:ascii="Calibri" w:hAnsi="Calibri"/>
          <w:color w:val="000000"/>
          <w:sz w:val="24"/>
          <w:szCs w:val="24"/>
        </w:rPr>
      </w:pPr>
      <w:r>
        <w:rPr>
          <w:rFonts w:ascii="Calibri" w:hAnsi="Calibri"/>
          <w:color w:val="000000"/>
          <w:sz w:val="24"/>
          <w:szCs w:val="24"/>
        </w:rPr>
      </w:r>
    </w:p>
    <w:p>
      <w:pPr>
        <w:pStyle w:val="normal1"/>
        <w:spacing w:lineRule="auto" w:line="240" w:before="0" w:after="0"/>
        <w:rPr>
          <w:rFonts w:ascii="Calibri" w:hAnsi="Calibri"/>
        </w:rPr>
      </w:pPr>
      <w:r>
        <w:rPr>
          <w:rFonts w:ascii="Calibri" w:hAnsi="Calibri"/>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rPr>
            </w:pPr>
            <w:r>
              <w:rPr>
                <w:rFonts w:ascii="Calibri" w:hAnsi="Calibri"/>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rFonts w:ascii="Calibri" w:hAnsi="Calibri"/>
                <w:color w:val="000000"/>
                <w:sz w:val="24"/>
                <w:szCs w:val="24"/>
              </w:rPr>
            </w:pPr>
            <w:r>
              <w:rPr>
                <w:rFonts w:ascii="Calibri" w:hAnsi="Calibri"/>
                <w:color w:val="000000"/>
                <w:sz w:val="24"/>
                <w:szCs w:val="24"/>
              </w:rPr>
            </w:r>
          </w:p>
        </w:tc>
      </w:tr>
    </w:tbl>
    <w:p>
      <w:pPr>
        <w:pStyle w:val="normal1"/>
        <w:tabs>
          <w:tab w:val="clear" w:pos="720"/>
          <w:tab w:val="left" w:pos="1276" w:leader="none"/>
        </w:tabs>
        <w:rPr>
          <w:rFonts w:ascii="Calibri" w:hAnsi="Calibri"/>
          <w:color w:val="000000"/>
          <w:sz w:val="24"/>
          <w:szCs w:val="24"/>
          <w:u w:val="single"/>
        </w:rPr>
      </w:pPr>
      <w:r>
        <w:rPr>
          <w:rFonts w:ascii="Calibri" w:hAnsi="Calibri"/>
          <w:color w:val="000000"/>
          <w:sz w:val="24"/>
          <w:szCs w:val="24"/>
          <w:u w:val="single"/>
        </w:rPr>
      </w:r>
    </w:p>
    <w:p>
      <w:pPr>
        <w:pStyle w:val="normal1"/>
        <w:spacing w:lineRule="auto" w:line="240" w:before="0" w:after="0"/>
        <w:rPr>
          <w:rFonts w:ascii="Calibri" w:hAnsi="Calibri"/>
        </w:rPr>
      </w:pPr>
      <w:bookmarkStart w:id="2" w:name="_heading=h.3znysh7"/>
      <w:bookmarkEnd w:id="2"/>
      <w:r>
        <w:rPr>
          <w:rFonts w:ascii="Calibri" w:hAnsi="Calibri"/>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color w:val="000000"/>
              </w:rPr>
            </w:pPr>
            <w:r>
              <w:rPr>
                <w:rFonts w:ascii="Calibri" w:hAnsi="Calibri"/>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color w:val="000000"/>
              </w:rPr>
            </w:pPr>
            <w:r>
              <w:rPr>
                <w:rFonts w:ascii="Calibri" w:hAnsi="Calibri"/>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color w:val="000000"/>
              </w:rPr>
            </w:pPr>
            <w:r>
              <w:rPr>
                <w:rFonts w:ascii="Calibri" w:hAnsi="Calibri"/>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color w:val="000000"/>
              </w:rPr>
            </w:pPr>
            <w:r>
              <w:rPr>
                <w:rFonts w:ascii="Calibri" w:hAnsi="Calibri"/>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rFonts w:ascii="Calibri" w:hAnsi="Calibri"/>
              </w:rPr>
            </w:pPr>
            <w:r>
              <w:rPr>
                <w:rFonts w:ascii="Calibri" w:hAnsi="Calibri"/>
                <w:color w:val="0000EE"/>
                <w:u w:val="single"/>
                <w:shd w:fill="auto" w:val="clear"/>
              </w:rPr>
              <w:t>FABIAN ALEJANDRO ALCANTARA GUAJARDO</w:t>
            </w:r>
          </w:p>
        </w:tc>
      </w:tr>
    </w:tbl>
    <w:p>
      <w:pPr>
        <w:pStyle w:val="normal1"/>
        <w:spacing w:lineRule="auto" w:line="240" w:before="0" w:after="0"/>
        <w:rPr>
          <w:rFonts w:ascii="Calibri" w:hAnsi="Calibri"/>
          <w:color w:val="000000"/>
          <w:sz w:val="24"/>
          <w:szCs w:val="24"/>
        </w:rPr>
      </w:pPr>
      <w:r>
        <w:rPr>
          <w:rFonts w:ascii="Calibri" w:hAnsi="Calibri"/>
          <w:color w:val="000000"/>
          <w:sz w:val="24"/>
          <w:szCs w:val="24"/>
        </w:rPr>
      </w:r>
      <w:bookmarkStart w:id="3" w:name="_heading=h.2et92p0"/>
      <w:bookmarkStart w:id="4" w:name="_heading=h.2et92p0"/>
      <w:bookmarkEnd w:id="4"/>
    </w:p>
    <w:p>
      <w:pPr>
        <w:pStyle w:val="normal1"/>
        <w:spacing w:lineRule="auto" w:line="240" w:before="0" w:after="0"/>
        <w:rPr>
          <w:rFonts w:ascii="Calibri" w:hAnsi="Calibri"/>
        </w:rPr>
      </w:pPr>
      <w:r>
        <w:rPr>
          <w:rFonts w:ascii="Calibri" w:hAnsi="Calibri"/>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ascii="Calibri" w:hAnsi="Calibri"/>
              </w:rPr>
            </w:pPr>
            <w:r>
              <w:rPr>
                <w:rFonts w:eastAsia="Calibri" w:cs="" w:ascii="Calibri" w:hAnsi="Calibri"/>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b/>
              </w:rPr>
            </w:pPr>
            <w:r>
              <w:rPr>
                <w:rFonts w:ascii="Calibri" w:hAnsi="Calibri"/>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ascii="Calibri" w:hAnsi="Calibri"/>
              </w:rPr>
            </w:pPr>
            <w:r>
              <w:rPr>
                <w:rFonts w:eastAsia="Calibri" w:cs="" w:ascii="Calibri" w:hAnsi="Calibri"/>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b/>
              </w:rPr>
            </w:pPr>
            <w:r>
              <w:rPr>
                <w:rFonts w:ascii="Calibri" w:hAnsi="Calibri"/>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ascii="Calibri" w:hAnsi="Calibri"/>
              </w:rPr>
            </w:pPr>
            <w:r>
              <w:rPr>
                <w:rFonts w:eastAsia="Calibri" w:cs="" w:ascii="Calibri" w:hAnsi="Calibri"/>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rFonts w:ascii="Calibri" w:hAnsi="Calibri"/>
              </w:rPr>
            </w:pPr>
            <w:r>
              <w:rPr>
                <w:rFonts w:ascii="Calibri" w:hAnsi="Calibri"/>
                <w:b/>
              </w:rPr>
              <w:t>s.mora@duocuc.cl</w:t>
            </w:r>
          </w:p>
        </w:tc>
      </w:tr>
    </w:tbl>
    <w:p>
      <w:pPr>
        <w:pStyle w:val="Heading1"/>
        <w:rPr>
          <w:rFonts w:ascii="Calibri" w:hAnsi="Calibri"/>
        </w:rPr>
      </w:pPr>
      <w:r>
        <w:rPr>
          <w:rFonts w:ascii="Calibri" w:hAnsi="Calibri"/>
        </w:rPr>
      </w:r>
    </w:p>
    <w:p>
      <w:pPr>
        <w:pStyle w:val="normal1"/>
        <w:rPr>
          <w:rFonts w:ascii="Calibri" w:hAnsi="Calibri"/>
          <w:color w:val="000000"/>
          <w:sz w:val="24"/>
          <w:szCs w:val="24"/>
          <w:u w:val="single"/>
        </w:rPr>
      </w:pPr>
      <w:r>
        <w:rPr>
          <w:rFonts w:ascii="Calibri" w:hAnsi="Calibri"/>
          <w:color w:val="000000"/>
          <w:sz w:val="24"/>
          <w:szCs w:val="24"/>
          <w:u w:val="single"/>
        </w:rPr>
      </w:r>
      <w:r>
        <w:br w:type="page"/>
      </w:r>
    </w:p>
    <w:p>
      <w:pPr>
        <w:pStyle w:val="Heading2"/>
        <w:spacing w:before="0" w:after="0"/>
        <w:rPr>
          <w:rFonts w:ascii="Calibri" w:hAnsi="Calibri"/>
        </w:rPr>
      </w:pPr>
      <w:r>
        <w:rPr>
          <w:rFonts w:ascii="Calibri" w:hAnsi="Calibri"/>
        </w:rPr>
      </w:r>
    </w:p>
    <w:p>
      <w:pPr>
        <w:pStyle w:val="Heading1"/>
        <w:rPr>
          <w:rFonts w:ascii="Calibri" w:hAnsi="Calibri"/>
        </w:rPr>
      </w:pPr>
      <w:bookmarkStart w:id="5" w:name="__RefHeading___Toc5326_2253226328"/>
      <w:bookmarkEnd w:id="5"/>
      <w:r>
        <w:rPr>
          <w:rFonts w:ascii="Calibri" w:hAnsi="Calibri"/>
          <w:kern w:val="0"/>
          <w:lang w:val="es-CL" w:eastAsia="zh-CN" w:bidi="hi-IN"/>
        </w:rPr>
        <w:t xml:space="preserve">Introducción </w:t>
      </w:r>
    </w:p>
    <w:p>
      <w:pPr>
        <w:pStyle w:val="normal1"/>
        <w:rPr>
          <w:kern w:val="0"/>
          <w:lang w:val="es-CL" w:eastAsia="zh-CN" w:bidi="hi-IN"/>
        </w:rPr>
      </w:pPr>
      <w:r>
        <w:rPr>
          <w:rFonts w:ascii="Calibri" w:hAnsi="Calibri"/>
        </w:rPr>
      </w:r>
    </w:p>
    <w:p>
      <w:pPr>
        <w:pStyle w:val="normal1"/>
        <w:rPr>
          <w:rFonts w:ascii="Calibri" w:hAnsi="Calibri"/>
        </w:rPr>
      </w:pPr>
      <w:r>
        <w:rPr>
          <w:rFonts w:ascii="Calibri" w:hAnsi="Calibri"/>
          <w:kern w:val="0"/>
          <w:lang w:val="es-CL" w:eastAsia="zh-CN" w:bidi="hi-IN"/>
        </w:rPr>
        <w:t>El presente documento, titulado Product Roadmap Técnico para MediConecta, detalla la planificación y las etapas de desarrollo técnico de la plataforma MediConecta. Este proyecto tiene como objetivo crear una solución integral de salud digital para facilitar la gestión de citas médicas, monitoreo de salud y comunicación entre pacientes y profesionales de la salud, especialmente orientado a la accesibilidad de adultos mayores.</w:t>
        <w:br/>
        <w:br/>
        <w:t>MediConecta contará con una aplicación móvil y una plataforma web, cada una diseñada para cumplir con las necesidades específicas de sus usuarios y asegurar una experiencia de usuario intuitiva y accesible. La aplicación se apoyará en tecnologías avanzadas, como el procesamiento de lenguaje natural (NLP) y bases de datos escalables, para garantizar la confiabilidad y el rendimiento del sistema.</w:t>
        <w:br/>
        <w:br/>
        <w:t>El Product Roadmap Técnico está estructurado en cinco fases que abarcan desde la recolección de requisitos hasta el despliegue en producción y mantenimiento. A través de esta hoja de ruta, el equipo de desarrollo y los stakeholders podrán visualizar los objetivos a corto y largo plazo, además de identificar los entregables y métricas de éxito en cada etapa. Este roadmap asegura que cada aspecto técnico del proyecto sea abordado de manera sistemática, facilitando un desarrollo ágil y adaptado a las necesidades de los usuarios finales.</w:t>
        <w:br/>
        <w:br/>
        <w:t>Con este enfoque estructurado, MediConecta busca no solo cumplir con los estándares técnicos establecidos, sino también convertirse en una herramienta de alto impacto social que mejore la calidad de vida de sus usuarios mediante una accesibilidad mejorada y una interacción eficaz con el sistema de salud.</w:t>
      </w:r>
      <w:r>
        <w:br w:type="page"/>
      </w:r>
    </w:p>
    <w:p>
      <w:pPr>
        <w:pStyle w:val="Heading1"/>
        <w:rPr>
          <w:rFonts w:ascii="Calibri" w:hAnsi="Calibri"/>
        </w:rPr>
      </w:pPr>
      <w:bookmarkStart w:id="6" w:name="__RefHeading___Toc5328_2253226328"/>
      <w:bookmarkEnd w:id="6"/>
      <w:r>
        <w:rPr>
          <w:rFonts w:ascii="Calibri" w:hAnsi="Calibri"/>
        </w:rPr>
        <w:t>1. Información General del Proyecto</w:t>
      </w:r>
    </w:p>
    <w:p>
      <w:pPr>
        <w:pStyle w:val="normal1"/>
        <w:rPr>
          <w:rFonts w:ascii="Calibri" w:hAnsi="Calibri"/>
        </w:rPr>
      </w:pPr>
      <w:r>
        <w:rPr>
          <w:rFonts w:ascii="Calibri" w:hAnsi="Calibri"/>
        </w:rPr>
      </w:r>
    </w:p>
    <w:p>
      <w:pPr>
        <w:pStyle w:val="normal1"/>
        <w:numPr>
          <w:ilvl w:val="0"/>
          <w:numId w:val="1"/>
        </w:numPr>
        <w:rPr>
          <w:rFonts w:ascii="Calibri" w:hAnsi="Calibri"/>
        </w:rPr>
      </w:pPr>
      <w:r>
        <w:rPr>
          <w:rFonts w:ascii="Calibri" w:hAnsi="Calibri"/>
        </w:rPr>
        <w:t>Nombre del Proyecto: MediConecta</w:t>
      </w:r>
    </w:p>
    <w:p>
      <w:pPr>
        <w:pStyle w:val="normal1"/>
        <w:numPr>
          <w:ilvl w:val="0"/>
          <w:numId w:val="1"/>
        </w:numPr>
        <w:rPr>
          <w:rFonts w:ascii="Calibri" w:hAnsi="Calibri"/>
        </w:rPr>
      </w:pPr>
      <w:r>
        <w:rPr>
          <w:rFonts w:ascii="Calibri" w:hAnsi="Calibri"/>
        </w:rPr>
        <w:t>Fecha de Inicio: 12 de agosto de 2024</w:t>
      </w:r>
    </w:p>
    <w:p>
      <w:pPr>
        <w:pStyle w:val="normal1"/>
        <w:numPr>
          <w:ilvl w:val="0"/>
          <w:numId w:val="1"/>
        </w:numPr>
        <w:rPr>
          <w:rFonts w:ascii="Calibri" w:hAnsi="Calibri"/>
        </w:rPr>
      </w:pPr>
      <w:r>
        <w:rPr>
          <w:rFonts w:ascii="Calibri" w:hAnsi="Calibri"/>
        </w:rPr>
        <w:t>Fecha Estimada de Término: 15 de diciembre de 2024</w:t>
      </w:r>
    </w:p>
    <w:p>
      <w:pPr>
        <w:pStyle w:val="normal1"/>
        <w:numPr>
          <w:ilvl w:val="0"/>
          <w:numId w:val="1"/>
        </w:numPr>
        <w:rPr>
          <w:rFonts w:ascii="Calibri" w:hAnsi="Calibri"/>
        </w:rPr>
      </w:pPr>
      <w:r>
        <w:rPr>
          <w:rFonts w:ascii="Calibri" w:hAnsi="Calibri"/>
        </w:rPr>
        <w:t>Responsable: Product Owner, Equipo de Desarrollo</w:t>
        <w:br/>
        <w:t>Propósito: Este documento tiene como objetivo describir las fases de desarrollo técnico de MediConecta en un Product Roadmap Técnico. La planificación detallada abarca desde la recolección de requisitos hasta el despliegue en producción, asegurando una implementación alineada con los objetivos del proyecto. La estructura de la planificación garantiza que el sistema final sea accesible, confiable y orientado a mejorar la experiencia en la gestión de salud de los adultos mayores. Cada fase, subdividida en semanas, asegura la optimización de cada área clave: diseño, desarrollo, pruebas, documentación y despliegue.</w:t>
        <w:br/>
        <w:br/>
      </w:r>
      <w:r>
        <w:br w:type="page"/>
      </w:r>
    </w:p>
    <w:p>
      <w:pPr>
        <w:pStyle w:val="Heading1"/>
        <w:rPr>
          <w:rFonts w:ascii="Calibri" w:hAnsi="Calibri"/>
        </w:rPr>
      </w:pPr>
      <w:bookmarkStart w:id="7" w:name="__RefHeading___Toc5330_2253226328"/>
      <w:bookmarkEnd w:id="7"/>
      <w:r>
        <w:rPr>
          <w:rFonts w:ascii="Calibri" w:hAnsi="Calibri"/>
        </w:rPr>
        <w:t>2. Objetivos Generales</w:t>
      </w:r>
    </w:p>
    <w:p>
      <w:pPr>
        <w:pStyle w:val="normal1"/>
        <w:rPr>
          <w:rFonts w:ascii="Calibri" w:hAnsi="Calibri"/>
        </w:rPr>
      </w:pPr>
      <w:r>
        <w:rPr>
          <w:rFonts w:ascii="Calibri" w:hAnsi="Calibri"/>
        </w:rPr>
        <w:br/>
        <w:t>El desarrollo técnico de MediConecta se centra en crear una plataforma robusta y accesible para la gestión de salud de adultos mayores, con especial énfasis en garantizar una experiencia de usuario óptima tanto en la aplicación móvil como en la plataforma web. Los principales objetivos incluyen:</w:t>
        <w:br/>
        <w:br/>
        <w:t>Implementación de Funcionalidades Clave: Desarrollar y optimizar funciones esenciales, como la gestión de citas, el monitoreo de indicadores de salud, y las notificaciones personalizadas, que permiten una interacción efectiva entre los usuarios y los profesionales de salud.</w:t>
        <w:br/>
        <w:br/>
        <w:t>Mejora de la Accesibilidad: Asegurar que la plataforma sea intuitiva y fácil de usar para adultos mayores, implementando diseño accesible, opciones de voz mediante procesamiento de lenguaje natural (NLP) y una interfaz clara que reduzca barreras tecnológicas.</w:t>
        <w:br/>
        <w:br/>
        <w:t>Experiencia de Usuario Óptima: Diseñar una interfaz de usuario coherente, responsiva y accesible en ambas plataformas (web y móvil), garantizando que los usuarios puedan navegar e interactuar con la plataforma de manera intuitiva y sin complicaciones.</w:t>
        <w:br/>
        <w:br/>
        <w:t>Calidad y Estabilidad del Sistema: Implementar buenas prácticas de desarrollo y un enfoque en pruebas y depuración a lo largo de cada fase, para asegurar que MediConecta cumpla con altos estándares de calidad, estabilidad y seguridad.</w:t>
        <w:br/>
        <w:br/>
        <w:t>Estos objetivos guiarán el desarrollo de MediConecta, permitiendo la creación de una solución innovadora que apoye una gestión de salud más accesible y eficiente para su público objetivo.</w:t>
        <w:br/>
      </w:r>
      <w:r>
        <w:br w:type="page"/>
      </w:r>
    </w:p>
    <w:p>
      <w:pPr>
        <w:pStyle w:val="Heading1"/>
        <w:rPr>
          <w:rFonts w:ascii="Calibri" w:hAnsi="Calibri"/>
        </w:rPr>
      </w:pPr>
      <w:bookmarkStart w:id="8" w:name="__RefHeading___Toc5332_2253226328"/>
      <w:bookmarkEnd w:id="8"/>
      <w:r>
        <w:rPr>
          <w:rFonts w:ascii="Calibri" w:hAnsi="Calibri"/>
        </w:rPr>
        <w:t>3. Fases del Roadmap</w:t>
      </w:r>
    </w:p>
    <w:p>
      <w:pPr>
        <w:pStyle w:val="normal1"/>
        <w:rPr>
          <w:rFonts w:ascii="Calibri" w:hAnsi="Calibri"/>
        </w:rPr>
      </w:pPr>
      <w:r>
        <w:rPr>
          <w:rFonts w:ascii="Calibri" w:hAnsi="Calibri"/>
        </w:rPr>
        <w:br/>
        <w:t>Cada fase incluye las funcionalidades o tareas planificadas y los entregables para un periodo específico.</w:t>
        <w:br/>
        <w:br/>
        <w:t>Fase 1: Requisitos y Diseño</w:t>
        <w:br/>
        <w:t>Duración: Semana 1 - Semana 4</w:t>
        <w:br/>
        <w:t>Tareas Clave:</w:t>
        <w:br/>
        <w:t>Recolección de requisitos técnicos y funcionales.</w:t>
        <w:br/>
        <w:t>Diseño de la arquitectura del sistema (Backend, Frontend, Base de Datos).</w:t>
        <w:br/>
        <w:t>Definición de roles y permisos (Administrador, Doctor, Paciente).</w:t>
        <w:br/>
        <w:t>Creación de un Product Backlog inicial y del Sprint Backlog para las primeras entregas.</w:t>
        <w:br/>
        <w:t>Entregables:</w:t>
        <w:br/>
        <w:t>Documento de arquitectura y especificaciones técnicas.</w:t>
        <w:br/>
        <w:t>Mockups y wireframes iniciales para ambas plataformas.</w:t>
        <w:br/>
        <w:t>Roadmap del producto inicial (sujeto a cambios).</w:t>
        <w:br/>
      </w:r>
    </w:p>
    <w:p>
      <w:pPr>
        <w:pStyle w:val="normal1"/>
        <w:rPr>
          <w:rFonts w:ascii="Calibri" w:hAnsi="Calibri"/>
        </w:rPr>
      </w:pPr>
      <w:r>
        <w:rPr>
          <w:rFonts w:ascii="Calibri" w:hAnsi="Calibri"/>
        </w:rPr>
        <w:t>Fase 2: Desarrollo del Core del Sistema</w:t>
        <w:br/>
        <w:t>Duración: Semana 5 - Semana 12</w:t>
        <w:br/>
        <w:t>Tareas Clave:</w:t>
        <w:br/>
        <w:t>Desarrollo de la base de datos en PostgreSQL.</w:t>
        <w:br/>
        <w:t>Implementación de la funcionalidad de autenticación y control de accesos.</w:t>
        <w:br/>
        <w:t>Desarrollo del sistema de gestión de citas y manejo de pacientes.</w:t>
        <w:br/>
        <w:t>Implementación de pruebas unitarias y de integración.</w:t>
        <w:br/>
        <w:t>Entregables:</w:t>
        <w:br/>
        <w:t>Base de datos funcional y CRUD básico.</w:t>
        <w:br/>
        <w:t>Módulo de autenticación en ambas plataformas.</w:t>
        <w:br/>
        <w:t>Integración inicial de Backend con Frontend.</w:t>
        <w:br/>
      </w:r>
    </w:p>
    <w:p>
      <w:pPr>
        <w:pStyle w:val="normal1"/>
        <w:rPr>
          <w:rFonts w:ascii="Calibri" w:hAnsi="Calibri"/>
        </w:rPr>
      </w:pPr>
      <w:r>
        <w:rPr>
          <w:rFonts w:ascii="Calibri" w:hAnsi="Calibri"/>
        </w:rPr>
        <w:t>Fase 3: Desarrollo de Funcionalidades Avanzadas</w:t>
        <w:br/>
        <w:t>Duración: Semana 13 - Semana 18</w:t>
        <w:br/>
        <w:t>Tareas Clave:</w:t>
        <w:br/>
        <w:t>Implementación de notificaciones y recordatorios en la app móvil.</w:t>
        <w:br/>
        <w:t>Desarrollo del módulo de salud para registrar y monitorear indicadores de salud.</w:t>
        <w:br/>
        <w:t>Implementación de dashboards para doctores en la plataforma web.</w:t>
        <w:br/>
        <w:t>Entregables:</w:t>
        <w:br/>
        <w:t>Notificaciones funcionales.</w:t>
        <w:br/>
        <w:t>Dashboards interactivos en la plataforma web.</w:t>
        <w:br/>
        <w:t>Módulo de indicadores de salud en la app móvil.</w:t>
        <w:br/>
      </w:r>
    </w:p>
    <w:p>
      <w:pPr>
        <w:pStyle w:val="normal1"/>
        <w:rPr>
          <w:rFonts w:ascii="Calibri" w:hAnsi="Calibri"/>
        </w:rPr>
      </w:pPr>
      <w:r>
        <w:rPr>
          <w:rFonts w:ascii="Calibri" w:hAnsi="Calibri"/>
        </w:rPr>
        <w:t>Fase 4: Pruebas y Optimización</w:t>
        <w:br/>
        <w:t>Duración: Semana 19 - Semana 22</w:t>
        <w:br/>
        <w:t>Tareas Clave:</w:t>
        <w:br/>
        <w:t>Pruebas de regresión, usabilidad y rendimiento en ambas plataformas.</w:t>
        <w:br/>
        <w:t>Optimización de consultas en la base de datos y mejora de rendimiento.</w:t>
        <w:br/>
        <w:t>Feedback de usuarios finales y ajustes.</w:t>
        <w:br/>
        <w:t>Entregables:</w:t>
        <w:br/>
        <w:t>Reportes de pruebas y documentación de optimizaciones.</w:t>
        <w:br/>
        <w:t>Versiones optimizadas listas para el lanzamiento en entornos de producción.</w:t>
        <w:br/>
      </w:r>
    </w:p>
    <w:p>
      <w:pPr>
        <w:pStyle w:val="normal1"/>
        <w:rPr>
          <w:rFonts w:ascii="Calibri" w:hAnsi="Calibri"/>
        </w:rPr>
      </w:pPr>
      <w:r>
        <w:rPr>
          <w:rFonts w:ascii="Calibri" w:hAnsi="Calibri"/>
        </w:rPr>
        <w:t>Fase 5: Despliegue y Mantenimiento</w:t>
        <w:br/>
        <w:t>Duración: Semana 23 - Semana 24</w:t>
        <w:br/>
        <w:t>Tareas Clave:</w:t>
        <w:br/>
        <w:t>Despliegue en producción de ambas plataformas.</w:t>
        <w:br/>
        <w:t>Documentación final para los usuarios y manuales de mantenimiento.</w:t>
        <w:br/>
        <w:t>Establecimiento de un sistema de soporte y monitoreo.</w:t>
        <w:br/>
        <w:t>Entregables:</w:t>
        <w:br/>
        <w:t>Lanzamiento en producción de MediConecta.</w:t>
        <w:br/>
        <w:t>Documentación final para usuarios y manual de soporte.</w:t>
        <w:br/>
      </w:r>
      <w:r>
        <w:br w:type="page"/>
      </w:r>
    </w:p>
    <w:p>
      <w:pPr>
        <w:pStyle w:val="normal1"/>
        <w:rPr>
          <w:rFonts w:ascii="Calibri" w:hAnsi="Calibri"/>
        </w:rPr>
      </w:pPr>
      <w:r>
        <w:rPr>
          <w:rFonts w:ascii="Calibri" w:hAnsi="Calibri"/>
        </w:rPr>
        <w:t>4. Resumen del Cronograma</w:t>
      </w:r>
    </w:p>
    <w:p>
      <w:pPr>
        <w:pStyle w:val="normal1"/>
        <w:rPr>
          <w:rFonts w:ascii="Calibri" w:hAnsi="Calibri"/>
        </w:rPr>
      </w:pPr>
      <w:r>
        <w:rPr>
          <w:rFonts w:ascii="Calibri" w:hAnsi="Calibri"/>
        </w:rPr>
        <w:br/>
        <w:t>Fase 1: Requisitos y Diseño</w:t>
        <w:br/>
        <w:t>Duración: Semana 1 - Semana 4</w:t>
        <w:br/>
        <w:t>Actividades Principales: Recolección de requisitos, diseño de la arquitectura, definición de roles y creación de un Product Backlog inicial.</w:t>
      </w:r>
    </w:p>
    <w:p>
      <w:pPr>
        <w:pStyle w:val="normal1"/>
        <w:rPr>
          <w:rFonts w:ascii="Calibri" w:hAnsi="Calibri"/>
        </w:rPr>
      </w:pPr>
      <w:r>
        <w:rPr>
          <w:rFonts w:ascii="Calibri" w:hAnsi="Calibri"/>
        </w:rPr>
        <w:br/>
        <w:t>Fase 2: Desarrollo Core</w:t>
        <w:br/>
        <w:t>Duración: Semana 5 - Semana 12</w:t>
        <w:br/>
        <w:t>Actividades Principales: Desarrollo de la base de datos, implementación de autenticación y control de accesos, y pruebas unitarias e integración inicial.</w:t>
      </w:r>
    </w:p>
    <w:p>
      <w:pPr>
        <w:pStyle w:val="normal1"/>
        <w:rPr>
          <w:rFonts w:ascii="Calibri" w:hAnsi="Calibri"/>
        </w:rPr>
      </w:pPr>
      <w:r>
        <w:rPr>
          <w:rFonts w:ascii="Calibri" w:hAnsi="Calibri"/>
        </w:rPr>
        <w:br/>
        <w:t>Fase 3: Funcionalidades Avanzadas</w:t>
        <w:br/>
        <w:t>Duración: Semana 13 - Semana 18</w:t>
        <w:br/>
        <w:t>Actividades Principales: Implementación de notificaciones, módulo de salud, y dashboards para doctores en la plataforma web.</w:t>
      </w:r>
    </w:p>
    <w:p>
      <w:pPr>
        <w:pStyle w:val="normal1"/>
        <w:rPr>
          <w:rFonts w:ascii="Calibri" w:hAnsi="Calibri"/>
        </w:rPr>
      </w:pPr>
      <w:r>
        <w:rPr>
          <w:rFonts w:ascii="Calibri" w:hAnsi="Calibri"/>
        </w:rPr>
        <w:br/>
        <w:t>Fase 4: Pruebas y Optimización</w:t>
        <w:br/>
        <w:t>Duración: Semana 19 - Semana 22</w:t>
        <w:br/>
        <w:t>Actividades Principales: Pruebas de regresión, usabilidad y rendimiento; optimización de consultas en la base de datos; ajustes según feedback.</w:t>
        <w:br/>
      </w:r>
    </w:p>
    <w:p>
      <w:pPr>
        <w:pStyle w:val="normal1"/>
        <w:rPr>
          <w:rFonts w:ascii="Calibri" w:hAnsi="Calibri"/>
        </w:rPr>
      </w:pPr>
      <w:r>
        <w:rPr>
          <w:rFonts w:ascii="Calibri" w:hAnsi="Calibri"/>
        </w:rPr>
        <w:t>Fase 5: Despliegue y Mantenimiento</w:t>
        <w:br/>
        <w:t>Duración: Semana 23 - Semana 24</w:t>
        <w:br/>
        <w:t>Actividades Principales: Despliegue en producción de ambas plataformas, documentación final para usuarios, y establecimiento de soporte y monitoreo.</w:t>
        <w:br/>
      </w:r>
      <w:r>
        <w:br w:type="page"/>
      </w:r>
    </w:p>
    <w:p>
      <w:pPr>
        <w:pStyle w:val="Heading1"/>
        <w:rPr/>
      </w:pPr>
      <w:bookmarkStart w:id="9" w:name="__RefHeading___Toc5334_2253226328"/>
      <w:bookmarkEnd w:id="9"/>
      <w:r>
        <w:rPr/>
        <w:t>5. Métricas de Éxito y Seguimiento</w:t>
      </w:r>
    </w:p>
    <w:p>
      <w:pPr>
        <w:pStyle w:val="normal1"/>
        <w:rPr>
          <w:rFonts w:ascii="Calibri" w:hAnsi="Calibri"/>
        </w:rPr>
      </w:pPr>
      <w:r>
        <w:rPr>
          <w:rFonts w:ascii="Calibri" w:hAnsi="Calibri"/>
        </w:rPr>
        <w:br/>
        <w:t>Para asegurar que MediConecta cumpla con los estándares de calidad y rendimiento establecidos, se aplicarán las siguientes métricas de éxito y métodos de seguimiento:</w:t>
        <w:br/>
        <w:br/>
        <w:t>Cobertura de Pruebas:</w:t>
        <w:br/>
        <w:t>Evaluación de la cobertura de pruebas unitarias e integradas, con el objetivo de alcanzar al menos un 80% de cobertura en todos los módulos clave. Se realizarán pruebas de regresión periódicas para garantizar la estabilidad del sistema ante cambios y actualizaciones.</w:t>
        <w:br/>
        <w:br/>
        <w:t>Feedback de Usuarios Finales:</w:t>
        <w:br/>
        <w:t>Recolección y análisis de la retroalimentación de los usuarios durante las pruebas de aceptación y tras el lanzamiento. El feedback ayudará a identificar mejoras en la experiencia de usuario y ajustar funcionalidades según las necesidades de los adultos mayores y profesionales de salud.</w:t>
        <w:br/>
        <w:br/>
        <w:t>Cumplimiento del Definition of Done (DoD):</w:t>
        <w:br/>
        <w:t>Revisión del cumplimiento de los criterios establecidos en el DoD para cada entrega, asegurando que cada tarea o funcionalidad cumpla con los requisitos técnicos, funcionales y de documentación antes de considerarse completada.</w:t>
        <w:br/>
        <w:br/>
        <w:t>Monitoreo de Rendimiento Post-Despliegue:</w:t>
        <w:br/>
        <w:t>Evaluación continua del rendimiento del sistema en entornos de producción, analizando tiempos de carga, uso de recursos, y capacidad de respuesta bajo diferentes condiciones de carga. Estas métricas garantizarán que la plataforma sea escalable y eficiente.</w:t>
        <w:br/>
        <w:br/>
        <w:t>Métricas de Uso Post-Despliegue:</w:t>
        <w:br/>
        <w:t>Monitoreo de métricas clave de uso, como la frecuencia de inicio de sesión, número de citas gestionadas, y uso del módulo de salud. Estas métricas permitirán medir el impacto del sistema y el nivel de adopción entre los usuarios finales.</w:t>
      </w:r>
    </w:p>
    <w:p>
      <w:pPr>
        <w:pStyle w:val="normal1"/>
        <w:rPr>
          <w:rFonts w:ascii="Calibri" w:hAnsi="Calibri"/>
        </w:rPr>
      </w:pPr>
      <w:r>
        <w:rPr>
          <w:rFonts w:ascii="Calibri" w:hAnsi="Calibri"/>
        </w:rPr>
      </w:r>
      <w:r>
        <w:br w:type="page"/>
      </w:r>
    </w:p>
    <w:p>
      <w:pPr>
        <w:pStyle w:val="Heading1"/>
        <w:rPr>
          <w:rFonts w:ascii="Calibri" w:hAnsi="Calibri"/>
        </w:rPr>
      </w:pPr>
      <w:bookmarkStart w:id="10" w:name="__RefHeading___Toc5336_2253226328"/>
      <w:bookmarkEnd w:id="10"/>
      <w:r>
        <w:rPr>
          <w:rFonts w:ascii="Calibri" w:hAnsi="Calibri"/>
        </w:rPr>
        <w:t xml:space="preserve">Conclusión </w:t>
      </w:r>
    </w:p>
    <w:p>
      <w:pPr>
        <w:pStyle w:val="normal1"/>
        <w:rPr>
          <w:rFonts w:ascii="Calibri" w:hAnsi="Calibri"/>
        </w:rPr>
      </w:pPr>
      <w:r>
        <w:rPr>
          <w:rFonts w:ascii="Calibri" w:hAnsi="Calibri"/>
        </w:rPr>
      </w:r>
    </w:p>
    <w:p>
      <w:pPr>
        <w:pStyle w:val="normal1"/>
        <w:rPr>
          <w:rFonts w:ascii="Calibri" w:hAnsi="Calibri"/>
        </w:rPr>
      </w:pPr>
      <w:r>
        <w:rPr>
          <w:rFonts w:ascii="Calibri" w:hAnsi="Calibri"/>
        </w:rPr>
        <w:t>El Product Roadmap Técnico de MediConecta establece una guía estructurada y detallada para el desarrollo y despliegue de una plataforma integral de salud, diseñada específicamente para mejorar la accesibilidad y gestión de citas y salud de los adultos mayores. A través de cinco fases de trabajo, que abarcan desde la planificación inicial y el diseño hasta el despliegue y mantenimiento, este roadmap asegura que cada aspecto técnico del proyecto se desarrolle con un enfoque en la calidad, la accesibilidad y la eficiencia.</w:t>
        <w:br/>
        <w:br/>
        <w:t>Las métricas de éxito y los criterios de seguimiento, como la cobertura de pruebas, el cumplimiento del Definition of Done y el monitoreo de rendimiento, garantizan que cada fase cumpla con los estándares esperados y se adapte a las necesidades de los usuarios. Además, el feedback de los usuarios finales jugará un papel esencial en la optimización del sistema, permitiendo mejoras continuas y asegurando una experiencia de usuario óptima en ambas plataformas, web y móvil.</w:t>
        <w:br/>
        <w:br/>
        <w:t>Con este roadmap, el equipo de desarrollo y los stakeholders cuentan con una visión clara de los objetivos técnicos y los entregables para cada fase, lo cual facilita el cumplimiento de los plazos y la creación de un producto de alto impacto social. Al final, MediConecta no solo representa una solución tecnológica avanzada, sino también una herramienta de cambio positivo que contribuye a mejorar la vida de sus usuarios y el acceso a la atención de salud de manera efectiva y accesible.</w:t>
        <w:br/>
        <w:br/>
      </w:r>
    </w:p>
    <w:p>
      <w:pPr>
        <w:pStyle w:val="normal1"/>
        <w:spacing w:before="0" w:after="200"/>
        <w:rPr>
          <w:rFonts w:ascii="Calibri" w:hAnsi="Calibri"/>
        </w:rPr>
      </w:pPr>
      <w:r>
        <w:rPr>
          <w:rFonts w:ascii="Calibri" w:hAnsi="Calibri"/>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Product Roadmap Técnico–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Product Roadmap Técnico–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Product Roadmap Técnico</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2">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Product Roadmap Técnico</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12">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TotalTime>
  <Application>LibreOffice/24.8.2.1$Windows_X86_64 LibreOffice_project/0f794b6e29741098670a3b95d60478a65d05ef13</Application>
  <AppVersion>15.0000</AppVersion>
  <Pages>11</Pages>
  <Words>1689</Words>
  <Characters>9802</Characters>
  <CharactersWithSpaces>11455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2024-11-10T23:34:17Z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