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8009" w14:textId="77777777" w:rsidR="005A3426" w:rsidRDefault="005A3426"/>
    <w:p w14:paraId="552AA625" w14:textId="77777777" w:rsidR="005A3426" w:rsidRDefault="005A3426"/>
    <w:p w14:paraId="6034C137" w14:textId="77777777" w:rsidR="005A3426" w:rsidRDefault="005A3426"/>
    <w:p w14:paraId="62E54AC6" w14:textId="77777777" w:rsidR="005A3426" w:rsidRDefault="005A3426"/>
    <w:p w14:paraId="11726812" w14:textId="77777777" w:rsidR="005A3426" w:rsidRDefault="00000000">
      <w:pPr>
        <w:jc w:val="center"/>
      </w:pPr>
      <w:r>
        <w:rPr>
          <w:b/>
          <w:color w:val="1A2F4A"/>
          <w:sz w:val="72"/>
        </w:rPr>
        <w:t>VProperty</w:t>
      </w:r>
    </w:p>
    <w:p w14:paraId="6D0F41B8" w14:textId="77777777" w:rsidR="005A3426" w:rsidRDefault="00000000">
      <w:pPr>
        <w:jc w:val="center"/>
      </w:pPr>
      <w:r>
        <w:rPr>
          <w:color w:val="1E5C9B"/>
          <w:sz w:val="44"/>
        </w:rPr>
        <w:t>Motor de Cálculo Parametrizado</w:t>
      </w:r>
    </w:p>
    <w:p w14:paraId="7D591F1C" w14:textId="77777777" w:rsidR="005A3426" w:rsidRDefault="005A3426"/>
    <w:p w14:paraId="5F0B6B55" w14:textId="77777777" w:rsidR="005A3426" w:rsidRDefault="005A3426">
      <w:pPr>
        <w:pBdr>
          <w:bottom w:val="single" w:sz="16" w:space="1" w:color="1E5C9B"/>
        </w:pBdr>
        <w:spacing w:after="0"/>
      </w:pPr>
    </w:p>
    <w:p w14:paraId="542186F3" w14:textId="77777777" w:rsidR="005A3426" w:rsidRDefault="005A3426"/>
    <w:p w14:paraId="254307C6" w14:textId="77777777" w:rsidR="005A3426" w:rsidRDefault="00000000">
      <w:pPr>
        <w:jc w:val="center"/>
      </w:pPr>
      <w:r>
        <w:rPr>
          <w:color w:val="4A4A4A"/>
          <w:sz w:val="26"/>
        </w:rPr>
        <w:t>AT01 · AT02 · AT03 · AT04</w:t>
        <w:br/>
        <w:t>Flujos operacionales · Arquitectura · Automations AT08–AT10</w:t>
      </w:r>
    </w:p>
    <w:p w14:paraId="178DF533" w14:textId="77777777" w:rsidR="005A3426" w:rsidRDefault="005A3426"/>
    <w:p w14:paraId="3C0456D5" w14:textId="77777777" w:rsidR="005A3426" w:rsidRDefault="005A3426"/>
    <w:p w14:paraId="0D83F0CA" w14:textId="77777777" w:rsidR="005A3426" w:rsidRPr="00846B6B" w:rsidRDefault="00000000">
      <w:pPr>
        <w:jc w:val="center"/>
        <w:rPr>
          <w:lang w:val="es-CL"/>
        </w:rPr>
      </w:pPr>
      <w:r>
        <w:rPr>
          <w:b/>
          <w:color w:val="1A2F4A"/>
          <w:lang w:val="es-CL"/>
        </w:rPr>
        <w:t xml:space="preserve">Sistema: </w:t>
      </w:r>
      <w:r>
        <w:rPr>
          <w:color w:val="4A4A4A"/>
          <w:lang w:val="es-CL"/>
        </w:rPr>
        <w:t>VProperty v2.5 · Airtable (Team)</w:t>
      </w:r>
    </w:p>
    <w:p w14:paraId="19B92CD5" w14:textId="77777777" w:rsidR="005A3426" w:rsidRPr="00846B6B" w:rsidRDefault="00000000">
      <w:pPr>
        <w:jc w:val="center"/>
        <w:rPr>
          <w:lang w:val="es-CL"/>
        </w:rPr>
      </w:pPr>
      <w:r>
        <w:rPr>
          <w:b/>
          <w:color w:val="1A2F4A"/>
          <w:lang w:val="es-CL"/>
        </w:rPr>
        <w:t xml:space="preserve">Versión: </w:t>
      </w:r>
      <w:r>
        <w:rPr>
          <w:color w:val="4A4A4A"/>
          <w:lang w:val="es-CL"/>
        </w:rPr>
        <w:t>1.1 · Junio 2026</w:t>
      </w:r>
    </w:p>
    <w:p w14:paraId="6FF9AABD" w14:textId="77777777" w:rsidR="005A3426" w:rsidRPr="00846B6B" w:rsidRDefault="00000000">
      <w:pPr>
        <w:jc w:val="center"/>
        <w:rPr>
          <w:lang w:val="es-CL"/>
        </w:rPr>
      </w:pPr>
      <w:r>
        <w:rPr>
          <w:b/>
          <w:color w:val="1A2F4A"/>
          <w:lang w:val="es-CL"/>
        </w:rPr>
        <w:t xml:space="preserve">Clasificación: </w:t>
      </w:r>
      <w:r>
        <w:rPr>
          <w:color w:val="4A4A4A"/>
          <w:lang w:val="es-CL"/>
        </w:rPr>
        <w:t>Confidencial · Uso interno</w:t>
      </w:r>
    </w:p>
    <w:p w14:paraId="5817F9D0" w14:textId="77777777" w:rsidR="005A3426" w:rsidRPr="00846B6B" w:rsidRDefault="00000000">
      <w:pPr>
        <w:jc w:val="center"/>
        <w:rPr>
          <w:lang w:val="es-CL"/>
        </w:rPr>
      </w:pPr>
      <w:r>
        <w:rPr>
          <w:b/>
          <w:color w:val="1A2F4A"/>
          <w:lang w:val="es-CL"/>
        </w:rPr>
        <w:t xml:space="preserve">Generado por: </w:t>
      </w:r>
      <w:r>
        <w:rPr>
          <w:color w:val="4A4A4A"/>
          <w:lang w:val="es-CL"/>
        </w:rPr>
        <w:t>VProperty Data Engineering</w:t>
      </w:r>
    </w:p>
    <w:p w14:paraId="2AD782CC" w14:textId="77777777" w:rsidR="005A3426" w:rsidRPr="00846B6B" w:rsidRDefault="00000000">
      <w:pPr>
        <w:rPr>
          <w:lang w:val="es-CL"/>
        </w:rPr>
      </w:pPr>
      <w:r>
        <w:rPr>
          <w:lang w:val="es-CL"/>
        </w:rPr>
        <w:br w:type="page"/>
      </w:r>
    </w:p>
    <w:p w14:paraId="28C1849B" w14:textId="77777777" w:rsidR="005A3426" w:rsidRPr="00846B6B" w:rsidRDefault="00000000">
      <w:pPr>
        <w:spacing w:before="360" w:after="120"/>
        <w:rPr>
          <w:lang w:val="es-CL"/>
        </w:rPr>
      </w:pPr>
      <w:r>
        <w:rPr>
          <w:b/>
          <w:color w:val="1A2F4A"/>
          <w:sz w:val="36"/>
          <w:lang w:val="es-CL"/>
        </w:rPr>
        <w:lastRenderedPageBreak/>
        <w:t>1. Arquitectura General del Sistema</w:t>
      </w:r>
    </w:p>
    <w:p w14:paraId="23090680" w14:textId="77777777" w:rsidR="005A3426" w:rsidRPr="00846B6B" w:rsidRDefault="005A3426">
      <w:pPr>
        <w:pBdr>
          <w:bottom w:val="single" w:sz="8" w:space="1" w:color="1A2F4A"/>
        </w:pBdr>
        <w:spacing w:after="0"/>
        <w:rPr>
          <w:lang w:val="es-CL"/>
        </w:rPr>
      </w:pPr>
    </w:p>
    <w:p w14:paraId="2C4B2E53" w14:textId="77777777" w:rsidR="005A3426" w:rsidRPr="00846B6B" w:rsidRDefault="00000000">
      <w:pPr>
        <w:spacing w:before="40" w:after="80"/>
        <w:rPr>
          <w:lang w:val="es-CL"/>
        </w:rPr>
      </w:pPr>
      <w:r>
        <w:rPr>
          <w:lang w:val="es-CL"/>
        </w:rPr>
        <w:t>VProperty v2.5 implementa el principio Make = transportista puro: toda la lógica de negocio migra completamente a Airtable (AT01–AT10). Make opera únicamente como transporte hacia servicios externos (webhooks de la app Next.js, Claude API, Carbone, Dropbox, Gmail, Mindicador). Ninguna lógica de negocio vive en Make.</w:t>
      </w:r>
    </w:p>
    <w:p w14:paraId="5B3CE71D" w14:textId="77777777" w:rsidR="005A3426" w:rsidRPr="00846B6B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Catálogo completo de Automations AT01–AT10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"/>
        <w:gridCol w:w="2416"/>
        <w:gridCol w:w="1369"/>
        <w:gridCol w:w="1361"/>
        <w:gridCol w:w="1739"/>
        <w:gridCol w:w="1837"/>
      </w:tblGrid>
      <w:tr w:rsidR="005A3426" w14:paraId="7D9C4CC5" w14:textId="77777777">
        <w:tc>
          <w:tcPr>
            <w:tcW w:w="720" w:type="dxa"/>
            <w:shd w:val="clear" w:color="auto" w:fill="1A2F4A"/>
          </w:tcPr>
          <w:p w14:paraId="4A7B2FE2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168" w:type="dxa"/>
            <w:shd w:val="clear" w:color="auto" w:fill="1A2F4A"/>
          </w:tcPr>
          <w:p w14:paraId="72E8BD9A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1728" w:type="dxa"/>
            <w:shd w:val="clear" w:color="auto" w:fill="1A2F4A"/>
          </w:tcPr>
          <w:p w14:paraId="65BEA83E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160" w:type="dxa"/>
            <w:shd w:val="clear" w:color="auto" w:fill="1A2F4A"/>
          </w:tcPr>
          <w:p w14:paraId="5E49308F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2880" w:type="dxa"/>
            <w:shd w:val="clear" w:color="auto" w:fill="1A2F4A"/>
          </w:tcPr>
          <w:p w14:paraId="38D8B637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Lee</w:t>
            </w:r>
          </w:p>
        </w:tc>
        <w:tc>
          <w:tcPr>
            <w:tcW w:w="3024" w:type="dxa"/>
            <w:shd w:val="clear" w:color="auto" w:fill="1A2F4A"/>
          </w:tcPr>
          <w:p w14:paraId="6CD334C5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Escribe</w:t>
            </w:r>
          </w:p>
        </w:tc>
      </w:tr>
      <w:tr w:rsidR="005A3426" w14:paraId="3589A6E1" w14:textId="77777777">
        <w:tc>
          <w:tcPr>
            <w:tcW w:w="720" w:type="dxa"/>
            <w:shd w:val="clear" w:color="auto" w:fill="F5F7FA"/>
          </w:tcPr>
          <w:p w14:paraId="703A0E4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</w:t>
            </w:r>
          </w:p>
        </w:tc>
        <w:tc>
          <w:tcPr>
            <w:tcW w:w="3168" w:type="dxa"/>
            <w:shd w:val="clear" w:color="auto" w:fill="F5F7FA"/>
          </w:tcPr>
          <w:p w14:paraId="7E42F5E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AT01_resolver_motor_reglas</w:t>
            </w:r>
          </w:p>
        </w:tc>
        <w:tc>
          <w:tcPr>
            <w:tcW w:w="1728" w:type="dxa"/>
            <w:shd w:val="clear" w:color="auto" w:fill="F5F7FA"/>
          </w:tcPr>
          <w:p w14:paraId="69E1D5E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</w:t>
            </w:r>
          </w:p>
        </w:tc>
        <w:tc>
          <w:tcPr>
            <w:tcW w:w="2160" w:type="dxa"/>
            <w:shd w:val="clear" w:color="auto" w:fill="F5F7FA"/>
          </w:tcPr>
          <w:p w14:paraId="17D8A19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estado=creada</w:t>
            </w:r>
          </w:p>
        </w:tc>
        <w:tc>
          <w:tcPr>
            <w:tcW w:w="2880" w:type="dxa"/>
            <w:shd w:val="clear" w:color="auto" w:fill="F5F7FA"/>
          </w:tcPr>
          <w:p w14:paraId="6CBB018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C_ReglasNegocio, M_Clientes</w:t>
            </w:r>
          </w:p>
        </w:tc>
        <w:tc>
          <w:tcPr>
            <w:tcW w:w="3024" w:type="dxa"/>
            <w:shd w:val="clear" w:color="auto" w:fill="F5F7FA"/>
          </w:tcPr>
          <w:p w14:paraId="5D37822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TX_Solicitudes, A_DecisionesMotor</w:t>
            </w:r>
          </w:p>
        </w:tc>
      </w:tr>
      <w:tr w:rsidR="005A3426" w14:paraId="1B57A529" w14:textId="77777777">
        <w:tc>
          <w:tcPr>
            <w:tcW w:w="720" w:type="dxa"/>
            <w:shd w:val="clear" w:color="auto" w:fill="FFFFFF"/>
          </w:tcPr>
          <w:p w14:paraId="7CD3D7D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AT02</w:t>
            </w:r>
          </w:p>
        </w:tc>
        <w:tc>
          <w:tcPr>
            <w:tcW w:w="3168" w:type="dxa"/>
            <w:shd w:val="clear" w:color="auto" w:fill="FFFFFF"/>
          </w:tcPr>
          <w:p w14:paraId="660CEFC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AT02_asignar_tasador</w:t>
            </w:r>
          </w:p>
        </w:tc>
        <w:tc>
          <w:tcPr>
            <w:tcW w:w="1728" w:type="dxa"/>
            <w:shd w:val="clear" w:color="auto" w:fill="FFFFFF"/>
          </w:tcPr>
          <w:p w14:paraId="1956C16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</w:t>
            </w:r>
          </w:p>
        </w:tc>
        <w:tc>
          <w:tcPr>
            <w:tcW w:w="2160" w:type="dxa"/>
            <w:shd w:val="clear" w:color="auto" w:fill="FFFFFF"/>
          </w:tcPr>
          <w:p w14:paraId="3046D47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estado=creada (post AT01)</w:t>
            </w:r>
          </w:p>
        </w:tc>
        <w:tc>
          <w:tcPr>
            <w:tcW w:w="2880" w:type="dxa"/>
            <w:shd w:val="clear" w:color="auto" w:fill="FFFFFF"/>
          </w:tcPr>
          <w:p w14:paraId="2852256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M_Tasadores, M_Comunas</w:t>
            </w:r>
          </w:p>
        </w:tc>
        <w:tc>
          <w:tcPr>
            <w:tcW w:w="3024" w:type="dxa"/>
            <w:shd w:val="clear" w:color="auto" w:fill="FFFFFF"/>
          </w:tcPr>
          <w:p w14:paraId="727205D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TX_Solicitudes, A_Eventos</w:t>
            </w:r>
          </w:p>
        </w:tc>
      </w:tr>
      <w:tr w:rsidR="005A3426" w14:paraId="1CE51219" w14:textId="77777777">
        <w:tc>
          <w:tcPr>
            <w:tcW w:w="720" w:type="dxa"/>
            <w:shd w:val="clear" w:color="auto" w:fill="F5F7FA"/>
          </w:tcPr>
          <w:p w14:paraId="0C67E07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AT03</w:t>
            </w:r>
          </w:p>
        </w:tc>
        <w:tc>
          <w:tcPr>
            <w:tcW w:w="3168" w:type="dxa"/>
            <w:shd w:val="clear" w:color="auto" w:fill="F5F7FA"/>
          </w:tcPr>
          <w:p w14:paraId="081A6B5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AT03_ejecutar_dag_formulas</w:t>
            </w:r>
          </w:p>
        </w:tc>
        <w:tc>
          <w:tcPr>
            <w:tcW w:w="1728" w:type="dxa"/>
            <w:shd w:val="clear" w:color="auto" w:fill="F5F7FA"/>
          </w:tcPr>
          <w:p w14:paraId="789531C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</w:t>
            </w:r>
          </w:p>
        </w:tc>
        <w:tc>
          <w:tcPr>
            <w:tcW w:w="2160" w:type="dxa"/>
            <w:shd w:val="clear" w:color="auto" w:fill="F5F7FA"/>
          </w:tcPr>
          <w:p w14:paraId="0EA3E0E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estado=visitada</w:t>
            </w:r>
          </w:p>
        </w:tc>
        <w:tc>
          <w:tcPr>
            <w:tcW w:w="2880" w:type="dxa"/>
            <w:shd w:val="clear" w:color="auto" w:fill="F5F7FA"/>
          </w:tcPr>
          <w:p w14:paraId="3FF80BE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C_Formulas, TX_DatosTasacion</w:t>
            </w:r>
          </w:p>
        </w:tc>
        <w:tc>
          <w:tcPr>
            <w:tcW w:w="3024" w:type="dxa"/>
            <w:shd w:val="clear" w:color="auto" w:fill="F5F7FA"/>
          </w:tcPr>
          <w:p w14:paraId="29EDA52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TX_Calculos, TX_Solicitudes</w:t>
            </w:r>
          </w:p>
        </w:tc>
      </w:tr>
      <w:tr w:rsidR="005A3426" w14:paraId="58A7C949" w14:textId="77777777">
        <w:tc>
          <w:tcPr>
            <w:tcW w:w="720" w:type="dxa"/>
            <w:shd w:val="clear" w:color="auto" w:fill="FFFFFF"/>
          </w:tcPr>
          <w:p w14:paraId="1AF40F8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AT04</w:t>
            </w:r>
          </w:p>
        </w:tc>
        <w:tc>
          <w:tcPr>
            <w:tcW w:w="3168" w:type="dxa"/>
            <w:shd w:val="clear" w:color="auto" w:fill="FFFFFF"/>
          </w:tcPr>
          <w:p w14:paraId="20040AE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AT04_validar_rangos_valor</w:t>
            </w:r>
          </w:p>
        </w:tc>
        <w:tc>
          <w:tcPr>
            <w:tcW w:w="1728" w:type="dxa"/>
            <w:shd w:val="clear" w:color="auto" w:fill="FFFFFF"/>
          </w:tcPr>
          <w:p w14:paraId="5623127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Formula+Auto</w:t>
            </w:r>
          </w:p>
        </w:tc>
        <w:tc>
          <w:tcPr>
            <w:tcW w:w="2160" w:type="dxa"/>
            <w:shd w:val="clear" w:color="auto" w:fill="FFFFFF"/>
          </w:tcPr>
          <w:p w14:paraId="1A8925B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TX_Calculos insert</w:t>
            </w:r>
          </w:p>
        </w:tc>
        <w:tc>
          <w:tcPr>
            <w:tcW w:w="2880" w:type="dxa"/>
            <w:shd w:val="clear" w:color="auto" w:fill="FFFFFF"/>
          </w:tcPr>
          <w:p w14:paraId="1A77E0C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TX_Calculos, M_Comunas</w:t>
            </w:r>
          </w:p>
        </w:tc>
        <w:tc>
          <w:tcPr>
            <w:tcW w:w="3024" w:type="dxa"/>
            <w:shd w:val="clear" w:color="auto" w:fill="FFFFFF"/>
          </w:tcPr>
          <w:p w14:paraId="03F7E8B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 (flag)</w:t>
            </w:r>
          </w:p>
        </w:tc>
      </w:tr>
      <w:tr w:rsidR="005A3426" w14:paraId="641CD28F" w14:textId="77777777">
        <w:tc>
          <w:tcPr>
            <w:tcW w:w="720" w:type="dxa"/>
            <w:shd w:val="clear" w:color="auto" w:fill="F5F7FA"/>
          </w:tcPr>
          <w:p w14:paraId="37E1EBA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AT05</w:t>
            </w:r>
          </w:p>
        </w:tc>
        <w:tc>
          <w:tcPr>
            <w:tcW w:w="3168" w:type="dxa"/>
            <w:shd w:val="clear" w:color="auto" w:fill="F5F7FA"/>
          </w:tcPr>
          <w:p w14:paraId="711B5D3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AT05_notificar_visador</w:t>
            </w:r>
          </w:p>
        </w:tc>
        <w:tc>
          <w:tcPr>
            <w:tcW w:w="1728" w:type="dxa"/>
            <w:shd w:val="clear" w:color="auto" w:fill="F5F7FA"/>
          </w:tcPr>
          <w:p w14:paraId="41D3A2C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Automation</w:t>
            </w:r>
          </w:p>
        </w:tc>
        <w:tc>
          <w:tcPr>
            <w:tcW w:w="2160" w:type="dxa"/>
            <w:shd w:val="clear" w:color="auto" w:fill="F5F7FA"/>
          </w:tcPr>
          <w:p w14:paraId="6F18951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estado=pdf_listo</w:t>
            </w:r>
          </w:p>
        </w:tc>
        <w:tc>
          <w:tcPr>
            <w:tcW w:w="2880" w:type="dxa"/>
            <w:shd w:val="clear" w:color="auto" w:fill="F5F7FA"/>
          </w:tcPr>
          <w:p w14:paraId="1D1D7E2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C_NotificacionesConfig</w:t>
            </w:r>
          </w:p>
        </w:tc>
        <w:tc>
          <w:tcPr>
            <w:tcW w:w="3024" w:type="dxa"/>
            <w:shd w:val="clear" w:color="auto" w:fill="F5F7FA"/>
          </w:tcPr>
          <w:p w14:paraId="0F7DB1D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TX_Notificaciones / Make SC09→SC13</w:t>
            </w:r>
          </w:p>
        </w:tc>
      </w:tr>
      <w:tr w:rsidR="005A3426" w14:paraId="5498BD63" w14:textId="77777777">
        <w:tc>
          <w:tcPr>
            <w:tcW w:w="720" w:type="dxa"/>
            <w:shd w:val="clear" w:color="auto" w:fill="FFFFFF"/>
          </w:tcPr>
          <w:p w14:paraId="40C6940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AT06</w:t>
            </w:r>
          </w:p>
        </w:tc>
        <w:tc>
          <w:tcPr>
            <w:tcW w:w="3168" w:type="dxa"/>
            <w:shd w:val="clear" w:color="auto" w:fill="FFFFFF"/>
          </w:tcPr>
          <w:p w14:paraId="1D2A002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AT06_procesar_decision_visador</w:t>
            </w:r>
          </w:p>
        </w:tc>
        <w:tc>
          <w:tcPr>
            <w:tcW w:w="1728" w:type="dxa"/>
            <w:shd w:val="clear" w:color="auto" w:fill="FFFFFF"/>
          </w:tcPr>
          <w:p w14:paraId="6F558F3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Automation</w:t>
            </w:r>
          </w:p>
        </w:tc>
        <w:tc>
          <w:tcPr>
            <w:tcW w:w="2160" w:type="dxa"/>
            <w:shd w:val="clear" w:color="auto" w:fill="FFFFFF"/>
          </w:tcPr>
          <w:p w14:paraId="40634AA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decision_visador cambia</w:t>
            </w:r>
          </w:p>
        </w:tc>
        <w:tc>
          <w:tcPr>
            <w:tcW w:w="2880" w:type="dxa"/>
            <w:shd w:val="clear" w:color="auto" w:fill="FFFFFF"/>
          </w:tcPr>
          <w:p w14:paraId="3C32D7D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</w:t>
            </w:r>
          </w:p>
        </w:tc>
        <w:tc>
          <w:tcPr>
            <w:tcW w:w="3024" w:type="dxa"/>
            <w:shd w:val="clear" w:color="auto" w:fill="FFFFFF"/>
          </w:tcPr>
          <w:p w14:paraId="058EDBF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TX_Solicitudes, A_Eventos</w:t>
            </w:r>
          </w:p>
        </w:tc>
      </w:tr>
      <w:tr w:rsidR="005A3426" w14:paraId="3D64EB4A" w14:textId="77777777">
        <w:tc>
          <w:tcPr>
            <w:tcW w:w="720" w:type="dxa"/>
            <w:shd w:val="clear" w:color="auto" w:fill="F5F7FA"/>
          </w:tcPr>
          <w:p w14:paraId="02A65D1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AT07</w:t>
            </w:r>
          </w:p>
        </w:tc>
        <w:tc>
          <w:tcPr>
            <w:tcW w:w="3168" w:type="dxa"/>
            <w:shd w:val="clear" w:color="auto" w:fill="F5F7FA"/>
          </w:tcPr>
          <w:p w14:paraId="434D812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AT07_chequear_aprobacion_final</w:t>
            </w:r>
          </w:p>
        </w:tc>
        <w:tc>
          <w:tcPr>
            <w:tcW w:w="1728" w:type="dxa"/>
            <w:shd w:val="clear" w:color="auto" w:fill="F5F7FA"/>
          </w:tcPr>
          <w:p w14:paraId="0F5FF06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Automation</w:t>
            </w:r>
          </w:p>
        </w:tc>
        <w:tc>
          <w:tcPr>
            <w:tcW w:w="2160" w:type="dxa"/>
            <w:shd w:val="clear" w:color="auto" w:fill="F5F7FA"/>
          </w:tcPr>
          <w:p w14:paraId="6E95DA2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estado=aprobada</w:t>
            </w:r>
          </w:p>
        </w:tc>
        <w:tc>
          <w:tcPr>
            <w:tcW w:w="2880" w:type="dxa"/>
            <w:shd w:val="clear" w:color="auto" w:fill="F5F7FA"/>
          </w:tcPr>
          <w:p w14:paraId="05E01D3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C_ReglasNegocio</w:t>
            </w:r>
          </w:p>
        </w:tc>
        <w:tc>
          <w:tcPr>
            <w:tcW w:w="3024" w:type="dxa"/>
            <w:shd w:val="clear" w:color="auto" w:fill="F5F7FA"/>
          </w:tcPr>
          <w:p w14:paraId="01CD55E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 / Make SC13</w:t>
            </w:r>
          </w:p>
        </w:tc>
      </w:tr>
      <w:tr w:rsidR="005A3426" w14:paraId="0ED0AF06" w14:textId="77777777">
        <w:tc>
          <w:tcPr>
            <w:tcW w:w="720" w:type="dxa"/>
            <w:shd w:val="clear" w:color="auto" w:fill="FFFFFF"/>
          </w:tcPr>
          <w:p w14:paraId="63A3391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AT08</w:t>
            </w:r>
          </w:p>
        </w:tc>
        <w:tc>
          <w:tcPr>
            <w:tcW w:w="3168" w:type="dxa"/>
            <w:shd w:val="clear" w:color="auto" w:fill="FFFFFF"/>
          </w:tcPr>
          <w:p w14:paraId="07D23BF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AT08_alertas_sla</w:t>
            </w:r>
          </w:p>
        </w:tc>
        <w:tc>
          <w:tcPr>
            <w:tcW w:w="1728" w:type="dxa"/>
            <w:shd w:val="clear" w:color="auto" w:fill="FFFFFF"/>
          </w:tcPr>
          <w:p w14:paraId="2752477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Scheduled</w:t>
            </w:r>
          </w:p>
        </w:tc>
        <w:tc>
          <w:tcPr>
            <w:tcW w:w="2160" w:type="dxa"/>
            <w:shd w:val="clear" w:color="auto" w:fill="FFFFFF"/>
          </w:tcPr>
          <w:p w14:paraId="1A8BB16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cron 08:00 diario</w:t>
            </w:r>
          </w:p>
        </w:tc>
        <w:tc>
          <w:tcPr>
            <w:tcW w:w="2880" w:type="dxa"/>
            <w:shd w:val="clear" w:color="auto" w:fill="FFFFFF"/>
          </w:tcPr>
          <w:p w14:paraId="7C21F08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TX_Solicitudes, C_SLA</w:t>
            </w:r>
          </w:p>
        </w:tc>
        <w:tc>
          <w:tcPr>
            <w:tcW w:w="3024" w:type="dxa"/>
            <w:shd w:val="clear" w:color="auto" w:fill="FFFFFF"/>
          </w:tcPr>
          <w:p w14:paraId="3D15F7D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TX_Notificaciones / Make SC13</w:t>
            </w:r>
          </w:p>
        </w:tc>
      </w:tr>
      <w:tr w:rsidR="005A3426" w14:paraId="2F5BE011" w14:textId="77777777">
        <w:tc>
          <w:tcPr>
            <w:tcW w:w="720" w:type="dxa"/>
            <w:shd w:val="clear" w:color="auto" w:fill="F5F7FA"/>
          </w:tcPr>
          <w:p w14:paraId="76D71F1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AT09</w:t>
            </w:r>
          </w:p>
        </w:tc>
        <w:tc>
          <w:tcPr>
            <w:tcW w:w="3168" w:type="dxa"/>
            <w:shd w:val="clear" w:color="auto" w:fill="F5F7FA"/>
          </w:tcPr>
          <w:p w14:paraId="35D0B21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AT09_reintentos_cola</w:t>
            </w:r>
          </w:p>
        </w:tc>
        <w:tc>
          <w:tcPr>
            <w:tcW w:w="1728" w:type="dxa"/>
            <w:shd w:val="clear" w:color="auto" w:fill="F5F7FA"/>
          </w:tcPr>
          <w:p w14:paraId="224DC6A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Scheduled+Script</w:t>
            </w:r>
          </w:p>
        </w:tc>
        <w:tc>
          <w:tcPr>
            <w:tcW w:w="2160" w:type="dxa"/>
            <w:shd w:val="clear" w:color="auto" w:fill="F5F7FA"/>
          </w:tcPr>
          <w:p w14:paraId="1CCA860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cron 15 min</w:t>
            </w:r>
          </w:p>
        </w:tc>
        <w:tc>
          <w:tcPr>
            <w:tcW w:w="2880" w:type="dxa"/>
            <w:shd w:val="clear" w:color="auto" w:fill="F5F7FA"/>
          </w:tcPr>
          <w:p w14:paraId="20857FF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Z_ColaPendientes</w:t>
            </w:r>
          </w:p>
        </w:tc>
        <w:tc>
          <w:tcPr>
            <w:tcW w:w="3024" w:type="dxa"/>
            <w:shd w:val="clear" w:color="auto" w:fill="F5F7FA"/>
          </w:tcPr>
          <w:p w14:paraId="3C8AAEA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Z_ColaPendientes</w:t>
            </w:r>
          </w:p>
        </w:tc>
      </w:tr>
      <w:tr w:rsidR="005A3426" w:rsidRPr="007A142E" w14:paraId="2CB30697" w14:textId="77777777">
        <w:tc>
          <w:tcPr>
            <w:tcW w:w="720" w:type="dxa"/>
            <w:shd w:val="clear" w:color="auto" w:fill="FFFFFF"/>
          </w:tcPr>
          <w:p w14:paraId="72AFAF0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AT10</w:t>
            </w:r>
          </w:p>
        </w:tc>
        <w:tc>
          <w:tcPr>
            <w:tcW w:w="3168" w:type="dxa"/>
            <w:shd w:val="clear" w:color="auto" w:fill="FFFFFF"/>
          </w:tcPr>
          <w:p w14:paraId="58D9E0D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AT10_archivado_nocturno</w:t>
            </w:r>
          </w:p>
        </w:tc>
        <w:tc>
          <w:tcPr>
            <w:tcW w:w="1728" w:type="dxa"/>
            <w:shd w:val="clear" w:color="auto" w:fill="FFFFFF"/>
          </w:tcPr>
          <w:p w14:paraId="3992FDA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Scheduled</w:t>
            </w:r>
          </w:p>
        </w:tc>
        <w:tc>
          <w:tcPr>
            <w:tcW w:w="2160" w:type="dxa"/>
            <w:shd w:val="clear" w:color="auto" w:fill="FFFFFF"/>
          </w:tcPr>
          <w:p w14:paraId="5719EB4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cron nocturno</w:t>
            </w:r>
          </w:p>
        </w:tc>
        <w:tc>
          <w:tcPr>
            <w:tcW w:w="2880" w:type="dxa"/>
            <w:shd w:val="clear" w:color="auto" w:fill="FFFFFF"/>
          </w:tcPr>
          <w:p w14:paraId="1864B79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</w:t>
            </w:r>
          </w:p>
        </w:tc>
        <w:tc>
          <w:tcPr>
            <w:tcW w:w="3024" w:type="dxa"/>
            <w:shd w:val="clear" w:color="auto" w:fill="FFFFFF"/>
          </w:tcPr>
          <w:p w14:paraId="6AE34AA2" w14:textId="77777777" w:rsidR="005A3426" w:rsidRPr="00846B6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H_Solicitudes_Cerradas, A_Eventos</w:t>
            </w:r>
          </w:p>
        </w:tc>
      </w:tr>
    </w:tbl>
    <w:p w14:paraId="6B108B52" w14:textId="77777777" w:rsidR="005A3426" w:rsidRPr="00846B6B" w:rsidRDefault="005A3426">
      <w:pPr>
        <w:rPr>
          <w:lang w:val="es-CL"/>
        </w:rPr>
      </w:pPr>
    </w:p>
    <w:p w14:paraId="74BDB907" w14:textId="77777777" w:rsidR="005A3426" w:rsidRPr="00846B6B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Anti-patrones explícitamente prohibidos (v2.4)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9"/>
        <w:gridCol w:w="6239"/>
      </w:tblGrid>
      <w:tr w:rsidR="005A3426" w14:paraId="12539107" w14:textId="77777777">
        <w:tc>
          <w:tcPr>
            <w:tcW w:w="4320" w:type="dxa"/>
            <w:shd w:val="clear" w:color="auto" w:fill="1A2F4A"/>
          </w:tcPr>
          <w:p w14:paraId="2D7045A5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Anti-patrón</w:t>
            </w:r>
          </w:p>
        </w:tc>
        <w:tc>
          <w:tcPr>
            <w:tcW w:w="9360" w:type="dxa"/>
            <w:shd w:val="clear" w:color="auto" w:fill="1A2F4A"/>
          </w:tcPr>
          <w:p w14:paraId="472C8769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Por qué está prohibido</w:t>
            </w:r>
          </w:p>
        </w:tc>
      </w:tr>
      <w:tr w:rsidR="005A3426" w:rsidRPr="007A142E" w14:paraId="48C98555" w14:textId="77777777">
        <w:tc>
          <w:tcPr>
            <w:tcW w:w="4320" w:type="dxa"/>
            <w:shd w:val="clear" w:color="auto" w:fill="F5F7FA"/>
          </w:tcPr>
          <w:p w14:paraId="2AEF70C4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IFs de negocio dentro de Make</w:t>
            </w:r>
          </w:p>
        </w:tc>
        <w:tc>
          <w:tcPr>
            <w:tcW w:w="9360" w:type="dxa"/>
            <w:shd w:val="clear" w:color="auto" w:fill="F5F7FA"/>
          </w:tcPr>
          <w:p w14:paraId="3EC5E406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La lógica de negocio vive en Airtable como dato consultable</w:t>
            </w:r>
          </w:p>
        </w:tc>
      </w:tr>
      <w:tr w:rsidR="005A3426" w:rsidRPr="007A142E" w14:paraId="7372A007" w14:textId="77777777">
        <w:tc>
          <w:tcPr>
            <w:tcW w:w="4320" w:type="dxa"/>
            <w:shd w:val="clear" w:color="auto" w:fill="FFFFFF"/>
          </w:tcPr>
          <w:p w14:paraId="760CEED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Fórmulas hardcodeadas en Make scripts</w:t>
            </w:r>
          </w:p>
        </w:tc>
        <w:tc>
          <w:tcPr>
            <w:tcW w:w="9360" w:type="dxa"/>
            <w:shd w:val="clear" w:color="auto" w:fill="FFFFFF"/>
          </w:tcPr>
          <w:p w14:paraId="6933633A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Las fórmulas viven en C_Formulas como filas editables</w:t>
            </w:r>
          </w:p>
        </w:tc>
      </w:tr>
      <w:tr w:rsidR="005A3426" w:rsidRPr="007A142E" w14:paraId="39C8BEAA" w14:textId="77777777">
        <w:tc>
          <w:tcPr>
            <w:tcW w:w="4320" w:type="dxa"/>
            <w:shd w:val="clear" w:color="auto" w:fill="F5F7FA"/>
          </w:tcPr>
          <w:p w14:paraId="0F72255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Emails hardcodeados en automations</w:t>
            </w:r>
          </w:p>
        </w:tc>
        <w:tc>
          <w:tcPr>
            <w:tcW w:w="9360" w:type="dxa"/>
            <w:shd w:val="clear" w:color="auto" w:fill="F5F7FA"/>
          </w:tcPr>
          <w:p w14:paraId="290ED9DD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Los destinatarios viven en C_NotificacionesConfig</w:t>
            </w:r>
          </w:p>
        </w:tc>
      </w:tr>
      <w:tr w:rsidR="005A3426" w:rsidRPr="007A142E" w14:paraId="6C31C617" w14:textId="77777777">
        <w:tc>
          <w:tcPr>
            <w:tcW w:w="4320" w:type="dxa"/>
            <w:shd w:val="clear" w:color="auto" w:fill="FFFFFF"/>
          </w:tcPr>
          <w:p w14:paraId="65474F41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Borrar filas en lugar de marcar activa=false</w:t>
            </w:r>
          </w:p>
        </w:tc>
        <w:tc>
          <w:tcPr>
            <w:tcW w:w="9360" w:type="dxa"/>
            <w:shd w:val="clear" w:color="auto" w:fill="FFFFFF"/>
          </w:tcPr>
          <w:p w14:paraId="7BB86619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Los datos se conservan; los flags filtran</w:t>
            </w:r>
          </w:p>
        </w:tc>
      </w:tr>
      <w:tr w:rsidR="005A3426" w:rsidRPr="007A142E" w14:paraId="2C5D7C53" w14:textId="77777777">
        <w:tc>
          <w:tcPr>
            <w:tcW w:w="4320" w:type="dxa"/>
            <w:shd w:val="clear" w:color="auto" w:fill="F5F7FA"/>
          </w:tcPr>
          <w:p w14:paraId="4C8947A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Datos duplicados entre tablas</w:t>
            </w:r>
          </w:p>
        </w:tc>
        <w:tc>
          <w:tcPr>
            <w:tcW w:w="9360" w:type="dxa"/>
            <w:shd w:val="clear" w:color="auto" w:fill="F5F7FA"/>
          </w:tcPr>
          <w:p w14:paraId="498FCAA2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Si aparece en dos lugares, uno debe ser lookup</w:t>
            </w:r>
          </w:p>
        </w:tc>
      </w:tr>
    </w:tbl>
    <w:p w14:paraId="19773CF8" w14:textId="77777777" w:rsidR="005A3426" w:rsidRPr="006E4E2B" w:rsidRDefault="005A3426">
      <w:pPr>
        <w:rPr>
          <w:lang w:val="es-CL"/>
        </w:rPr>
      </w:pPr>
    </w:p>
    <w:p w14:paraId="0E6AAE25" w14:textId="77777777" w:rsidR="005A3426" w:rsidRPr="006E4E2B" w:rsidRDefault="00000000">
      <w:pPr>
        <w:spacing w:before="360" w:after="120"/>
        <w:rPr>
          <w:lang w:val="es-CL"/>
        </w:rPr>
      </w:pPr>
      <w:r>
        <w:rPr>
          <w:b/>
          <w:color w:val="1A2F4A"/>
          <w:sz w:val="36"/>
          <w:lang w:val="es-CL"/>
        </w:rPr>
        <w:t>2. Dominios de Datos y Convenciones</w:t>
      </w:r>
    </w:p>
    <w:p w14:paraId="2DA76FD3" w14:textId="77777777" w:rsidR="005A3426" w:rsidRPr="006E4E2B" w:rsidRDefault="005A3426">
      <w:pPr>
        <w:pBdr>
          <w:bottom w:val="single" w:sz="8" w:space="1" w:color="1A2F4A"/>
        </w:pBdr>
        <w:spacing w:after="0"/>
        <w:rPr>
          <w:lang w:val="es-CL"/>
        </w:rPr>
      </w:pPr>
    </w:p>
    <w:p w14:paraId="0B79B5D7" w14:textId="77777777" w:rsidR="005A3426" w:rsidRPr="006E4E2B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Dominios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"/>
        <w:gridCol w:w="1812"/>
        <w:gridCol w:w="4145"/>
        <w:gridCol w:w="2382"/>
      </w:tblGrid>
      <w:tr w:rsidR="005A3426" w14:paraId="00C058B2" w14:textId="77777777">
        <w:tc>
          <w:tcPr>
            <w:tcW w:w="1008" w:type="dxa"/>
            <w:shd w:val="clear" w:color="auto" w:fill="1A2F4A"/>
          </w:tcPr>
          <w:p w14:paraId="5741B7D2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lastRenderedPageBreak/>
              <w:t>Prefijo</w:t>
            </w:r>
          </w:p>
        </w:tc>
        <w:tc>
          <w:tcPr>
            <w:tcW w:w="1872" w:type="dxa"/>
            <w:shd w:val="clear" w:color="auto" w:fill="1A2F4A"/>
          </w:tcPr>
          <w:p w14:paraId="0F35CE68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w="5040" w:type="dxa"/>
            <w:shd w:val="clear" w:color="auto" w:fill="1A2F4A"/>
          </w:tcPr>
          <w:p w14:paraId="1E3C1A77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w="2880" w:type="dxa"/>
            <w:shd w:val="clear" w:color="auto" w:fill="1A2F4A"/>
          </w:tcPr>
          <w:p w14:paraId="02D000EE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Orden de carga</w:t>
            </w:r>
          </w:p>
        </w:tc>
      </w:tr>
      <w:tr w:rsidR="005A3426" w14:paraId="4F6C36E4" w14:textId="77777777">
        <w:tc>
          <w:tcPr>
            <w:tcW w:w="1008" w:type="dxa"/>
            <w:shd w:val="clear" w:color="auto" w:fill="F5F7FA"/>
          </w:tcPr>
          <w:p w14:paraId="6E175AE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</w:t>
            </w:r>
          </w:p>
        </w:tc>
        <w:tc>
          <w:tcPr>
            <w:tcW w:w="1872" w:type="dxa"/>
            <w:shd w:val="clear" w:color="auto" w:fill="F5F7FA"/>
          </w:tcPr>
          <w:p w14:paraId="1107A0F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Maestros</w:t>
            </w:r>
          </w:p>
        </w:tc>
        <w:tc>
          <w:tcPr>
            <w:tcW w:w="5040" w:type="dxa"/>
            <w:shd w:val="clear" w:color="auto" w:fill="F5F7FA"/>
          </w:tcPr>
          <w:p w14:paraId="6CB6E1FE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Entidades estables: clientes, bancos, tasadores, comunas</w:t>
            </w:r>
          </w:p>
        </w:tc>
        <w:tc>
          <w:tcPr>
            <w:tcW w:w="2880" w:type="dxa"/>
            <w:shd w:val="clear" w:color="auto" w:fill="F5F7FA"/>
          </w:tcPr>
          <w:p w14:paraId="3F08CB4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Primero (sin FK)</w:t>
            </w:r>
          </w:p>
        </w:tc>
      </w:tr>
      <w:tr w:rsidR="005A3426" w14:paraId="12771180" w14:textId="77777777">
        <w:tc>
          <w:tcPr>
            <w:tcW w:w="1008" w:type="dxa"/>
            <w:shd w:val="clear" w:color="auto" w:fill="FFFFFF"/>
          </w:tcPr>
          <w:p w14:paraId="0582B49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</w:t>
            </w:r>
          </w:p>
        </w:tc>
        <w:tc>
          <w:tcPr>
            <w:tcW w:w="1872" w:type="dxa"/>
            <w:shd w:val="clear" w:color="auto" w:fill="FFFFFF"/>
          </w:tcPr>
          <w:p w14:paraId="02564CE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Configuración</w:t>
            </w:r>
          </w:p>
        </w:tc>
        <w:tc>
          <w:tcPr>
            <w:tcW w:w="5040" w:type="dxa"/>
            <w:shd w:val="clear" w:color="auto" w:fill="FFFFFF"/>
          </w:tcPr>
          <w:p w14:paraId="43D06001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Comportamiento del sistema: reglas, plantillas, fórmulas</w:t>
            </w:r>
          </w:p>
        </w:tc>
        <w:tc>
          <w:tcPr>
            <w:tcW w:w="2880" w:type="dxa"/>
            <w:shd w:val="clear" w:color="auto" w:fill="FFFFFF"/>
          </w:tcPr>
          <w:p w14:paraId="2BFFE16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Segundo (FK a M_)</w:t>
            </w:r>
          </w:p>
        </w:tc>
      </w:tr>
      <w:tr w:rsidR="005A3426" w:rsidRPr="007A142E" w14:paraId="3B32D5F7" w14:textId="77777777">
        <w:tc>
          <w:tcPr>
            <w:tcW w:w="1008" w:type="dxa"/>
            <w:shd w:val="clear" w:color="auto" w:fill="F5F7FA"/>
          </w:tcPr>
          <w:p w14:paraId="7CE7103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</w:t>
            </w:r>
          </w:p>
        </w:tc>
        <w:tc>
          <w:tcPr>
            <w:tcW w:w="1872" w:type="dxa"/>
            <w:shd w:val="clear" w:color="auto" w:fill="F5F7FA"/>
          </w:tcPr>
          <w:p w14:paraId="47673C4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Transacciones</w:t>
            </w:r>
          </w:p>
        </w:tc>
        <w:tc>
          <w:tcPr>
            <w:tcW w:w="5040" w:type="dxa"/>
            <w:shd w:val="clear" w:color="auto" w:fill="F5F7FA"/>
          </w:tcPr>
          <w:p w14:paraId="5E80E961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Eventos operacionales: solicitudes, cálculos, documentos</w:t>
            </w:r>
          </w:p>
        </w:tc>
        <w:tc>
          <w:tcPr>
            <w:tcW w:w="2880" w:type="dxa"/>
            <w:shd w:val="clear" w:color="auto" w:fill="F5F7FA"/>
          </w:tcPr>
          <w:p w14:paraId="128609CE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Tercero (FK a M_ y C_)</w:t>
            </w:r>
          </w:p>
        </w:tc>
      </w:tr>
      <w:tr w:rsidR="005A3426" w14:paraId="12BB55C1" w14:textId="77777777">
        <w:tc>
          <w:tcPr>
            <w:tcW w:w="1008" w:type="dxa"/>
            <w:shd w:val="clear" w:color="auto" w:fill="FFFFFF"/>
          </w:tcPr>
          <w:p w14:paraId="28472C1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A_</w:t>
            </w:r>
          </w:p>
        </w:tc>
        <w:tc>
          <w:tcPr>
            <w:tcW w:w="1872" w:type="dxa"/>
            <w:shd w:val="clear" w:color="auto" w:fill="FFFFFF"/>
          </w:tcPr>
          <w:p w14:paraId="4D7238A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Auditoría</w:t>
            </w:r>
          </w:p>
        </w:tc>
        <w:tc>
          <w:tcPr>
            <w:tcW w:w="5040" w:type="dxa"/>
            <w:shd w:val="clear" w:color="auto" w:fill="FFFFFF"/>
          </w:tcPr>
          <w:p w14:paraId="31F44C84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Trazabilidad append-only: eventos, decisiones, cambios</w:t>
            </w:r>
          </w:p>
        </w:tc>
        <w:tc>
          <w:tcPr>
            <w:tcW w:w="2880" w:type="dxa"/>
            <w:shd w:val="clear" w:color="auto" w:fill="FFFFFF"/>
          </w:tcPr>
          <w:p w14:paraId="0428225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Cuarto (FK a todos)</w:t>
            </w:r>
          </w:p>
        </w:tc>
      </w:tr>
      <w:tr w:rsidR="005A3426" w14:paraId="2CC2488A" w14:textId="77777777">
        <w:tc>
          <w:tcPr>
            <w:tcW w:w="1008" w:type="dxa"/>
            <w:shd w:val="clear" w:color="auto" w:fill="F5F7FA"/>
          </w:tcPr>
          <w:p w14:paraId="37D58C4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H_</w:t>
            </w:r>
          </w:p>
        </w:tc>
        <w:tc>
          <w:tcPr>
            <w:tcW w:w="1872" w:type="dxa"/>
            <w:shd w:val="clear" w:color="auto" w:fill="F5F7FA"/>
          </w:tcPr>
          <w:p w14:paraId="16735E5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Históricos</w:t>
            </w:r>
          </w:p>
        </w:tc>
        <w:tc>
          <w:tcPr>
            <w:tcW w:w="5040" w:type="dxa"/>
            <w:shd w:val="clear" w:color="auto" w:fill="F5F7FA"/>
          </w:tcPr>
          <w:p w14:paraId="62F78560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Memoria larga: versiones anteriores, solicitudes cerradas</w:t>
            </w:r>
          </w:p>
        </w:tc>
        <w:tc>
          <w:tcPr>
            <w:tcW w:w="2880" w:type="dxa"/>
            <w:shd w:val="clear" w:color="auto" w:fill="F5F7FA"/>
          </w:tcPr>
          <w:p w14:paraId="4CC4962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Paralelo a A_</w:t>
            </w:r>
          </w:p>
        </w:tc>
      </w:tr>
      <w:tr w:rsidR="005A3426" w14:paraId="26656092" w14:textId="77777777">
        <w:tc>
          <w:tcPr>
            <w:tcW w:w="1008" w:type="dxa"/>
            <w:shd w:val="clear" w:color="auto" w:fill="FFFFFF"/>
          </w:tcPr>
          <w:p w14:paraId="3465AA3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Z_</w:t>
            </w:r>
          </w:p>
        </w:tc>
        <w:tc>
          <w:tcPr>
            <w:tcW w:w="1872" w:type="dxa"/>
            <w:shd w:val="clear" w:color="auto" w:fill="FFFFFF"/>
          </w:tcPr>
          <w:p w14:paraId="3B3F5F1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Automatizaciones</w:t>
            </w:r>
          </w:p>
        </w:tc>
        <w:tc>
          <w:tcPr>
            <w:tcW w:w="5040" w:type="dxa"/>
            <w:shd w:val="clear" w:color="auto" w:fill="FFFFFF"/>
          </w:tcPr>
          <w:p w14:paraId="092FB2CD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Metadatos del sistema: escenarios Make, schedulers</w:t>
            </w:r>
          </w:p>
        </w:tc>
        <w:tc>
          <w:tcPr>
            <w:tcW w:w="2880" w:type="dxa"/>
            <w:shd w:val="clear" w:color="auto" w:fill="FFFFFF"/>
          </w:tcPr>
          <w:p w14:paraId="05EB13D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Paralelo a A_</w:t>
            </w:r>
          </w:p>
        </w:tc>
      </w:tr>
    </w:tbl>
    <w:p w14:paraId="1A369ABB" w14:textId="77777777" w:rsidR="005A3426" w:rsidRDefault="005A3426"/>
    <w:p w14:paraId="3BDABBAB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Claves de 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2"/>
        <w:gridCol w:w="7376"/>
      </w:tblGrid>
      <w:tr w:rsidR="005A3426" w14:paraId="569798A6" w14:textId="77777777">
        <w:tc>
          <w:tcPr>
            <w:tcW w:w="2160" w:type="dxa"/>
            <w:shd w:val="clear" w:color="auto" w:fill="1A2F4A"/>
          </w:tcPr>
          <w:p w14:paraId="515E70C0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Clave</w:t>
            </w:r>
          </w:p>
        </w:tc>
        <w:tc>
          <w:tcPr>
            <w:tcW w:w="8640" w:type="dxa"/>
            <w:shd w:val="clear" w:color="auto" w:fill="1A2F4A"/>
          </w:tcPr>
          <w:p w14:paraId="2F186997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 w:rsidR="005A3426" w14:paraId="3D96F704" w14:textId="77777777">
        <w:tc>
          <w:tcPr>
            <w:tcW w:w="2160" w:type="dxa"/>
            <w:shd w:val="clear" w:color="auto" w:fill="F5F7FA"/>
          </w:tcPr>
          <w:p w14:paraId="10C80D7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PK</w:t>
            </w:r>
          </w:p>
        </w:tc>
        <w:tc>
          <w:tcPr>
            <w:tcW w:w="8640" w:type="dxa"/>
            <w:shd w:val="clear" w:color="auto" w:fill="F5F7FA"/>
          </w:tcPr>
          <w:p w14:paraId="65BA77E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Primary key</w:t>
            </w:r>
          </w:p>
        </w:tc>
      </w:tr>
      <w:tr w:rsidR="005A3426" w14:paraId="703DB21B" w14:textId="77777777">
        <w:tc>
          <w:tcPr>
            <w:tcW w:w="2160" w:type="dxa"/>
            <w:shd w:val="clear" w:color="auto" w:fill="FFFFFF"/>
          </w:tcPr>
          <w:p w14:paraId="638F385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FK</w:t>
            </w:r>
          </w:p>
        </w:tc>
        <w:tc>
          <w:tcPr>
            <w:tcW w:w="8640" w:type="dxa"/>
            <w:shd w:val="clear" w:color="auto" w:fill="FFFFFF"/>
          </w:tcPr>
          <w:p w14:paraId="0870F39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Foreign key (link record)</w:t>
            </w:r>
          </w:p>
        </w:tc>
      </w:tr>
      <w:tr w:rsidR="005A3426" w14:paraId="166FA9A5" w14:textId="77777777">
        <w:tc>
          <w:tcPr>
            <w:tcW w:w="2160" w:type="dxa"/>
            <w:shd w:val="clear" w:color="auto" w:fill="F5F7FA"/>
          </w:tcPr>
          <w:p w14:paraId="09E6B63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LK</w:t>
            </w:r>
          </w:p>
        </w:tc>
        <w:tc>
          <w:tcPr>
            <w:tcW w:w="8640" w:type="dxa"/>
            <w:shd w:val="clear" w:color="auto" w:fill="F5F7FA"/>
          </w:tcPr>
          <w:p w14:paraId="72EA028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Lookup</w:t>
            </w:r>
          </w:p>
        </w:tc>
      </w:tr>
      <w:tr w:rsidR="005A3426" w14:paraId="31A7F506" w14:textId="77777777">
        <w:tc>
          <w:tcPr>
            <w:tcW w:w="2160" w:type="dxa"/>
            <w:shd w:val="clear" w:color="auto" w:fill="FFFFFF"/>
          </w:tcPr>
          <w:p w14:paraId="54CBE63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RU</w:t>
            </w:r>
          </w:p>
        </w:tc>
        <w:tc>
          <w:tcPr>
            <w:tcW w:w="8640" w:type="dxa"/>
            <w:shd w:val="clear" w:color="auto" w:fill="FFFFFF"/>
          </w:tcPr>
          <w:p w14:paraId="2D4B026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Rollup</w:t>
            </w:r>
          </w:p>
        </w:tc>
      </w:tr>
      <w:tr w:rsidR="005A3426" w14:paraId="65C3555D" w14:textId="77777777">
        <w:tc>
          <w:tcPr>
            <w:tcW w:w="2160" w:type="dxa"/>
            <w:shd w:val="clear" w:color="auto" w:fill="F5F7FA"/>
          </w:tcPr>
          <w:p w14:paraId="136FA53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ƒ</w:t>
            </w:r>
          </w:p>
        </w:tc>
        <w:tc>
          <w:tcPr>
            <w:tcW w:w="8640" w:type="dxa"/>
            <w:shd w:val="clear" w:color="auto" w:fill="F5F7FA"/>
          </w:tcPr>
          <w:p w14:paraId="3D223E7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Fórmula Airtable</w:t>
            </w:r>
          </w:p>
        </w:tc>
      </w:tr>
      <w:tr w:rsidR="005A3426" w14:paraId="77C45C57" w14:textId="77777777">
        <w:tc>
          <w:tcPr>
            <w:tcW w:w="2160" w:type="dxa"/>
            <w:shd w:val="clear" w:color="auto" w:fill="FFFFFF"/>
          </w:tcPr>
          <w:p w14:paraId="11AEAD7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UQ</w:t>
            </w:r>
          </w:p>
        </w:tc>
        <w:tc>
          <w:tcPr>
            <w:tcW w:w="8640" w:type="dxa"/>
            <w:shd w:val="clear" w:color="auto" w:fill="FFFFFF"/>
          </w:tcPr>
          <w:p w14:paraId="7541C8E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Único</w:t>
            </w:r>
          </w:p>
        </w:tc>
      </w:tr>
      <w:tr w:rsidR="005A3426" w14:paraId="4794A356" w14:textId="77777777">
        <w:tc>
          <w:tcPr>
            <w:tcW w:w="2160" w:type="dxa"/>
            <w:shd w:val="clear" w:color="auto" w:fill="F5F7FA"/>
          </w:tcPr>
          <w:p w14:paraId="4317788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IDX</w:t>
            </w:r>
          </w:p>
        </w:tc>
        <w:tc>
          <w:tcPr>
            <w:tcW w:w="8640" w:type="dxa"/>
            <w:shd w:val="clear" w:color="auto" w:fill="F5F7FA"/>
          </w:tcPr>
          <w:p w14:paraId="7676D34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Índice lógico (vista filtrada)</w:t>
            </w:r>
          </w:p>
        </w:tc>
      </w:tr>
    </w:tbl>
    <w:p w14:paraId="2C4AF1FC" w14:textId="77777777" w:rsidR="005A3426" w:rsidRDefault="005A3426"/>
    <w:p w14:paraId="52321EEC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Tipos de automation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5"/>
        <w:gridCol w:w="4734"/>
        <w:gridCol w:w="2259"/>
      </w:tblGrid>
      <w:tr w:rsidR="005A3426" w14:paraId="3A160711" w14:textId="77777777">
        <w:tc>
          <w:tcPr>
            <w:tcW w:w="2880" w:type="dxa"/>
            <w:shd w:val="clear" w:color="auto" w:fill="1A2F4A"/>
          </w:tcPr>
          <w:p w14:paraId="67D91D6C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6480" w:type="dxa"/>
            <w:shd w:val="clear" w:color="auto" w:fill="1A2F4A"/>
          </w:tcPr>
          <w:p w14:paraId="0F4AA256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2880" w:type="dxa"/>
            <w:shd w:val="clear" w:color="auto" w:fill="1A2F4A"/>
          </w:tcPr>
          <w:p w14:paraId="3D427883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Ejemplos</w:t>
            </w:r>
          </w:p>
        </w:tc>
      </w:tr>
      <w:tr w:rsidR="005A3426" w14:paraId="1D409D9F" w14:textId="77777777">
        <w:tc>
          <w:tcPr>
            <w:tcW w:w="2880" w:type="dxa"/>
            <w:shd w:val="clear" w:color="auto" w:fill="F5F7FA"/>
          </w:tcPr>
          <w:p w14:paraId="7A19E9F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</w:t>
            </w:r>
          </w:p>
        </w:tc>
        <w:tc>
          <w:tcPr>
            <w:tcW w:w="6480" w:type="dxa"/>
            <w:shd w:val="clear" w:color="auto" w:fill="F5F7FA"/>
          </w:tcPr>
          <w:p w14:paraId="4F31C44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JavaScript nativo Airtable Scripting</w:t>
            </w:r>
          </w:p>
        </w:tc>
        <w:tc>
          <w:tcPr>
            <w:tcW w:w="2880" w:type="dxa"/>
            <w:shd w:val="clear" w:color="auto" w:fill="F5F7FA"/>
          </w:tcPr>
          <w:p w14:paraId="4343DB4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AT01, AT02, AT03</w:t>
            </w:r>
          </w:p>
        </w:tc>
      </w:tr>
      <w:tr w:rsidR="005A3426" w14:paraId="75AFAFF6" w14:textId="77777777">
        <w:tc>
          <w:tcPr>
            <w:tcW w:w="2880" w:type="dxa"/>
            <w:shd w:val="clear" w:color="auto" w:fill="FFFFFF"/>
          </w:tcPr>
          <w:p w14:paraId="52EB9A4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Formula + Automation</w:t>
            </w:r>
          </w:p>
        </w:tc>
        <w:tc>
          <w:tcPr>
            <w:tcW w:w="6480" w:type="dxa"/>
            <w:shd w:val="clear" w:color="auto" w:fill="FFFFFF"/>
          </w:tcPr>
          <w:p w14:paraId="338A748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Fórmula nativa Airtable + Automation reactiva</w:t>
            </w:r>
          </w:p>
        </w:tc>
        <w:tc>
          <w:tcPr>
            <w:tcW w:w="2880" w:type="dxa"/>
            <w:shd w:val="clear" w:color="auto" w:fill="FFFFFF"/>
          </w:tcPr>
          <w:p w14:paraId="61A4431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AT04</w:t>
            </w:r>
          </w:p>
        </w:tc>
      </w:tr>
      <w:tr w:rsidR="005A3426" w14:paraId="74C3A2DD" w14:textId="77777777">
        <w:tc>
          <w:tcPr>
            <w:tcW w:w="2880" w:type="dxa"/>
            <w:shd w:val="clear" w:color="auto" w:fill="F5F7FA"/>
          </w:tcPr>
          <w:p w14:paraId="6FFE56F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Automation</w:t>
            </w:r>
          </w:p>
        </w:tc>
        <w:tc>
          <w:tcPr>
            <w:tcW w:w="6480" w:type="dxa"/>
            <w:shd w:val="clear" w:color="auto" w:fill="F5F7FA"/>
          </w:tcPr>
          <w:p w14:paraId="0B5A4F0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Airtable Automation sin código custom</w:t>
            </w:r>
          </w:p>
        </w:tc>
        <w:tc>
          <w:tcPr>
            <w:tcW w:w="2880" w:type="dxa"/>
            <w:shd w:val="clear" w:color="auto" w:fill="F5F7FA"/>
          </w:tcPr>
          <w:p w14:paraId="229622D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AT05, AT06, AT07</w:t>
            </w:r>
          </w:p>
        </w:tc>
      </w:tr>
      <w:tr w:rsidR="005A3426" w14:paraId="245CE0A2" w14:textId="77777777">
        <w:tc>
          <w:tcPr>
            <w:tcW w:w="2880" w:type="dxa"/>
            <w:shd w:val="clear" w:color="auto" w:fill="FFFFFF"/>
          </w:tcPr>
          <w:p w14:paraId="104BF5C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Scheduled</w:t>
            </w:r>
          </w:p>
        </w:tc>
        <w:tc>
          <w:tcPr>
            <w:tcW w:w="6480" w:type="dxa"/>
            <w:shd w:val="clear" w:color="auto" w:fill="FFFFFF"/>
          </w:tcPr>
          <w:p w14:paraId="4D2129D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Cron job programado</w:t>
            </w:r>
          </w:p>
        </w:tc>
        <w:tc>
          <w:tcPr>
            <w:tcW w:w="2880" w:type="dxa"/>
            <w:shd w:val="clear" w:color="auto" w:fill="FFFFFF"/>
          </w:tcPr>
          <w:p w14:paraId="0C4DEBD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AT08, AT09, AT10</w:t>
            </w:r>
          </w:p>
        </w:tc>
      </w:tr>
    </w:tbl>
    <w:p w14:paraId="1A227EAC" w14:textId="77777777" w:rsidR="005A3426" w:rsidRDefault="005A3426"/>
    <w:p w14:paraId="38623B77" w14:textId="77777777" w:rsidR="005A3426" w:rsidRDefault="00000000">
      <w:r>
        <w:br w:type="page"/>
      </w:r>
    </w:p>
    <w:p w14:paraId="2B9019CD" w14:textId="77777777" w:rsidR="005A3426" w:rsidRDefault="00000000">
      <w:pPr>
        <w:spacing w:before="360" w:after="120"/>
      </w:pPr>
      <w:r>
        <w:rPr>
          <w:b/>
          <w:color w:val="1A2F4A"/>
          <w:sz w:val="36"/>
        </w:rPr>
        <w:lastRenderedPageBreak/>
        <w:t>3. Flujo Completo de una Tasación</w:t>
      </w:r>
    </w:p>
    <w:p w14:paraId="523A9195" w14:textId="77777777" w:rsidR="005A3426" w:rsidRDefault="005A3426">
      <w:pPr>
        <w:pBdr>
          <w:bottom w:val="single" w:sz="8" w:space="1" w:color="1A2F4A"/>
        </w:pBdr>
        <w:spacing w:after="0"/>
      </w:pPr>
    </w:p>
    <w:p w14:paraId="2BEFDF3E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3.1 Triggers por estado de solicitud</w:t>
      </w:r>
    </w:p>
    <w:p w14:paraId="2C540665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La siguiente tabla resume qué automations se activan según el estado que alcanza TX_Solicitudes: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2"/>
        <w:gridCol w:w="6286"/>
      </w:tblGrid>
      <w:tr w:rsidR="005A3426" w14:paraId="150FCF34" w14:textId="77777777">
        <w:tc>
          <w:tcPr>
            <w:tcW w:w="4320" w:type="dxa"/>
            <w:shd w:val="clear" w:color="auto" w:fill="1A2F4A"/>
          </w:tcPr>
          <w:p w14:paraId="2E86255D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9360" w:type="dxa"/>
            <w:shd w:val="clear" w:color="auto" w:fill="1A2F4A"/>
          </w:tcPr>
          <w:p w14:paraId="6B541E00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Automation disparada</w:t>
            </w:r>
          </w:p>
        </w:tc>
      </w:tr>
      <w:tr w:rsidR="005A3426" w14:paraId="63AD2C5D" w14:textId="77777777">
        <w:tc>
          <w:tcPr>
            <w:tcW w:w="4320" w:type="dxa"/>
            <w:shd w:val="clear" w:color="auto" w:fill="F5F7FA"/>
          </w:tcPr>
          <w:p w14:paraId="1A8CB24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creada</w:t>
            </w:r>
          </w:p>
        </w:tc>
        <w:tc>
          <w:tcPr>
            <w:tcW w:w="9360" w:type="dxa"/>
            <w:shd w:val="clear" w:color="auto" w:fill="F5F7FA"/>
          </w:tcPr>
          <w:p w14:paraId="229FB34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AT01_resolver_motor_reglas · AT02_asignar_tasador</w:t>
            </w:r>
          </w:p>
        </w:tc>
      </w:tr>
      <w:tr w:rsidR="005A3426" w14:paraId="148C53E9" w14:textId="77777777">
        <w:tc>
          <w:tcPr>
            <w:tcW w:w="4320" w:type="dxa"/>
            <w:shd w:val="clear" w:color="auto" w:fill="FFFFFF"/>
          </w:tcPr>
          <w:p w14:paraId="058BE4E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visitada</w:t>
            </w:r>
          </w:p>
        </w:tc>
        <w:tc>
          <w:tcPr>
            <w:tcW w:w="9360" w:type="dxa"/>
            <w:shd w:val="clear" w:color="auto" w:fill="FFFFFF"/>
          </w:tcPr>
          <w:p w14:paraId="62D806D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AT03_ejecutar_dag_formulas</w:t>
            </w:r>
          </w:p>
        </w:tc>
      </w:tr>
      <w:tr w:rsidR="005A3426" w14:paraId="0636661F" w14:textId="77777777">
        <w:tc>
          <w:tcPr>
            <w:tcW w:w="4320" w:type="dxa"/>
            <w:shd w:val="clear" w:color="auto" w:fill="F5F7FA"/>
          </w:tcPr>
          <w:p w14:paraId="667BBC4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TX_Calculos generado</w:t>
            </w:r>
          </w:p>
        </w:tc>
        <w:tc>
          <w:tcPr>
            <w:tcW w:w="9360" w:type="dxa"/>
            <w:shd w:val="clear" w:color="auto" w:fill="F5F7FA"/>
          </w:tcPr>
          <w:p w14:paraId="33F2D73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AT04_validar_rangos_valor</w:t>
            </w:r>
          </w:p>
        </w:tc>
      </w:tr>
      <w:tr w:rsidR="005A3426" w14:paraId="1DA35FD2" w14:textId="77777777">
        <w:tc>
          <w:tcPr>
            <w:tcW w:w="4320" w:type="dxa"/>
            <w:shd w:val="clear" w:color="auto" w:fill="FFFFFF"/>
          </w:tcPr>
          <w:p w14:paraId="6FF8554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pdf_listo</w:t>
            </w:r>
          </w:p>
        </w:tc>
        <w:tc>
          <w:tcPr>
            <w:tcW w:w="9360" w:type="dxa"/>
            <w:shd w:val="clear" w:color="auto" w:fill="FFFFFF"/>
          </w:tcPr>
          <w:p w14:paraId="24EC707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AT05_notificar_visador</w:t>
            </w:r>
          </w:p>
        </w:tc>
      </w:tr>
      <w:tr w:rsidR="005A3426" w14:paraId="617548FA" w14:textId="77777777">
        <w:tc>
          <w:tcPr>
            <w:tcW w:w="4320" w:type="dxa"/>
            <w:shd w:val="clear" w:color="auto" w:fill="F5F7FA"/>
          </w:tcPr>
          <w:p w14:paraId="1F9FC5E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decision_visador cambia</w:t>
            </w:r>
          </w:p>
        </w:tc>
        <w:tc>
          <w:tcPr>
            <w:tcW w:w="9360" w:type="dxa"/>
            <w:shd w:val="clear" w:color="auto" w:fill="F5F7FA"/>
          </w:tcPr>
          <w:p w14:paraId="4F789EE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AT06_procesar_decision_visador</w:t>
            </w:r>
          </w:p>
        </w:tc>
      </w:tr>
      <w:tr w:rsidR="005A3426" w14:paraId="592F728C" w14:textId="77777777">
        <w:tc>
          <w:tcPr>
            <w:tcW w:w="4320" w:type="dxa"/>
            <w:shd w:val="clear" w:color="auto" w:fill="FFFFFF"/>
          </w:tcPr>
          <w:p w14:paraId="6B7D941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aprobada</w:t>
            </w:r>
          </w:p>
        </w:tc>
        <w:tc>
          <w:tcPr>
            <w:tcW w:w="9360" w:type="dxa"/>
            <w:shd w:val="clear" w:color="auto" w:fill="FFFFFF"/>
          </w:tcPr>
          <w:p w14:paraId="4BA6CDB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AT07_chequear_aprobacion_final</w:t>
            </w:r>
          </w:p>
        </w:tc>
      </w:tr>
    </w:tbl>
    <w:p w14:paraId="0C4A491E" w14:textId="77777777" w:rsidR="005A3426" w:rsidRDefault="005A3426"/>
    <w:p w14:paraId="18E3B8BA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3.2 Flujo detallado — Parte 1: Creación a visita en terreno</w:t>
      </w:r>
    </w:p>
    <w:p w14:paraId="73326D37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El flujo comienza cuando el formulario Next.js IF-01 (externo, app pública en Railway) o IF-02 (interno, consola Next.js de la ejecutiva) crea una nueva solicitud. En el estado creada se ejecutan en paralelo AT01 (motor de reglas) y AT02 (asignación de tasador). El tasador realiza la visita con el formulario Next.js IF-03 (PWA móvil con Clerk) y registra datos en TX_DatosTasacion.</w:t>
      </w:r>
    </w:p>
    <w:p w14:paraId="7094D947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Nueva solicitud (Next.js IF-01)</w:t>
      </w:r>
    </w:p>
    <w:p w14:paraId="19607434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2456A8AA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2B9136F5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TX_Solicitudes.estado = creada</w:t>
      </w:r>
    </w:p>
    <w:p w14:paraId="7CF62D7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0B3C2879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├──▶ AT01_resolver_motor_reglas  (resuelve regla de negocio)</w:t>
      </w:r>
    </w:p>
    <w:p w14:paraId="1DE95A70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1C3F422C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└──▶ AT02_asignar_tasador        (asigna tasador según zona y carga)</w:t>
      </w:r>
    </w:p>
    <w:p w14:paraId="41DA506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6F4B3EA8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34AF988F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TX_Solicitudes.estado = asignada</w:t>
      </w:r>
    </w:p>
    <w:p w14:paraId="4F7C8495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76F731C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043D7D7B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Visita en terreno (Next.js IF-03)</w:t>
      </w:r>
    </w:p>
    <w:p w14:paraId="46039799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Captura de datos + adjuntos</w:t>
      </w:r>
    </w:p>
    <w:p w14:paraId="12DBA01A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0E99BEEB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3B3DFD10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TX_Solicitudes.estado = visitada</w:t>
      </w:r>
    </w:p>
    <w:p w14:paraId="5422116C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3A03486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2AFE88E4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AT03_ejecutar_dag_formulas</w:t>
      </w:r>
    </w:p>
    <w:p w14:paraId="01D66002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(lee C_Formulas y TX_DatosTasacion, genera TX_Calculos)</w:t>
      </w:r>
    </w:p>
    <w:p w14:paraId="182DE3A7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3.3 Flujo detallado — Parte 2: Cálculo y generación de PDF</w:t>
      </w:r>
    </w:p>
    <w:p w14:paraId="3383369E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Una vez registrada la visita (estado = visitada), AT03 ejecuta el DAG completo de fórmulas. AT04 valida los rangos del valor calculado. Si todo está dentro del rango, SC07+SC09 generan el PDF y AT05 notifica al visador.</w:t>
      </w:r>
    </w:p>
    <w:p w14:paraId="4BD317A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AT03_ejecutar_dag_formulas</w:t>
      </w:r>
    </w:p>
    <w:p w14:paraId="7C401E3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(lee C_Formulas y TX_DatosTasacion, genera TX_Calculos)</w:t>
      </w:r>
    </w:p>
    <w:p w14:paraId="42D4F48F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7EB6E91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4A18FAB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TX_Solicitudes.estado = calculada</w:t>
      </w:r>
    </w:p>
    <w:p w14:paraId="3B56EC90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10BE1EF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68B79F1B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AT04_validar_rangos_valor  (valida resultados de TX_Calculos)</w:t>
      </w:r>
    </w:p>
    <w:p w14:paraId="675FCEC9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618CD82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├──▶ Si OK → continúa flujo documental</w:t>
      </w:r>
    </w:p>
    <w:p w14:paraId="734D0F8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lastRenderedPageBreak/>
        <w:t xml:space="preserve">    │</w:t>
      </w:r>
    </w:p>
    <w:p w14:paraId="6E5AAE0C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└──▶ Si fuera de rango → TX_Solicitudes.flag_revision = TRUE</w:t>
      </w:r>
    </w:p>
    <w:p w14:paraId="27D3FF1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                     (requiere revisión)</w:t>
      </w:r>
    </w:p>
    <w:p w14:paraId="0AEEE603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09FAB8D7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7291C8F9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Generación PDF (SC07 + SC09)</w:t>
      </w:r>
    </w:p>
    <w:p w14:paraId="5DD7F37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40A4E624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111DC3DB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TX_Solicitudes.estado = pdf_listo</w:t>
      </w:r>
    </w:p>
    <w:p w14:paraId="3DEF54B1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2190E39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4E78EBA8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AT05_notificar_visador (crea TX_Notificaciones y dispara envío)</w:t>
      </w:r>
    </w:p>
    <w:p w14:paraId="0FF55BE8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3.4 Flujo detallado — Parte 3: Visado y cierre</w:t>
      </w:r>
    </w:p>
    <w:p w14:paraId="52D39EE2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El visador responde vía la app Next.js IF-04 (consola de revisión + Clerk). AT06 procesa la decisión: si devuelve, la solicitud vuelve a revisión; si aprueba, AT07 verifica condiciones finales y la solicitud avanza a entregada y luego cerrada.</w:t>
      </w:r>
    </w:p>
    <w:p w14:paraId="1B832882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AT05_notificar_visador</w:t>
      </w:r>
    </w:p>
    <w:p w14:paraId="11B5C5F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(crea TX_Notificaciones y dispara envío)</w:t>
      </w:r>
    </w:p>
    <w:p w14:paraId="05794EAF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19CC45E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4CA2567B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Visador responde mediante Next.js IF-04 — decision_visador cambia</w:t>
      </w:r>
    </w:p>
    <w:p w14:paraId="0ADC82E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48979A8F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7B113F54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AT06_procesar_decision_visador</w:t>
      </w:r>
    </w:p>
    <w:p w14:paraId="5FB7827C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1E15AA63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├──▶ Si devuelve: TX_Solicitudes.estado = devuelta</w:t>
      </w:r>
    </w:p>
    <w:p w14:paraId="40365B8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006303EC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└──▶ Si aprueba: TX_Solicitudes.estado = aprobada</w:t>
      </w:r>
    </w:p>
    <w:p w14:paraId="719A241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     │</w:t>
      </w:r>
    </w:p>
    <w:p w14:paraId="41675867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     ▼</w:t>
      </w:r>
    </w:p>
    <w:p w14:paraId="34B74BBF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AT07_chequear_aprobacion_final (verifica condiciones finales)</w:t>
      </w:r>
    </w:p>
    <w:p w14:paraId="76E1C08A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     │</w:t>
      </w:r>
    </w:p>
    <w:p w14:paraId="4DA46C63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     ▼</w:t>
      </w:r>
    </w:p>
    <w:p w14:paraId="37DEEE5A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TX_Solicitudes.estado = entregada</w:t>
      </w:r>
    </w:p>
    <w:p w14:paraId="7E6ACB1B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     │</w:t>
      </w:r>
    </w:p>
    <w:p w14:paraId="61FED7E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     ▼</w:t>
      </w:r>
    </w:p>
    <w:p w14:paraId="08AD6D99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TX_Solicitudes.estado = cerrada</w:t>
      </w:r>
    </w:p>
    <w:p w14:paraId="00522E4C" w14:textId="77777777" w:rsidR="005A3426" w:rsidRPr="00C314E0" w:rsidRDefault="00000000">
      <w:pPr>
        <w:rPr>
          <w:lang w:val="es-CL"/>
        </w:rPr>
      </w:pPr>
      <w:r>
        <w:rPr>
          <w:lang w:val="es-CL"/>
        </w:rPr>
        <w:br w:type="page"/>
      </w:r>
    </w:p>
    <w:p w14:paraId="6BC6D76C" w14:textId="77777777" w:rsidR="005A3426" w:rsidRPr="00C314E0" w:rsidRDefault="00000000">
      <w:pPr>
        <w:spacing w:before="360" w:after="120"/>
        <w:rPr>
          <w:lang w:val="es-CL"/>
        </w:rPr>
      </w:pPr>
      <w:r>
        <w:rPr>
          <w:b/>
          <w:color w:val="1A2F4A"/>
          <w:sz w:val="36"/>
          <w:lang w:val="es-CL"/>
        </w:rPr>
        <w:lastRenderedPageBreak/>
        <w:t>4. Resumen del Motor de Cálculo (Vista Rápida)</w:t>
      </w:r>
    </w:p>
    <w:p w14:paraId="464344D2" w14:textId="77777777" w:rsidR="005A3426" w:rsidRPr="00C314E0" w:rsidRDefault="005A3426">
      <w:pPr>
        <w:pBdr>
          <w:bottom w:val="single" w:sz="8" w:space="1" w:color="1A2F4A"/>
        </w:pBdr>
        <w:spacing w:after="0"/>
        <w:rPr>
          <w:lang w:val="es-CL"/>
        </w:rPr>
      </w:pPr>
    </w:p>
    <w:p w14:paraId="1DB3F473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Los cuatro pasos críticos que transforman una solicitud en un valor tasado: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0"/>
        <w:gridCol w:w="2671"/>
        <w:gridCol w:w="2112"/>
        <w:gridCol w:w="1655"/>
        <w:gridCol w:w="2180"/>
      </w:tblGrid>
      <w:tr w:rsidR="005A3426" w14:paraId="5B664D04" w14:textId="77777777">
        <w:tc>
          <w:tcPr>
            <w:tcW w:w="720" w:type="dxa"/>
            <w:shd w:val="clear" w:color="auto" w:fill="1A2F4A"/>
          </w:tcPr>
          <w:p w14:paraId="1BB5902F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2880" w:type="dxa"/>
            <w:shd w:val="clear" w:color="auto" w:fill="1A2F4A"/>
          </w:tcPr>
          <w:p w14:paraId="1F691B97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Automation</w:t>
            </w:r>
          </w:p>
        </w:tc>
        <w:tc>
          <w:tcPr>
            <w:tcW w:w="3600" w:type="dxa"/>
            <w:shd w:val="clear" w:color="auto" w:fill="1A2F4A"/>
          </w:tcPr>
          <w:p w14:paraId="1E543265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2592" w:type="dxa"/>
            <w:shd w:val="clear" w:color="auto" w:fill="1A2F4A"/>
          </w:tcPr>
          <w:p w14:paraId="1F1E0B8F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3888" w:type="dxa"/>
            <w:shd w:val="clear" w:color="auto" w:fill="1A2F4A"/>
          </w:tcPr>
          <w:p w14:paraId="5EAE2FA2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Salida</w:t>
            </w:r>
          </w:p>
        </w:tc>
      </w:tr>
      <w:tr w:rsidR="005A3426" w:rsidRPr="007A142E" w14:paraId="0E74E8F1" w14:textId="77777777">
        <w:tc>
          <w:tcPr>
            <w:tcW w:w="720" w:type="dxa"/>
            <w:shd w:val="clear" w:color="auto" w:fill="F5F7FA"/>
          </w:tcPr>
          <w:p w14:paraId="7EA5734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shd w:val="clear" w:color="auto" w:fill="F5F7FA"/>
          </w:tcPr>
          <w:p w14:paraId="2C439EE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AT01_resolver_motor_reglas</w:t>
            </w:r>
          </w:p>
        </w:tc>
        <w:tc>
          <w:tcPr>
            <w:tcW w:w="3600" w:type="dxa"/>
            <w:shd w:val="clear" w:color="auto" w:fill="F5F7FA"/>
          </w:tcPr>
          <w:p w14:paraId="39336AAB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EL CEREBRO — decide plantilla + fórmulas + workflow</w:t>
            </w:r>
          </w:p>
        </w:tc>
        <w:tc>
          <w:tcPr>
            <w:tcW w:w="2592" w:type="dxa"/>
            <w:shd w:val="clear" w:color="auto" w:fill="F5F7FA"/>
          </w:tcPr>
          <w:p w14:paraId="048FF3C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 = creada</w:t>
            </w:r>
          </w:p>
        </w:tc>
        <w:tc>
          <w:tcPr>
            <w:tcW w:w="3888" w:type="dxa"/>
            <w:shd w:val="clear" w:color="auto" w:fill="F5F7FA"/>
          </w:tcPr>
          <w:p w14:paraId="21888C23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regla_aplicada en TX_Solicitudes</w:t>
            </w:r>
          </w:p>
        </w:tc>
      </w:tr>
      <w:tr w:rsidR="005A3426" w:rsidRPr="007A142E" w14:paraId="3A6E5C10" w14:textId="77777777">
        <w:tc>
          <w:tcPr>
            <w:tcW w:w="720" w:type="dxa"/>
            <w:shd w:val="clear" w:color="auto" w:fill="FFFFFF"/>
          </w:tcPr>
          <w:p w14:paraId="3619314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7F85494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AT02_asignar_tasador</w:t>
            </w:r>
          </w:p>
        </w:tc>
        <w:tc>
          <w:tcPr>
            <w:tcW w:w="3600" w:type="dxa"/>
            <w:shd w:val="clear" w:color="auto" w:fill="FFFFFF"/>
          </w:tcPr>
          <w:p w14:paraId="375A62F2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EL ASIGNADOR — decide quién va a terreno</w:t>
            </w:r>
          </w:p>
        </w:tc>
        <w:tc>
          <w:tcPr>
            <w:tcW w:w="2592" w:type="dxa"/>
            <w:shd w:val="clear" w:color="auto" w:fill="FFFFFF"/>
          </w:tcPr>
          <w:p w14:paraId="2192B28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 = creada (post AT01)</w:t>
            </w:r>
          </w:p>
        </w:tc>
        <w:tc>
          <w:tcPr>
            <w:tcW w:w="3888" w:type="dxa"/>
            <w:shd w:val="clear" w:color="auto" w:fill="FFFFFF"/>
          </w:tcPr>
          <w:p w14:paraId="13D701D7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tasador asignado · Make SC03 notifica</w:t>
            </w:r>
          </w:p>
        </w:tc>
      </w:tr>
      <w:tr w:rsidR="005A3426" w:rsidRPr="007A142E" w14:paraId="6E0D56F4" w14:textId="77777777">
        <w:tc>
          <w:tcPr>
            <w:tcW w:w="720" w:type="dxa"/>
            <w:shd w:val="clear" w:color="auto" w:fill="F5F7FA"/>
          </w:tcPr>
          <w:p w14:paraId="36CEAC2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shd w:val="clear" w:color="auto" w:fill="F5F7FA"/>
          </w:tcPr>
          <w:p w14:paraId="31B0167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AT03_ejecutar_dag_formulas</w:t>
            </w:r>
          </w:p>
        </w:tc>
        <w:tc>
          <w:tcPr>
            <w:tcW w:w="3600" w:type="dxa"/>
            <w:shd w:val="clear" w:color="auto" w:fill="F5F7FA"/>
          </w:tcPr>
          <w:p w14:paraId="4B59833B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EL CALCULADOR — ejecuta DAG de ~15 fórmulas</w:t>
            </w:r>
          </w:p>
        </w:tc>
        <w:tc>
          <w:tcPr>
            <w:tcW w:w="2592" w:type="dxa"/>
            <w:shd w:val="clear" w:color="auto" w:fill="F5F7FA"/>
          </w:tcPr>
          <w:p w14:paraId="440C3F4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 = visitada</w:t>
            </w:r>
          </w:p>
        </w:tc>
        <w:tc>
          <w:tcPr>
            <w:tcW w:w="3888" w:type="dxa"/>
            <w:shd w:val="clear" w:color="auto" w:fill="F5F7FA"/>
          </w:tcPr>
          <w:p w14:paraId="24E4869F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TX_Calculos escrito fila por fórmula</w:t>
            </w:r>
          </w:p>
        </w:tc>
      </w:tr>
      <w:tr w:rsidR="005A3426" w:rsidRPr="007A142E" w14:paraId="458990B5" w14:textId="77777777">
        <w:tc>
          <w:tcPr>
            <w:tcW w:w="720" w:type="dxa"/>
            <w:shd w:val="clear" w:color="auto" w:fill="FFFFFF"/>
          </w:tcPr>
          <w:p w14:paraId="10CDBCA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shd w:val="clear" w:color="auto" w:fill="FFFFFF"/>
          </w:tcPr>
          <w:p w14:paraId="3FCA859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AT04_validar_rangos_valor</w:t>
            </w:r>
          </w:p>
        </w:tc>
        <w:tc>
          <w:tcPr>
            <w:tcW w:w="3600" w:type="dxa"/>
            <w:shd w:val="clear" w:color="auto" w:fill="FFFFFF"/>
          </w:tcPr>
          <w:p w14:paraId="5772E909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EL VALIDADOR — verifica rangos de M_Comunas</w:t>
            </w:r>
          </w:p>
        </w:tc>
        <w:tc>
          <w:tcPr>
            <w:tcW w:w="2592" w:type="dxa"/>
            <w:shd w:val="clear" w:color="auto" w:fill="FFFFFF"/>
          </w:tcPr>
          <w:p w14:paraId="6E62E48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TX_Calculos INSERT</w:t>
            </w:r>
          </w:p>
        </w:tc>
        <w:tc>
          <w:tcPr>
            <w:tcW w:w="3888" w:type="dxa"/>
            <w:shd w:val="clear" w:color="auto" w:fill="FFFFFF"/>
          </w:tcPr>
          <w:p w14:paraId="62E6A660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flag revisión (si aplica) · Make SC07+SC09</w:t>
            </w:r>
          </w:p>
        </w:tc>
      </w:tr>
    </w:tbl>
    <w:p w14:paraId="498155CE" w14:textId="77777777" w:rsidR="005A3426" w:rsidRPr="00C314E0" w:rsidRDefault="005A3426">
      <w:pPr>
        <w:rPr>
          <w:lang w:val="es-CL"/>
        </w:rPr>
      </w:pPr>
    </w:p>
    <w:p w14:paraId="01C5A8D1" w14:textId="77777777" w:rsidR="005A3426" w:rsidRPr="00C314E0" w:rsidRDefault="00000000">
      <w:pPr>
        <w:spacing w:before="40" w:after="80"/>
        <w:rPr>
          <w:lang w:val="es-CL"/>
        </w:rPr>
      </w:pPr>
      <w:r>
        <w:rPr>
          <w:b/>
          <w:lang w:val="es-CL"/>
        </w:rPr>
        <w:t>State machine de TX_Solicitudes:</w:t>
      </w:r>
    </w:p>
    <w:p w14:paraId="16E9F96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creada → asignada → visitada → calculada → pdf_listo → aprobada → entregada → cerrada</w:t>
      </w:r>
    </w:p>
    <w:p w14:paraId="29117CA0" w14:textId="77777777" w:rsidR="005A3426" w:rsidRPr="004151A5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  ↑                      ↑              ↑</w:t>
      </w:r>
    </w:p>
    <w:p w14:paraId="1EE6C3F1" w14:textId="77777777" w:rsidR="005A3426" w:rsidRPr="004151A5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requiere_atencion      revision        devuelta</w:t>
      </w:r>
    </w:p>
    <w:p w14:paraId="15F7C8C6" w14:textId="77777777" w:rsidR="005A3426" w:rsidRPr="004151A5" w:rsidRDefault="00000000">
      <w:pPr>
        <w:rPr>
          <w:lang w:val="es-CL"/>
        </w:rPr>
      </w:pPr>
      <w:r>
        <w:rPr>
          <w:lang w:val="es-CL"/>
        </w:rPr>
        <w:br w:type="page"/>
      </w:r>
    </w:p>
    <w:p w14:paraId="5DDE0DB3" w14:textId="00237580" w:rsidR="005A3426" w:rsidRPr="0039666F" w:rsidRDefault="00000000">
      <w:pPr>
        <w:spacing w:before="360" w:after="120"/>
        <w:rPr>
          <w:b/>
          <w:color w:val="1A2F4A"/>
          <w:sz w:val="36"/>
          <w:lang w:val="es-CL"/>
        </w:rPr>
      </w:pPr>
      <w:r>
        <w:rPr>
          <w:b/>
          <w:color w:val="1A2F4A"/>
          <w:sz w:val="36"/>
          <w:lang w:val="es-CL"/>
        </w:rPr>
        <w:lastRenderedPageBreak/>
        <w:t>5. AT01 · Resolver Motor de Reglas</w:t>
      </w:r>
    </w:p>
    <w:p w14:paraId="1BBE3AF3" w14:textId="7AC22FE3" w:rsidR="0039666F" w:rsidRDefault="0039666F">
      <w:pPr>
        <w:spacing w:before="360" w:after="120"/>
        <w:rPr>
          <w:lang w:val="es-CL"/>
        </w:rPr>
      </w:pPr>
      <w:r>
        <w:rPr>
          <w:noProof/>
        </w:rPr>
        <w:drawing>
          <wp:inline distT="0" distB="0" distL="0" distR="0" wp14:anchorId="06B42190" wp14:editId="69FA1819">
            <wp:extent cx="5760720" cy="5333365"/>
            <wp:effectExtent l="0" t="0" r="0" b="635"/>
            <wp:docPr id="1241422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22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FC5C" w14:textId="22430046" w:rsidR="00C82403" w:rsidRDefault="00C82403">
      <w:pPr>
        <w:rPr>
          <w:lang w:val="es-CL"/>
        </w:rPr>
      </w:pPr>
      <w:r>
        <w:rPr>
          <w:lang w:val="es-CL"/>
        </w:rPr>
        <w:br w:type="page"/>
      </w:r>
    </w:p>
    <w:p w14:paraId="7F6E407D" w14:textId="65E77CBC" w:rsidR="00C82403" w:rsidRDefault="00C82403">
      <w:pPr>
        <w:spacing w:before="360" w:after="120"/>
        <w:rPr>
          <w:lang w:val="es-CL"/>
        </w:rPr>
      </w:pPr>
      <w:r>
        <w:rPr>
          <w:noProof/>
          <w:lang w:val="es-CL"/>
        </w:rPr>
        <w:lastRenderedPageBreak/>
        <w:drawing>
          <wp:inline distT="0" distB="0" distL="0" distR="0" wp14:anchorId="7CA93280" wp14:editId="5C9973B1">
            <wp:extent cx="5760720" cy="6896735"/>
            <wp:effectExtent l="0" t="0" r="0" b="0"/>
            <wp:docPr id="2140786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86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A4F9" w14:textId="639DE6C9" w:rsidR="004151A5" w:rsidRDefault="004151A5">
      <w:pPr>
        <w:spacing w:before="360" w:after="120"/>
        <w:rPr>
          <w:lang w:val="es-CL"/>
        </w:rPr>
      </w:pPr>
    </w:p>
    <w:p w14:paraId="01542503" w14:textId="141CA80E" w:rsidR="004151A5" w:rsidRDefault="004151A5">
      <w:pPr>
        <w:rPr>
          <w:lang w:val="es-CL"/>
        </w:rPr>
      </w:pPr>
      <w:r>
        <w:rPr>
          <w:lang w:val="es-CL"/>
        </w:rPr>
        <w:br w:type="page"/>
      </w:r>
    </w:p>
    <w:p w14:paraId="2A67CAE6" w14:textId="77777777" w:rsidR="004151A5" w:rsidRPr="0039666F" w:rsidRDefault="004151A5">
      <w:pPr>
        <w:spacing w:before="360" w:after="120"/>
        <w:rPr>
          <w:lang w:val="es-CL"/>
        </w:rPr>
      </w:pPr>
    </w:p>
    <w:p w14:paraId="2AC06797" w14:textId="77777777" w:rsidR="005A3426" w:rsidRPr="0039666F" w:rsidRDefault="005A3426">
      <w:pPr>
        <w:pBdr>
          <w:bottom w:val="single" w:sz="8" w:space="1" w:color="1A2F4A"/>
        </w:pBdr>
        <w:spacing w:after="0"/>
        <w:rPr>
          <w:lang w:val="es-CL"/>
        </w:rPr>
      </w:pPr>
    </w:p>
    <w:p w14:paraId="3252E459" w14:textId="77777777" w:rsidR="005A3426" w:rsidRPr="0039666F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Especificación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2"/>
        <w:gridCol w:w="6756"/>
      </w:tblGrid>
      <w:tr w:rsidR="005A3426" w14:paraId="0397246E" w14:textId="77777777">
        <w:tc>
          <w:tcPr>
            <w:tcW w:w="3600" w:type="dxa"/>
            <w:shd w:val="clear" w:color="auto" w:fill="1A2F4A"/>
          </w:tcPr>
          <w:p w14:paraId="310EF1AA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10080" w:type="dxa"/>
            <w:shd w:val="clear" w:color="auto" w:fill="1A2F4A"/>
          </w:tcPr>
          <w:p w14:paraId="2559DD9A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5A3426" w14:paraId="769093D8" w14:textId="77777777">
        <w:tc>
          <w:tcPr>
            <w:tcW w:w="3600" w:type="dxa"/>
            <w:shd w:val="clear" w:color="auto" w:fill="F5F7FA"/>
          </w:tcPr>
          <w:p w14:paraId="585D4E6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Nombre</w:t>
            </w:r>
          </w:p>
        </w:tc>
        <w:tc>
          <w:tcPr>
            <w:tcW w:w="10080" w:type="dxa"/>
            <w:shd w:val="clear" w:color="auto" w:fill="F5F7FA"/>
          </w:tcPr>
          <w:p w14:paraId="0E949E7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AT01_resolver_motor_reglas</w:t>
            </w:r>
          </w:p>
        </w:tc>
      </w:tr>
      <w:tr w:rsidR="005A3426" w14:paraId="39B18BC6" w14:textId="77777777">
        <w:tc>
          <w:tcPr>
            <w:tcW w:w="3600" w:type="dxa"/>
            <w:shd w:val="clear" w:color="auto" w:fill="FFFFFF"/>
          </w:tcPr>
          <w:p w14:paraId="2384CA6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Tipo</w:t>
            </w:r>
          </w:p>
        </w:tc>
        <w:tc>
          <w:tcPr>
            <w:tcW w:w="10080" w:type="dxa"/>
            <w:shd w:val="clear" w:color="auto" w:fill="FFFFFF"/>
          </w:tcPr>
          <w:p w14:paraId="3855412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 (JavaScript Airtable Scripting)</w:t>
            </w:r>
          </w:p>
        </w:tc>
      </w:tr>
      <w:tr w:rsidR="005A3426" w14:paraId="25C56B16" w14:textId="77777777">
        <w:tc>
          <w:tcPr>
            <w:tcW w:w="3600" w:type="dxa"/>
            <w:shd w:val="clear" w:color="auto" w:fill="F5F7FA"/>
          </w:tcPr>
          <w:p w14:paraId="6B4C088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w="10080" w:type="dxa"/>
            <w:shd w:val="clear" w:color="auto" w:fill="F5F7FA"/>
          </w:tcPr>
          <w:p w14:paraId="5EEF84C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TX_Solicitudes.estado = creada</w:t>
            </w:r>
          </w:p>
        </w:tc>
      </w:tr>
      <w:tr w:rsidR="005A3426" w:rsidRPr="007A142E" w14:paraId="6D1C1CB4" w14:textId="77777777">
        <w:tc>
          <w:tcPr>
            <w:tcW w:w="3600" w:type="dxa"/>
            <w:shd w:val="clear" w:color="auto" w:fill="FFFFFF"/>
          </w:tcPr>
          <w:p w14:paraId="21A9E59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Lee</w:t>
            </w:r>
          </w:p>
        </w:tc>
        <w:tc>
          <w:tcPr>
            <w:tcW w:w="10080" w:type="dxa"/>
            <w:shd w:val="clear" w:color="auto" w:fill="FFFFFF"/>
          </w:tcPr>
          <w:p w14:paraId="0DD986FC" w14:textId="77777777" w:rsidR="005A3426" w:rsidRPr="0039666F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C_ReglasNegocio, M_Clientes (+ TX_Solicitudes como contexto)</w:t>
            </w:r>
          </w:p>
        </w:tc>
      </w:tr>
      <w:tr w:rsidR="005A3426" w:rsidRPr="007A142E" w14:paraId="5284BE15" w14:textId="77777777">
        <w:tc>
          <w:tcPr>
            <w:tcW w:w="3600" w:type="dxa"/>
            <w:shd w:val="clear" w:color="auto" w:fill="F5F7FA"/>
          </w:tcPr>
          <w:p w14:paraId="6A86173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Escribe</w:t>
            </w:r>
          </w:p>
        </w:tc>
        <w:tc>
          <w:tcPr>
            <w:tcW w:w="10080" w:type="dxa"/>
            <w:shd w:val="clear" w:color="auto" w:fill="F5F7FA"/>
          </w:tcPr>
          <w:p w14:paraId="353522CC" w14:textId="77777777" w:rsidR="005A3426" w:rsidRPr="0039666F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TX_Solicitudes (campo regla_aplicada), A_DecisionesMotor</w:t>
            </w:r>
          </w:p>
        </w:tc>
      </w:tr>
      <w:tr w:rsidR="005A3426" w:rsidRPr="007A142E" w14:paraId="5E670C0E" w14:textId="77777777">
        <w:tc>
          <w:tcPr>
            <w:tcW w:w="3600" w:type="dxa"/>
            <w:shd w:val="clear" w:color="auto" w:fill="FFFFFF"/>
          </w:tcPr>
          <w:p w14:paraId="497CFA8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Prerequisito</w:t>
            </w:r>
          </w:p>
        </w:tc>
        <w:tc>
          <w:tcPr>
            <w:tcW w:w="10080" w:type="dxa"/>
            <w:shd w:val="clear" w:color="auto" w:fill="FFFFFF"/>
          </w:tcPr>
          <w:p w14:paraId="5AA3F125" w14:textId="77777777" w:rsidR="005A3426" w:rsidRPr="0039666F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Ninguno — es el primer eslabón de la cadena</w:t>
            </w:r>
          </w:p>
        </w:tc>
      </w:tr>
      <w:tr w:rsidR="005A3426" w:rsidRPr="007A142E" w14:paraId="1B5BFCC3" w14:textId="77777777">
        <w:tc>
          <w:tcPr>
            <w:tcW w:w="3600" w:type="dxa"/>
            <w:shd w:val="clear" w:color="auto" w:fill="F5F7FA"/>
          </w:tcPr>
          <w:p w14:paraId="3246595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Siguiente paso</w:t>
            </w:r>
          </w:p>
        </w:tc>
        <w:tc>
          <w:tcPr>
            <w:tcW w:w="10080" w:type="dxa"/>
            <w:shd w:val="clear" w:color="auto" w:fill="F5F7FA"/>
          </w:tcPr>
          <w:p w14:paraId="4FDE39CB" w14:textId="77777777" w:rsidR="005A3426" w:rsidRPr="0039666F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AT02 se dispara automáticamente (hereda regla_aplicada)</w:t>
            </w:r>
          </w:p>
        </w:tc>
      </w:tr>
    </w:tbl>
    <w:p w14:paraId="32FC7A6A" w14:textId="77777777" w:rsidR="005A3426" w:rsidRPr="0039666F" w:rsidRDefault="005A3426">
      <w:pPr>
        <w:rPr>
          <w:lang w:val="es-CL"/>
        </w:rPr>
      </w:pPr>
    </w:p>
    <w:p w14:paraId="1AF1097B" w14:textId="77777777" w:rsidR="005A3426" w:rsidRPr="0039666F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Qué hace AT01</w:t>
      </w:r>
    </w:p>
    <w:p w14:paraId="2C056669" w14:textId="77777777" w:rsidR="005A3426" w:rsidRPr="0039666F" w:rsidRDefault="00000000">
      <w:pPr>
        <w:spacing w:before="40" w:after="80"/>
        <w:rPr>
          <w:lang w:val="es-CL"/>
        </w:rPr>
      </w:pPr>
      <w:r>
        <w:rPr>
          <w:lang w:val="es-CL"/>
        </w:rPr>
        <w:t>AT01 es el primer motor que se ejecuta en el ciclo de vida de una solicitud. Lee el contexto de la solicitud recién creada y determina, consultando C_ReglasNegocio, cuál es la combinación correcta de plantilla + fórmulas + workflow que debe aplicarse.</w:t>
      </w:r>
    </w:p>
    <w:p w14:paraId="6636A2DC" w14:textId="77777777" w:rsidR="005A3426" w:rsidRPr="0039666F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Tabla crítica: C_ReglasNegocio</w:t>
      </w:r>
    </w:p>
    <w:p w14:paraId="5912AE28" w14:textId="77777777" w:rsidR="005A3426" w:rsidRPr="0039666F" w:rsidRDefault="00000000">
      <w:pPr>
        <w:spacing w:before="40" w:after="80"/>
        <w:rPr>
          <w:lang w:val="es-CL"/>
        </w:rPr>
      </w:pPr>
      <w:r>
        <w:rPr>
          <w:b/>
          <w:lang w:val="es-CL"/>
        </w:rPr>
        <w:t>EL CEREBRO. Es la tabla más importante de la arquitectura. Cada fila mapea un contexto de solicitud a una configuración aplicable.</w:t>
      </w:r>
    </w:p>
    <w:p w14:paraId="3CB02560" w14:textId="77777777" w:rsidR="005A3426" w:rsidRDefault="00000000">
      <w:pPr>
        <w:spacing w:before="200" w:after="60"/>
      </w:pPr>
      <w:r>
        <w:rPr>
          <w:b/>
          <w:color w:val="0A7D8C"/>
          <w:sz w:val="24"/>
        </w:rPr>
        <w:t>Campos de C_ReglasNegocio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1"/>
        <w:gridCol w:w="2129"/>
        <w:gridCol w:w="1460"/>
        <w:gridCol w:w="3198"/>
      </w:tblGrid>
      <w:tr w:rsidR="005A3426" w14:paraId="0D1B433C" w14:textId="77777777">
        <w:tc>
          <w:tcPr>
            <w:tcW w:w="2880" w:type="dxa"/>
            <w:shd w:val="clear" w:color="auto" w:fill="1A2F4A"/>
          </w:tcPr>
          <w:p w14:paraId="4C969C7B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880" w:type="dxa"/>
            <w:shd w:val="clear" w:color="auto" w:fill="1A2F4A"/>
          </w:tcPr>
          <w:p w14:paraId="48FDF4E6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728" w:type="dxa"/>
            <w:shd w:val="clear" w:color="auto" w:fill="1A2F4A"/>
          </w:tcPr>
          <w:p w14:paraId="51A8E9B4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6192" w:type="dxa"/>
            <w:shd w:val="clear" w:color="auto" w:fill="1A2F4A"/>
          </w:tcPr>
          <w:p w14:paraId="581A8989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A3426" w:rsidRPr="007A142E" w14:paraId="527919B0" w14:textId="77777777">
        <w:tc>
          <w:tcPr>
            <w:tcW w:w="2880" w:type="dxa"/>
            <w:shd w:val="clear" w:color="auto" w:fill="F5F7FA"/>
          </w:tcPr>
          <w:p w14:paraId="69EF0EF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nombre</w:t>
            </w:r>
          </w:p>
        </w:tc>
        <w:tc>
          <w:tcPr>
            <w:tcW w:w="2880" w:type="dxa"/>
            <w:shd w:val="clear" w:color="auto" w:fill="F5F7FA"/>
          </w:tcPr>
          <w:p w14:paraId="131D0B9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Single line</w:t>
            </w:r>
          </w:p>
        </w:tc>
        <w:tc>
          <w:tcPr>
            <w:tcW w:w="1728" w:type="dxa"/>
            <w:shd w:val="clear" w:color="auto" w:fill="F5F7FA"/>
          </w:tcPr>
          <w:p w14:paraId="5C528A1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Metadato</w:t>
            </w:r>
          </w:p>
        </w:tc>
        <w:tc>
          <w:tcPr>
            <w:tcW w:w="6192" w:type="dxa"/>
            <w:shd w:val="clear" w:color="auto" w:fill="F5F7FA"/>
          </w:tcPr>
          <w:p w14:paraId="6588F703" w14:textId="77777777" w:rsidR="005A3426" w:rsidRPr="0039666F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Nombre descriptivo de la regla</w:t>
            </w:r>
          </w:p>
        </w:tc>
      </w:tr>
      <w:tr w:rsidR="005A3426" w:rsidRPr="007A142E" w14:paraId="71AB052A" w14:textId="77777777">
        <w:tc>
          <w:tcPr>
            <w:tcW w:w="2880" w:type="dxa"/>
            <w:shd w:val="clear" w:color="auto" w:fill="FFFFFF"/>
          </w:tcPr>
          <w:p w14:paraId="0ADB487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cliente_filter</w:t>
            </w:r>
          </w:p>
        </w:tc>
        <w:tc>
          <w:tcPr>
            <w:tcW w:w="2880" w:type="dxa"/>
            <w:shd w:val="clear" w:color="auto" w:fill="FFFFFF"/>
          </w:tcPr>
          <w:p w14:paraId="197884D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Link → M_Clientes</w:t>
            </w:r>
          </w:p>
        </w:tc>
        <w:tc>
          <w:tcPr>
            <w:tcW w:w="1728" w:type="dxa"/>
            <w:shd w:val="clear" w:color="auto" w:fill="FFFFFF"/>
          </w:tcPr>
          <w:p w14:paraId="3F8C934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FILTRO</w:t>
            </w:r>
          </w:p>
        </w:tc>
        <w:tc>
          <w:tcPr>
            <w:tcW w:w="6192" w:type="dxa"/>
            <w:shd w:val="clear" w:color="auto" w:fill="FFFFFF"/>
          </w:tcPr>
          <w:p w14:paraId="0EFBEC75" w14:textId="77777777" w:rsidR="005A3426" w:rsidRPr="0039666F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Vacío = matchea todos los clientes</w:t>
            </w:r>
          </w:p>
        </w:tc>
      </w:tr>
      <w:tr w:rsidR="005A3426" w:rsidRPr="007A142E" w14:paraId="3B407C51" w14:textId="77777777">
        <w:tc>
          <w:tcPr>
            <w:tcW w:w="2880" w:type="dxa"/>
            <w:shd w:val="clear" w:color="auto" w:fill="F5F7FA"/>
          </w:tcPr>
          <w:p w14:paraId="48F2131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tipo_informe_filter</w:t>
            </w:r>
          </w:p>
        </w:tc>
        <w:tc>
          <w:tcPr>
            <w:tcW w:w="2880" w:type="dxa"/>
            <w:shd w:val="clear" w:color="auto" w:fill="F5F7FA"/>
          </w:tcPr>
          <w:p w14:paraId="09D35CD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Link → M_TiposInforme</w:t>
            </w:r>
          </w:p>
        </w:tc>
        <w:tc>
          <w:tcPr>
            <w:tcW w:w="1728" w:type="dxa"/>
            <w:shd w:val="clear" w:color="auto" w:fill="F5F7FA"/>
          </w:tcPr>
          <w:p w14:paraId="0C9E0EE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FILTRO</w:t>
            </w:r>
          </w:p>
        </w:tc>
        <w:tc>
          <w:tcPr>
            <w:tcW w:w="6192" w:type="dxa"/>
            <w:shd w:val="clear" w:color="auto" w:fill="F5F7FA"/>
          </w:tcPr>
          <w:p w14:paraId="26AFA458" w14:textId="77777777" w:rsidR="005A3426" w:rsidRPr="0039666F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Vacío = matchea todos los tipos</w:t>
            </w:r>
          </w:p>
        </w:tc>
      </w:tr>
      <w:tr w:rsidR="005A3426" w:rsidRPr="007A142E" w14:paraId="13353E77" w14:textId="77777777">
        <w:tc>
          <w:tcPr>
            <w:tcW w:w="2880" w:type="dxa"/>
            <w:shd w:val="clear" w:color="auto" w:fill="FFFFFF"/>
          </w:tcPr>
          <w:p w14:paraId="33EDF9A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tipo_prop_filter</w:t>
            </w:r>
          </w:p>
        </w:tc>
        <w:tc>
          <w:tcPr>
            <w:tcW w:w="2880" w:type="dxa"/>
            <w:shd w:val="clear" w:color="auto" w:fill="FFFFFF"/>
          </w:tcPr>
          <w:p w14:paraId="4B90624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Link → M_TiposPropiedad</w:t>
            </w:r>
          </w:p>
        </w:tc>
        <w:tc>
          <w:tcPr>
            <w:tcW w:w="1728" w:type="dxa"/>
            <w:shd w:val="clear" w:color="auto" w:fill="FFFFFF"/>
          </w:tcPr>
          <w:p w14:paraId="7D16FE0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FILTRO</w:t>
            </w:r>
          </w:p>
        </w:tc>
        <w:tc>
          <w:tcPr>
            <w:tcW w:w="6192" w:type="dxa"/>
            <w:shd w:val="clear" w:color="auto" w:fill="FFFFFF"/>
          </w:tcPr>
          <w:p w14:paraId="761B5FC0" w14:textId="77777777" w:rsidR="005A3426" w:rsidRPr="0039666F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Vacío = matchea todos los tipos</w:t>
            </w:r>
          </w:p>
        </w:tc>
      </w:tr>
      <w:tr w:rsidR="005A3426" w:rsidRPr="007A142E" w14:paraId="1C5CC325" w14:textId="77777777">
        <w:tc>
          <w:tcPr>
            <w:tcW w:w="2880" w:type="dxa"/>
            <w:shd w:val="clear" w:color="auto" w:fill="F5F7FA"/>
          </w:tcPr>
          <w:p w14:paraId="7CAA1C7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comuna_filter</w:t>
            </w:r>
          </w:p>
        </w:tc>
        <w:tc>
          <w:tcPr>
            <w:tcW w:w="2880" w:type="dxa"/>
            <w:shd w:val="clear" w:color="auto" w:fill="F5F7FA"/>
          </w:tcPr>
          <w:p w14:paraId="2513EFA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Link → M_Comunas (multi)</w:t>
            </w:r>
          </w:p>
        </w:tc>
        <w:tc>
          <w:tcPr>
            <w:tcW w:w="1728" w:type="dxa"/>
            <w:shd w:val="clear" w:color="auto" w:fill="F5F7FA"/>
          </w:tcPr>
          <w:p w14:paraId="08DCD60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FILTRO</w:t>
            </w:r>
          </w:p>
        </w:tc>
        <w:tc>
          <w:tcPr>
            <w:tcW w:w="6192" w:type="dxa"/>
            <w:shd w:val="clear" w:color="auto" w:fill="F5F7FA"/>
          </w:tcPr>
          <w:p w14:paraId="1B0B5230" w14:textId="77777777" w:rsidR="005A3426" w:rsidRPr="0039666F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Vacío = matchea todas las comunas</w:t>
            </w:r>
          </w:p>
        </w:tc>
      </w:tr>
      <w:tr w:rsidR="005A3426" w:rsidRPr="007A142E" w14:paraId="58844C60" w14:textId="77777777">
        <w:tc>
          <w:tcPr>
            <w:tcW w:w="2880" w:type="dxa"/>
            <w:shd w:val="clear" w:color="auto" w:fill="FFFFFF"/>
          </w:tcPr>
          <w:p w14:paraId="2DB735C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banco_filter</w:t>
            </w:r>
          </w:p>
        </w:tc>
        <w:tc>
          <w:tcPr>
            <w:tcW w:w="2880" w:type="dxa"/>
            <w:shd w:val="clear" w:color="auto" w:fill="FFFFFF"/>
          </w:tcPr>
          <w:p w14:paraId="6896531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Link → M_Bancos</w:t>
            </w:r>
          </w:p>
        </w:tc>
        <w:tc>
          <w:tcPr>
            <w:tcW w:w="1728" w:type="dxa"/>
            <w:shd w:val="clear" w:color="auto" w:fill="FFFFFF"/>
          </w:tcPr>
          <w:p w14:paraId="69FE0CE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FILTRO</w:t>
            </w:r>
          </w:p>
        </w:tc>
        <w:tc>
          <w:tcPr>
            <w:tcW w:w="6192" w:type="dxa"/>
            <w:shd w:val="clear" w:color="auto" w:fill="FFFFFF"/>
          </w:tcPr>
          <w:p w14:paraId="5242675D" w14:textId="77777777" w:rsidR="005A3426" w:rsidRPr="0039666F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Vacío = matchea todos los bancos</w:t>
            </w:r>
          </w:p>
        </w:tc>
      </w:tr>
      <w:tr w:rsidR="005A3426" w:rsidRPr="007A142E" w14:paraId="71C70678" w14:textId="77777777">
        <w:tc>
          <w:tcPr>
            <w:tcW w:w="2880" w:type="dxa"/>
            <w:shd w:val="clear" w:color="auto" w:fill="F5F7FA"/>
          </w:tcPr>
          <w:p w14:paraId="6672E6C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monto_min_uf</w:t>
            </w:r>
          </w:p>
        </w:tc>
        <w:tc>
          <w:tcPr>
            <w:tcW w:w="2880" w:type="dxa"/>
            <w:shd w:val="clear" w:color="auto" w:fill="F5F7FA"/>
          </w:tcPr>
          <w:p w14:paraId="610D1DD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1728" w:type="dxa"/>
            <w:shd w:val="clear" w:color="auto" w:fill="F5F7FA"/>
          </w:tcPr>
          <w:p w14:paraId="4F3E930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FILTRO</w:t>
            </w:r>
          </w:p>
        </w:tc>
        <w:tc>
          <w:tcPr>
            <w:tcW w:w="6192" w:type="dxa"/>
            <w:shd w:val="clear" w:color="auto" w:fill="F5F7FA"/>
          </w:tcPr>
          <w:p w14:paraId="2E9A554C" w14:textId="77777777" w:rsidR="005A3426" w:rsidRPr="00846B6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Monto mínimo (0 = sin límite inferior)</w:t>
            </w:r>
          </w:p>
        </w:tc>
      </w:tr>
      <w:tr w:rsidR="005A3426" w:rsidRPr="007A142E" w14:paraId="474501DB" w14:textId="77777777">
        <w:tc>
          <w:tcPr>
            <w:tcW w:w="2880" w:type="dxa"/>
            <w:shd w:val="clear" w:color="auto" w:fill="FFFFFF"/>
          </w:tcPr>
          <w:p w14:paraId="7B501CD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monto_max_uf</w:t>
            </w:r>
          </w:p>
        </w:tc>
        <w:tc>
          <w:tcPr>
            <w:tcW w:w="2880" w:type="dxa"/>
            <w:shd w:val="clear" w:color="auto" w:fill="FFFFFF"/>
          </w:tcPr>
          <w:p w14:paraId="4B6EFF4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1728" w:type="dxa"/>
            <w:shd w:val="clear" w:color="auto" w:fill="FFFFFF"/>
          </w:tcPr>
          <w:p w14:paraId="7C452AC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FILTRO</w:t>
            </w:r>
          </w:p>
        </w:tc>
        <w:tc>
          <w:tcPr>
            <w:tcW w:w="6192" w:type="dxa"/>
            <w:shd w:val="clear" w:color="auto" w:fill="FFFFFF"/>
          </w:tcPr>
          <w:p w14:paraId="0486ED29" w14:textId="77777777" w:rsidR="005A3426" w:rsidRPr="00846B6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Monto máximo (0 = sin límite superior)</w:t>
            </w:r>
          </w:p>
        </w:tc>
      </w:tr>
      <w:tr w:rsidR="005A3426" w14:paraId="5EE4AD5F" w14:textId="77777777">
        <w:tc>
          <w:tcPr>
            <w:tcW w:w="2880" w:type="dxa"/>
            <w:shd w:val="clear" w:color="auto" w:fill="F5F7FA"/>
          </w:tcPr>
          <w:p w14:paraId="3D64FEB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plantilla_resultado</w:t>
            </w:r>
          </w:p>
        </w:tc>
        <w:tc>
          <w:tcPr>
            <w:tcW w:w="2880" w:type="dxa"/>
            <w:shd w:val="clear" w:color="auto" w:fill="F5F7FA"/>
          </w:tcPr>
          <w:p w14:paraId="668D336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Link → C_Plantillas</w:t>
            </w:r>
          </w:p>
        </w:tc>
        <w:tc>
          <w:tcPr>
            <w:tcW w:w="1728" w:type="dxa"/>
            <w:shd w:val="clear" w:color="auto" w:fill="F5F7FA"/>
          </w:tcPr>
          <w:p w14:paraId="51FA171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RESULTADO</w:t>
            </w:r>
          </w:p>
        </w:tc>
        <w:tc>
          <w:tcPr>
            <w:tcW w:w="6192" w:type="dxa"/>
            <w:shd w:val="clear" w:color="auto" w:fill="F5F7FA"/>
          </w:tcPr>
          <w:p w14:paraId="0253AB7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Plantilla Carbone a usar</w:t>
            </w:r>
          </w:p>
        </w:tc>
      </w:tr>
      <w:tr w:rsidR="005A3426" w:rsidRPr="007A142E" w14:paraId="67142366" w14:textId="77777777">
        <w:tc>
          <w:tcPr>
            <w:tcW w:w="2880" w:type="dxa"/>
            <w:shd w:val="clear" w:color="auto" w:fill="FFFFFF"/>
          </w:tcPr>
          <w:p w14:paraId="05DBEC8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formulas_resultado</w:t>
            </w:r>
          </w:p>
        </w:tc>
        <w:tc>
          <w:tcPr>
            <w:tcW w:w="2880" w:type="dxa"/>
            <w:shd w:val="clear" w:color="auto" w:fill="FFFFFF"/>
          </w:tcPr>
          <w:p w14:paraId="610CFD4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Link → C_Formulas (multi)</w:t>
            </w:r>
          </w:p>
        </w:tc>
        <w:tc>
          <w:tcPr>
            <w:tcW w:w="1728" w:type="dxa"/>
            <w:shd w:val="clear" w:color="auto" w:fill="FFFFFF"/>
          </w:tcPr>
          <w:p w14:paraId="4A5DACF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RESULTADO</w:t>
            </w:r>
          </w:p>
        </w:tc>
        <w:tc>
          <w:tcPr>
            <w:tcW w:w="6192" w:type="dxa"/>
            <w:shd w:val="clear" w:color="auto" w:fill="FFFFFF"/>
          </w:tcPr>
          <w:p w14:paraId="06C24D17" w14:textId="77777777" w:rsidR="005A3426" w:rsidRPr="00846B6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Fórmulas a ejecutar por AT03</w:t>
            </w:r>
          </w:p>
        </w:tc>
      </w:tr>
      <w:tr w:rsidR="005A3426" w:rsidRPr="007A142E" w14:paraId="5BC4DD7D" w14:textId="77777777">
        <w:tc>
          <w:tcPr>
            <w:tcW w:w="2880" w:type="dxa"/>
            <w:shd w:val="clear" w:color="auto" w:fill="F5F7FA"/>
          </w:tcPr>
          <w:p w14:paraId="0A9EFB2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workflow_resultado</w:t>
            </w:r>
          </w:p>
        </w:tc>
        <w:tc>
          <w:tcPr>
            <w:tcW w:w="2880" w:type="dxa"/>
            <w:shd w:val="clear" w:color="auto" w:fill="F5F7FA"/>
          </w:tcPr>
          <w:p w14:paraId="10163E7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Link → C_Workflows</w:t>
            </w:r>
          </w:p>
        </w:tc>
        <w:tc>
          <w:tcPr>
            <w:tcW w:w="1728" w:type="dxa"/>
            <w:shd w:val="clear" w:color="auto" w:fill="F5F7FA"/>
          </w:tcPr>
          <w:p w14:paraId="40665A2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RESULTADO</w:t>
            </w:r>
          </w:p>
        </w:tc>
        <w:tc>
          <w:tcPr>
            <w:tcW w:w="6192" w:type="dxa"/>
            <w:shd w:val="clear" w:color="auto" w:fill="F5F7FA"/>
          </w:tcPr>
          <w:p w14:paraId="319C7F1A" w14:textId="77777777" w:rsidR="005A3426" w:rsidRPr="00846B6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Flujo de aprobación a seguir</w:t>
            </w:r>
          </w:p>
        </w:tc>
      </w:tr>
      <w:tr w:rsidR="005A3426" w14:paraId="25DC5494" w14:textId="77777777">
        <w:tc>
          <w:tcPr>
            <w:tcW w:w="2880" w:type="dxa"/>
            <w:shd w:val="clear" w:color="auto" w:fill="FFFFFF"/>
          </w:tcPr>
          <w:p w14:paraId="2A71E47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factores_aplicables</w:t>
            </w:r>
          </w:p>
        </w:tc>
        <w:tc>
          <w:tcPr>
            <w:tcW w:w="2880" w:type="dxa"/>
            <w:shd w:val="clear" w:color="auto" w:fill="FFFFFF"/>
          </w:tcPr>
          <w:p w14:paraId="6E56A42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Link → C_Factores (multi)</w:t>
            </w:r>
          </w:p>
        </w:tc>
        <w:tc>
          <w:tcPr>
            <w:tcW w:w="1728" w:type="dxa"/>
            <w:shd w:val="clear" w:color="auto" w:fill="FFFFFF"/>
          </w:tcPr>
          <w:p w14:paraId="0CE5A20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RESULTADO</w:t>
            </w:r>
          </w:p>
        </w:tc>
        <w:tc>
          <w:tcPr>
            <w:tcW w:w="6192" w:type="dxa"/>
            <w:shd w:val="clear" w:color="auto" w:fill="FFFFFF"/>
          </w:tcPr>
          <w:p w14:paraId="608693A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Coeficientes aplicables</w:t>
            </w:r>
          </w:p>
        </w:tc>
      </w:tr>
      <w:tr w:rsidR="005A3426" w14:paraId="20B12563" w14:textId="77777777">
        <w:tc>
          <w:tcPr>
            <w:tcW w:w="2880" w:type="dxa"/>
            <w:shd w:val="clear" w:color="auto" w:fill="F5F7FA"/>
          </w:tcPr>
          <w:p w14:paraId="10A5677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requiere_aprobacion_final</w:t>
            </w:r>
          </w:p>
        </w:tc>
        <w:tc>
          <w:tcPr>
            <w:tcW w:w="2880" w:type="dxa"/>
            <w:shd w:val="clear" w:color="auto" w:fill="F5F7FA"/>
          </w:tcPr>
          <w:p w14:paraId="3480095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Checkbox</w:t>
            </w:r>
          </w:p>
        </w:tc>
        <w:tc>
          <w:tcPr>
            <w:tcW w:w="1728" w:type="dxa"/>
            <w:shd w:val="clear" w:color="auto" w:fill="F5F7FA"/>
          </w:tcPr>
          <w:p w14:paraId="2EF2394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RESULTADO</w:t>
            </w:r>
          </w:p>
        </w:tc>
        <w:tc>
          <w:tcPr>
            <w:tcW w:w="6192" w:type="dxa"/>
            <w:shd w:val="clear" w:color="auto" w:fill="F5F7FA"/>
          </w:tcPr>
          <w:p w14:paraId="1D8C0BE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 true, AT07 verifica condiciones extra</w:t>
            </w:r>
          </w:p>
        </w:tc>
      </w:tr>
      <w:tr w:rsidR="005A3426" w:rsidRPr="007A142E" w14:paraId="4CE98A36" w14:textId="77777777">
        <w:tc>
          <w:tcPr>
            <w:tcW w:w="2880" w:type="dxa"/>
            <w:shd w:val="clear" w:color="auto" w:fill="FFFFFF"/>
          </w:tcPr>
          <w:p w14:paraId="46F40E9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prioridad</w:t>
            </w:r>
          </w:p>
        </w:tc>
        <w:tc>
          <w:tcPr>
            <w:tcW w:w="2880" w:type="dxa"/>
            <w:shd w:val="clear" w:color="auto" w:fill="FFFFFF"/>
          </w:tcPr>
          <w:p w14:paraId="1BE0CFF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1728" w:type="dxa"/>
            <w:shd w:val="clear" w:color="auto" w:fill="FFFFFF"/>
          </w:tcPr>
          <w:p w14:paraId="1A95E13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METADATO</w:t>
            </w:r>
          </w:p>
        </w:tc>
        <w:tc>
          <w:tcPr>
            <w:tcW w:w="6192" w:type="dxa"/>
            <w:shd w:val="clear" w:color="auto" w:fill="FFFFFF"/>
          </w:tcPr>
          <w:p w14:paraId="02ECAE5B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Desempate entre reglas de igual especificidad</w:t>
            </w:r>
          </w:p>
        </w:tc>
      </w:tr>
      <w:tr w:rsidR="005A3426" w:rsidRPr="007A142E" w14:paraId="1307BFFD" w14:textId="77777777">
        <w:tc>
          <w:tcPr>
            <w:tcW w:w="2880" w:type="dxa"/>
            <w:shd w:val="clear" w:color="auto" w:fill="F5F7FA"/>
          </w:tcPr>
          <w:p w14:paraId="3668197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especificidad</w:t>
            </w:r>
          </w:p>
        </w:tc>
        <w:tc>
          <w:tcPr>
            <w:tcW w:w="2880" w:type="dxa"/>
            <w:shd w:val="clear" w:color="auto" w:fill="F5F7FA"/>
          </w:tcPr>
          <w:p w14:paraId="52A54DD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ƒ (fórmula)</w:t>
            </w:r>
          </w:p>
        </w:tc>
        <w:tc>
          <w:tcPr>
            <w:tcW w:w="1728" w:type="dxa"/>
            <w:shd w:val="clear" w:color="auto" w:fill="F5F7FA"/>
          </w:tcPr>
          <w:p w14:paraId="2AA7C44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METADATO</w:t>
            </w:r>
          </w:p>
        </w:tc>
        <w:tc>
          <w:tcPr>
            <w:tcW w:w="6192" w:type="dxa"/>
            <w:shd w:val="clear" w:color="auto" w:fill="F5F7FA"/>
          </w:tcPr>
          <w:p w14:paraId="0122118B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COUNT(filtros no vacíos) — calculado automáticamente</w:t>
            </w:r>
          </w:p>
        </w:tc>
      </w:tr>
      <w:tr w:rsidR="005A3426" w:rsidRPr="007A142E" w14:paraId="2B9DDDEF" w14:textId="77777777">
        <w:tc>
          <w:tcPr>
            <w:tcW w:w="2880" w:type="dxa"/>
            <w:shd w:val="clear" w:color="auto" w:fill="FFFFFF"/>
          </w:tcPr>
          <w:p w14:paraId="2B5D131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vigente_desde</w:t>
            </w:r>
          </w:p>
        </w:tc>
        <w:tc>
          <w:tcPr>
            <w:tcW w:w="2880" w:type="dxa"/>
            <w:shd w:val="clear" w:color="auto" w:fill="FFFFFF"/>
          </w:tcPr>
          <w:p w14:paraId="2CB352C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1728" w:type="dxa"/>
            <w:shd w:val="clear" w:color="auto" w:fill="FFFFFF"/>
          </w:tcPr>
          <w:p w14:paraId="767C966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METADATO</w:t>
            </w:r>
          </w:p>
        </w:tc>
        <w:tc>
          <w:tcPr>
            <w:tcW w:w="6192" w:type="dxa"/>
            <w:shd w:val="clear" w:color="auto" w:fill="FFFFFF"/>
          </w:tcPr>
          <w:p w14:paraId="24A36672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 xml:space="preserve">Fecha de activación (vacío = </w:t>
              <w:lastRenderedPageBreak/>
              <w:t>siempre activa)</w:t>
            </w:r>
          </w:p>
        </w:tc>
      </w:tr>
      <w:tr w:rsidR="005A3426" w:rsidRPr="007A142E" w14:paraId="30CFE74A" w14:textId="77777777">
        <w:tc>
          <w:tcPr>
            <w:tcW w:w="2880" w:type="dxa"/>
            <w:shd w:val="clear" w:color="auto" w:fill="F5F7FA"/>
          </w:tcPr>
          <w:p w14:paraId="6257EE5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vigente_hasta</w:t>
            </w:r>
          </w:p>
        </w:tc>
        <w:tc>
          <w:tcPr>
            <w:tcW w:w="2880" w:type="dxa"/>
            <w:shd w:val="clear" w:color="auto" w:fill="F5F7FA"/>
          </w:tcPr>
          <w:p w14:paraId="625F7B9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Date</w:t>
            </w:r>
          </w:p>
        </w:tc>
        <w:tc>
          <w:tcPr>
            <w:tcW w:w="1728" w:type="dxa"/>
            <w:shd w:val="clear" w:color="auto" w:fill="F5F7FA"/>
          </w:tcPr>
          <w:p w14:paraId="0416011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METADATO</w:t>
            </w:r>
          </w:p>
        </w:tc>
        <w:tc>
          <w:tcPr>
            <w:tcW w:w="6192" w:type="dxa"/>
            <w:shd w:val="clear" w:color="auto" w:fill="F5F7FA"/>
          </w:tcPr>
          <w:p w14:paraId="5B358F86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Fecha de expiración (vacío = nunca expira)</w:t>
            </w:r>
          </w:p>
        </w:tc>
      </w:tr>
      <w:tr w:rsidR="005A3426" w14:paraId="0B9588EF" w14:textId="77777777">
        <w:tc>
          <w:tcPr>
            <w:tcW w:w="2880" w:type="dxa"/>
            <w:shd w:val="clear" w:color="auto" w:fill="FFFFFF"/>
          </w:tcPr>
          <w:p w14:paraId="32E8D30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activa</w:t>
            </w:r>
          </w:p>
        </w:tc>
        <w:tc>
          <w:tcPr>
            <w:tcW w:w="2880" w:type="dxa"/>
            <w:shd w:val="clear" w:color="auto" w:fill="FFFFFF"/>
          </w:tcPr>
          <w:p w14:paraId="28F4A8E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Checkbox</w:t>
            </w:r>
          </w:p>
        </w:tc>
        <w:tc>
          <w:tcPr>
            <w:tcW w:w="1728" w:type="dxa"/>
            <w:shd w:val="clear" w:color="auto" w:fill="FFFFFF"/>
          </w:tcPr>
          <w:p w14:paraId="4CFFAAC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METADATO</w:t>
            </w:r>
          </w:p>
        </w:tc>
        <w:tc>
          <w:tcPr>
            <w:tcW w:w="6192" w:type="dxa"/>
            <w:shd w:val="clear" w:color="auto" w:fill="FFFFFF"/>
          </w:tcPr>
          <w:p w14:paraId="0748B6B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False = deshabilitar sin borrar</w:t>
            </w:r>
          </w:p>
        </w:tc>
      </w:tr>
    </w:tbl>
    <w:p w14:paraId="02B2EA22" w14:textId="77777777" w:rsidR="005A3426" w:rsidRDefault="005A3426"/>
    <w:p w14:paraId="24CCBB66" w14:textId="77777777" w:rsidR="005A3426" w:rsidRDefault="00000000">
      <w:pPr>
        <w:spacing w:before="200" w:after="60"/>
      </w:pPr>
      <w:r>
        <w:rPr>
          <w:b/>
          <w:color w:val="0A7D8C"/>
          <w:sz w:val="24"/>
        </w:rPr>
        <w:t>Algoritmo de resolución (6 pasos)</w:t>
      </w:r>
    </w:p>
    <w:p w14:paraId="5D3DEF81" w14:textId="77777777" w:rsidR="005A3426" w:rsidRDefault="00000000">
      <w:pPr>
        <w:shd w:val="clear" w:color="auto" w:fill="F0F4F8"/>
        <w:spacing w:after="0"/>
        <w:ind w:left="432"/>
      </w:pPr>
      <w:r>
        <w:rPr>
          <w:rFonts w:ascii="Courier New" w:hAnsi="Courier New"/>
          <w:color w:val="1A2F4A"/>
          <w:sz w:val="16"/>
        </w:rPr>
        <w:t>PASO 1 · Recoger contexto</w:t>
      </w:r>
    </w:p>
    <w:p w14:paraId="2C1A023A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TX_Solicitudes → cliente_id + tipo_informe_id + tipo_propiedad_id</w:t>
      </w:r>
    </w:p>
    <w:p w14:paraId="7CD44727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         + banco_id + comuna_id + monto_estimado_uf</w:t>
      </w:r>
    </w:p>
    <w:p w14:paraId="76BAAC6F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72761588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2 · Filtrar candidatas</w:t>
      </w:r>
    </w:p>
    <w:p w14:paraId="3725024F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C_ReglasNegocio → para cada filtro de la regla:</w:t>
      </w:r>
    </w:p>
    <w:p w14:paraId="21D66CF0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- vacío = matchea cualquier valor del contexto</w:t>
      </w:r>
    </w:p>
    <w:p w14:paraId="3A1DFDAB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- con valor = debe coincidir exactamente</w:t>
      </w:r>
    </w:p>
    <w:p w14:paraId="2B9951BA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Resultado: N reglas candidatas (siempre incluye la wildcard)</w:t>
      </w:r>
    </w:p>
    <w:p w14:paraId="33E126C9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5F99BB2B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3 · Filtrar vigencia</w:t>
      </w:r>
    </w:p>
    <w:p w14:paraId="27AE4BC5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Descartar activa=false, vigente_desde &gt; hoy, vigente_hasta &lt; hoy</w:t>
      </w:r>
    </w:p>
    <w:p w14:paraId="649D94AA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0C5D1E45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4 · Ordenar por especificidad</w:t>
      </w:r>
    </w:p>
    <w:p w14:paraId="6B5EEEBE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especificidad = COUNT(filtros no vacíos)</w:t>
      </w:r>
    </w:p>
    <w:p w14:paraId="33F9D946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Gana la de mayor especificidad (más restrictiva)</w:t>
      </w:r>
    </w:p>
    <w:p w14:paraId="13111BCA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1263C131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5 · Desempatar por prioridad</w:t>
      </w:r>
    </w:p>
    <w:p w14:paraId="17F7401B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Si dos reglas tienen igual especificidad → gana la de mayor prioridad</w:t>
      </w:r>
    </w:p>
    <w:p w14:paraId="03631458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prioridad ≥ 900 = excepción temporal (debe tener vigente_hasta definido)</w:t>
      </w:r>
    </w:p>
    <w:p w14:paraId="0B1020DB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04C91D78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6 · Devolver y auditar</w:t>
      </w:r>
    </w:p>
    <w:p w14:paraId="327C4901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Escribe A_DecisionesMotor: reglas_candidatas, regla_ganadora,</w:t>
      </w:r>
    </w:p>
    <w:p w14:paraId="65097EFB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regla_ganadora_snapshot (JSON inmutable), razon_ganadora</w:t>
      </w:r>
    </w:p>
    <w:p w14:paraId="3859584C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Actualiza TX_Solicitudes.regla_aplicada (FK → C_ReglasNegocio)</w:t>
      </w:r>
    </w:p>
    <w:p w14:paraId="569D31C7" w14:textId="77777777" w:rsidR="005A3426" w:rsidRPr="006E4E2B" w:rsidRDefault="00000000">
      <w:pPr>
        <w:spacing w:before="200" w:after="60"/>
        <w:rPr>
          <w:lang w:val="es-CL"/>
        </w:rPr>
      </w:pPr>
      <w:r>
        <w:rPr>
          <w:b/>
          <w:color w:val="0A7D8C"/>
          <w:sz w:val="24"/>
          <w:lang w:val="es-CL"/>
        </w:rPr>
        <w:t>Ejemplo de evaluación</w:t>
      </w:r>
    </w:p>
    <w:p w14:paraId="678B74C9" w14:textId="77777777" w:rsidR="005A3426" w:rsidRPr="006E4E2B" w:rsidRDefault="00000000">
      <w:pPr>
        <w:spacing w:before="40" w:after="80"/>
        <w:rPr>
          <w:lang w:val="es-CL"/>
        </w:rPr>
      </w:pPr>
      <w:r>
        <w:rPr>
          <w:lang w:val="es-CL"/>
        </w:rPr>
        <w:t>Solicitud: cliente=MetLife, tipo=Hipotecario, propiedad=Departamento, comuna=Vitacura, monto=12.000 UF.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1"/>
        <w:gridCol w:w="1931"/>
        <w:gridCol w:w="1796"/>
        <w:gridCol w:w="3110"/>
      </w:tblGrid>
      <w:tr w:rsidR="005A3426" w14:paraId="24A752CD" w14:textId="77777777">
        <w:tc>
          <w:tcPr>
            <w:tcW w:w="3600" w:type="dxa"/>
            <w:shd w:val="clear" w:color="auto" w:fill="1A2F4A"/>
          </w:tcPr>
          <w:p w14:paraId="6C0C2686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2880" w:type="dxa"/>
            <w:shd w:val="clear" w:color="auto" w:fill="1A2F4A"/>
          </w:tcPr>
          <w:p w14:paraId="292EC4EA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Filtros activos</w:t>
            </w:r>
          </w:p>
        </w:tc>
        <w:tc>
          <w:tcPr>
            <w:tcW w:w="2160" w:type="dxa"/>
            <w:shd w:val="clear" w:color="auto" w:fill="1A2F4A"/>
          </w:tcPr>
          <w:p w14:paraId="0244FD95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Especificidad</w:t>
            </w:r>
          </w:p>
        </w:tc>
        <w:tc>
          <w:tcPr>
            <w:tcW w:w="5040" w:type="dxa"/>
            <w:shd w:val="clear" w:color="auto" w:fill="1A2F4A"/>
          </w:tcPr>
          <w:p w14:paraId="2BC0F5ED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¿Gana?</w:t>
            </w:r>
          </w:p>
        </w:tc>
      </w:tr>
      <w:tr w:rsidR="005A3426" w14:paraId="4F55E893" w14:textId="77777777">
        <w:tc>
          <w:tcPr>
            <w:tcW w:w="3600" w:type="dxa"/>
            <w:shd w:val="clear" w:color="auto" w:fill="F5F7FA"/>
          </w:tcPr>
          <w:p w14:paraId="42205AD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#45 MetLife Genérica</w:t>
            </w:r>
          </w:p>
        </w:tc>
        <w:tc>
          <w:tcPr>
            <w:tcW w:w="2880" w:type="dxa"/>
            <w:shd w:val="clear" w:color="auto" w:fill="F5F7FA"/>
          </w:tcPr>
          <w:p w14:paraId="6E48BD5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5F7FA"/>
          </w:tcPr>
          <w:p w14:paraId="7793D1D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5040" w:type="dxa"/>
            <w:shd w:val="clear" w:color="auto" w:fill="F5F7FA"/>
          </w:tcPr>
          <w:p w14:paraId="7CE7452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</w:tr>
      <w:tr w:rsidR="005A3426" w14:paraId="2F1DA888" w14:textId="77777777">
        <w:tc>
          <w:tcPr>
            <w:tcW w:w="3600" w:type="dxa"/>
            <w:shd w:val="clear" w:color="auto" w:fill="FFFFFF"/>
          </w:tcPr>
          <w:p w14:paraId="2DC83AC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#46 MetLife Hipotecario</w:t>
            </w:r>
          </w:p>
        </w:tc>
        <w:tc>
          <w:tcPr>
            <w:tcW w:w="2880" w:type="dxa"/>
            <w:shd w:val="clear" w:color="auto" w:fill="FFFFFF"/>
          </w:tcPr>
          <w:p w14:paraId="7583A2E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FFFFF"/>
          </w:tcPr>
          <w:p w14:paraId="560E7EF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5040" w:type="dxa"/>
            <w:shd w:val="clear" w:color="auto" w:fill="FFFFFF"/>
          </w:tcPr>
          <w:p w14:paraId="0529C95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</w:tr>
      <w:tr w:rsidR="005A3426" w14:paraId="257EEF5A" w14:textId="77777777">
        <w:tc>
          <w:tcPr>
            <w:tcW w:w="3600" w:type="dxa"/>
            <w:shd w:val="clear" w:color="auto" w:fill="F5F7FA"/>
          </w:tcPr>
          <w:p w14:paraId="1FD73D67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#47 MetLife Hipotec Depto Las Condes</w:t>
            </w:r>
          </w:p>
        </w:tc>
        <w:tc>
          <w:tcPr>
            <w:tcW w:w="2880" w:type="dxa"/>
            <w:shd w:val="clear" w:color="auto" w:fill="F5F7FA"/>
          </w:tcPr>
          <w:p w14:paraId="1F5B63A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5F7FA"/>
          </w:tcPr>
          <w:p w14:paraId="100A98D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5040" w:type="dxa"/>
            <w:shd w:val="clear" w:color="auto" w:fill="F5F7FA"/>
          </w:tcPr>
          <w:p w14:paraId="0197540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Sí ★</w:t>
            </w:r>
          </w:p>
        </w:tc>
      </w:tr>
      <w:tr w:rsidR="005A3426" w14:paraId="3164EC8C" w14:textId="77777777">
        <w:tc>
          <w:tcPr>
            <w:tcW w:w="3600" w:type="dxa"/>
            <w:shd w:val="clear" w:color="auto" w:fill="FFFFFF"/>
          </w:tcPr>
          <w:p w14:paraId="11B117A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#48 Sector premium &gt;10K UF</w:t>
            </w:r>
          </w:p>
        </w:tc>
        <w:tc>
          <w:tcPr>
            <w:tcW w:w="2880" w:type="dxa"/>
            <w:shd w:val="clear" w:color="auto" w:fill="FFFFFF"/>
          </w:tcPr>
          <w:p w14:paraId="51E448D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FFFFF"/>
          </w:tcPr>
          <w:p w14:paraId="3DCBAEB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5040" w:type="dxa"/>
            <w:shd w:val="clear" w:color="auto" w:fill="FFFFFF"/>
          </w:tcPr>
          <w:p w14:paraId="49FAB0F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</w:tr>
    </w:tbl>
    <w:p w14:paraId="07D37C66" w14:textId="77777777" w:rsidR="005A3426" w:rsidRDefault="005A3426"/>
    <w:p w14:paraId="5757F7BF" w14:textId="77777777" w:rsidR="005A3426" w:rsidRDefault="00000000">
      <w:pPr>
        <w:spacing w:before="200" w:after="60"/>
      </w:pPr>
      <w:r>
        <w:rPr>
          <w:b/>
          <w:color w:val="0A7D8C"/>
          <w:sz w:val="24"/>
        </w:rPr>
        <w:t>Casos límite de AT01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4"/>
        <w:gridCol w:w="5774"/>
      </w:tblGrid>
      <w:tr w:rsidR="005A3426" w14:paraId="56E178D6" w14:textId="77777777">
        <w:tc>
          <w:tcPr>
            <w:tcW w:w="5040" w:type="dxa"/>
            <w:shd w:val="clear" w:color="auto" w:fill="1A2F4A"/>
          </w:tcPr>
          <w:p w14:paraId="64C8380C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8640" w:type="dxa"/>
            <w:shd w:val="clear" w:color="auto" w:fill="1A2F4A"/>
          </w:tcPr>
          <w:p w14:paraId="701B0025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 w:rsidR="005A3426" w:rsidRPr="007A142E" w14:paraId="56DA3AED" w14:textId="77777777">
        <w:tc>
          <w:tcPr>
            <w:tcW w:w="5040" w:type="dxa"/>
            <w:shd w:val="clear" w:color="auto" w:fill="F5F7FA"/>
          </w:tcPr>
          <w:p w14:paraId="22E58B13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Ninguna regla matchea (sin wildcard)</w:t>
            </w:r>
          </w:p>
        </w:tc>
        <w:tc>
          <w:tcPr>
            <w:tcW w:w="8640" w:type="dxa"/>
            <w:shd w:val="clear" w:color="auto" w:fill="F5F7FA"/>
          </w:tcPr>
          <w:p w14:paraId="5B152FDE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estado → requiere_atencion · evento severidad=critical · notif al admin</w:t>
            </w:r>
          </w:p>
        </w:tc>
      </w:tr>
      <w:tr w:rsidR="005A3426" w:rsidRPr="007A142E" w14:paraId="44B05497" w14:textId="77777777">
        <w:tc>
          <w:tcPr>
            <w:tcW w:w="5040" w:type="dxa"/>
            <w:shd w:val="clear" w:color="auto" w:fill="FFFFFF"/>
          </w:tcPr>
          <w:p w14:paraId="0D1389CA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Múltiples reglas con misma especificidad y prioridad</w:t>
            </w:r>
          </w:p>
        </w:tc>
        <w:tc>
          <w:tcPr>
            <w:tcW w:w="8640" w:type="dxa"/>
            <w:shd w:val="clear" w:color="auto" w:fill="FFFFFF"/>
          </w:tcPr>
          <w:p w14:paraId="4199CF3E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Gana la más reciente · conflicto registrado en A_DecisionesMotor</w:t>
            </w:r>
          </w:p>
        </w:tc>
      </w:tr>
      <w:tr w:rsidR="005A3426" w:rsidRPr="007A142E" w14:paraId="557F00EA" w14:textId="77777777">
        <w:tc>
          <w:tcPr>
            <w:tcW w:w="5040" w:type="dxa"/>
            <w:shd w:val="clear" w:color="auto" w:fill="F5F7FA"/>
          </w:tcPr>
          <w:p w14:paraId="3BAA013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Regla marcada activa=false</w:t>
            </w:r>
          </w:p>
        </w:tc>
        <w:tc>
          <w:tcPr>
            <w:tcW w:w="8640" w:type="dxa"/>
            <w:shd w:val="clear" w:color="auto" w:fill="F5F7FA"/>
          </w:tcPr>
          <w:p w14:paraId="03FE7FF1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Nunca se considera (deshabilitar sin borrar)</w:t>
            </w:r>
          </w:p>
        </w:tc>
      </w:tr>
      <w:tr w:rsidR="005A3426" w:rsidRPr="007A142E" w14:paraId="5D585A9C" w14:textId="77777777">
        <w:tc>
          <w:tcPr>
            <w:tcW w:w="5040" w:type="dxa"/>
            <w:shd w:val="clear" w:color="auto" w:fill="FFFFFF"/>
          </w:tcPr>
          <w:p w14:paraId="0452EBFA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Regla con vigente_desde futuro</w:t>
            </w:r>
          </w:p>
        </w:tc>
        <w:tc>
          <w:tcPr>
            <w:tcW w:w="8640" w:type="dxa"/>
            <w:shd w:val="clear" w:color="auto" w:fill="FFFFFF"/>
          </w:tcPr>
          <w:p w14:paraId="7C337690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No se considera hasta su fecha de activación</w:t>
            </w:r>
          </w:p>
        </w:tc>
      </w:tr>
      <w:tr w:rsidR="005A3426" w:rsidRPr="007A142E" w14:paraId="3912A77F" w14:textId="77777777">
        <w:tc>
          <w:tcPr>
            <w:tcW w:w="5040" w:type="dxa"/>
            <w:shd w:val="clear" w:color="auto" w:fill="F5F7FA"/>
          </w:tcPr>
          <w:p w14:paraId="21990CE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Plantilla referenciada no existe</w:t>
            </w:r>
          </w:p>
        </w:tc>
        <w:tc>
          <w:tcPr>
            <w:tcW w:w="8640" w:type="dxa"/>
            <w:shd w:val="clear" w:color="auto" w:fill="F5F7FA"/>
          </w:tcPr>
          <w:p w14:paraId="078FF766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Flujo se detiene en SC09; A_ErroresMake severidad=critical</w:t>
            </w:r>
          </w:p>
        </w:tc>
      </w:tr>
    </w:tbl>
    <w:p w14:paraId="1BB089C2" w14:textId="77777777" w:rsidR="005A3426" w:rsidRPr="006E4E2B" w:rsidRDefault="005A3426">
      <w:pPr>
        <w:rPr>
          <w:lang w:val="es-CL"/>
        </w:rPr>
      </w:pPr>
    </w:p>
    <w:p w14:paraId="5EA18A0D" w14:textId="77777777" w:rsidR="005A3426" w:rsidRPr="006E4E2B" w:rsidRDefault="00000000">
      <w:pPr>
        <w:shd w:val="clear" w:color="auto" w:fill="FFF8E1"/>
        <w:spacing w:before="120" w:after="120"/>
        <w:ind w:left="432"/>
        <w:rPr>
          <w:lang w:val="es-CL"/>
        </w:rPr>
      </w:pPr>
      <w:r>
        <w:rPr>
          <w:i/>
          <w:color w:val="7B5200"/>
          <w:sz w:val="18"/>
          <w:lang w:val="es-CL"/>
        </w:rPr>
        <w:lastRenderedPageBreak/>
        <w:t>⚠</w:t>
      </w:r>
      <w:r>
        <w:rPr>
          <w:i/>
          <w:color w:val="7B5200"/>
          <w:sz w:val="18"/>
        </w:rPr>
        <w:t>️</w:t>
      </w:r>
      <w:r>
        <w:rPr>
          <w:i/>
          <w:color w:val="7B5200"/>
          <w:sz w:val="18"/>
          <w:lang w:val="es-CL"/>
        </w:rPr>
        <w:t xml:space="preserve">  Sin wildcard, una solicitud sin match deja el sistema en requiere_atencion con alerta crítica al admin.</w:t>
      </w:r>
    </w:p>
    <w:p w14:paraId="763A05DD" w14:textId="77777777" w:rsidR="005A3426" w:rsidRPr="006E4E2B" w:rsidRDefault="00000000">
      <w:pPr>
        <w:rPr>
          <w:lang w:val="es-CL"/>
        </w:rPr>
      </w:pPr>
      <w:r>
        <w:rPr>
          <w:lang w:val="es-CL"/>
        </w:rPr>
        <w:br w:type="page"/>
      </w:r>
    </w:p>
    <w:p w14:paraId="2AFFD3C4" w14:textId="77777777" w:rsidR="005A3426" w:rsidRDefault="00000000">
      <w:pPr>
        <w:spacing w:before="360" w:after="120"/>
        <w:rPr>
          <w:b/>
          <w:color w:val="1A2F4A"/>
          <w:sz w:val="36"/>
        </w:rPr>
      </w:pPr>
      <w:r>
        <w:rPr>
          <w:b/>
          <w:color w:val="1A2F4A"/>
          <w:sz w:val="36"/>
        </w:rPr>
        <w:lastRenderedPageBreak/>
        <w:t>6. AT02 · Asignar Tasador</w:t>
      </w:r>
    </w:p>
    <w:p w14:paraId="7F1EB500" w14:textId="2A448F46" w:rsidR="006E4E2B" w:rsidRDefault="00C314E0">
      <w:pPr>
        <w:spacing w:before="360" w:after="120"/>
      </w:pPr>
      <w:r>
        <w:rPr>
          <w:noProof/>
        </w:rPr>
        <w:drawing>
          <wp:inline distT="0" distB="0" distL="0" distR="0" wp14:anchorId="23392F12" wp14:editId="418BD514">
            <wp:extent cx="5760720" cy="3913505"/>
            <wp:effectExtent l="0" t="0" r="0" b="0"/>
            <wp:docPr id="1849243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3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84D4" w14:textId="09C25AD6" w:rsidR="00322E3C" w:rsidRDefault="00322E3C">
      <w:pPr>
        <w:spacing w:before="360" w:after="120"/>
      </w:pPr>
    </w:p>
    <w:p w14:paraId="051139AF" w14:textId="77777777" w:rsidR="00322E3C" w:rsidRDefault="00322E3C">
      <w:r>
        <w:br w:type="page"/>
      </w:r>
    </w:p>
    <w:p w14:paraId="7955AAA2" w14:textId="77777777" w:rsidR="00C82403" w:rsidRDefault="00C82403"/>
    <w:p w14:paraId="5963CA58" w14:textId="460E84C1" w:rsidR="00C82403" w:rsidRDefault="00C82403">
      <w:r>
        <w:rPr>
          <w:noProof/>
        </w:rPr>
        <w:drawing>
          <wp:inline distT="0" distB="0" distL="0" distR="0" wp14:anchorId="3607AF2A" wp14:editId="2D64A95F">
            <wp:extent cx="5760720" cy="6240780"/>
            <wp:effectExtent l="0" t="0" r="0" b="0"/>
            <wp:docPr id="214202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2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8BD5" w14:textId="77777777" w:rsidR="00322E3C" w:rsidRDefault="00322E3C">
      <w:pPr>
        <w:spacing w:before="360" w:after="120"/>
      </w:pPr>
    </w:p>
    <w:p w14:paraId="336BD002" w14:textId="77777777" w:rsidR="005A3426" w:rsidRDefault="005A3426">
      <w:pPr>
        <w:pBdr>
          <w:bottom w:val="single" w:sz="8" w:space="1" w:color="1A2F4A"/>
        </w:pBdr>
        <w:spacing w:after="0"/>
      </w:pPr>
    </w:p>
    <w:p w14:paraId="4A17B358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Especificación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3"/>
        <w:gridCol w:w="6705"/>
      </w:tblGrid>
      <w:tr w:rsidR="005A3426" w14:paraId="06F69BB8" w14:textId="77777777">
        <w:tc>
          <w:tcPr>
            <w:tcW w:w="3600" w:type="dxa"/>
            <w:shd w:val="clear" w:color="auto" w:fill="1A2F4A"/>
          </w:tcPr>
          <w:p w14:paraId="0A480FEA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10080" w:type="dxa"/>
            <w:shd w:val="clear" w:color="auto" w:fill="1A2F4A"/>
          </w:tcPr>
          <w:p w14:paraId="0997286D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5A3426" w14:paraId="655265C3" w14:textId="77777777">
        <w:tc>
          <w:tcPr>
            <w:tcW w:w="3600" w:type="dxa"/>
            <w:shd w:val="clear" w:color="auto" w:fill="F5F7FA"/>
          </w:tcPr>
          <w:p w14:paraId="3DC0853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Nombre</w:t>
            </w:r>
          </w:p>
        </w:tc>
        <w:tc>
          <w:tcPr>
            <w:tcW w:w="10080" w:type="dxa"/>
            <w:shd w:val="clear" w:color="auto" w:fill="F5F7FA"/>
          </w:tcPr>
          <w:p w14:paraId="1DC3384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AT02_asignar_tasador</w:t>
            </w:r>
          </w:p>
        </w:tc>
      </w:tr>
      <w:tr w:rsidR="005A3426" w14:paraId="78283908" w14:textId="77777777">
        <w:tc>
          <w:tcPr>
            <w:tcW w:w="3600" w:type="dxa"/>
            <w:shd w:val="clear" w:color="auto" w:fill="FFFFFF"/>
          </w:tcPr>
          <w:p w14:paraId="2516DA9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Tipo</w:t>
            </w:r>
          </w:p>
        </w:tc>
        <w:tc>
          <w:tcPr>
            <w:tcW w:w="10080" w:type="dxa"/>
            <w:shd w:val="clear" w:color="auto" w:fill="FFFFFF"/>
          </w:tcPr>
          <w:p w14:paraId="78CD544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 (JavaScript Airtable Scripting)</w:t>
            </w:r>
          </w:p>
        </w:tc>
      </w:tr>
      <w:tr w:rsidR="005A3426" w14:paraId="11EC283A" w14:textId="77777777">
        <w:tc>
          <w:tcPr>
            <w:tcW w:w="3600" w:type="dxa"/>
            <w:shd w:val="clear" w:color="auto" w:fill="F5F7FA"/>
          </w:tcPr>
          <w:p w14:paraId="3A20DC1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w="10080" w:type="dxa"/>
            <w:shd w:val="clear" w:color="auto" w:fill="F5F7FA"/>
          </w:tcPr>
          <w:p w14:paraId="19A9609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TX_Solicitudes.estado = creada (post AT01)</w:t>
            </w:r>
          </w:p>
        </w:tc>
      </w:tr>
      <w:tr w:rsidR="005A3426" w:rsidRPr="007A142E" w14:paraId="7E066D43" w14:textId="77777777">
        <w:tc>
          <w:tcPr>
            <w:tcW w:w="3600" w:type="dxa"/>
            <w:shd w:val="clear" w:color="auto" w:fill="FFFFFF"/>
          </w:tcPr>
          <w:p w14:paraId="2BCFED9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Lee</w:t>
            </w:r>
          </w:p>
        </w:tc>
        <w:tc>
          <w:tcPr>
            <w:tcW w:w="10080" w:type="dxa"/>
            <w:shd w:val="clear" w:color="auto" w:fill="FFFFFF"/>
          </w:tcPr>
          <w:p w14:paraId="62DAC6B8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M_Tasadores, M_Comunas, TX_Solicitudes</w:t>
            </w:r>
          </w:p>
        </w:tc>
      </w:tr>
      <w:tr w:rsidR="005A3426" w:rsidRPr="007A142E" w14:paraId="67562B0B" w14:textId="77777777">
        <w:tc>
          <w:tcPr>
            <w:tcW w:w="3600" w:type="dxa"/>
            <w:shd w:val="clear" w:color="auto" w:fill="F5F7FA"/>
          </w:tcPr>
          <w:p w14:paraId="579A9D2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Escribe</w:t>
            </w:r>
          </w:p>
        </w:tc>
        <w:tc>
          <w:tcPr>
            <w:tcW w:w="10080" w:type="dxa"/>
            <w:shd w:val="clear" w:color="auto" w:fill="F5F7FA"/>
          </w:tcPr>
          <w:p w14:paraId="618C884F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TX_Solicitudes (tasador, fecha_asignacion, estado), A_Eventos</w:t>
            </w:r>
          </w:p>
        </w:tc>
      </w:tr>
      <w:tr w:rsidR="005A3426" w:rsidRPr="007A142E" w14:paraId="7E66E860" w14:textId="77777777">
        <w:tc>
          <w:tcPr>
            <w:tcW w:w="3600" w:type="dxa"/>
            <w:shd w:val="clear" w:color="auto" w:fill="FFFFFF"/>
          </w:tcPr>
          <w:p w14:paraId="6FBE37D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Prerequisito</w:t>
            </w:r>
          </w:p>
        </w:tc>
        <w:tc>
          <w:tcPr>
            <w:tcW w:w="10080" w:type="dxa"/>
            <w:shd w:val="clear" w:color="auto" w:fill="FFFFFF"/>
          </w:tcPr>
          <w:p w14:paraId="6F71DE37" w14:textId="77777777" w:rsidR="005A3426" w:rsidRPr="006E4E2B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AT01 debe completar regla_aplicada</w:t>
            </w:r>
          </w:p>
        </w:tc>
      </w:tr>
      <w:tr w:rsidR="005A3426" w14:paraId="1E2C3DA3" w14:textId="77777777">
        <w:tc>
          <w:tcPr>
            <w:tcW w:w="3600" w:type="dxa"/>
            <w:shd w:val="clear" w:color="auto" w:fill="F5F7FA"/>
          </w:tcPr>
          <w:p w14:paraId="4CEDA99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Siguiente paso</w:t>
            </w:r>
          </w:p>
        </w:tc>
        <w:tc>
          <w:tcPr>
            <w:tcW w:w="10080" w:type="dxa"/>
            <w:shd w:val="clear" w:color="auto" w:fill="F5F7FA"/>
          </w:tcPr>
          <w:p w14:paraId="548F729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Make SC03 notifica al tasador (email/WhatsApp)</w:t>
            </w:r>
          </w:p>
        </w:tc>
      </w:tr>
    </w:tbl>
    <w:p w14:paraId="224558D4" w14:textId="77777777" w:rsidR="005A3426" w:rsidRDefault="005A3426"/>
    <w:p w14:paraId="596D82D9" w14:textId="77777777" w:rsidR="005A3426" w:rsidRPr="006E4E2B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Tabla crítica: M_Tasadores</w:t>
      </w:r>
    </w:p>
    <w:p w14:paraId="5941A3C2" w14:textId="77777777" w:rsidR="005A3426" w:rsidRPr="006E4E2B" w:rsidRDefault="00000000">
      <w:pPr>
        <w:spacing w:before="40" w:after="80"/>
        <w:rPr>
          <w:lang w:val="es-CL"/>
        </w:rPr>
      </w:pPr>
      <w:r>
        <w:rPr>
          <w:lang w:val="es-CL"/>
        </w:rPr>
        <w:t>Tabla maestra que concentra disponibilidad, zona de cobertura y carga de trabajo de cada tasador.</w:t>
      </w:r>
    </w:p>
    <w:p w14:paraId="46343D04" w14:textId="77777777" w:rsidR="005A3426" w:rsidRPr="006E4E2B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Algoritmo de asignación (6 pasos)</w:t>
      </w:r>
    </w:p>
    <w:p w14:paraId="5D159FBD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1 · Leer contexto</w:t>
      </w:r>
    </w:p>
    <w:p w14:paraId="219DF4F9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TX_Solicitudes → comuna_id + tipo_informe_id</w:t>
      </w:r>
    </w:p>
    <w:p w14:paraId="43CBA9BB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773B4A64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2 · Filtrar por zona</w:t>
      </w:r>
    </w:p>
    <w:p w14:paraId="38A1C7E7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M_Tasadores WHERE zonas_cobertura ∋ comuna_id</w:t>
      </w:r>
    </w:p>
    <w:p w14:paraId="317EC036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(RB-27: solo puede recibir solicitudes en su territorio)</w:t>
      </w:r>
    </w:p>
    <w:p w14:paraId="66A0A28B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3B88A0EA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3 · Filtrar por disponibilidad</w:t>
      </w:r>
    </w:p>
    <w:p w14:paraId="0391F280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WHERE disponible = TRUE</w:t>
      </w:r>
    </w:p>
    <w:p w14:paraId="1110C28A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(disponible = casos_en_curso &lt; capacidad_activa)</w:t>
      </w:r>
    </w:p>
    <w:p w14:paraId="4B03D7C9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6D7A27F0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4 · Ordenar por carga y rating</w:t>
      </w:r>
    </w:p>
    <w:p w14:paraId="025B0DF0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ORDER BY casos_en_curso ASC, rating DESC</w:t>
      </w:r>
    </w:p>
    <w:p w14:paraId="7A326B74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→ el primero es el candidato</w:t>
      </w:r>
    </w:p>
    <w:p w14:paraId="7B5134FB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756A6B0E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5 · Verificar override manual</w:t>
      </w:r>
    </w:p>
    <w:p w14:paraId="0E99EB41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IF TX_Solicitudes.tasador ya está poblado (asignación manual desde Next.js IF-02)</w:t>
      </w:r>
    </w:p>
    <w:p w14:paraId="41E2D722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→ respetar + registrar como 'asignacion_manual'</w:t>
      </w:r>
    </w:p>
    <w:p w14:paraId="366407DF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ELSE</w:t>
      </w:r>
    </w:p>
    <w:p w14:paraId="368ECBA8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→ asignar el candidato del paso 4</w:t>
      </w:r>
    </w:p>
    <w:p w14:paraId="1F27B71D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51A88729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6 · Escribir</w:t>
      </w:r>
    </w:p>
    <w:p w14:paraId="49560F81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TX_Solicitudes.tasador = tasador_id</w:t>
      </w:r>
    </w:p>
    <w:p w14:paraId="059D9904" w14:textId="77777777" w:rsidR="005A3426" w:rsidRPr="006E4E2B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TX_Solicitudes.fecha_asignacion = NOW()</w:t>
      </w:r>
    </w:p>
    <w:p w14:paraId="0A03D711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TX_Solicitudes.estado = 'asignada'</w:t>
      </w:r>
    </w:p>
    <w:p w14:paraId="505E6BE2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A_Eventos INSERT: evento='tasador_asignado' · append-only</w:t>
      </w:r>
    </w:p>
    <w:p w14:paraId="515DAC98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Reglas de negocio vinculadas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6"/>
        <w:gridCol w:w="7942"/>
      </w:tblGrid>
      <w:tr w:rsidR="005A3426" w14:paraId="78B700E7" w14:textId="77777777">
        <w:tc>
          <w:tcPr>
            <w:tcW w:w="1728" w:type="dxa"/>
            <w:shd w:val="clear" w:color="auto" w:fill="1A2F4A"/>
          </w:tcPr>
          <w:p w14:paraId="11B327DA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11952" w:type="dxa"/>
            <w:shd w:val="clear" w:color="auto" w:fill="1A2F4A"/>
          </w:tcPr>
          <w:p w14:paraId="210C8780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A3426" w:rsidRPr="007A142E" w14:paraId="123C826C" w14:textId="77777777">
        <w:tc>
          <w:tcPr>
            <w:tcW w:w="1728" w:type="dxa"/>
            <w:shd w:val="clear" w:color="auto" w:fill="F5F7FA"/>
          </w:tcPr>
          <w:p w14:paraId="1FAAA21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RB-27</w:t>
            </w:r>
          </w:p>
        </w:tc>
        <w:tc>
          <w:tcPr>
            <w:tcW w:w="11952" w:type="dxa"/>
            <w:shd w:val="clear" w:color="auto" w:fill="F5F7FA"/>
          </w:tcPr>
          <w:p w14:paraId="70193614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Cada tasador tiene comunas asignadas; solo puede recibir solicitudes en su territorio</w:t>
            </w:r>
          </w:p>
        </w:tc>
      </w:tr>
      <w:tr w:rsidR="005A3426" w:rsidRPr="007A142E" w14:paraId="2C39C987" w14:textId="77777777">
        <w:tc>
          <w:tcPr>
            <w:tcW w:w="1728" w:type="dxa"/>
            <w:shd w:val="clear" w:color="auto" w:fill="FFFFFF"/>
          </w:tcPr>
          <w:p w14:paraId="3664251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RB-34</w:t>
            </w:r>
          </w:p>
        </w:tc>
        <w:tc>
          <w:tcPr>
            <w:tcW w:w="11952" w:type="dxa"/>
            <w:shd w:val="clear" w:color="auto" w:fill="FFFFFF"/>
          </w:tcPr>
          <w:p w14:paraId="3AF0354E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COUNTIF valida que la comuna esté en las comunas asignadas antes de permitir la asignación</w:t>
            </w:r>
          </w:p>
        </w:tc>
      </w:tr>
    </w:tbl>
    <w:p w14:paraId="3FF511DD" w14:textId="77777777" w:rsidR="005A3426" w:rsidRPr="00C314E0" w:rsidRDefault="005A3426">
      <w:pPr>
        <w:rPr>
          <w:lang w:val="es-CL"/>
        </w:rPr>
      </w:pPr>
    </w:p>
    <w:p w14:paraId="37BB329D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Diferencias clave AT01 vs AT02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1"/>
        <w:gridCol w:w="3505"/>
        <w:gridCol w:w="3322"/>
      </w:tblGrid>
      <w:tr w:rsidR="005A3426" w14:paraId="4924EC3E" w14:textId="77777777">
        <w:tc>
          <w:tcPr>
            <w:tcW w:w="3600" w:type="dxa"/>
            <w:shd w:val="clear" w:color="auto" w:fill="1A2F4A"/>
          </w:tcPr>
          <w:p w14:paraId="23917705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5040" w:type="dxa"/>
            <w:shd w:val="clear" w:color="auto" w:fill="1A2F4A"/>
          </w:tcPr>
          <w:p w14:paraId="1E8FC752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AT01</w:t>
            </w:r>
          </w:p>
        </w:tc>
        <w:tc>
          <w:tcPr>
            <w:tcW w:w="5040" w:type="dxa"/>
            <w:shd w:val="clear" w:color="auto" w:fill="1A2F4A"/>
          </w:tcPr>
          <w:p w14:paraId="0CDE59BA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AT02</w:t>
            </w:r>
          </w:p>
        </w:tc>
      </w:tr>
      <w:tr w:rsidR="005A3426" w14:paraId="4B81B128" w14:textId="77777777">
        <w:tc>
          <w:tcPr>
            <w:tcW w:w="3600" w:type="dxa"/>
            <w:shd w:val="clear" w:color="auto" w:fill="F5F7FA"/>
          </w:tcPr>
          <w:p w14:paraId="2887DEC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Tabla crítica</w:t>
            </w:r>
          </w:p>
        </w:tc>
        <w:tc>
          <w:tcPr>
            <w:tcW w:w="5040" w:type="dxa"/>
            <w:shd w:val="clear" w:color="auto" w:fill="F5F7FA"/>
          </w:tcPr>
          <w:p w14:paraId="7F7AC42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C_ReglasNegocio (dominio C_)</w:t>
            </w:r>
          </w:p>
        </w:tc>
        <w:tc>
          <w:tcPr>
            <w:tcW w:w="5040" w:type="dxa"/>
            <w:shd w:val="clear" w:color="auto" w:fill="F5F7FA"/>
          </w:tcPr>
          <w:p w14:paraId="23C4AF3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M_Tasadores (dominio M_)</w:t>
            </w:r>
          </w:p>
        </w:tc>
      </w:tr>
      <w:tr w:rsidR="005A3426" w14:paraId="068918A7" w14:textId="77777777">
        <w:tc>
          <w:tcPr>
            <w:tcW w:w="3600" w:type="dxa"/>
            <w:shd w:val="clear" w:color="auto" w:fill="FFFFFF"/>
          </w:tcPr>
          <w:p w14:paraId="49763AE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Escritura A_</w:t>
            </w:r>
          </w:p>
        </w:tc>
        <w:tc>
          <w:tcPr>
            <w:tcW w:w="5040" w:type="dxa"/>
            <w:shd w:val="clear" w:color="auto" w:fill="FFFFFF"/>
          </w:tcPr>
          <w:p w14:paraId="57BD7A1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A_DecisionesMotor</w:t>
            </w:r>
          </w:p>
        </w:tc>
        <w:tc>
          <w:tcPr>
            <w:tcW w:w="5040" w:type="dxa"/>
            <w:shd w:val="clear" w:color="auto" w:fill="FFFFFF"/>
          </w:tcPr>
          <w:p w14:paraId="1B00BE1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A_Eventos</w:t>
            </w:r>
          </w:p>
        </w:tc>
      </w:tr>
      <w:tr w:rsidR="005A3426" w:rsidRPr="007A142E" w14:paraId="633C6C21" w14:textId="77777777">
        <w:tc>
          <w:tcPr>
            <w:tcW w:w="3600" w:type="dxa"/>
            <w:shd w:val="clear" w:color="auto" w:fill="F5F7FA"/>
          </w:tcPr>
          <w:p w14:paraId="54837D2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Prerequisito secuencia</w:t>
            </w:r>
          </w:p>
        </w:tc>
        <w:tc>
          <w:tcPr>
            <w:tcW w:w="5040" w:type="dxa"/>
            <w:shd w:val="clear" w:color="auto" w:fill="F5F7FA"/>
          </w:tcPr>
          <w:p w14:paraId="5365541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Ninguno</w:t>
            </w:r>
          </w:p>
        </w:tc>
        <w:tc>
          <w:tcPr>
            <w:tcW w:w="5040" w:type="dxa"/>
            <w:shd w:val="clear" w:color="auto" w:fill="F5F7FA"/>
          </w:tcPr>
          <w:p w14:paraId="71584AD9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AT01 debe completar regla_aplicada</w:t>
            </w:r>
          </w:p>
        </w:tc>
      </w:tr>
      <w:tr w:rsidR="005A3426" w:rsidRPr="007A142E" w14:paraId="75BE9156" w14:textId="77777777">
        <w:tc>
          <w:tcPr>
            <w:tcW w:w="3600" w:type="dxa"/>
            <w:shd w:val="clear" w:color="auto" w:fill="FFFFFF"/>
          </w:tcPr>
          <w:p w14:paraId="200D0D3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Tablas no necesarias</w:t>
            </w:r>
          </w:p>
        </w:tc>
        <w:tc>
          <w:tcPr>
            <w:tcW w:w="5040" w:type="dxa"/>
            <w:shd w:val="clear" w:color="auto" w:fill="FFFFFF"/>
          </w:tcPr>
          <w:p w14:paraId="2FC1186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5040" w:type="dxa"/>
            <w:shd w:val="clear" w:color="auto" w:fill="FFFFFF"/>
          </w:tcPr>
          <w:p w14:paraId="1DD0FE75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C_Formulas, C_Factores (no los usa directamente)</w:t>
            </w:r>
          </w:p>
        </w:tc>
      </w:tr>
    </w:tbl>
    <w:p w14:paraId="2ADA9158" w14:textId="77777777" w:rsidR="005A3426" w:rsidRPr="00C314E0" w:rsidRDefault="005A3426">
      <w:pPr>
        <w:rPr>
          <w:lang w:val="es-CL"/>
        </w:rPr>
      </w:pPr>
    </w:p>
    <w:p w14:paraId="1E06B59C" w14:textId="77777777" w:rsidR="005A3426" w:rsidRPr="00C314E0" w:rsidRDefault="00000000">
      <w:pPr>
        <w:shd w:val="clear" w:color="auto" w:fill="FFF8E1"/>
        <w:spacing w:before="120" w:after="120"/>
        <w:ind w:left="432"/>
        <w:rPr>
          <w:lang w:val="es-CL"/>
        </w:rPr>
      </w:pPr>
      <w:r>
        <w:rPr>
          <w:i/>
          <w:color w:val="7B5200"/>
          <w:sz w:val="18"/>
          <w:lang w:val="es-CL"/>
        </w:rPr>
        <w:t>⚠</w:t>
      </w:r>
      <w:r>
        <w:rPr>
          <w:i/>
          <w:color w:val="7B5200"/>
          <w:sz w:val="18"/>
        </w:rPr>
        <w:t>️</w:t>
      </w:r>
      <w:r>
        <w:rPr>
          <w:i/>
          <w:color w:val="7B5200"/>
          <w:sz w:val="18"/>
          <w:lang w:val="es-CL"/>
        </w:rPr>
        <w:t xml:space="preserve">  Si ningún tasador pasa los filtros, la solicitud queda en estado = requiere_atencion y se genera notificación al administrador.</w:t>
      </w:r>
    </w:p>
    <w:p w14:paraId="0271F6F2" w14:textId="77777777" w:rsidR="005A3426" w:rsidRPr="00C314E0" w:rsidRDefault="00000000">
      <w:pPr>
        <w:rPr>
          <w:lang w:val="es-CL"/>
        </w:rPr>
      </w:pPr>
      <w:r>
        <w:rPr>
          <w:lang w:val="es-CL"/>
        </w:rPr>
        <w:br w:type="page"/>
      </w:r>
    </w:p>
    <w:p w14:paraId="691B4A26" w14:textId="77777777" w:rsidR="005A3426" w:rsidRDefault="00000000">
      <w:pPr>
        <w:spacing w:before="360" w:after="120"/>
        <w:rPr>
          <w:b/>
          <w:color w:val="1A2F4A"/>
          <w:sz w:val="36"/>
          <w:lang w:val="es-CL"/>
        </w:rPr>
      </w:pPr>
      <w:r>
        <w:rPr>
          <w:b/>
          <w:color w:val="1A2F4A"/>
          <w:sz w:val="36"/>
          <w:lang w:val="es-CL"/>
        </w:rPr>
        <w:lastRenderedPageBreak/>
        <w:t>7. AT03 · Ejecutar DAG de Fórmulas</w:t>
      </w:r>
    </w:p>
    <w:p w14:paraId="41D523D9" w14:textId="6AC220F1" w:rsidR="00510D79" w:rsidRDefault="00672A0C">
      <w:pPr>
        <w:spacing w:before="360" w:after="120"/>
        <w:rPr>
          <w:lang w:val="es-CL"/>
        </w:rPr>
      </w:pPr>
      <w:r>
        <w:rPr>
          <w:noProof/>
        </w:rPr>
        <w:drawing>
          <wp:inline distT="0" distB="0" distL="0" distR="0" wp14:anchorId="3476B955" wp14:editId="35E1B21F">
            <wp:extent cx="5760720" cy="3746500"/>
            <wp:effectExtent l="0" t="0" r="0" b="6350"/>
            <wp:docPr id="635335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35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5206" w14:textId="601B55CB" w:rsidR="009F0014" w:rsidRDefault="009F0014">
      <w:pPr>
        <w:rPr>
          <w:lang w:val="es-CL"/>
        </w:rPr>
      </w:pPr>
      <w:r>
        <w:rPr>
          <w:lang w:val="es-CL"/>
        </w:rPr>
        <w:br w:type="page"/>
      </w:r>
    </w:p>
    <w:p w14:paraId="13B72DA2" w14:textId="7F780DDE" w:rsidR="009F0014" w:rsidRDefault="00416B87">
      <w:pPr>
        <w:rPr>
          <w:lang w:val="es-CL"/>
        </w:rPr>
      </w:pPr>
      <w:r>
        <w:rPr>
          <w:noProof/>
          <w:lang w:val="es-CL"/>
        </w:rPr>
        <w:lastRenderedPageBreak/>
        <w:drawing>
          <wp:inline distT="0" distB="0" distL="0" distR="0" wp14:anchorId="3BB8E9FF" wp14:editId="019D7C5C">
            <wp:extent cx="5760720" cy="5760720"/>
            <wp:effectExtent l="0" t="0" r="0" b="0"/>
            <wp:docPr id="385454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4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L"/>
        </w:rPr>
        <w:br w:type="page"/>
      </w:r>
    </w:p>
    <w:p w14:paraId="3DE3785F" w14:textId="77777777" w:rsidR="009F0014" w:rsidRPr="00C314E0" w:rsidRDefault="009F0014">
      <w:pPr>
        <w:spacing w:before="360" w:after="120"/>
        <w:rPr>
          <w:lang w:val="es-CL"/>
        </w:rPr>
      </w:pPr>
    </w:p>
    <w:p w14:paraId="56F88266" w14:textId="77777777" w:rsidR="005A3426" w:rsidRPr="00C314E0" w:rsidRDefault="005A3426">
      <w:pPr>
        <w:pBdr>
          <w:bottom w:val="single" w:sz="8" w:space="1" w:color="1A2F4A"/>
        </w:pBdr>
        <w:spacing w:after="0"/>
        <w:rPr>
          <w:lang w:val="es-CL"/>
        </w:rPr>
      </w:pPr>
    </w:p>
    <w:p w14:paraId="16AF77CC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Especificación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8"/>
        <w:gridCol w:w="6760"/>
      </w:tblGrid>
      <w:tr w:rsidR="005A3426" w14:paraId="34F06CDE" w14:textId="77777777">
        <w:tc>
          <w:tcPr>
            <w:tcW w:w="3600" w:type="dxa"/>
            <w:shd w:val="clear" w:color="auto" w:fill="1A2F4A"/>
          </w:tcPr>
          <w:p w14:paraId="6493806F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10080" w:type="dxa"/>
            <w:shd w:val="clear" w:color="auto" w:fill="1A2F4A"/>
          </w:tcPr>
          <w:p w14:paraId="09B30C6D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5A3426" w14:paraId="377FA20F" w14:textId="77777777">
        <w:tc>
          <w:tcPr>
            <w:tcW w:w="3600" w:type="dxa"/>
            <w:shd w:val="clear" w:color="auto" w:fill="F5F7FA"/>
          </w:tcPr>
          <w:p w14:paraId="068D4E2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Nombre</w:t>
            </w:r>
          </w:p>
        </w:tc>
        <w:tc>
          <w:tcPr>
            <w:tcW w:w="10080" w:type="dxa"/>
            <w:shd w:val="clear" w:color="auto" w:fill="F5F7FA"/>
          </w:tcPr>
          <w:p w14:paraId="75FAF46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AT03_ejecutar_dag_formulas</w:t>
            </w:r>
          </w:p>
        </w:tc>
      </w:tr>
      <w:tr w:rsidR="005A3426" w14:paraId="50B9672A" w14:textId="77777777">
        <w:tc>
          <w:tcPr>
            <w:tcW w:w="3600" w:type="dxa"/>
            <w:shd w:val="clear" w:color="auto" w:fill="FFFFFF"/>
          </w:tcPr>
          <w:p w14:paraId="3678F69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Tipo</w:t>
            </w:r>
          </w:p>
        </w:tc>
        <w:tc>
          <w:tcPr>
            <w:tcW w:w="10080" w:type="dxa"/>
            <w:shd w:val="clear" w:color="auto" w:fill="FFFFFF"/>
          </w:tcPr>
          <w:p w14:paraId="5998A9D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 (JavaScript Airtable Scripting)</w:t>
            </w:r>
          </w:p>
        </w:tc>
      </w:tr>
      <w:tr w:rsidR="005A3426" w14:paraId="35DF0879" w14:textId="77777777">
        <w:tc>
          <w:tcPr>
            <w:tcW w:w="3600" w:type="dxa"/>
            <w:shd w:val="clear" w:color="auto" w:fill="F5F7FA"/>
          </w:tcPr>
          <w:p w14:paraId="73B794F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w="10080" w:type="dxa"/>
            <w:shd w:val="clear" w:color="auto" w:fill="F5F7FA"/>
          </w:tcPr>
          <w:p w14:paraId="64DAB85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TX_Solicitudes.estado = visitada</w:t>
            </w:r>
          </w:p>
        </w:tc>
      </w:tr>
      <w:tr w:rsidR="005A3426" w:rsidRPr="007A142E" w14:paraId="7B600544" w14:textId="77777777">
        <w:tc>
          <w:tcPr>
            <w:tcW w:w="3600" w:type="dxa"/>
            <w:shd w:val="clear" w:color="auto" w:fill="FFFFFF"/>
          </w:tcPr>
          <w:p w14:paraId="4854D12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Lee</w:t>
            </w:r>
          </w:p>
        </w:tc>
        <w:tc>
          <w:tcPr>
            <w:tcW w:w="10080" w:type="dxa"/>
            <w:shd w:val="clear" w:color="auto" w:fill="FFFFFF"/>
          </w:tcPr>
          <w:p w14:paraId="78E81AFB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C_Formulas (el DAG), TX_DatosTasacion, TX_Solicitudes, TX_ItemsCuadroValoracion, C_PreciosUnitarios, C_Factores, H_PreciosUF</w:t>
            </w:r>
          </w:p>
        </w:tc>
      </w:tr>
      <w:tr w:rsidR="005A3426" w:rsidRPr="007A142E" w14:paraId="60707507" w14:textId="77777777">
        <w:tc>
          <w:tcPr>
            <w:tcW w:w="3600" w:type="dxa"/>
            <w:shd w:val="clear" w:color="auto" w:fill="F5F7FA"/>
          </w:tcPr>
          <w:p w14:paraId="2DB70C1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Escribe</w:t>
            </w:r>
          </w:p>
        </w:tc>
        <w:tc>
          <w:tcPr>
            <w:tcW w:w="10080" w:type="dxa"/>
            <w:shd w:val="clear" w:color="auto" w:fill="F5F7FA"/>
          </w:tcPr>
          <w:p w14:paraId="6257E170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TX_Calculos (fila por fórmula), TX_Solicitudes (estado → calculada)</w:t>
            </w:r>
          </w:p>
        </w:tc>
      </w:tr>
      <w:tr w:rsidR="005A3426" w:rsidRPr="007A142E" w14:paraId="45D37B6E" w14:textId="77777777">
        <w:tc>
          <w:tcPr>
            <w:tcW w:w="3600" w:type="dxa"/>
            <w:shd w:val="clear" w:color="auto" w:fill="FFFFFF"/>
          </w:tcPr>
          <w:p w14:paraId="55468A9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Prerequisito</w:t>
            </w:r>
          </w:p>
        </w:tc>
        <w:tc>
          <w:tcPr>
            <w:tcW w:w="10080" w:type="dxa"/>
            <w:shd w:val="clear" w:color="auto" w:fill="FFFFFF"/>
          </w:tcPr>
          <w:p w14:paraId="0E3FEF7E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AT01 y AT02 completados · Tasador completó Next.js IF-03 (estado = visitada)</w:t>
            </w:r>
          </w:p>
        </w:tc>
      </w:tr>
      <w:tr w:rsidR="005A3426" w:rsidRPr="007A142E" w14:paraId="15D078C3" w14:textId="77777777">
        <w:tc>
          <w:tcPr>
            <w:tcW w:w="3600" w:type="dxa"/>
            <w:shd w:val="clear" w:color="auto" w:fill="F5F7FA"/>
          </w:tcPr>
          <w:p w14:paraId="5D330FD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Siguiente paso</w:t>
            </w:r>
          </w:p>
        </w:tc>
        <w:tc>
          <w:tcPr>
            <w:tcW w:w="10080" w:type="dxa"/>
            <w:shd w:val="clear" w:color="auto" w:fill="F5F7FA"/>
          </w:tcPr>
          <w:p w14:paraId="0AF28B23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AT04 se dispara por TX_Calculos INSERT</w:t>
            </w:r>
          </w:p>
        </w:tc>
      </w:tr>
    </w:tbl>
    <w:p w14:paraId="79B58968" w14:textId="77777777" w:rsidR="005A3426" w:rsidRPr="00C314E0" w:rsidRDefault="005A3426">
      <w:pPr>
        <w:rPr>
          <w:lang w:val="es-CL"/>
        </w:rPr>
      </w:pPr>
    </w:p>
    <w:p w14:paraId="4465604E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Qué es un DAG y por qué se usa Kahn</w:t>
      </w:r>
    </w:p>
    <w:p w14:paraId="002C5E31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Un DAG (Directed Acyclic Graph) es un grafo de nodos con relaciones de dependencia y sin ciclos. Cada fórmula es un nodo y depende_de son las aristas. El algoritmo de Kahn garantiza que ninguna fórmula se ejecute antes de que sus dependencias estén resueltas.</w:t>
      </w:r>
    </w:p>
    <w:p w14:paraId="412626B6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Tabla crítica: C_Formulas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7"/>
        <w:gridCol w:w="2506"/>
        <w:gridCol w:w="4485"/>
      </w:tblGrid>
      <w:tr w:rsidR="005A3426" w14:paraId="30EEE6A5" w14:textId="77777777">
        <w:tc>
          <w:tcPr>
            <w:tcW w:w="2880" w:type="dxa"/>
            <w:shd w:val="clear" w:color="auto" w:fill="1A2F4A"/>
          </w:tcPr>
          <w:p w14:paraId="6FA7F4B3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600" w:type="dxa"/>
            <w:shd w:val="clear" w:color="auto" w:fill="1A2F4A"/>
          </w:tcPr>
          <w:p w14:paraId="1963646D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7200" w:type="dxa"/>
            <w:shd w:val="clear" w:color="auto" w:fill="1A2F4A"/>
          </w:tcPr>
          <w:p w14:paraId="15106492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Uso en AT03</w:t>
            </w:r>
          </w:p>
        </w:tc>
      </w:tr>
      <w:tr w:rsidR="005A3426" w14:paraId="3FB83650" w14:textId="77777777">
        <w:tc>
          <w:tcPr>
            <w:tcW w:w="2880" w:type="dxa"/>
            <w:shd w:val="clear" w:color="auto" w:fill="F5F7FA"/>
          </w:tcPr>
          <w:p w14:paraId="581304D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expresion</w:t>
            </w:r>
          </w:p>
        </w:tc>
        <w:tc>
          <w:tcPr>
            <w:tcW w:w="3600" w:type="dxa"/>
            <w:shd w:val="clear" w:color="auto" w:fill="F5F7FA"/>
          </w:tcPr>
          <w:p w14:paraId="6CAE393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Long text</w:t>
            </w:r>
          </w:p>
        </w:tc>
        <w:tc>
          <w:tcPr>
            <w:tcW w:w="7200" w:type="dxa"/>
            <w:shd w:val="clear" w:color="auto" w:fill="F5F7FA"/>
          </w:tcPr>
          <w:p w14:paraId="72D7111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La expresión a evaluar</w:t>
            </w:r>
          </w:p>
        </w:tc>
      </w:tr>
      <w:tr w:rsidR="005A3426" w:rsidRPr="007A142E" w14:paraId="43391624" w14:textId="77777777">
        <w:tc>
          <w:tcPr>
            <w:tcW w:w="2880" w:type="dxa"/>
            <w:shd w:val="clear" w:color="auto" w:fill="FFFFFF"/>
          </w:tcPr>
          <w:p w14:paraId="19087E7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depende_de</w:t>
            </w:r>
          </w:p>
        </w:tc>
        <w:tc>
          <w:tcPr>
            <w:tcW w:w="3600" w:type="dxa"/>
            <w:shd w:val="clear" w:color="auto" w:fill="FFFFFF"/>
          </w:tcPr>
          <w:p w14:paraId="75E9830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Link → C_Formulas (FK self)</w:t>
            </w:r>
          </w:p>
        </w:tc>
        <w:tc>
          <w:tcPr>
            <w:tcW w:w="7200" w:type="dxa"/>
            <w:shd w:val="clear" w:color="auto" w:fill="FFFFFF"/>
          </w:tcPr>
          <w:p w14:paraId="1A54D341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Construye el DAG para sort topológico</w:t>
            </w:r>
          </w:p>
        </w:tc>
      </w:tr>
      <w:tr w:rsidR="005A3426" w:rsidRPr="007A142E" w14:paraId="04AC68AC" w14:textId="77777777">
        <w:tc>
          <w:tcPr>
            <w:tcW w:w="2880" w:type="dxa"/>
            <w:shd w:val="clear" w:color="auto" w:fill="F5F7FA"/>
          </w:tcPr>
          <w:p w14:paraId="00133F6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variable_output</w:t>
            </w:r>
          </w:p>
        </w:tc>
        <w:tc>
          <w:tcPr>
            <w:tcW w:w="3600" w:type="dxa"/>
            <w:shd w:val="clear" w:color="auto" w:fill="F5F7FA"/>
          </w:tcPr>
          <w:p w14:paraId="7D73B0C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Single line text</w:t>
            </w:r>
          </w:p>
        </w:tc>
        <w:tc>
          <w:tcPr>
            <w:tcW w:w="7200" w:type="dxa"/>
            <w:shd w:val="clear" w:color="auto" w:fill="F5F7FA"/>
          </w:tcPr>
          <w:p w14:paraId="5A5186C7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Nombre con que se guarda en TX_Calculos</w:t>
            </w:r>
          </w:p>
        </w:tc>
      </w:tr>
      <w:tr w:rsidR="005A3426" w:rsidRPr="007A142E" w14:paraId="5470C80A" w14:textId="77777777">
        <w:tc>
          <w:tcPr>
            <w:tcW w:w="2880" w:type="dxa"/>
            <w:shd w:val="clear" w:color="auto" w:fill="FFFFFF"/>
          </w:tcPr>
          <w:p w14:paraId="653842E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orden_topologico</w:t>
            </w:r>
          </w:p>
        </w:tc>
        <w:tc>
          <w:tcPr>
            <w:tcW w:w="3600" w:type="dxa"/>
            <w:shd w:val="clear" w:color="auto" w:fill="FFFFFF"/>
          </w:tcPr>
          <w:p w14:paraId="3A6CAA5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7200" w:type="dxa"/>
            <w:shd w:val="clear" w:color="auto" w:fill="FFFFFF"/>
          </w:tcPr>
          <w:p w14:paraId="75D05599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Posición resultante del sort de Kahn</w:t>
            </w:r>
          </w:p>
        </w:tc>
      </w:tr>
      <w:tr w:rsidR="005A3426" w:rsidRPr="007A142E" w14:paraId="380098CA" w14:textId="77777777">
        <w:tc>
          <w:tcPr>
            <w:tcW w:w="2880" w:type="dxa"/>
            <w:shd w:val="clear" w:color="auto" w:fill="F5F7FA"/>
          </w:tcPr>
          <w:p w14:paraId="05B7126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es_terminal</w:t>
            </w:r>
          </w:p>
        </w:tc>
        <w:tc>
          <w:tcPr>
            <w:tcW w:w="3600" w:type="dxa"/>
            <w:shd w:val="clear" w:color="auto" w:fill="F5F7FA"/>
          </w:tcPr>
          <w:p w14:paraId="5B49F36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Checkbox</w:t>
            </w:r>
          </w:p>
        </w:tc>
        <w:tc>
          <w:tcPr>
            <w:tcW w:w="7200" w:type="dxa"/>
            <w:shd w:val="clear" w:color="auto" w:fill="F5F7FA"/>
          </w:tcPr>
          <w:p w14:paraId="3F0B852B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True si es la fórmula final de una cadena</w:t>
            </w:r>
          </w:p>
        </w:tc>
      </w:tr>
      <w:tr w:rsidR="005A3426" w:rsidRPr="007A142E" w14:paraId="2CBE4BF4" w14:textId="77777777">
        <w:tc>
          <w:tcPr>
            <w:tcW w:w="2880" w:type="dxa"/>
            <w:shd w:val="clear" w:color="auto" w:fill="FFFFFF"/>
          </w:tcPr>
          <w:p w14:paraId="09F252E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grupo_calculo</w:t>
            </w:r>
          </w:p>
        </w:tc>
        <w:tc>
          <w:tcPr>
            <w:tcW w:w="3600" w:type="dxa"/>
            <w:shd w:val="clear" w:color="auto" w:fill="FFFFFF"/>
          </w:tcPr>
          <w:p w14:paraId="30623EE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Single line</w:t>
            </w:r>
          </w:p>
        </w:tc>
        <w:tc>
          <w:tcPr>
            <w:tcW w:w="7200" w:type="dxa"/>
            <w:shd w:val="clear" w:color="auto" w:fill="FFFFFF"/>
          </w:tcPr>
          <w:p w14:paraId="44131FF8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Bloque lógico al que pertenece</w:t>
            </w:r>
          </w:p>
        </w:tc>
      </w:tr>
      <w:tr w:rsidR="005A3426" w:rsidRPr="007A142E" w14:paraId="2FAEBE8B" w14:textId="77777777">
        <w:tc>
          <w:tcPr>
            <w:tcW w:w="2880" w:type="dxa"/>
            <w:shd w:val="clear" w:color="auto" w:fill="F5F7FA"/>
          </w:tcPr>
          <w:p w14:paraId="1B74A7D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activa</w:t>
            </w:r>
          </w:p>
        </w:tc>
        <w:tc>
          <w:tcPr>
            <w:tcW w:w="3600" w:type="dxa"/>
            <w:shd w:val="clear" w:color="auto" w:fill="F5F7FA"/>
          </w:tcPr>
          <w:p w14:paraId="6557683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Checkbox</w:t>
            </w:r>
          </w:p>
        </w:tc>
        <w:tc>
          <w:tcPr>
            <w:tcW w:w="7200" w:type="dxa"/>
            <w:shd w:val="clear" w:color="auto" w:fill="F5F7FA"/>
          </w:tcPr>
          <w:p w14:paraId="654553DA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AT03 solo ejecuta fórmulas activas</w:t>
            </w:r>
          </w:p>
        </w:tc>
      </w:tr>
    </w:tbl>
    <w:p w14:paraId="5DD0A6FF" w14:textId="77777777" w:rsidR="005A3426" w:rsidRPr="00C314E0" w:rsidRDefault="005A3426">
      <w:pPr>
        <w:rPr>
          <w:lang w:val="es-CL"/>
        </w:rPr>
      </w:pPr>
    </w:p>
    <w:p w14:paraId="28A36FF0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Cadena de cálculo (~15 fórmulas en secuencia)</w:t>
      </w:r>
    </w:p>
    <w:p w14:paraId="210A01D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 FÓRMULA (variable_output)            DEPENDE_DE</w:t>
      </w:r>
    </w:p>
    <w:p w14:paraId="17F62D31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────  ──────────────────────────────────   ────────────────────────────────────</w:t>
      </w:r>
    </w:p>
    <w:p w14:paraId="5A30633A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1    uf_m2_promedio (homologado)          (5 comparables + factores homolog.)</w:t>
      </w:r>
    </w:p>
    <w:p w14:paraId="0D5B8B47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2    valor_edificacion_uf                 uf_m2_nuevo · factor_df · coef_tipo</w:t>
      </w:r>
    </w:p>
    <w:p w14:paraId="0BFAE927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3    factor_df (depreciación D.F.)        anio · vida_util · estado_conserv.</w:t>
      </w:r>
    </w:p>
    <w:p w14:paraId="33CF462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4    valor_garantia_uf                    valor_edificacion · factor_garantia</w:t>
      </w:r>
    </w:p>
    <w:p w14:paraId="31C2F67F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5    valor_seguro_uf                      valor_edificacion · factor_seguro</w:t>
      </w:r>
    </w:p>
    <w:p w14:paraId="1F77460C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6    valor_reposicion_uf                  valor_edificacion · OO.CC. · terreno</w:t>
      </w:r>
    </w:p>
    <w:p w14:paraId="3DC70104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7    valor_remate_uf                      reposicion · factor_remate(velocidad)</w:t>
      </w:r>
    </w:p>
    <w:p w14:paraId="167EDB4F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8    valor_liquidacion_uf                 reposicion · factor_liquidacion</w:t>
      </w:r>
    </w:p>
    <w:p w14:paraId="1BB02BE9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9    ingreso_liquido_uf                   arriendo · gasto_anual</w:t>
      </w:r>
    </w:p>
    <w:p w14:paraId="509144B0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10    renta_perpetua_uf  ◄ terminal        ingreso_liquido · tasa_cap_rate</w:t>
      </w:r>
    </w:p>
    <w:p w14:paraId="7004F2D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11    valor_clp / valor_usd ◄ terminal     valor_uf · uf_dia · tipo_cambio_usd</w:t>
      </w:r>
    </w:p>
    <w:p w14:paraId="08E6342D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Overrides aplicados desde TX_Solicitudes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2"/>
        <w:gridCol w:w="2514"/>
        <w:gridCol w:w="5412"/>
      </w:tblGrid>
      <w:tr w:rsidR="005A3426" w14:paraId="168EB749" w14:textId="77777777">
        <w:tc>
          <w:tcPr>
            <w:tcW w:w="1728" w:type="dxa"/>
            <w:shd w:val="clear" w:color="auto" w:fill="1A2F4A"/>
          </w:tcPr>
          <w:p w14:paraId="026C49D7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Override</w:t>
            </w:r>
          </w:p>
        </w:tc>
        <w:tc>
          <w:tcPr>
            <w:tcW w:w="2880" w:type="dxa"/>
            <w:shd w:val="clear" w:color="auto" w:fill="1A2F4A"/>
          </w:tcPr>
          <w:p w14:paraId="0F596605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9072" w:type="dxa"/>
            <w:shd w:val="clear" w:color="auto" w:fill="1A2F4A"/>
          </w:tcPr>
          <w:p w14:paraId="73AB8809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A3426" w:rsidRPr="007A142E" w14:paraId="3C37973F" w14:textId="77777777">
        <w:tc>
          <w:tcPr>
            <w:tcW w:w="1728" w:type="dxa"/>
            <w:shd w:val="clear" w:color="auto" w:fill="F5F7FA"/>
          </w:tcPr>
          <w:p w14:paraId="7C1A224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NRB-01</w:t>
            </w:r>
          </w:p>
        </w:tc>
        <w:tc>
          <w:tcPr>
            <w:tcW w:w="2880" w:type="dxa"/>
            <w:shd w:val="clear" w:color="auto" w:fill="F5F7FA"/>
          </w:tcPr>
          <w:p w14:paraId="11A2689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tasa_cap_rate_override</w:t>
            </w:r>
          </w:p>
        </w:tc>
        <w:tc>
          <w:tcPr>
            <w:tcW w:w="9072" w:type="dxa"/>
            <w:shd w:val="clear" w:color="auto" w:fill="F5F7FA"/>
          </w:tcPr>
          <w:p w14:paraId="1E94596E" w14:textId="77777777" w:rsidR="005A3426" w:rsidRPr="007A142E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 xml:space="preserve">Reemplaza el cap rate automático por cliente. Permite ajuste </w:t>
              <w:lastRenderedPageBreak/>
              <w:t>manual (ej. Las Rejas: 5,5% en lugar de 4,5%). Auditado en A_Cambios.</w:t>
            </w:r>
          </w:p>
        </w:tc>
      </w:tr>
      <w:tr w:rsidR="005A3426" w14:paraId="65A3A7C0" w14:textId="77777777">
        <w:tc>
          <w:tcPr>
            <w:tcW w:w="1728" w:type="dxa"/>
            <w:shd w:val="clear" w:color="auto" w:fill="FFFFFF"/>
          </w:tcPr>
          <w:p w14:paraId="3BB20DE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NRB-05</w:t>
            </w:r>
          </w:p>
        </w:tc>
        <w:tc>
          <w:tcPr>
            <w:tcW w:w="2880" w:type="dxa"/>
            <w:shd w:val="clear" w:color="auto" w:fill="FFFFFF"/>
          </w:tcPr>
          <w:p w14:paraId="38CC0B5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vida_util_override</w:t>
            </w:r>
          </w:p>
        </w:tc>
        <w:tc>
          <w:tcPr>
            <w:tcW w:w="9072" w:type="dxa"/>
            <w:shd w:val="clear" w:color="auto" w:fill="FFFFFF"/>
          </w:tcPr>
          <w:p w14:paraId="06DCF4B0" w14:textId="77777777" w:rsidR="005A3426" w:rsidRDefault="00000000">
            <w:pPr>
              <w:spacing w:before="40" w:after="40"/>
            </w:pPr>
            <w:r>
              <w:rPr>
                <w:sz w:val="18"/>
                <w:lang w:val="es-CL"/>
              </w:rPr>
              <w:t xml:space="preserve">Reemplaza el tramo automático de C_VidaUtil. Permite corregir por estado real del inmueble. </w:t>
            </w:r>
            <w:r>
              <w:rPr>
                <w:sz w:val="18"/>
              </w:rPr>
              <w:t>Requiere justificación documentada.</w:t>
            </w:r>
          </w:p>
        </w:tc>
      </w:tr>
    </w:tbl>
    <w:p w14:paraId="52676A35" w14:textId="77777777" w:rsidR="005A3426" w:rsidRDefault="005A3426"/>
    <w:p w14:paraId="64625DF3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Algoritmo de ejecución DAG (5 pasos)</w:t>
      </w:r>
    </w:p>
    <w:p w14:paraId="2CBB264B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1 · Leer contexto</w:t>
      </w:r>
    </w:p>
    <w:p w14:paraId="22B8DE1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TX_Solicitudes → solicitud_id + regla_aplicada.formulas_resultado</w:t>
      </w:r>
    </w:p>
    <w:p w14:paraId="292DFAB1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63F73150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2 · Leer DAG</w:t>
      </w:r>
    </w:p>
    <w:p w14:paraId="1D2BC22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C_Formulas WHERE formula_id IN formulas_resultado</w:t>
      </w:r>
    </w:p>
    <w:p w14:paraId="32C4F258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Lee campo depende_de para construir el grafo</w:t>
      </w:r>
    </w:p>
    <w:p w14:paraId="4891E413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1FE77908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3 · Sort topológico (algoritmo de Kahn, JavaScript nativo)</w:t>
      </w:r>
    </w:p>
    <w:p w14:paraId="0E1AF05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Ordenar fórmulas de modo que cada una se ejecuta</w:t>
      </w:r>
    </w:p>
    <w:p w14:paraId="3A83EC10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después de todas sus dependencias</w:t>
      </w:r>
    </w:p>
    <w:p w14:paraId="7203F834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1D55CD4B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4 · Ejecutar cadena</w:t>
      </w:r>
    </w:p>
    <w:p w14:paraId="7FB16705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Para cada fórmula en orden topológico:</w:t>
      </w:r>
    </w:p>
    <w:p w14:paraId="53CA3489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- Leer variables de TX_DatosTasacion + C_Factores + M_Comunas</w:t>
      </w:r>
    </w:p>
    <w:p w14:paraId="0F4E4038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- Aplicar overrides NRB-01 / NRB-05 si existen</w:t>
      </w:r>
    </w:p>
    <w:p w14:paraId="48024CA8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- Pre-agregar TX_ItemsCuadroValoracion por aporta_a_garantia</w:t>
      </w:r>
    </w:p>
    <w:p w14:paraId="1B43983C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- Evaluar expresión</w:t>
      </w:r>
    </w:p>
    <w:p w14:paraId="0B33E90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- Escribir TX_Calculos (fila) con:</w:t>
      </w:r>
    </w:p>
    <w:p w14:paraId="6180547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resultado · formula_version (snapshot) · formula_expresion_snapshot</w:t>
      </w:r>
    </w:p>
    <w:p w14:paraId="1336252A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    inputs_json · calculado_en</w:t>
      </w:r>
    </w:p>
    <w:p w14:paraId="1F3C895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706E64B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PASO 5 · Actualizar estado</w:t>
      </w:r>
    </w:p>
    <w:p w14:paraId="561B8A17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TX_Solicitudes.estado = 'calculada'</w:t>
      </w:r>
    </w:p>
    <w:p w14:paraId="798D6FB1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(esto dispara AT04 via TX_Calculos INSERT)</w:t>
      </w:r>
    </w:p>
    <w:p w14:paraId="4202C340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Reglas de negocio vinculadas a ítems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6"/>
        <w:gridCol w:w="7962"/>
      </w:tblGrid>
      <w:tr w:rsidR="005A3426" w14:paraId="347F0AD5" w14:textId="77777777">
        <w:tc>
          <w:tcPr>
            <w:tcW w:w="1728" w:type="dxa"/>
            <w:shd w:val="clear" w:color="auto" w:fill="1A2F4A"/>
          </w:tcPr>
          <w:p w14:paraId="7F094217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w="11952" w:type="dxa"/>
            <w:shd w:val="clear" w:color="auto" w:fill="1A2F4A"/>
          </w:tcPr>
          <w:p w14:paraId="21397660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A3426" w:rsidRPr="007A142E" w14:paraId="072A4E31" w14:textId="77777777">
        <w:tc>
          <w:tcPr>
            <w:tcW w:w="1728" w:type="dxa"/>
            <w:shd w:val="clear" w:color="auto" w:fill="F5F7FA"/>
          </w:tcPr>
          <w:p w14:paraId="08CF4B9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RB-38</w:t>
            </w:r>
          </w:p>
        </w:tc>
        <w:tc>
          <w:tcPr>
            <w:tcW w:w="11952" w:type="dxa"/>
            <w:shd w:val="clear" w:color="auto" w:fill="F5F7FA"/>
          </w:tcPr>
          <w:p w14:paraId="1392F0BD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Terraza vale 50% del piso anterior; aporta al comercial pero NO a garantía</w:t>
            </w:r>
          </w:p>
        </w:tc>
      </w:tr>
      <w:tr w:rsidR="005A3426" w:rsidRPr="007A142E" w14:paraId="59D53385" w14:textId="77777777">
        <w:tc>
          <w:tcPr>
            <w:tcW w:w="1728" w:type="dxa"/>
            <w:shd w:val="clear" w:color="auto" w:fill="FFFFFF"/>
          </w:tcPr>
          <w:p w14:paraId="7D0664D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RB-39</w:t>
            </w:r>
          </w:p>
        </w:tc>
        <w:tc>
          <w:tcPr>
            <w:tcW w:w="11952" w:type="dxa"/>
            <w:shd w:val="clear" w:color="auto" w:fill="FFFFFF"/>
          </w:tcPr>
          <w:p w14:paraId="7958AC41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Ítem marcado "No Garantía" si Y51=S/Reg No Regularizable, estado=Malo o garantía=Denegada</w:t>
            </w:r>
          </w:p>
        </w:tc>
      </w:tr>
      <w:tr w:rsidR="005A3426" w:rsidRPr="007A142E" w14:paraId="7901BD8A" w14:textId="77777777">
        <w:tc>
          <w:tcPr>
            <w:tcW w:w="1728" w:type="dxa"/>
            <w:shd w:val="clear" w:color="auto" w:fill="F5F7FA"/>
          </w:tcPr>
          <w:p w14:paraId="6326638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RB-54</w:t>
            </w:r>
          </w:p>
        </w:tc>
        <w:tc>
          <w:tcPr>
            <w:tcW w:w="11952" w:type="dxa"/>
            <w:shd w:val="clear" w:color="auto" w:fill="F5F7FA"/>
          </w:tcPr>
          <w:p w14:paraId="52C56007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aporta_a_garantia es un flag por ítem; la terraza siempre es false en garantía</w:t>
            </w:r>
          </w:p>
        </w:tc>
      </w:tr>
      <w:tr w:rsidR="005A3426" w:rsidRPr="007A142E" w14:paraId="2BCBB397" w14:textId="77777777">
        <w:tc>
          <w:tcPr>
            <w:tcW w:w="1728" w:type="dxa"/>
            <w:shd w:val="clear" w:color="auto" w:fill="FFFFFF"/>
          </w:tcPr>
          <w:p w14:paraId="52D13E8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RB-35</w:t>
            </w:r>
          </w:p>
        </w:tc>
        <w:tc>
          <w:tcPr>
            <w:tcW w:w="11952" w:type="dxa"/>
            <w:shd w:val="clear" w:color="auto" w:fill="FFFFFF"/>
          </w:tcPr>
          <w:p w14:paraId="4058DAB9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Factor seguro (0.8 o 1.0) depende del cliente_n y el tipo de propiedad</w:t>
            </w:r>
          </w:p>
        </w:tc>
      </w:tr>
      <w:tr w:rsidR="005A3426" w:rsidRPr="007A142E" w14:paraId="5B887597" w14:textId="77777777">
        <w:tc>
          <w:tcPr>
            <w:tcW w:w="1728" w:type="dxa"/>
            <w:shd w:val="clear" w:color="auto" w:fill="F5F7FA"/>
          </w:tcPr>
          <w:p w14:paraId="40B56D2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RB-53</w:t>
            </w:r>
          </w:p>
        </w:tc>
        <w:tc>
          <w:tcPr>
            <w:tcW w:w="11952" w:type="dxa"/>
            <w:shd w:val="clear" w:color="auto" w:fill="F5F7FA"/>
          </w:tcPr>
          <w:p w14:paraId="0B29BEC6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Factor garantía (0.8) y factor seguro (0.825) son campos independientes en M_Clientes</w:t>
            </w:r>
          </w:p>
        </w:tc>
      </w:tr>
    </w:tbl>
    <w:p w14:paraId="1D13FC85" w14:textId="77777777" w:rsidR="005A3426" w:rsidRPr="00C314E0" w:rsidRDefault="005A3426">
      <w:pPr>
        <w:rPr>
          <w:lang w:val="es-CL"/>
        </w:rPr>
      </w:pPr>
    </w:p>
    <w:p w14:paraId="22CB4BEA" w14:textId="77777777" w:rsidR="005A3426" w:rsidRPr="00C314E0" w:rsidRDefault="00000000">
      <w:pPr>
        <w:rPr>
          <w:lang w:val="es-CL"/>
        </w:rPr>
      </w:pPr>
      <w:r>
        <w:rPr>
          <w:lang w:val="es-CL"/>
        </w:rPr>
        <w:br w:type="page"/>
      </w:r>
    </w:p>
    <w:p w14:paraId="6C2C226D" w14:textId="77777777" w:rsidR="005A3426" w:rsidRDefault="00000000">
      <w:pPr>
        <w:spacing w:before="360" w:after="120"/>
        <w:rPr>
          <w:b/>
          <w:color w:val="1A2F4A"/>
          <w:sz w:val="36"/>
          <w:lang w:val="es-CL"/>
        </w:rPr>
      </w:pPr>
      <w:r>
        <w:rPr>
          <w:b/>
          <w:color w:val="1A2F4A"/>
          <w:sz w:val="36"/>
          <w:lang w:val="es-CL"/>
        </w:rPr>
        <w:lastRenderedPageBreak/>
        <w:t>8. AT04 · Validar Rangos de Valor</w:t>
      </w:r>
    </w:p>
    <w:p w14:paraId="6652A744" w14:textId="387404CB" w:rsidR="00AB6D24" w:rsidRDefault="00A05561">
      <w:pPr>
        <w:spacing w:before="360" w:after="120"/>
        <w:rPr>
          <w:lang w:val="es-CL"/>
        </w:rPr>
      </w:pPr>
      <w:r>
        <w:rPr>
          <w:noProof/>
        </w:rPr>
        <w:drawing>
          <wp:inline distT="0" distB="0" distL="0" distR="0" wp14:anchorId="55E8AF65" wp14:editId="3EA5CCB2">
            <wp:extent cx="5760720" cy="5036185"/>
            <wp:effectExtent l="0" t="0" r="0" b="0"/>
            <wp:docPr id="703611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11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96EA" w14:textId="034A6721" w:rsidR="0094438A" w:rsidRDefault="0094438A">
      <w:pPr>
        <w:rPr>
          <w:lang w:val="es-CL"/>
        </w:rPr>
      </w:pPr>
      <w:r>
        <w:rPr>
          <w:lang w:val="es-CL"/>
        </w:rPr>
        <w:br w:type="page"/>
      </w:r>
    </w:p>
    <w:p w14:paraId="5863017A" w14:textId="4A34EB62" w:rsidR="0094438A" w:rsidRPr="00C314E0" w:rsidRDefault="002F0D61">
      <w:pPr>
        <w:spacing w:before="360" w:after="120"/>
        <w:rPr>
          <w:lang w:val="es-CL"/>
        </w:rPr>
      </w:pPr>
      <w:r>
        <w:rPr>
          <w:noProof/>
          <w:lang w:val="es-CL"/>
        </w:rPr>
        <w:lastRenderedPageBreak/>
        <w:drawing>
          <wp:inline distT="0" distB="0" distL="0" distR="0" wp14:anchorId="6B36E464" wp14:editId="5A25C46A">
            <wp:extent cx="5760720" cy="6880860"/>
            <wp:effectExtent l="0" t="0" r="0" b="0"/>
            <wp:docPr id="1800295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95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A84E" w14:textId="77777777" w:rsidR="005A3426" w:rsidRPr="00C314E0" w:rsidRDefault="005A3426">
      <w:pPr>
        <w:pBdr>
          <w:bottom w:val="single" w:sz="8" w:space="1" w:color="1A2F4A"/>
        </w:pBdr>
        <w:spacing w:after="0"/>
        <w:rPr>
          <w:lang w:val="es-CL"/>
        </w:rPr>
      </w:pPr>
    </w:p>
    <w:p w14:paraId="3012AA27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Especificación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5"/>
        <w:gridCol w:w="6743"/>
      </w:tblGrid>
      <w:tr w:rsidR="005A3426" w14:paraId="6D7EE941" w14:textId="77777777">
        <w:tc>
          <w:tcPr>
            <w:tcW w:w="3600" w:type="dxa"/>
            <w:shd w:val="clear" w:color="auto" w:fill="1A2F4A"/>
          </w:tcPr>
          <w:p w14:paraId="571670B6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10080" w:type="dxa"/>
            <w:shd w:val="clear" w:color="auto" w:fill="1A2F4A"/>
          </w:tcPr>
          <w:p w14:paraId="12EEC818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5A3426" w14:paraId="641F52F9" w14:textId="77777777">
        <w:tc>
          <w:tcPr>
            <w:tcW w:w="3600" w:type="dxa"/>
            <w:shd w:val="clear" w:color="auto" w:fill="F5F7FA"/>
          </w:tcPr>
          <w:p w14:paraId="38C746B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Nombre</w:t>
            </w:r>
          </w:p>
        </w:tc>
        <w:tc>
          <w:tcPr>
            <w:tcW w:w="10080" w:type="dxa"/>
            <w:shd w:val="clear" w:color="auto" w:fill="F5F7FA"/>
          </w:tcPr>
          <w:p w14:paraId="4FF0CE1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AT04_validar_rangos_valor</w:t>
            </w:r>
          </w:p>
        </w:tc>
      </w:tr>
      <w:tr w:rsidR="005A3426" w:rsidRPr="007A142E" w14:paraId="07C5EA95" w14:textId="77777777">
        <w:tc>
          <w:tcPr>
            <w:tcW w:w="3600" w:type="dxa"/>
            <w:shd w:val="clear" w:color="auto" w:fill="FFFFFF"/>
          </w:tcPr>
          <w:p w14:paraId="20BEF5A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Tipo</w:t>
            </w:r>
          </w:p>
        </w:tc>
        <w:tc>
          <w:tcPr>
            <w:tcW w:w="10080" w:type="dxa"/>
            <w:shd w:val="clear" w:color="auto" w:fill="FFFFFF"/>
          </w:tcPr>
          <w:p w14:paraId="58E296F4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Formula + Automation (híbrido — NO es Script)</w:t>
            </w:r>
          </w:p>
        </w:tc>
      </w:tr>
      <w:tr w:rsidR="005A3426" w:rsidRPr="007A142E" w14:paraId="5864A3AE" w14:textId="77777777">
        <w:tc>
          <w:tcPr>
            <w:tcW w:w="3600" w:type="dxa"/>
            <w:shd w:val="clear" w:color="auto" w:fill="F5F7FA"/>
          </w:tcPr>
          <w:p w14:paraId="4EC504B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w="10080" w:type="dxa"/>
            <w:shd w:val="clear" w:color="auto" w:fill="F5F7FA"/>
          </w:tcPr>
          <w:p w14:paraId="77537962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TX_Calculos INSERT (cada fila que AT03 inserta)</w:t>
            </w:r>
          </w:p>
        </w:tc>
      </w:tr>
      <w:tr w:rsidR="005A3426" w:rsidRPr="007A142E" w14:paraId="7D36B094" w14:textId="77777777">
        <w:tc>
          <w:tcPr>
            <w:tcW w:w="3600" w:type="dxa"/>
            <w:shd w:val="clear" w:color="auto" w:fill="FFFFFF"/>
          </w:tcPr>
          <w:p w14:paraId="27E8267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Lee</w:t>
            </w:r>
          </w:p>
        </w:tc>
        <w:tc>
          <w:tcPr>
            <w:tcW w:w="10080" w:type="dxa"/>
            <w:shd w:val="clear" w:color="auto" w:fill="FFFFFF"/>
          </w:tcPr>
          <w:p w14:paraId="1017D442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TX_Calculos, M_Comunas, TX_Solicitudes</w:t>
            </w:r>
          </w:p>
        </w:tc>
      </w:tr>
      <w:tr w:rsidR="005A3426" w:rsidRPr="007A142E" w14:paraId="245D3E0C" w14:textId="77777777">
        <w:tc>
          <w:tcPr>
            <w:tcW w:w="3600" w:type="dxa"/>
            <w:shd w:val="clear" w:color="auto" w:fill="F5F7FA"/>
          </w:tcPr>
          <w:p w14:paraId="36211E5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Escribe</w:t>
            </w:r>
          </w:p>
        </w:tc>
        <w:tc>
          <w:tcPr>
            <w:tcW w:w="10080" w:type="dxa"/>
            <w:shd w:val="clear" w:color="auto" w:fill="F5F7FA"/>
          </w:tcPr>
          <w:p w14:paraId="2F95E41F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TX_Solicitudes (flag de revisión obligatoria)</w:t>
            </w:r>
          </w:p>
        </w:tc>
      </w:tr>
      <w:tr w:rsidR="005A3426" w:rsidRPr="007A142E" w14:paraId="0C962222" w14:textId="77777777">
        <w:tc>
          <w:tcPr>
            <w:tcW w:w="3600" w:type="dxa"/>
            <w:shd w:val="clear" w:color="auto" w:fill="FFFFFF"/>
          </w:tcPr>
          <w:p w14:paraId="2822227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Prerequisito</w:t>
            </w:r>
          </w:p>
        </w:tc>
        <w:tc>
          <w:tcPr>
            <w:tcW w:w="10080" w:type="dxa"/>
            <w:shd w:val="clear" w:color="auto" w:fill="FFFFFF"/>
          </w:tcPr>
          <w:p w14:paraId="4090C303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AT03 debe haber completado TX_Calculos</w:t>
            </w:r>
          </w:p>
        </w:tc>
      </w:tr>
      <w:tr w:rsidR="005A3426" w14:paraId="57305A75" w14:textId="77777777">
        <w:tc>
          <w:tcPr>
            <w:tcW w:w="3600" w:type="dxa"/>
            <w:shd w:val="clear" w:color="auto" w:fill="F5F7FA"/>
          </w:tcPr>
          <w:p w14:paraId="76A8363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Siguiente paso</w:t>
            </w:r>
          </w:p>
        </w:tc>
        <w:tc>
          <w:tcPr>
            <w:tcW w:w="10080" w:type="dxa"/>
            <w:shd w:val="clear" w:color="auto" w:fill="F5F7FA"/>
          </w:tcPr>
          <w:p w14:paraId="2E358B5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Make SC07+SC09 genera PDF preliminar</w:t>
            </w:r>
          </w:p>
        </w:tc>
      </w:tr>
    </w:tbl>
    <w:p w14:paraId="750B1504" w14:textId="77777777" w:rsidR="005A3426" w:rsidRDefault="005A3426"/>
    <w:p w14:paraId="4532247A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Naturaleza híbrida: Formula + Automation</w:t>
      </w:r>
    </w:p>
    <w:p w14:paraId="2FAE370F" w14:textId="77777777" w:rsidR="005A3426" w:rsidRPr="00C314E0" w:rsidRDefault="00000000">
      <w:pPr>
        <w:spacing w:before="40" w:after="80"/>
        <w:rPr>
          <w:lang w:val="es-CL"/>
        </w:rPr>
      </w:pPr>
      <w:r>
        <w:rPr>
          <w:b/>
          <w:lang w:val="es-CL"/>
        </w:rPr>
        <w:t>AT04 opera en dos capas:</w:t>
      </w:r>
    </w:p>
    <w:p w14:paraId="49831304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Capa 1 — Fórmula Airtable nativa: Compara TX_Calculos.resultado vs M_Comunas.rango_min_uf_m2 y rango_max_uf_m2. También cruza con M_Clientes.monto_umbral_uf. Output: campo booleano fuera_de_rango calculado en tiempo real.</w:t>
      </w:r>
    </w:p>
    <w:p w14:paraId="447D4EC1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Capa 2 — Automation Airtable (reactiva, sin código JavaScript): Se dispara cuando TX_Calculos recibe una INSERT. Lee el campo booleano fuera_de_rango. Si TRUE: escribe flag en TX_Solicitudes. Si FALSE: flujo normal sin bloqueo.</w:t>
      </w:r>
    </w:p>
    <w:p w14:paraId="164314D6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Lógica de comparación de rangos</w:t>
      </w:r>
    </w:p>
    <w:p w14:paraId="26831D9A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COMPARACIÓN PRINCIPAL:</w:t>
      </w:r>
    </w:p>
    <w:p w14:paraId="0F1357D8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TX_Calculos.valor_calculado_uf</w:t>
      </w:r>
    </w:p>
    <w:p w14:paraId="741DA41A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vs</w:t>
      </w:r>
    </w:p>
    <w:p w14:paraId="302D60D9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M_Comunas.rango_min_uf_m2  (límite inferior del rango para la zona)</w:t>
      </w:r>
    </w:p>
    <w:p w14:paraId="57E931C8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M_Comunas.rango_max_uf_m2  (límite superior del rango para la zona)</w:t>
      </w:r>
    </w:p>
    <w:p w14:paraId="2827B467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→ fuera_de_rango = TRUE si la desviación supera el umbral configurable</w:t>
      </w:r>
    </w:p>
    <w:p w14:paraId="164098BB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472FF215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COMPARACIÓN SECUNDARIA (alto valor):</w:t>
      </w:r>
    </w:p>
    <w:p w14:paraId="1566F9A8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TX_Solicitudes.monto_estimado_uf</w:t>
      </w:r>
    </w:p>
    <w:p w14:paraId="2A845655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vs</w:t>
      </w:r>
    </w:p>
    <w:p w14:paraId="31F0CC7A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M_Clientes.monto_umbral_uf</w:t>
      </w:r>
    </w:p>
    <w:p w14:paraId="7DE136B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→ requiere_aprobacion_final = TRUE si supera el umbral del cliente</w:t>
      </w:r>
    </w:p>
    <w:p w14:paraId="43FDE95F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Campos críticos en M_Comunas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79"/>
        <w:gridCol w:w="1528"/>
        <w:gridCol w:w="4681"/>
      </w:tblGrid>
      <w:tr w:rsidR="005A3426" w14:paraId="7D2CCD2A" w14:textId="77777777">
        <w:tc>
          <w:tcPr>
            <w:tcW w:w="3600" w:type="dxa"/>
            <w:shd w:val="clear" w:color="auto" w:fill="1A2F4A"/>
          </w:tcPr>
          <w:p w14:paraId="7EEEACF6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160" w:type="dxa"/>
            <w:shd w:val="clear" w:color="auto" w:fill="1A2F4A"/>
          </w:tcPr>
          <w:p w14:paraId="256E5633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7920" w:type="dxa"/>
            <w:shd w:val="clear" w:color="auto" w:fill="1A2F4A"/>
          </w:tcPr>
          <w:p w14:paraId="14EDADAF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5A3426" w:rsidRPr="007A142E" w14:paraId="39A79042" w14:textId="77777777">
        <w:tc>
          <w:tcPr>
            <w:tcW w:w="3600" w:type="dxa"/>
            <w:shd w:val="clear" w:color="auto" w:fill="F5F7FA"/>
          </w:tcPr>
          <w:p w14:paraId="3AC7C61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rango_min_uf_m2</w:t>
            </w:r>
          </w:p>
        </w:tc>
        <w:tc>
          <w:tcPr>
            <w:tcW w:w="2160" w:type="dxa"/>
            <w:shd w:val="clear" w:color="auto" w:fill="F5F7FA"/>
          </w:tcPr>
          <w:p w14:paraId="1D07F1C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7920" w:type="dxa"/>
            <w:shd w:val="clear" w:color="auto" w:fill="F5F7FA"/>
          </w:tcPr>
          <w:p w14:paraId="54D2E4FD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Piso de valor UF/m² para la zona</w:t>
            </w:r>
          </w:p>
        </w:tc>
      </w:tr>
      <w:tr w:rsidR="005A3426" w:rsidRPr="007A142E" w14:paraId="6164316B" w14:textId="77777777">
        <w:tc>
          <w:tcPr>
            <w:tcW w:w="3600" w:type="dxa"/>
            <w:shd w:val="clear" w:color="auto" w:fill="FFFFFF"/>
          </w:tcPr>
          <w:p w14:paraId="6C55FF5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rango_max_uf_m2</w:t>
            </w:r>
          </w:p>
        </w:tc>
        <w:tc>
          <w:tcPr>
            <w:tcW w:w="2160" w:type="dxa"/>
            <w:shd w:val="clear" w:color="auto" w:fill="FFFFFF"/>
          </w:tcPr>
          <w:p w14:paraId="3A32158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7920" w:type="dxa"/>
            <w:shd w:val="clear" w:color="auto" w:fill="FFFFFF"/>
          </w:tcPr>
          <w:p w14:paraId="2E71DE26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Techo de valor UF/m² para la zona</w:t>
            </w:r>
          </w:p>
        </w:tc>
      </w:tr>
      <w:tr w:rsidR="005A3426" w14:paraId="5E57B34C" w14:textId="77777777">
        <w:tc>
          <w:tcPr>
            <w:tcW w:w="3600" w:type="dxa"/>
            <w:shd w:val="clear" w:color="auto" w:fill="F5F7FA"/>
          </w:tcPr>
          <w:p w14:paraId="5BC8B90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uf_m2_promedio_residencial</w:t>
            </w:r>
          </w:p>
        </w:tc>
        <w:tc>
          <w:tcPr>
            <w:tcW w:w="2160" w:type="dxa"/>
            <w:shd w:val="clear" w:color="auto" w:fill="F5F7FA"/>
          </w:tcPr>
          <w:p w14:paraId="3E6E1AC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7920" w:type="dxa"/>
            <w:shd w:val="clear" w:color="auto" w:fill="F5F7FA"/>
          </w:tcPr>
          <w:p w14:paraId="21052B3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Referencia residencial de mercado</w:t>
            </w:r>
          </w:p>
        </w:tc>
      </w:tr>
      <w:tr w:rsidR="005A3426" w14:paraId="2C3783E0" w14:textId="77777777">
        <w:tc>
          <w:tcPr>
            <w:tcW w:w="3600" w:type="dxa"/>
            <w:shd w:val="clear" w:color="auto" w:fill="FFFFFF"/>
          </w:tcPr>
          <w:p w14:paraId="65864E0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uf_m2_promedio_comercial</w:t>
            </w:r>
          </w:p>
        </w:tc>
        <w:tc>
          <w:tcPr>
            <w:tcW w:w="2160" w:type="dxa"/>
            <w:shd w:val="clear" w:color="auto" w:fill="FFFFFF"/>
          </w:tcPr>
          <w:p w14:paraId="6C6CB0E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7920" w:type="dxa"/>
            <w:shd w:val="clear" w:color="auto" w:fill="FFFFFF"/>
          </w:tcPr>
          <w:p w14:paraId="20CB242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Referencia comercial de mercado</w:t>
            </w:r>
          </w:p>
        </w:tc>
      </w:tr>
      <w:tr w:rsidR="005A3426" w:rsidRPr="007A142E" w14:paraId="500A955D" w14:textId="77777777">
        <w:tc>
          <w:tcPr>
            <w:tcW w:w="3600" w:type="dxa"/>
            <w:shd w:val="clear" w:color="auto" w:fill="F5F7FA"/>
          </w:tcPr>
          <w:p w14:paraId="68CB04A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plusvalía</w:t>
            </w:r>
          </w:p>
        </w:tc>
        <w:tc>
          <w:tcPr>
            <w:tcW w:w="2160" w:type="dxa"/>
            <w:shd w:val="clear" w:color="auto" w:fill="F5F7FA"/>
          </w:tcPr>
          <w:p w14:paraId="4F7FA56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Number</w:t>
            </w:r>
          </w:p>
        </w:tc>
        <w:tc>
          <w:tcPr>
            <w:tcW w:w="7920" w:type="dxa"/>
            <w:shd w:val="clear" w:color="auto" w:fill="F5F7FA"/>
          </w:tcPr>
          <w:p w14:paraId="6EF88B72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Factor de tendencia de la zona</w:t>
            </w:r>
          </w:p>
        </w:tc>
      </w:tr>
      <w:tr w:rsidR="005A3426" w:rsidRPr="007A142E" w14:paraId="3317EF95" w14:textId="77777777">
        <w:tc>
          <w:tcPr>
            <w:tcW w:w="3600" w:type="dxa"/>
            <w:shd w:val="clear" w:color="auto" w:fill="FFFFFF"/>
          </w:tcPr>
          <w:p w14:paraId="411101D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zonificacion</w:t>
            </w:r>
          </w:p>
        </w:tc>
        <w:tc>
          <w:tcPr>
            <w:tcW w:w="2160" w:type="dxa"/>
            <w:shd w:val="clear" w:color="auto" w:fill="FFFFFF"/>
          </w:tcPr>
          <w:p w14:paraId="4480E5B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Single line</w:t>
            </w:r>
          </w:p>
        </w:tc>
        <w:tc>
          <w:tcPr>
            <w:tcW w:w="7920" w:type="dxa"/>
            <w:shd w:val="clear" w:color="auto" w:fill="FFFFFF"/>
          </w:tcPr>
          <w:p w14:paraId="1FF91E9B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Clasificación regulatoria de uso de suelo</w:t>
            </w:r>
          </w:p>
        </w:tc>
      </w:tr>
    </w:tbl>
    <w:p w14:paraId="384F07B6" w14:textId="77777777" w:rsidR="005A3426" w:rsidRPr="00C314E0" w:rsidRDefault="005A3426">
      <w:pPr>
        <w:rPr>
          <w:lang w:val="es-CL"/>
        </w:rPr>
      </w:pPr>
    </w:p>
    <w:p w14:paraId="4AE7B020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Dos caminos posibles (paths post AT04)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83"/>
        <w:gridCol w:w="2261"/>
        <w:gridCol w:w="5344"/>
      </w:tblGrid>
      <w:tr w:rsidR="005A3426" w14:paraId="17B9802E" w14:textId="77777777">
        <w:tc>
          <w:tcPr>
            <w:tcW w:w="2160" w:type="dxa"/>
            <w:shd w:val="clear" w:color="auto" w:fill="1A2F4A"/>
          </w:tcPr>
          <w:p w14:paraId="355CA1C1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2880" w:type="dxa"/>
            <w:shd w:val="clear" w:color="auto" w:fill="1A2F4A"/>
          </w:tcPr>
          <w:p w14:paraId="3DB632B1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w="8640" w:type="dxa"/>
            <w:shd w:val="clear" w:color="auto" w:fill="1A2F4A"/>
          </w:tcPr>
          <w:p w14:paraId="11C39861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Siguiente paso</w:t>
            </w:r>
          </w:p>
        </w:tc>
      </w:tr>
      <w:tr w:rsidR="005A3426" w:rsidRPr="007A142E" w14:paraId="2D32F0A2" w14:textId="77777777">
        <w:tc>
          <w:tcPr>
            <w:tcW w:w="2160" w:type="dxa"/>
            <w:shd w:val="clear" w:color="auto" w:fill="F5F7FA"/>
          </w:tcPr>
          <w:p w14:paraId="42772E5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Aprobado</w:t>
            </w:r>
          </w:p>
        </w:tc>
        <w:tc>
          <w:tcPr>
            <w:tcW w:w="2880" w:type="dxa"/>
            <w:shd w:val="clear" w:color="auto" w:fill="F5F7FA"/>
          </w:tcPr>
          <w:p w14:paraId="713A94D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fuera_de_rango = FALSE</w:t>
            </w:r>
          </w:p>
        </w:tc>
        <w:tc>
          <w:tcPr>
            <w:tcW w:w="8640" w:type="dxa"/>
            <w:shd w:val="clear" w:color="auto" w:fill="F5F7FA"/>
          </w:tcPr>
          <w:p w14:paraId="6F6C6A32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SC07+SC09 genera PDF · estado → pdf_listo · AT05 notifica al visador</w:t>
            </w:r>
          </w:p>
        </w:tc>
      </w:tr>
      <w:tr w:rsidR="005A3426" w:rsidRPr="007A142E" w14:paraId="2A391228" w14:textId="77777777">
        <w:tc>
          <w:tcPr>
            <w:tcW w:w="2160" w:type="dxa"/>
            <w:shd w:val="clear" w:color="auto" w:fill="FFFFFF"/>
          </w:tcPr>
          <w:p w14:paraId="1646430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Revisión requerida</w:t>
            </w:r>
          </w:p>
        </w:tc>
        <w:tc>
          <w:tcPr>
            <w:tcW w:w="2880" w:type="dxa"/>
            <w:shd w:val="clear" w:color="auto" w:fill="FFFFFF"/>
          </w:tcPr>
          <w:p w14:paraId="20873F8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fuera_de_rango = TRUE</w:t>
            </w:r>
          </w:p>
        </w:tc>
        <w:tc>
          <w:tcPr>
            <w:tcW w:w="8640" w:type="dxa"/>
            <w:shd w:val="clear" w:color="auto" w:fill="FFFFFF"/>
          </w:tcPr>
          <w:p w14:paraId="7F9C4CBE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flag_revision = TRUE · estado → revision · Visador recibe alerta en Next.js IF-04</w:t>
            </w:r>
          </w:p>
        </w:tc>
      </w:tr>
    </w:tbl>
    <w:p w14:paraId="6A7A4931" w14:textId="77777777" w:rsidR="005A3426" w:rsidRPr="00C314E0" w:rsidRDefault="005A3426">
      <w:pPr>
        <w:rPr>
          <w:lang w:val="es-CL"/>
        </w:rPr>
      </w:pPr>
    </w:p>
    <w:p w14:paraId="7056D3A2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Diferencias clave AT04 vs AT01/AT02/AT03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3"/>
        <w:gridCol w:w="1952"/>
        <w:gridCol w:w="1709"/>
        <w:gridCol w:w="1765"/>
        <w:gridCol w:w="2119"/>
      </w:tblGrid>
      <w:tr w:rsidR="005A3426" w14:paraId="42E65147" w14:textId="77777777">
        <w:tc>
          <w:tcPr>
            <w:tcW w:w="2880" w:type="dxa"/>
            <w:shd w:val="clear" w:color="auto" w:fill="1A2F4A"/>
          </w:tcPr>
          <w:p w14:paraId="4E01F133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2304" w:type="dxa"/>
            <w:shd w:val="clear" w:color="auto" w:fill="1A2F4A"/>
          </w:tcPr>
          <w:p w14:paraId="3B8F1B67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AT01</w:t>
            </w:r>
          </w:p>
        </w:tc>
        <w:tc>
          <w:tcPr>
            <w:tcW w:w="2304" w:type="dxa"/>
            <w:shd w:val="clear" w:color="auto" w:fill="1A2F4A"/>
          </w:tcPr>
          <w:p w14:paraId="7C1B0B24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AT02</w:t>
            </w:r>
          </w:p>
        </w:tc>
        <w:tc>
          <w:tcPr>
            <w:tcW w:w="2304" w:type="dxa"/>
            <w:shd w:val="clear" w:color="auto" w:fill="1A2F4A"/>
          </w:tcPr>
          <w:p w14:paraId="34876448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AT03</w:t>
            </w:r>
          </w:p>
        </w:tc>
        <w:tc>
          <w:tcPr>
            <w:tcW w:w="3888" w:type="dxa"/>
            <w:shd w:val="clear" w:color="auto" w:fill="1A2F4A"/>
          </w:tcPr>
          <w:p w14:paraId="491EEFE7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AT04</w:t>
            </w:r>
          </w:p>
        </w:tc>
      </w:tr>
      <w:tr w:rsidR="005A3426" w14:paraId="022BAC86" w14:textId="77777777">
        <w:tc>
          <w:tcPr>
            <w:tcW w:w="2880" w:type="dxa"/>
            <w:shd w:val="clear" w:color="auto" w:fill="F5F7FA"/>
          </w:tcPr>
          <w:p w14:paraId="18C8DAE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Tipo</w:t>
            </w:r>
          </w:p>
        </w:tc>
        <w:tc>
          <w:tcPr>
            <w:tcW w:w="2304" w:type="dxa"/>
            <w:shd w:val="clear" w:color="auto" w:fill="F5F7FA"/>
          </w:tcPr>
          <w:p w14:paraId="6C8275A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</w:t>
            </w:r>
          </w:p>
        </w:tc>
        <w:tc>
          <w:tcPr>
            <w:tcW w:w="2304" w:type="dxa"/>
            <w:shd w:val="clear" w:color="auto" w:fill="F5F7FA"/>
          </w:tcPr>
          <w:p w14:paraId="63E9830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</w:t>
            </w:r>
          </w:p>
        </w:tc>
        <w:tc>
          <w:tcPr>
            <w:tcW w:w="2304" w:type="dxa"/>
            <w:shd w:val="clear" w:color="auto" w:fill="F5F7FA"/>
          </w:tcPr>
          <w:p w14:paraId="1054964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</w:t>
            </w:r>
          </w:p>
        </w:tc>
        <w:tc>
          <w:tcPr>
            <w:tcW w:w="3888" w:type="dxa"/>
            <w:shd w:val="clear" w:color="auto" w:fill="F5F7FA"/>
          </w:tcPr>
          <w:p w14:paraId="18153F5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Formula + Auto</w:t>
            </w:r>
          </w:p>
        </w:tc>
      </w:tr>
      <w:tr w:rsidR="005A3426" w14:paraId="7F08822F" w14:textId="77777777">
        <w:tc>
          <w:tcPr>
            <w:tcW w:w="2880" w:type="dxa"/>
            <w:shd w:val="clear" w:color="auto" w:fill="FFFFFF"/>
          </w:tcPr>
          <w:p w14:paraId="608641D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w="2304" w:type="dxa"/>
            <w:shd w:val="clear" w:color="auto" w:fill="FFFFFF"/>
          </w:tcPr>
          <w:p w14:paraId="1998683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estado=creada</w:t>
            </w:r>
          </w:p>
        </w:tc>
        <w:tc>
          <w:tcPr>
            <w:tcW w:w="2304" w:type="dxa"/>
            <w:shd w:val="clear" w:color="auto" w:fill="FFFFFF"/>
          </w:tcPr>
          <w:p w14:paraId="06E2DCA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estado=creada (post AT01)</w:t>
            </w:r>
          </w:p>
        </w:tc>
        <w:tc>
          <w:tcPr>
            <w:tcW w:w="2304" w:type="dxa"/>
            <w:shd w:val="clear" w:color="auto" w:fill="FFFFFF"/>
          </w:tcPr>
          <w:p w14:paraId="4838926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estado=visitada</w:t>
            </w:r>
          </w:p>
        </w:tc>
        <w:tc>
          <w:tcPr>
            <w:tcW w:w="3888" w:type="dxa"/>
            <w:shd w:val="clear" w:color="auto" w:fill="FFFFFF"/>
          </w:tcPr>
          <w:p w14:paraId="3D54F35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TX_Calculos INSERT</w:t>
            </w:r>
          </w:p>
        </w:tc>
      </w:tr>
      <w:tr w:rsidR="005A3426" w14:paraId="21E1999E" w14:textId="77777777">
        <w:tc>
          <w:tcPr>
            <w:tcW w:w="2880" w:type="dxa"/>
            <w:shd w:val="clear" w:color="auto" w:fill="F5F7FA"/>
          </w:tcPr>
          <w:p w14:paraId="047731A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Tabla crítica</w:t>
            </w:r>
          </w:p>
        </w:tc>
        <w:tc>
          <w:tcPr>
            <w:tcW w:w="2304" w:type="dxa"/>
            <w:shd w:val="clear" w:color="auto" w:fill="F5F7FA"/>
          </w:tcPr>
          <w:p w14:paraId="6BB8686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C_ReglasNegocio</w:t>
            </w:r>
          </w:p>
        </w:tc>
        <w:tc>
          <w:tcPr>
            <w:tcW w:w="2304" w:type="dxa"/>
            <w:shd w:val="clear" w:color="auto" w:fill="F5F7FA"/>
          </w:tcPr>
          <w:p w14:paraId="1C8ADD2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M_Tasadores</w:t>
            </w:r>
          </w:p>
        </w:tc>
        <w:tc>
          <w:tcPr>
            <w:tcW w:w="2304" w:type="dxa"/>
            <w:shd w:val="clear" w:color="auto" w:fill="F5F7FA"/>
          </w:tcPr>
          <w:p w14:paraId="165262C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C_Formulas</w:t>
            </w:r>
          </w:p>
        </w:tc>
        <w:tc>
          <w:tcPr>
            <w:tcW w:w="3888" w:type="dxa"/>
            <w:shd w:val="clear" w:color="auto" w:fill="F5F7FA"/>
          </w:tcPr>
          <w:p w14:paraId="71A3543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M_Comunas</w:t>
            </w:r>
          </w:p>
        </w:tc>
      </w:tr>
      <w:tr w:rsidR="005A3426" w14:paraId="64BC8E66" w14:textId="77777777">
        <w:tc>
          <w:tcPr>
            <w:tcW w:w="2880" w:type="dxa"/>
            <w:shd w:val="clear" w:color="auto" w:fill="FFFFFF"/>
          </w:tcPr>
          <w:p w14:paraId="66CF16B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Escribe en A_</w:t>
            </w:r>
          </w:p>
        </w:tc>
        <w:tc>
          <w:tcPr>
            <w:tcW w:w="2304" w:type="dxa"/>
            <w:shd w:val="clear" w:color="auto" w:fill="FFFFFF"/>
          </w:tcPr>
          <w:p w14:paraId="31A66B6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A_DecisionesMotor</w:t>
            </w:r>
          </w:p>
        </w:tc>
        <w:tc>
          <w:tcPr>
            <w:tcW w:w="2304" w:type="dxa"/>
            <w:shd w:val="clear" w:color="auto" w:fill="FFFFFF"/>
          </w:tcPr>
          <w:p w14:paraId="587325D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A_Eventos</w:t>
            </w:r>
          </w:p>
        </w:tc>
        <w:tc>
          <w:tcPr>
            <w:tcW w:w="2304" w:type="dxa"/>
            <w:shd w:val="clear" w:color="auto" w:fill="FFFFFF"/>
          </w:tcPr>
          <w:p w14:paraId="548041C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 directamente</w:t>
            </w:r>
          </w:p>
        </w:tc>
        <w:tc>
          <w:tcPr>
            <w:tcW w:w="3888" w:type="dxa"/>
            <w:shd w:val="clear" w:color="auto" w:fill="FFFFFF"/>
          </w:tcPr>
          <w:p w14:paraId="5768A63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</w:tr>
      <w:tr w:rsidR="005A3426" w14:paraId="611C9DC3" w14:textId="77777777">
        <w:tc>
          <w:tcPr>
            <w:tcW w:w="2880" w:type="dxa"/>
            <w:shd w:val="clear" w:color="auto" w:fill="F5F7FA"/>
          </w:tcPr>
          <w:p w14:paraId="30AFCEC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Prerequisito</w:t>
            </w:r>
          </w:p>
        </w:tc>
        <w:tc>
          <w:tcPr>
            <w:tcW w:w="2304" w:type="dxa"/>
            <w:shd w:val="clear" w:color="auto" w:fill="F5F7FA"/>
          </w:tcPr>
          <w:p w14:paraId="639C551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Ninguno</w:t>
            </w:r>
          </w:p>
        </w:tc>
        <w:tc>
          <w:tcPr>
            <w:tcW w:w="2304" w:type="dxa"/>
            <w:shd w:val="clear" w:color="auto" w:fill="F5F7FA"/>
          </w:tcPr>
          <w:p w14:paraId="7F7991B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</w:t>
            </w:r>
          </w:p>
        </w:tc>
        <w:tc>
          <w:tcPr>
            <w:tcW w:w="2304" w:type="dxa"/>
            <w:shd w:val="clear" w:color="auto" w:fill="F5F7FA"/>
          </w:tcPr>
          <w:p w14:paraId="75D93B4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AT01+AT02+F3</w:t>
            </w:r>
          </w:p>
        </w:tc>
        <w:tc>
          <w:tcPr>
            <w:tcW w:w="3888" w:type="dxa"/>
            <w:shd w:val="clear" w:color="auto" w:fill="F5F7FA"/>
          </w:tcPr>
          <w:p w14:paraId="29C40C6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AT03</w:t>
            </w:r>
          </w:p>
        </w:tc>
      </w:tr>
      <w:tr w:rsidR="005A3426" w14:paraId="4D13BC3F" w14:textId="77777777">
        <w:tc>
          <w:tcPr>
            <w:tcW w:w="2880" w:type="dxa"/>
            <w:shd w:val="clear" w:color="auto" w:fill="FFFFFF"/>
          </w:tcPr>
          <w:p w14:paraId="21DD339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Siguiente</w:t>
            </w:r>
          </w:p>
        </w:tc>
        <w:tc>
          <w:tcPr>
            <w:tcW w:w="2304" w:type="dxa"/>
            <w:shd w:val="clear" w:color="auto" w:fill="FFFFFF"/>
          </w:tcPr>
          <w:p w14:paraId="3E10AAA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AT02</w:t>
            </w:r>
          </w:p>
        </w:tc>
        <w:tc>
          <w:tcPr>
            <w:tcW w:w="2304" w:type="dxa"/>
            <w:shd w:val="clear" w:color="auto" w:fill="FFFFFF"/>
          </w:tcPr>
          <w:p w14:paraId="206EB19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Make SC03</w:t>
            </w:r>
          </w:p>
        </w:tc>
        <w:tc>
          <w:tcPr>
            <w:tcW w:w="2304" w:type="dxa"/>
            <w:shd w:val="clear" w:color="auto" w:fill="FFFFFF"/>
          </w:tcPr>
          <w:p w14:paraId="51A0A6A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AT04</w:t>
            </w:r>
          </w:p>
        </w:tc>
        <w:tc>
          <w:tcPr>
            <w:tcW w:w="3888" w:type="dxa"/>
            <w:shd w:val="clear" w:color="auto" w:fill="FFFFFF"/>
          </w:tcPr>
          <w:p w14:paraId="1B27487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Make SC07+SC09</w:t>
            </w:r>
          </w:p>
        </w:tc>
      </w:tr>
    </w:tbl>
    <w:p w14:paraId="09298D83" w14:textId="77777777" w:rsidR="005A3426" w:rsidRDefault="005A3426"/>
    <w:p w14:paraId="1A269F27" w14:textId="77777777" w:rsidR="005A3426" w:rsidRDefault="00000000">
      <w:r>
        <w:br w:type="page"/>
      </w:r>
    </w:p>
    <w:p w14:paraId="56B4565C" w14:textId="77777777" w:rsidR="005A3426" w:rsidRDefault="00000000">
      <w:pPr>
        <w:spacing w:before="360" w:after="120"/>
      </w:pPr>
      <w:r>
        <w:rPr>
          <w:b/>
          <w:color w:val="1A2F4A"/>
          <w:sz w:val="36"/>
        </w:rPr>
        <w:lastRenderedPageBreak/>
        <w:t>9. Conceptos Clave Transversales</w:t>
      </w:r>
    </w:p>
    <w:p w14:paraId="5F61F44B" w14:textId="77777777" w:rsidR="005A3426" w:rsidRDefault="005A3426">
      <w:pPr>
        <w:pBdr>
          <w:bottom w:val="single" w:sz="8" w:space="1" w:color="1A2F4A"/>
        </w:pBdr>
        <w:spacing w:after="0"/>
      </w:pPr>
    </w:p>
    <w:p w14:paraId="4BE5B82A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Cap Rate</w:t>
      </w:r>
    </w:p>
    <w:p w14:paraId="46D6F1B5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Tasa de capitalización usada para estimar el valor de un inmueble que genera renta.</w:t>
      </w:r>
    </w:p>
    <w:p w14:paraId="3F038D69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Cap rate = Ingreso neto anual ÷ Valor del inmueble</w:t>
      </w:r>
    </w:p>
    <w:p w14:paraId="0654DB20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Valor    = Ingreso neto anual ÷ Cap rate  (renta perpetua)</w:t>
      </w:r>
    </w:p>
    <w:p w14:paraId="00671646" w14:textId="77777777" w:rsidR="005A3426" w:rsidRDefault="00000000">
      <w:pPr>
        <w:spacing w:before="40" w:after="80"/>
      </w:pPr>
      <w:r>
        <w:rPr>
          <w:lang w:val="es-CL"/>
        </w:rPr>
        <w:t xml:space="preserve">VProperty usa el cap rate a la inversa: dado un arriendo conocido y una tasa exigida por el cliente, estima el valor del inmueble. </w:t>
      </w:r>
      <w:r>
        <w:t>La tasa varía por cliente (RB-52):</w:t>
      </w:r>
    </w:p>
    <w:p w14:paraId="0DCE1F06" w14:textId="77777777" w:rsidR="005A3426" w:rsidRDefault="00000000">
      <w:pPr>
        <w:pStyle w:val="Listaconvietas"/>
        <w:spacing w:before="20" w:after="20"/>
        <w:ind w:left="432"/>
      </w:pPr>
      <w:r>
        <w:t>Clientes estándar: 4,5%</w:t>
      </w:r>
    </w:p>
    <w:p w14:paraId="3788E75F" w14:textId="77777777" w:rsidR="005A3426" w:rsidRDefault="00000000">
      <w:pPr>
        <w:pStyle w:val="Listaconvietas"/>
        <w:spacing w:before="20" w:after="20"/>
        <w:ind w:left="432"/>
      </w:pPr>
      <w:r>
        <w:t>Agencia Habitacional: 6,0%</w:t>
      </w:r>
    </w:p>
    <w:p w14:paraId="1A210694" w14:textId="77777777" w:rsidR="005A3426" w:rsidRPr="00C314E0" w:rsidRDefault="00000000">
      <w:pPr>
        <w:pStyle w:val="Listaconvietas"/>
        <w:spacing w:before="20" w:after="20"/>
        <w:ind w:left="432"/>
        <w:rPr>
          <w:lang w:val="es-CL"/>
        </w:rPr>
      </w:pPr>
      <w:r>
        <w:rPr>
          <w:lang w:val="es-CL"/>
        </w:rPr>
        <w:t>Override manual posible vía NRB-01 (campo tasa_cap_rate_override en TX_Solicitudes)</w:t>
      </w:r>
    </w:p>
    <w:p w14:paraId="00062A5F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Snapshot vs Referencia</w:t>
      </w:r>
    </w:p>
    <w:p w14:paraId="07942062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Cada decisión del sistema guarda un snapshot (copia del estado en el momento), no una referencia. Si la regla, fórmula o plantilla cambia mañana, el historial sigue siendo reproducible bit a bit.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41"/>
        <w:gridCol w:w="4447"/>
      </w:tblGrid>
      <w:tr w:rsidR="005A3426" w14:paraId="4DA51E4D" w14:textId="77777777">
        <w:tc>
          <w:tcPr>
            <w:tcW w:w="5760" w:type="dxa"/>
            <w:shd w:val="clear" w:color="auto" w:fill="1A2F4A"/>
          </w:tcPr>
          <w:p w14:paraId="58AB06F9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  <w:tc>
          <w:tcPr>
            <w:tcW w:w="7920" w:type="dxa"/>
            <w:shd w:val="clear" w:color="auto" w:fill="1A2F4A"/>
          </w:tcPr>
          <w:p w14:paraId="34376EDF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Snapshot guardado</w:t>
            </w:r>
          </w:p>
        </w:tc>
      </w:tr>
      <w:tr w:rsidR="005A3426" w:rsidRPr="007A142E" w14:paraId="417C549B" w14:textId="77777777">
        <w:tc>
          <w:tcPr>
            <w:tcW w:w="5760" w:type="dxa"/>
            <w:shd w:val="clear" w:color="auto" w:fill="F5F7FA"/>
          </w:tcPr>
          <w:p w14:paraId="52886024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A_DecisionesMotor.regla_ganadora_snapshot</w:t>
            </w:r>
          </w:p>
        </w:tc>
        <w:tc>
          <w:tcPr>
            <w:tcW w:w="7920" w:type="dxa"/>
            <w:shd w:val="clear" w:color="auto" w:fill="F5F7FA"/>
          </w:tcPr>
          <w:p w14:paraId="54DD1BB2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JSON inmutable de la regla usada en el momento</w:t>
            </w:r>
          </w:p>
        </w:tc>
      </w:tr>
      <w:tr w:rsidR="005A3426" w:rsidRPr="007A142E" w14:paraId="1E26ECB0" w14:textId="77777777">
        <w:tc>
          <w:tcPr>
            <w:tcW w:w="5760" w:type="dxa"/>
            <w:shd w:val="clear" w:color="auto" w:fill="FFFFFF"/>
          </w:tcPr>
          <w:p w14:paraId="59C68916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TX_Calculos.formula_expresion_snapshot</w:t>
            </w:r>
          </w:p>
        </w:tc>
        <w:tc>
          <w:tcPr>
            <w:tcW w:w="7920" w:type="dxa"/>
            <w:shd w:val="clear" w:color="auto" w:fill="FFFFFF"/>
          </w:tcPr>
          <w:p w14:paraId="3085F579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Texto exacto de la expresión evaluada</w:t>
            </w:r>
          </w:p>
        </w:tc>
      </w:tr>
      <w:tr w:rsidR="005A3426" w:rsidRPr="007A142E" w14:paraId="097C2FFE" w14:textId="77777777">
        <w:tc>
          <w:tcPr>
            <w:tcW w:w="5760" w:type="dxa"/>
            <w:shd w:val="clear" w:color="auto" w:fill="F5F7FA"/>
          </w:tcPr>
          <w:p w14:paraId="5652EB9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TX_DocumentosGenerados.plantilla_snapshot</w:t>
            </w:r>
          </w:p>
        </w:tc>
        <w:tc>
          <w:tcPr>
            <w:tcW w:w="7920" w:type="dxa"/>
            <w:shd w:val="clear" w:color="auto" w:fill="F5F7FA"/>
          </w:tcPr>
          <w:p w14:paraId="4624B68E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Versión de la plantilla Carbone</w:t>
            </w:r>
          </w:p>
        </w:tc>
      </w:tr>
    </w:tbl>
    <w:p w14:paraId="7C49E4E8" w14:textId="77777777" w:rsidR="005A3426" w:rsidRPr="00C314E0" w:rsidRDefault="005A3426">
      <w:pPr>
        <w:rPr>
          <w:lang w:val="es-CL"/>
        </w:rPr>
      </w:pPr>
    </w:p>
    <w:p w14:paraId="39DF9CFB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Idempotencia</w:t>
      </w:r>
    </w:p>
    <w:p w14:paraId="52961709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Todos los AT y escenarios Make son idempotentes: ejecutarlos dos veces produce el mismo resultado que ejecutarlos una vez. Antes de actuar, cada automatización verifica el estado actual. Esto permite reintentos seguros sin duplicar PDFs, emails ni registros.</w:t>
      </w:r>
    </w:p>
    <w:p w14:paraId="62FE838B" w14:textId="77777777" w:rsidR="005A3426" w:rsidRPr="00C314E0" w:rsidRDefault="00000000">
      <w:pPr>
        <w:rPr>
          <w:lang w:val="es-CL"/>
        </w:rPr>
      </w:pPr>
      <w:r>
        <w:rPr>
          <w:lang w:val="es-CL"/>
        </w:rPr>
        <w:br w:type="page"/>
      </w:r>
    </w:p>
    <w:p w14:paraId="59094C14" w14:textId="77777777" w:rsidR="005A3426" w:rsidRPr="00C314E0" w:rsidRDefault="00000000">
      <w:pPr>
        <w:spacing w:before="360" w:after="120"/>
        <w:rPr>
          <w:lang w:val="es-CL"/>
        </w:rPr>
      </w:pPr>
      <w:r>
        <w:rPr>
          <w:b/>
          <w:color w:val="1A2F4A"/>
          <w:sz w:val="36"/>
          <w:lang w:val="es-CL"/>
        </w:rPr>
        <w:lastRenderedPageBreak/>
        <w:t>10. Orden de Carga de CSVs Consolidado</w:t>
      </w:r>
    </w:p>
    <w:p w14:paraId="54B87A46" w14:textId="77777777" w:rsidR="005A3426" w:rsidRPr="00C314E0" w:rsidRDefault="005A3426">
      <w:pPr>
        <w:pBdr>
          <w:bottom w:val="single" w:sz="8" w:space="1" w:color="1A2F4A"/>
        </w:pBdr>
        <w:spacing w:after="0"/>
        <w:rPr>
          <w:lang w:val="es-CL"/>
        </w:rPr>
      </w:pPr>
    </w:p>
    <w:p w14:paraId="4437B58F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Este es el orden maestro para todos los AT01–AT04. Cada capa puede cargarse en paralelo entre sus tablas; el orden entre capas es estricto.</w:t>
      </w:r>
    </w:p>
    <w:p w14:paraId="283CF888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Capa 1 · M_ Maestros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7"/>
        <w:gridCol w:w="2349"/>
        <w:gridCol w:w="6052"/>
      </w:tblGrid>
      <w:tr w:rsidR="005A3426" w14:paraId="589B328A" w14:textId="77777777">
        <w:tc>
          <w:tcPr>
            <w:tcW w:w="1008" w:type="dxa"/>
            <w:shd w:val="clear" w:color="auto" w:fill="1A2F4A"/>
          </w:tcPr>
          <w:p w14:paraId="46173B1E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w="2880" w:type="dxa"/>
            <w:shd w:val="clear" w:color="auto" w:fill="1A2F4A"/>
          </w:tcPr>
          <w:p w14:paraId="0443D335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9792" w:type="dxa"/>
            <w:shd w:val="clear" w:color="auto" w:fill="1A2F4A"/>
          </w:tcPr>
          <w:p w14:paraId="390A3B8C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5A3426" w14:paraId="1952F156" w14:textId="77777777">
        <w:tc>
          <w:tcPr>
            <w:tcW w:w="1008" w:type="dxa"/>
            <w:shd w:val="clear" w:color="auto" w:fill="F5F7FA"/>
          </w:tcPr>
          <w:p w14:paraId="54EEB95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shd w:val="clear" w:color="auto" w:fill="F5F7FA"/>
          </w:tcPr>
          <w:p w14:paraId="6548227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M_TiposPropiedad</w:t>
            </w:r>
          </w:p>
        </w:tc>
        <w:tc>
          <w:tcPr>
            <w:tcW w:w="9792" w:type="dxa"/>
            <w:shd w:val="clear" w:color="auto" w:fill="F5F7FA"/>
          </w:tcPr>
          <w:p w14:paraId="1B5EA7A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 FKs</w:t>
            </w:r>
          </w:p>
        </w:tc>
      </w:tr>
      <w:tr w:rsidR="005A3426" w14:paraId="13F0D04C" w14:textId="77777777">
        <w:tc>
          <w:tcPr>
            <w:tcW w:w="1008" w:type="dxa"/>
            <w:shd w:val="clear" w:color="auto" w:fill="FFFFFF"/>
          </w:tcPr>
          <w:p w14:paraId="1E013C2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  <w:shd w:val="clear" w:color="auto" w:fill="FFFFFF"/>
          </w:tcPr>
          <w:p w14:paraId="306D315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M_TiposInforme</w:t>
            </w:r>
          </w:p>
        </w:tc>
        <w:tc>
          <w:tcPr>
            <w:tcW w:w="9792" w:type="dxa"/>
            <w:shd w:val="clear" w:color="auto" w:fill="FFFFFF"/>
          </w:tcPr>
          <w:p w14:paraId="680B48B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 FKs</w:t>
            </w:r>
          </w:p>
        </w:tc>
      </w:tr>
      <w:tr w:rsidR="005A3426" w14:paraId="1404186F" w14:textId="77777777">
        <w:tc>
          <w:tcPr>
            <w:tcW w:w="1008" w:type="dxa"/>
            <w:shd w:val="clear" w:color="auto" w:fill="F5F7FA"/>
          </w:tcPr>
          <w:p w14:paraId="1873C23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  <w:shd w:val="clear" w:color="auto" w:fill="F5F7FA"/>
          </w:tcPr>
          <w:p w14:paraId="2BEE59D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M_Productos</w:t>
            </w:r>
          </w:p>
        </w:tc>
        <w:tc>
          <w:tcPr>
            <w:tcW w:w="9792" w:type="dxa"/>
            <w:shd w:val="clear" w:color="auto" w:fill="F5F7FA"/>
          </w:tcPr>
          <w:p w14:paraId="71F9B79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 FKs</w:t>
            </w:r>
          </w:p>
        </w:tc>
      </w:tr>
      <w:tr w:rsidR="005A3426" w14:paraId="47C59298" w14:textId="77777777">
        <w:tc>
          <w:tcPr>
            <w:tcW w:w="1008" w:type="dxa"/>
            <w:shd w:val="clear" w:color="auto" w:fill="FFFFFF"/>
          </w:tcPr>
          <w:p w14:paraId="7C2A1D6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  <w:shd w:val="clear" w:color="auto" w:fill="FFFFFF"/>
          </w:tcPr>
          <w:p w14:paraId="76B6283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M_Bancos</w:t>
            </w:r>
          </w:p>
        </w:tc>
        <w:tc>
          <w:tcPr>
            <w:tcW w:w="9792" w:type="dxa"/>
            <w:shd w:val="clear" w:color="auto" w:fill="FFFFFF"/>
          </w:tcPr>
          <w:p w14:paraId="4532C53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 FKs</w:t>
            </w:r>
          </w:p>
        </w:tc>
      </w:tr>
      <w:tr w:rsidR="005A3426" w14:paraId="534F7ADF" w14:textId="77777777">
        <w:tc>
          <w:tcPr>
            <w:tcW w:w="1008" w:type="dxa"/>
            <w:shd w:val="clear" w:color="auto" w:fill="F5F7FA"/>
          </w:tcPr>
          <w:p w14:paraId="0195BE7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  <w:shd w:val="clear" w:color="auto" w:fill="F5F7FA"/>
          </w:tcPr>
          <w:p w14:paraId="68B8AEA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M_Comunas</w:t>
            </w:r>
          </w:p>
        </w:tc>
        <w:tc>
          <w:tcPr>
            <w:tcW w:w="9792" w:type="dxa"/>
            <w:shd w:val="clear" w:color="auto" w:fill="F5F7FA"/>
          </w:tcPr>
          <w:p w14:paraId="1010105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 FKs · crítica para AT02, AT03, AT04</w:t>
            </w:r>
          </w:p>
        </w:tc>
      </w:tr>
      <w:tr w:rsidR="005A3426" w:rsidRPr="007A142E" w14:paraId="007D8141" w14:textId="77777777">
        <w:tc>
          <w:tcPr>
            <w:tcW w:w="1008" w:type="dxa"/>
            <w:shd w:val="clear" w:color="auto" w:fill="FFFFFF"/>
          </w:tcPr>
          <w:p w14:paraId="2B29AFB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2880" w:type="dxa"/>
            <w:shd w:val="clear" w:color="auto" w:fill="FFFFFF"/>
          </w:tcPr>
          <w:p w14:paraId="79474FE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M_Clientes</w:t>
            </w:r>
          </w:p>
        </w:tc>
        <w:tc>
          <w:tcPr>
            <w:tcW w:w="9792" w:type="dxa"/>
            <w:shd w:val="clear" w:color="auto" w:fill="FFFFFF"/>
          </w:tcPr>
          <w:p w14:paraId="3FD243BD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Sin FKs · crítica para AT01, AT04</w:t>
            </w:r>
          </w:p>
        </w:tc>
      </w:tr>
      <w:tr w:rsidR="005A3426" w14:paraId="7193B957" w14:textId="77777777">
        <w:tc>
          <w:tcPr>
            <w:tcW w:w="1008" w:type="dxa"/>
            <w:shd w:val="clear" w:color="auto" w:fill="F5F7FA"/>
          </w:tcPr>
          <w:p w14:paraId="69D45B0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w="2880" w:type="dxa"/>
            <w:shd w:val="clear" w:color="auto" w:fill="F5F7FA"/>
          </w:tcPr>
          <w:p w14:paraId="12B5E3A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M_Visadores</w:t>
            </w:r>
          </w:p>
        </w:tc>
        <w:tc>
          <w:tcPr>
            <w:tcW w:w="9792" w:type="dxa"/>
            <w:shd w:val="clear" w:color="auto" w:fill="F5F7FA"/>
          </w:tcPr>
          <w:p w14:paraId="66EB727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 FKs</w:t>
            </w:r>
          </w:p>
        </w:tc>
      </w:tr>
      <w:tr w:rsidR="005A3426" w:rsidRPr="007A142E" w14:paraId="33EFF091" w14:textId="77777777">
        <w:tc>
          <w:tcPr>
            <w:tcW w:w="1008" w:type="dxa"/>
            <w:shd w:val="clear" w:color="auto" w:fill="FFFFFF"/>
          </w:tcPr>
          <w:p w14:paraId="4B3A249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w="2880" w:type="dxa"/>
            <w:shd w:val="clear" w:color="auto" w:fill="FFFFFF"/>
          </w:tcPr>
          <w:p w14:paraId="109A4A3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M_Tasadores</w:t>
            </w:r>
          </w:p>
        </w:tc>
        <w:tc>
          <w:tcPr>
            <w:tcW w:w="9792" w:type="dxa"/>
            <w:shd w:val="clear" w:color="auto" w:fill="FFFFFF"/>
          </w:tcPr>
          <w:p w14:paraId="0A1DCA8B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FK → M_Comunas (zonas_cobertura) · crítica para AT02</w:t>
            </w:r>
          </w:p>
        </w:tc>
      </w:tr>
    </w:tbl>
    <w:p w14:paraId="16ECBBC0" w14:textId="77777777" w:rsidR="005A3426" w:rsidRPr="00C314E0" w:rsidRDefault="005A3426">
      <w:pPr>
        <w:rPr>
          <w:lang w:val="es-CL"/>
        </w:rPr>
      </w:pPr>
    </w:p>
    <w:p w14:paraId="12EB7CC2" w14:textId="77777777" w:rsidR="005A3426" w:rsidRPr="00C314E0" w:rsidRDefault="00000000">
      <w:pPr>
        <w:shd w:val="clear" w:color="auto" w:fill="FFF8E1"/>
        <w:spacing w:before="120" w:after="120"/>
        <w:ind w:left="432"/>
        <w:rPr>
          <w:lang w:val="es-CL"/>
        </w:rPr>
      </w:pPr>
      <w:r>
        <w:rPr>
          <w:i/>
          <w:color w:val="7B5200"/>
          <w:sz w:val="18"/>
          <w:lang w:val="es-CL"/>
        </w:rPr>
        <w:t>⚠</w:t>
      </w:r>
      <w:r>
        <w:rPr>
          <w:i/>
          <w:color w:val="7B5200"/>
          <w:sz w:val="18"/>
        </w:rPr>
        <w:t>️</w:t>
      </w:r>
      <w:r>
        <w:rPr>
          <w:i/>
          <w:color w:val="7B5200"/>
          <w:sz w:val="18"/>
          <w:lang w:val="es-CL"/>
        </w:rPr>
        <w:t xml:space="preserve">  M_Tasadores va siempre después de M_Comunas. El campo disponible es una fórmula calculada por Airtable — no cargarlo manualmente.</w:t>
      </w:r>
    </w:p>
    <w:p w14:paraId="6F1DE74E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Capa 2 · C_ Configuración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"/>
        <w:gridCol w:w="2498"/>
        <w:gridCol w:w="5908"/>
      </w:tblGrid>
      <w:tr w:rsidR="005A3426" w14:paraId="3EFC10F5" w14:textId="77777777">
        <w:tc>
          <w:tcPr>
            <w:tcW w:w="1008" w:type="dxa"/>
            <w:shd w:val="clear" w:color="auto" w:fill="1A2F4A"/>
          </w:tcPr>
          <w:p w14:paraId="693F8A74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w="2880" w:type="dxa"/>
            <w:shd w:val="clear" w:color="auto" w:fill="1A2F4A"/>
          </w:tcPr>
          <w:p w14:paraId="45AF6C5E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9792" w:type="dxa"/>
            <w:shd w:val="clear" w:color="auto" w:fill="1A2F4A"/>
          </w:tcPr>
          <w:p w14:paraId="75DD1F06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5A3426" w:rsidRPr="007A142E" w14:paraId="2092939E" w14:textId="77777777">
        <w:tc>
          <w:tcPr>
            <w:tcW w:w="1008" w:type="dxa"/>
            <w:shd w:val="clear" w:color="auto" w:fill="F5F7FA"/>
          </w:tcPr>
          <w:p w14:paraId="6723508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w="2880" w:type="dxa"/>
            <w:shd w:val="clear" w:color="auto" w:fill="F5F7FA"/>
          </w:tcPr>
          <w:p w14:paraId="50D46C5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C_Plantillas</w:t>
            </w:r>
          </w:p>
        </w:tc>
        <w:tc>
          <w:tcPr>
            <w:tcW w:w="9792" w:type="dxa"/>
            <w:shd w:val="clear" w:color="auto" w:fill="F5F7FA"/>
          </w:tcPr>
          <w:p w14:paraId="004CE24F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FK → M_Clientes, M_TiposInforme</w:t>
            </w:r>
          </w:p>
        </w:tc>
      </w:tr>
      <w:tr w:rsidR="005A3426" w:rsidRPr="007A142E" w14:paraId="082FF0E6" w14:textId="77777777">
        <w:tc>
          <w:tcPr>
            <w:tcW w:w="1008" w:type="dxa"/>
            <w:shd w:val="clear" w:color="auto" w:fill="FFFFFF"/>
          </w:tcPr>
          <w:p w14:paraId="3235E09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2880" w:type="dxa"/>
            <w:shd w:val="clear" w:color="auto" w:fill="FFFFFF"/>
          </w:tcPr>
          <w:p w14:paraId="57F651C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C_Formulas</w:t>
            </w:r>
          </w:p>
        </w:tc>
        <w:tc>
          <w:tcPr>
            <w:tcW w:w="9792" w:type="dxa"/>
            <w:shd w:val="clear" w:color="auto" w:fill="FFFFFF"/>
          </w:tcPr>
          <w:p w14:paraId="1FAB42D7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FK → M_TiposInforme, M_TiposPropiedad · crítica para AT03 · incluye campo depende_de</w:t>
            </w:r>
          </w:p>
        </w:tc>
      </w:tr>
      <w:tr w:rsidR="005A3426" w14:paraId="72CCB90F" w14:textId="77777777">
        <w:tc>
          <w:tcPr>
            <w:tcW w:w="1008" w:type="dxa"/>
            <w:shd w:val="clear" w:color="auto" w:fill="F5F7FA"/>
          </w:tcPr>
          <w:p w14:paraId="3239634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w="2880" w:type="dxa"/>
            <w:shd w:val="clear" w:color="auto" w:fill="F5F7FA"/>
          </w:tcPr>
          <w:p w14:paraId="5EA2455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C_Workflows</w:t>
            </w:r>
          </w:p>
        </w:tc>
        <w:tc>
          <w:tcPr>
            <w:tcW w:w="9792" w:type="dxa"/>
            <w:shd w:val="clear" w:color="auto" w:fill="F5F7FA"/>
          </w:tcPr>
          <w:p w14:paraId="124B6E2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 FKs externos</w:t>
            </w:r>
          </w:p>
        </w:tc>
      </w:tr>
      <w:tr w:rsidR="005A3426" w14:paraId="26BED47F" w14:textId="77777777">
        <w:tc>
          <w:tcPr>
            <w:tcW w:w="1008" w:type="dxa"/>
            <w:shd w:val="clear" w:color="auto" w:fill="FFFFFF"/>
          </w:tcPr>
          <w:p w14:paraId="32E462D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w="2880" w:type="dxa"/>
            <w:shd w:val="clear" w:color="auto" w:fill="FFFFFF"/>
          </w:tcPr>
          <w:p w14:paraId="7EAFDB3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C_WorkflowPasos</w:t>
            </w:r>
          </w:p>
        </w:tc>
        <w:tc>
          <w:tcPr>
            <w:tcW w:w="9792" w:type="dxa"/>
            <w:shd w:val="clear" w:color="auto" w:fill="FFFFFF"/>
          </w:tcPr>
          <w:p w14:paraId="3B78DCE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FK → C_Workflows</w:t>
            </w:r>
          </w:p>
        </w:tc>
      </w:tr>
      <w:tr w:rsidR="005A3426" w:rsidRPr="007A142E" w14:paraId="4BAF5B90" w14:textId="77777777">
        <w:tc>
          <w:tcPr>
            <w:tcW w:w="1008" w:type="dxa"/>
            <w:shd w:val="clear" w:color="auto" w:fill="F5F7FA"/>
          </w:tcPr>
          <w:p w14:paraId="01EAD26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w="2880" w:type="dxa"/>
            <w:shd w:val="clear" w:color="auto" w:fill="F5F7FA"/>
          </w:tcPr>
          <w:p w14:paraId="28973B3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C_Factores</w:t>
            </w:r>
          </w:p>
        </w:tc>
        <w:tc>
          <w:tcPr>
            <w:tcW w:w="9792" w:type="dxa"/>
            <w:shd w:val="clear" w:color="auto" w:fill="F5F7FA"/>
          </w:tcPr>
          <w:p w14:paraId="4CC8BAB4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Sin FKs externos · crítica para AT03</w:t>
            </w:r>
          </w:p>
        </w:tc>
      </w:tr>
      <w:tr w:rsidR="005A3426" w14:paraId="72142A43" w14:textId="77777777">
        <w:tc>
          <w:tcPr>
            <w:tcW w:w="1008" w:type="dxa"/>
            <w:shd w:val="clear" w:color="auto" w:fill="FFFFFF"/>
          </w:tcPr>
          <w:p w14:paraId="21588AC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w="2880" w:type="dxa"/>
            <w:shd w:val="clear" w:color="auto" w:fill="FFFFFF"/>
          </w:tcPr>
          <w:p w14:paraId="5CD13B4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C_PreciosUnitarios</w:t>
            </w:r>
          </w:p>
        </w:tc>
        <w:tc>
          <w:tcPr>
            <w:tcW w:w="9792" w:type="dxa"/>
            <w:shd w:val="clear" w:color="auto" w:fill="FFFFFF"/>
          </w:tcPr>
          <w:p w14:paraId="61DCE39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FK → M_TiposPropiedad</w:t>
            </w:r>
          </w:p>
        </w:tc>
      </w:tr>
      <w:tr w:rsidR="005A3426" w14:paraId="02BCD481" w14:textId="77777777">
        <w:tc>
          <w:tcPr>
            <w:tcW w:w="1008" w:type="dxa"/>
            <w:shd w:val="clear" w:color="auto" w:fill="F5F7FA"/>
          </w:tcPr>
          <w:p w14:paraId="0AA649B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w="2880" w:type="dxa"/>
            <w:shd w:val="clear" w:color="auto" w:fill="F5F7FA"/>
          </w:tcPr>
          <w:p w14:paraId="2866072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C_VidaUtil</w:t>
            </w:r>
          </w:p>
        </w:tc>
        <w:tc>
          <w:tcPr>
            <w:tcW w:w="9792" w:type="dxa"/>
            <w:shd w:val="clear" w:color="auto" w:fill="F5F7FA"/>
          </w:tcPr>
          <w:p w14:paraId="6D2D6D0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Sin FKs</w:t>
            </w:r>
          </w:p>
        </w:tc>
      </w:tr>
      <w:tr w:rsidR="005A3426" w14:paraId="71333762" w14:textId="77777777">
        <w:tc>
          <w:tcPr>
            <w:tcW w:w="1008" w:type="dxa"/>
            <w:shd w:val="clear" w:color="auto" w:fill="FFFFFF"/>
          </w:tcPr>
          <w:p w14:paraId="2131117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w="2880" w:type="dxa"/>
            <w:shd w:val="clear" w:color="auto" w:fill="FFFFFF"/>
          </w:tcPr>
          <w:p w14:paraId="7276AE7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C_VariablesCliente</w:t>
            </w:r>
          </w:p>
        </w:tc>
        <w:tc>
          <w:tcPr>
            <w:tcW w:w="9792" w:type="dxa"/>
            <w:shd w:val="clear" w:color="auto" w:fill="FFFFFF"/>
          </w:tcPr>
          <w:p w14:paraId="4E10AFC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FK → M_Clientes</w:t>
            </w:r>
          </w:p>
        </w:tc>
      </w:tr>
      <w:tr w:rsidR="005A3426" w:rsidRPr="007A142E" w14:paraId="6F9E085F" w14:textId="77777777">
        <w:tc>
          <w:tcPr>
            <w:tcW w:w="1008" w:type="dxa"/>
            <w:shd w:val="clear" w:color="auto" w:fill="F5F7FA"/>
          </w:tcPr>
          <w:p w14:paraId="54E0944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w="2880" w:type="dxa"/>
            <w:shd w:val="clear" w:color="auto" w:fill="F5F7FA"/>
          </w:tcPr>
          <w:p w14:paraId="46A4399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C_SLA</w:t>
            </w:r>
          </w:p>
        </w:tc>
        <w:tc>
          <w:tcPr>
            <w:tcW w:w="9792" w:type="dxa"/>
            <w:shd w:val="clear" w:color="auto" w:fill="F5F7FA"/>
          </w:tcPr>
          <w:p w14:paraId="2541FD45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FK → M_Clientes, M_TiposInforme</w:t>
            </w:r>
          </w:p>
        </w:tc>
      </w:tr>
      <w:tr w:rsidR="005A3426" w14:paraId="3ECEF0C2" w14:textId="77777777">
        <w:tc>
          <w:tcPr>
            <w:tcW w:w="1008" w:type="dxa"/>
            <w:shd w:val="clear" w:color="auto" w:fill="FFFFFF"/>
          </w:tcPr>
          <w:p w14:paraId="1CB4093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18</w:t>
            </w:r>
          </w:p>
        </w:tc>
        <w:tc>
          <w:tcPr>
            <w:tcW w:w="2880" w:type="dxa"/>
            <w:shd w:val="clear" w:color="auto" w:fill="FFFFFF"/>
          </w:tcPr>
          <w:p w14:paraId="41D2619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C_NotificacionesConfig</w:t>
            </w:r>
          </w:p>
        </w:tc>
        <w:tc>
          <w:tcPr>
            <w:tcW w:w="9792" w:type="dxa"/>
            <w:shd w:val="clear" w:color="auto" w:fill="FFFFFF"/>
          </w:tcPr>
          <w:p w14:paraId="3EF7ADA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FK → C_Workflows, M_Clientes</w:t>
            </w:r>
          </w:p>
        </w:tc>
      </w:tr>
      <w:tr w:rsidR="005A3426" w:rsidRPr="007A142E" w14:paraId="5B12C2A3" w14:textId="77777777">
        <w:tc>
          <w:tcPr>
            <w:tcW w:w="1008" w:type="dxa"/>
            <w:shd w:val="clear" w:color="auto" w:fill="F5F7FA"/>
          </w:tcPr>
          <w:p w14:paraId="23F728A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19</w:t>
            </w:r>
          </w:p>
        </w:tc>
        <w:tc>
          <w:tcPr>
            <w:tcW w:w="2880" w:type="dxa"/>
            <w:shd w:val="clear" w:color="auto" w:fill="F5F7FA"/>
          </w:tcPr>
          <w:p w14:paraId="5BE06BC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C_ReglasNegocio</w:t>
            </w:r>
          </w:p>
        </w:tc>
        <w:tc>
          <w:tcPr>
            <w:tcW w:w="9792" w:type="dxa"/>
            <w:shd w:val="clear" w:color="auto" w:fill="F5F7FA"/>
          </w:tcPr>
          <w:p w14:paraId="4B92D56E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FK a TODO lo anterior — cargar siempre última</w:t>
            </w:r>
          </w:p>
        </w:tc>
      </w:tr>
    </w:tbl>
    <w:p w14:paraId="79C1D3B5" w14:textId="77777777" w:rsidR="005A3426" w:rsidRPr="00C314E0" w:rsidRDefault="005A3426">
      <w:pPr>
        <w:rPr>
          <w:lang w:val="es-CL"/>
        </w:rPr>
      </w:pPr>
    </w:p>
    <w:p w14:paraId="1BE3C78F" w14:textId="77777777" w:rsidR="005A3426" w:rsidRPr="00C314E0" w:rsidRDefault="00000000">
      <w:pPr>
        <w:shd w:val="clear" w:color="auto" w:fill="FFF8E1"/>
        <w:spacing w:before="120" w:after="120"/>
        <w:ind w:left="432"/>
        <w:rPr>
          <w:lang w:val="es-CL"/>
        </w:rPr>
      </w:pPr>
      <w:r>
        <w:rPr>
          <w:i/>
          <w:color w:val="7B5200"/>
          <w:sz w:val="18"/>
          <w:lang w:val="es-CL"/>
        </w:rPr>
        <w:t>⚠</w:t>
      </w:r>
      <w:r>
        <w:rPr>
          <w:i/>
          <w:color w:val="7B5200"/>
          <w:sz w:val="18"/>
        </w:rPr>
        <w:t>️</w:t>
      </w:r>
      <w:r>
        <w:rPr>
          <w:i/>
          <w:color w:val="7B5200"/>
          <w:sz w:val="18"/>
          <w:lang w:val="es-CL"/>
        </w:rPr>
        <w:t xml:space="preserve">  C_ReglasNegocio siempre va última del dominio C_. Es la única tabla con FK a C_Plantillas, C_Formulas, C_Workflows y C_Factores simultáneamente.</w:t>
      </w:r>
    </w:p>
    <w:p w14:paraId="0C6B75B8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Capa 3 · TX_ Transacciones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"/>
        <w:gridCol w:w="2662"/>
        <w:gridCol w:w="5745"/>
      </w:tblGrid>
      <w:tr w:rsidR="005A3426" w14:paraId="2EB00071" w14:textId="77777777">
        <w:tc>
          <w:tcPr>
            <w:tcW w:w="1008" w:type="dxa"/>
            <w:shd w:val="clear" w:color="auto" w:fill="1A2F4A"/>
          </w:tcPr>
          <w:p w14:paraId="118FD33C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w="2880" w:type="dxa"/>
            <w:shd w:val="clear" w:color="auto" w:fill="1A2F4A"/>
          </w:tcPr>
          <w:p w14:paraId="55A771E6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9792" w:type="dxa"/>
            <w:shd w:val="clear" w:color="auto" w:fill="1A2F4A"/>
          </w:tcPr>
          <w:p w14:paraId="13C95AE0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5A3426" w:rsidRPr="007A142E" w14:paraId="12FA3BE9" w14:textId="77777777">
        <w:tc>
          <w:tcPr>
            <w:tcW w:w="1008" w:type="dxa"/>
            <w:shd w:val="clear" w:color="auto" w:fill="F5F7FA"/>
          </w:tcPr>
          <w:p w14:paraId="310DCA5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20</w:t>
            </w:r>
          </w:p>
        </w:tc>
        <w:tc>
          <w:tcPr>
            <w:tcW w:w="2880" w:type="dxa"/>
            <w:shd w:val="clear" w:color="auto" w:fill="F5F7FA"/>
          </w:tcPr>
          <w:p w14:paraId="7917420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TX_Solicitudes</w:t>
            </w:r>
          </w:p>
        </w:tc>
        <w:tc>
          <w:tcPr>
            <w:tcW w:w="9792" w:type="dxa"/>
            <w:shd w:val="clear" w:color="auto" w:fill="F5F7FA"/>
          </w:tcPr>
          <w:p w14:paraId="0C4D77D1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Tabla padre · FK a M_ y C_</w:t>
            </w:r>
          </w:p>
        </w:tc>
      </w:tr>
      <w:tr w:rsidR="005A3426" w14:paraId="2939D9A6" w14:textId="77777777">
        <w:tc>
          <w:tcPr>
            <w:tcW w:w="1008" w:type="dxa"/>
            <w:shd w:val="clear" w:color="auto" w:fill="FFFFFF"/>
          </w:tcPr>
          <w:p w14:paraId="24D908D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21</w:t>
            </w:r>
          </w:p>
        </w:tc>
        <w:tc>
          <w:tcPr>
            <w:tcW w:w="2880" w:type="dxa"/>
            <w:shd w:val="clear" w:color="auto" w:fill="FFFFFF"/>
          </w:tcPr>
          <w:p w14:paraId="3535574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TX_DatosTasacion</w:t>
            </w:r>
          </w:p>
        </w:tc>
        <w:tc>
          <w:tcPr>
            <w:tcW w:w="9792" w:type="dxa"/>
            <w:shd w:val="clear" w:color="auto" w:fill="FFFFFF"/>
          </w:tcPr>
          <w:p w14:paraId="5A63297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1:1 con TX_Solicitudes</w:t>
            </w:r>
          </w:p>
        </w:tc>
      </w:tr>
      <w:tr w:rsidR="005A3426" w14:paraId="2ACD5155" w14:textId="77777777">
        <w:tc>
          <w:tcPr>
            <w:tcW w:w="1008" w:type="dxa"/>
            <w:shd w:val="clear" w:color="auto" w:fill="F5F7FA"/>
          </w:tcPr>
          <w:p w14:paraId="2B5F89F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22</w:t>
            </w:r>
          </w:p>
        </w:tc>
        <w:tc>
          <w:tcPr>
            <w:tcW w:w="2880" w:type="dxa"/>
            <w:shd w:val="clear" w:color="auto" w:fill="F5F7FA"/>
          </w:tcPr>
          <w:p w14:paraId="0B3CF90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TX_ItemsCuadroValoracion</w:t>
            </w:r>
          </w:p>
        </w:tc>
        <w:tc>
          <w:tcPr>
            <w:tcW w:w="9792" w:type="dxa"/>
            <w:shd w:val="clear" w:color="auto" w:fill="F5F7FA"/>
          </w:tcPr>
          <w:p w14:paraId="3D2AB77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Hija de TX_Solicitudes</w:t>
            </w:r>
          </w:p>
        </w:tc>
      </w:tr>
      <w:tr w:rsidR="005A3426" w:rsidRPr="007A142E" w14:paraId="2A39BAC0" w14:textId="77777777">
        <w:tc>
          <w:tcPr>
            <w:tcW w:w="1008" w:type="dxa"/>
            <w:shd w:val="clear" w:color="auto" w:fill="FFFFFF"/>
          </w:tcPr>
          <w:p w14:paraId="21B6027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23</w:t>
            </w:r>
          </w:p>
        </w:tc>
        <w:tc>
          <w:tcPr>
            <w:tcW w:w="2880" w:type="dxa"/>
            <w:shd w:val="clear" w:color="auto" w:fill="FFFFFF"/>
          </w:tcPr>
          <w:p w14:paraId="5E889DB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TX_Calculos</w:t>
            </w:r>
          </w:p>
        </w:tc>
        <w:tc>
          <w:tcPr>
            <w:tcW w:w="9792" w:type="dxa"/>
            <w:shd w:val="clear" w:color="auto" w:fill="FFFFFF"/>
          </w:tcPr>
          <w:p w14:paraId="3A174834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Hija de TX_Solicitudes + FK a C_Formulas</w:t>
            </w:r>
          </w:p>
        </w:tc>
      </w:tr>
      <w:tr w:rsidR="005A3426" w14:paraId="20F9C7CF" w14:textId="77777777">
        <w:tc>
          <w:tcPr>
            <w:tcW w:w="1008" w:type="dxa"/>
            <w:shd w:val="clear" w:color="auto" w:fill="F5F7FA"/>
          </w:tcPr>
          <w:p w14:paraId="03BE12A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24</w:t>
            </w:r>
          </w:p>
        </w:tc>
        <w:tc>
          <w:tcPr>
            <w:tcW w:w="2880" w:type="dxa"/>
            <w:shd w:val="clear" w:color="auto" w:fill="F5F7FA"/>
          </w:tcPr>
          <w:p w14:paraId="2DDE14F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TX_Comparables</w:t>
            </w:r>
          </w:p>
        </w:tc>
        <w:tc>
          <w:tcPr>
            <w:tcW w:w="9792" w:type="dxa"/>
            <w:shd w:val="clear" w:color="auto" w:fill="F5F7FA"/>
          </w:tcPr>
          <w:p w14:paraId="3BD6229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Hija de TX_Solicitudes</w:t>
            </w:r>
          </w:p>
        </w:tc>
      </w:tr>
      <w:tr w:rsidR="005A3426" w14:paraId="3C0DDE8D" w14:textId="77777777">
        <w:tc>
          <w:tcPr>
            <w:tcW w:w="1008" w:type="dxa"/>
            <w:shd w:val="clear" w:color="auto" w:fill="FFFFFF"/>
          </w:tcPr>
          <w:p w14:paraId="2973189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25</w:t>
            </w:r>
          </w:p>
        </w:tc>
        <w:tc>
          <w:tcPr>
            <w:tcW w:w="2880" w:type="dxa"/>
            <w:shd w:val="clear" w:color="auto" w:fill="FFFFFF"/>
          </w:tcPr>
          <w:p w14:paraId="3F82D17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TX_Ampliaciones</w:t>
            </w:r>
          </w:p>
        </w:tc>
        <w:tc>
          <w:tcPr>
            <w:tcW w:w="9792" w:type="dxa"/>
            <w:shd w:val="clear" w:color="auto" w:fill="FFFFFF"/>
          </w:tcPr>
          <w:p w14:paraId="18A9903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Hija de TX_Solicitudes</w:t>
            </w:r>
          </w:p>
        </w:tc>
      </w:tr>
    </w:tbl>
    <w:p w14:paraId="7B1FA1E2" w14:textId="77777777" w:rsidR="005A3426" w:rsidRDefault="005A3426"/>
    <w:p w14:paraId="07925311" w14:textId="77777777" w:rsidR="005A3426" w:rsidRPr="00C314E0" w:rsidRDefault="00000000">
      <w:pPr>
        <w:shd w:val="clear" w:color="auto" w:fill="FFF8E1"/>
        <w:spacing w:before="120" w:after="120"/>
        <w:ind w:left="432"/>
        <w:rPr>
          <w:lang w:val="es-CL"/>
        </w:rPr>
      </w:pPr>
      <w:r>
        <w:rPr>
          <w:i/>
          <w:color w:val="7B5200"/>
          <w:sz w:val="18"/>
          <w:lang w:val="es-CL"/>
        </w:rPr>
        <w:t>⚠</w:t>
      </w:r>
      <w:r>
        <w:rPr>
          <w:i/>
          <w:color w:val="7B5200"/>
          <w:sz w:val="18"/>
        </w:rPr>
        <w:t>️</w:t>
      </w:r>
      <w:r>
        <w:rPr>
          <w:i/>
          <w:color w:val="7B5200"/>
          <w:sz w:val="18"/>
          <w:lang w:val="es-CL"/>
        </w:rPr>
        <w:t xml:space="preserve">  TX_Calculos no necesita CSV con datos — AT03 la puebla en runtime. Lo que sí debe existir es la tabla con su esquema correcto y los FK resueltos.</w:t>
      </w:r>
    </w:p>
    <w:p w14:paraId="13895F50" w14:textId="77777777" w:rsidR="005A3426" w:rsidRPr="00C314E0" w:rsidRDefault="00000000">
      <w:pPr>
        <w:spacing w:before="280" w:after="80"/>
        <w:rPr>
          <w:lang w:val="es-CL"/>
        </w:rPr>
      </w:pPr>
      <w:r>
        <w:rPr>
          <w:b/>
          <w:color w:val="1E5C9B"/>
          <w:sz w:val="28"/>
          <w:lang w:val="es-CL"/>
        </w:rPr>
        <w:t>Capa 4 · A_ Auditoría (todas vacías al cargar)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1"/>
        <w:gridCol w:w="2383"/>
        <w:gridCol w:w="6014"/>
      </w:tblGrid>
      <w:tr w:rsidR="005A3426" w14:paraId="229BDBE1" w14:textId="77777777">
        <w:tc>
          <w:tcPr>
            <w:tcW w:w="1008" w:type="dxa"/>
            <w:shd w:val="clear" w:color="auto" w:fill="1A2F4A"/>
          </w:tcPr>
          <w:p w14:paraId="181A3304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w="2880" w:type="dxa"/>
            <w:shd w:val="clear" w:color="auto" w:fill="1A2F4A"/>
          </w:tcPr>
          <w:p w14:paraId="4023E7B6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9792" w:type="dxa"/>
            <w:shd w:val="clear" w:color="auto" w:fill="1A2F4A"/>
          </w:tcPr>
          <w:p w14:paraId="3C7D00FE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Quién escribe</w:t>
            </w:r>
          </w:p>
        </w:tc>
      </w:tr>
      <w:tr w:rsidR="005A3426" w14:paraId="3B904344" w14:textId="77777777">
        <w:tc>
          <w:tcPr>
            <w:tcW w:w="1008" w:type="dxa"/>
            <w:shd w:val="clear" w:color="auto" w:fill="F5F7FA"/>
          </w:tcPr>
          <w:p w14:paraId="504F04C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26</w:t>
            </w:r>
          </w:p>
        </w:tc>
        <w:tc>
          <w:tcPr>
            <w:tcW w:w="2880" w:type="dxa"/>
            <w:shd w:val="clear" w:color="auto" w:fill="F5F7FA"/>
          </w:tcPr>
          <w:p w14:paraId="02772F6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A_DecisionesMotor</w:t>
            </w:r>
          </w:p>
        </w:tc>
        <w:tc>
          <w:tcPr>
            <w:tcW w:w="9792" w:type="dxa"/>
            <w:shd w:val="clear" w:color="auto" w:fill="F5F7FA"/>
          </w:tcPr>
          <w:p w14:paraId="3162EFA4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 escribe aquí</w:t>
            </w:r>
          </w:p>
        </w:tc>
      </w:tr>
      <w:tr w:rsidR="005A3426" w:rsidRPr="007A142E" w14:paraId="06481954" w14:textId="77777777">
        <w:tc>
          <w:tcPr>
            <w:tcW w:w="1008" w:type="dxa"/>
            <w:shd w:val="clear" w:color="auto" w:fill="FFFFFF"/>
          </w:tcPr>
          <w:p w14:paraId="28716CA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27</w:t>
            </w:r>
          </w:p>
        </w:tc>
        <w:tc>
          <w:tcPr>
            <w:tcW w:w="2880" w:type="dxa"/>
            <w:shd w:val="clear" w:color="auto" w:fill="FFFFFF"/>
          </w:tcPr>
          <w:p w14:paraId="2261500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A_Eventos</w:t>
            </w:r>
          </w:p>
        </w:tc>
        <w:tc>
          <w:tcPr>
            <w:tcW w:w="9792" w:type="dxa"/>
            <w:shd w:val="clear" w:color="auto" w:fill="FFFFFF"/>
          </w:tcPr>
          <w:p w14:paraId="0A47F9D5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AT02 escribe aquí · AT01 en error crítico</w:t>
            </w:r>
          </w:p>
        </w:tc>
      </w:tr>
      <w:tr w:rsidR="005A3426" w14:paraId="15E70B6E" w14:textId="77777777">
        <w:tc>
          <w:tcPr>
            <w:tcW w:w="1008" w:type="dxa"/>
            <w:shd w:val="clear" w:color="auto" w:fill="F5F7FA"/>
          </w:tcPr>
          <w:p w14:paraId="170060C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28</w:t>
            </w:r>
          </w:p>
        </w:tc>
        <w:tc>
          <w:tcPr>
            <w:tcW w:w="2880" w:type="dxa"/>
            <w:shd w:val="clear" w:color="auto" w:fill="F5F7FA"/>
          </w:tcPr>
          <w:p w14:paraId="048E04D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A_Cambios</w:t>
            </w:r>
          </w:p>
        </w:tc>
        <w:tc>
          <w:tcPr>
            <w:tcW w:w="9792" w:type="dxa"/>
            <w:shd w:val="clear" w:color="auto" w:fill="F5F7FA"/>
          </w:tcPr>
          <w:p w14:paraId="575C95A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Registro de modificaciones sensibles</w:t>
            </w:r>
          </w:p>
        </w:tc>
      </w:tr>
    </w:tbl>
    <w:p w14:paraId="5BAE3EEB" w14:textId="77777777" w:rsidR="005A3426" w:rsidRDefault="005A3426"/>
    <w:p w14:paraId="3D6C3FD1" w14:textId="77777777" w:rsidR="005A3426" w:rsidRDefault="00000000">
      <w:pPr>
        <w:spacing w:before="360" w:after="120"/>
      </w:pPr>
      <w:r>
        <w:rPr>
          <w:b/>
          <w:color w:val="1A2F4A"/>
          <w:sz w:val="36"/>
        </w:rPr>
        <w:t>11. Comparativa de los Cuatro AT</w:t>
      </w:r>
    </w:p>
    <w:p w14:paraId="7CD91834" w14:textId="77777777" w:rsidR="005A3426" w:rsidRDefault="005A3426">
      <w:pPr>
        <w:pBdr>
          <w:bottom w:val="single" w:sz="8" w:space="1" w:color="1A2F4A"/>
        </w:pBd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1"/>
        <w:gridCol w:w="1898"/>
        <w:gridCol w:w="1649"/>
        <w:gridCol w:w="1707"/>
        <w:gridCol w:w="2063"/>
      </w:tblGrid>
      <w:tr w:rsidR="005A3426" w14:paraId="290F4CD9" w14:textId="77777777">
        <w:tc>
          <w:tcPr>
            <w:tcW w:w="3600" w:type="dxa"/>
            <w:shd w:val="clear" w:color="auto" w:fill="1A2F4A"/>
          </w:tcPr>
          <w:p w14:paraId="2F827695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2160" w:type="dxa"/>
            <w:shd w:val="clear" w:color="auto" w:fill="1A2F4A"/>
          </w:tcPr>
          <w:p w14:paraId="3B0BF6FD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AT01</w:t>
            </w:r>
          </w:p>
        </w:tc>
        <w:tc>
          <w:tcPr>
            <w:tcW w:w="2160" w:type="dxa"/>
            <w:shd w:val="clear" w:color="auto" w:fill="1A2F4A"/>
          </w:tcPr>
          <w:p w14:paraId="550F1EFA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AT02</w:t>
            </w:r>
          </w:p>
        </w:tc>
        <w:tc>
          <w:tcPr>
            <w:tcW w:w="2160" w:type="dxa"/>
            <w:shd w:val="clear" w:color="auto" w:fill="1A2F4A"/>
          </w:tcPr>
          <w:p w14:paraId="40243935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AT03</w:t>
            </w:r>
          </w:p>
        </w:tc>
        <w:tc>
          <w:tcPr>
            <w:tcW w:w="3600" w:type="dxa"/>
            <w:shd w:val="clear" w:color="auto" w:fill="1A2F4A"/>
          </w:tcPr>
          <w:p w14:paraId="48B37EAB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AT04</w:t>
            </w:r>
          </w:p>
        </w:tc>
      </w:tr>
      <w:tr w:rsidR="005A3426" w14:paraId="070741D7" w14:textId="77777777">
        <w:tc>
          <w:tcPr>
            <w:tcW w:w="3600" w:type="dxa"/>
            <w:shd w:val="clear" w:color="auto" w:fill="F5F7FA"/>
          </w:tcPr>
          <w:p w14:paraId="4B03FBC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Tipo</w:t>
            </w:r>
          </w:p>
        </w:tc>
        <w:tc>
          <w:tcPr>
            <w:tcW w:w="2160" w:type="dxa"/>
            <w:shd w:val="clear" w:color="auto" w:fill="F5F7FA"/>
          </w:tcPr>
          <w:p w14:paraId="72DF8837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</w:t>
            </w:r>
          </w:p>
        </w:tc>
        <w:tc>
          <w:tcPr>
            <w:tcW w:w="2160" w:type="dxa"/>
            <w:shd w:val="clear" w:color="auto" w:fill="F5F7FA"/>
          </w:tcPr>
          <w:p w14:paraId="04798E4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</w:t>
            </w:r>
          </w:p>
        </w:tc>
        <w:tc>
          <w:tcPr>
            <w:tcW w:w="2160" w:type="dxa"/>
            <w:shd w:val="clear" w:color="auto" w:fill="F5F7FA"/>
          </w:tcPr>
          <w:p w14:paraId="4654340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Script</w:t>
            </w:r>
          </w:p>
        </w:tc>
        <w:tc>
          <w:tcPr>
            <w:tcW w:w="3600" w:type="dxa"/>
            <w:shd w:val="clear" w:color="auto" w:fill="F5F7FA"/>
          </w:tcPr>
          <w:p w14:paraId="275BC7A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Formula+Auto</w:t>
            </w:r>
          </w:p>
        </w:tc>
      </w:tr>
      <w:tr w:rsidR="005A3426" w14:paraId="279195F9" w14:textId="77777777">
        <w:tc>
          <w:tcPr>
            <w:tcW w:w="3600" w:type="dxa"/>
            <w:shd w:val="clear" w:color="auto" w:fill="FFFFFF"/>
          </w:tcPr>
          <w:p w14:paraId="3C75855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Dominio tabla crítica</w:t>
            </w:r>
          </w:p>
        </w:tc>
        <w:tc>
          <w:tcPr>
            <w:tcW w:w="2160" w:type="dxa"/>
            <w:shd w:val="clear" w:color="auto" w:fill="FFFFFF"/>
          </w:tcPr>
          <w:p w14:paraId="0389F35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</w:t>
            </w:r>
          </w:p>
        </w:tc>
        <w:tc>
          <w:tcPr>
            <w:tcW w:w="2160" w:type="dxa"/>
            <w:shd w:val="clear" w:color="auto" w:fill="FFFFFF"/>
          </w:tcPr>
          <w:p w14:paraId="5E4A019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</w:t>
            </w:r>
          </w:p>
        </w:tc>
        <w:tc>
          <w:tcPr>
            <w:tcW w:w="2160" w:type="dxa"/>
            <w:shd w:val="clear" w:color="auto" w:fill="FFFFFF"/>
          </w:tcPr>
          <w:p w14:paraId="582AD5C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</w:t>
            </w:r>
          </w:p>
        </w:tc>
        <w:tc>
          <w:tcPr>
            <w:tcW w:w="3600" w:type="dxa"/>
            <w:shd w:val="clear" w:color="auto" w:fill="FFFFFF"/>
          </w:tcPr>
          <w:p w14:paraId="7E58967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</w:t>
            </w:r>
          </w:p>
        </w:tc>
      </w:tr>
      <w:tr w:rsidR="005A3426" w14:paraId="21DA2A3A" w14:textId="77777777">
        <w:tc>
          <w:tcPr>
            <w:tcW w:w="3600" w:type="dxa"/>
            <w:shd w:val="clear" w:color="auto" w:fill="F5F7FA"/>
          </w:tcPr>
          <w:p w14:paraId="1733283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Tabla crítica</w:t>
            </w:r>
          </w:p>
        </w:tc>
        <w:tc>
          <w:tcPr>
            <w:tcW w:w="2160" w:type="dxa"/>
            <w:shd w:val="clear" w:color="auto" w:fill="F5F7FA"/>
          </w:tcPr>
          <w:p w14:paraId="209B30C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C_ReglasNegocio</w:t>
            </w:r>
          </w:p>
        </w:tc>
        <w:tc>
          <w:tcPr>
            <w:tcW w:w="2160" w:type="dxa"/>
            <w:shd w:val="clear" w:color="auto" w:fill="F5F7FA"/>
          </w:tcPr>
          <w:p w14:paraId="7CAC32B6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M_Tasadores</w:t>
            </w:r>
          </w:p>
        </w:tc>
        <w:tc>
          <w:tcPr>
            <w:tcW w:w="2160" w:type="dxa"/>
            <w:shd w:val="clear" w:color="auto" w:fill="F5F7FA"/>
          </w:tcPr>
          <w:p w14:paraId="7522753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C_Formulas</w:t>
            </w:r>
          </w:p>
        </w:tc>
        <w:tc>
          <w:tcPr>
            <w:tcW w:w="3600" w:type="dxa"/>
            <w:shd w:val="clear" w:color="auto" w:fill="F5F7FA"/>
          </w:tcPr>
          <w:p w14:paraId="45F6A30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M_Comunas</w:t>
            </w:r>
          </w:p>
        </w:tc>
      </w:tr>
      <w:tr w:rsidR="005A3426" w14:paraId="4CA5B102" w14:textId="77777777">
        <w:tc>
          <w:tcPr>
            <w:tcW w:w="3600" w:type="dxa"/>
            <w:shd w:val="clear" w:color="auto" w:fill="FFFFFF"/>
          </w:tcPr>
          <w:p w14:paraId="4992BA4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Trigger</w:t>
            </w:r>
          </w:p>
        </w:tc>
        <w:tc>
          <w:tcPr>
            <w:tcW w:w="2160" w:type="dxa"/>
            <w:shd w:val="clear" w:color="auto" w:fill="FFFFFF"/>
          </w:tcPr>
          <w:p w14:paraId="1D00188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estado=creada</w:t>
            </w:r>
          </w:p>
        </w:tc>
        <w:tc>
          <w:tcPr>
            <w:tcW w:w="2160" w:type="dxa"/>
            <w:shd w:val="clear" w:color="auto" w:fill="FFFFFF"/>
          </w:tcPr>
          <w:p w14:paraId="27B9760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estado=creada (post AT01)</w:t>
            </w:r>
          </w:p>
        </w:tc>
        <w:tc>
          <w:tcPr>
            <w:tcW w:w="2160" w:type="dxa"/>
            <w:shd w:val="clear" w:color="auto" w:fill="FFFFFF"/>
          </w:tcPr>
          <w:p w14:paraId="10F241A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estado=visitada</w:t>
            </w:r>
          </w:p>
        </w:tc>
        <w:tc>
          <w:tcPr>
            <w:tcW w:w="3600" w:type="dxa"/>
            <w:shd w:val="clear" w:color="auto" w:fill="FFFFFF"/>
          </w:tcPr>
          <w:p w14:paraId="38CDDD0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TX_Calculos INSERT</w:t>
            </w:r>
          </w:p>
        </w:tc>
      </w:tr>
      <w:tr w:rsidR="005A3426" w14:paraId="3325A7CF" w14:textId="77777777">
        <w:tc>
          <w:tcPr>
            <w:tcW w:w="3600" w:type="dxa"/>
            <w:shd w:val="clear" w:color="auto" w:fill="F5F7FA"/>
          </w:tcPr>
          <w:p w14:paraId="0B84748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Escribe A_</w:t>
            </w:r>
          </w:p>
        </w:tc>
        <w:tc>
          <w:tcPr>
            <w:tcW w:w="2160" w:type="dxa"/>
            <w:shd w:val="clear" w:color="auto" w:fill="F5F7FA"/>
          </w:tcPr>
          <w:p w14:paraId="7377B1A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A_DecisionesMotor</w:t>
            </w:r>
          </w:p>
        </w:tc>
        <w:tc>
          <w:tcPr>
            <w:tcW w:w="2160" w:type="dxa"/>
            <w:shd w:val="clear" w:color="auto" w:fill="F5F7FA"/>
          </w:tcPr>
          <w:p w14:paraId="51E7B74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A_Eventos</w:t>
            </w:r>
          </w:p>
        </w:tc>
        <w:tc>
          <w:tcPr>
            <w:tcW w:w="2160" w:type="dxa"/>
            <w:shd w:val="clear" w:color="auto" w:fill="F5F7FA"/>
          </w:tcPr>
          <w:p w14:paraId="416FD838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  <w:tc>
          <w:tcPr>
            <w:tcW w:w="3600" w:type="dxa"/>
            <w:shd w:val="clear" w:color="auto" w:fill="F5F7FA"/>
          </w:tcPr>
          <w:p w14:paraId="7AC6AE9D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No</w:t>
            </w:r>
          </w:p>
        </w:tc>
      </w:tr>
      <w:tr w:rsidR="005A3426" w14:paraId="082CA9F0" w14:textId="77777777">
        <w:tc>
          <w:tcPr>
            <w:tcW w:w="3600" w:type="dxa"/>
            <w:shd w:val="clear" w:color="auto" w:fill="FFFFFF"/>
          </w:tcPr>
          <w:p w14:paraId="46A383E5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Prerequisito secuencia</w:t>
            </w:r>
          </w:p>
        </w:tc>
        <w:tc>
          <w:tcPr>
            <w:tcW w:w="2160" w:type="dxa"/>
            <w:shd w:val="clear" w:color="auto" w:fill="FFFFFF"/>
          </w:tcPr>
          <w:p w14:paraId="0A07BDEA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Ninguno</w:t>
            </w:r>
          </w:p>
        </w:tc>
        <w:tc>
          <w:tcPr>
            <w:tcW w:w="2160" w:type="dxa"/>
            <w:shd w:val="clear" w:color="auto" w:fill="FFFFFF"/>
          </w:tcPr>
          <w:p w14:paraId="660D65B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</w:t>
            </w:r>
          </w:p>
        </w:tc>
        <w:tc>
          <w:tcPr>
            <w:tcW w:w="2160" w:type="dxa"/>
            <w:shd w:val="clear" w:color="auto" w:fill="FFFFFF"/>
          </w:tcPr>
          <w:p w14:paraId="2B030D2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AT01+AT02+F3</w:t>
            </w:r>
          </w:p>
        </w:tc>
        <w:tc>
          <w:tcPr>
            <w:tcW w:w="3600" w:type="dxa"/>
            <w:shd w:val="clear" w:color="auto" w:fill="FFFFFF"/>
          </w:tcPr>
          <w:p w14:paraId="2F1D0A9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AT03</w:t>
            </w:r>
          </w:p>
        </w:tc>
      </w:tr>
      <w:tr w:rsidR="005A3426" w14:paraId="57B758DB" w14:textId="77777777">
        <w:tc>
          <w:tcPr>
            <w:tcW w:w="3600" w:type="dxa"/>
            <w:shd w:val="clear" w:color="auto" w:fill="F5F7FA"/>
          </w:tcPr>
          <w:p w14:paraId="3480168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Complejidad grafo</w:t>
            </w:r>
          </w:p>
        </w:tc>
        <w:tc>
          <w:tcPr>
            <w:tcW w:w="2160" w:type="dxa"/>
            <w:shd w:val="clear" w:color="auto" w:fill="F5F7FA"/>
          </w:tcPr>
          <w:p w14:paraId="30EE3288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Alta (C_RN referencia todo)</w:t>
            </w:r>
          </w:p>
        </w:tc>
        <w:tc>
          <w:tcPr>
            <w:tcW w:w="2160" w:type="dxa"/>
            <w:shd w:val="clear" w:color="auto" w:fill="F5F7FA"/>
          </w:tcPr>
          <w:p w14:paraId="3D15694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Media</w:t>
            </w:r>
          </w:p>
        </w:tc>
        <w:tc>
          <w:tcPr>
            <w:tcW w:w="2160" w:type="dxa"/>
            <w:shd w:val="clear" w:color="auto" w:fill="F5F7FA"/>
          </w:tcPr>
          <w:p w14:paraId="79752C9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Alta (DAG de Kahn)</w:t>
            </w:r>
          </w:p>
        </w:tc>
        <w:tc>
          <w:tcPr>
            <w:tcW w:w="3600" w:type="dxa"/>
            <w:shd w:val="clear" w:color="auto" w:fill="F5F7FA"/>
          </w:tcPr>
          <w:p w14:paraId="1F3BE470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Baja</w:t>
            </w:r>
          </w:p>
        </w:tc>
      </w:tr>
      <w:tr w:rsidR="005A3426" w14:paraId="11150E44" w14:textId="77777777">
        <w:tc>
          <w:tcPr>
            <w:tcW w:w="3600" w:type="dxa"/>
            <w:shd w:val="clear" w:color="auto" w:fill="FFFFFF"/>
          </w:tcPr>
          <w:p w14:paraId="2FD89DEE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Siguiente paso</w:t>
            </w:r>
          </w:p>
        </w:tc>
        <w:tc>
          <w:tcPr>
            <w:tcW w:w="2160" w:type="dxa"/>
            <w:shd w:val="clear" w:color="auto" w:fill="FFFFFF"/>
          </w:tcPr>
          <w:p w14:paraId="242F7B2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AT02</w:t>
            </w:r>
          </w:p>
        </w:tc>
        <w:tc>
          <w:tcPr>
            <w:tcW w:w="2160" w:type="dxa"/>
            <w:shd w:val="clear" w:color="auto" w:fill="FFFFFF"/>
          </w:tcPr>
          <w:p w14:paraId="4C94F3F1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Make SC03</w:t>
            </w:r>
          </w:p>
        </w:tc>
        <w:tc>
          <w:tcPr>
            <w:tcW w:w="2160" w:type="dxa"/>
            <w:shd w:val="clear" w:color="auto" w:fill="FFFFFF"/>
          </w:tcPr>
          <w:p w14:paraId="095F3DC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AT04</w:t>
            </w:r>
          </w:p>
        </w:tc>
        <w:tc>
          <w:tcPr>
            <w:tcW w:w="3600" w:type="dxa"/>
            <w:shd w:val="clear" w:color="auto" w:fill="FFFFFF"/>
          </w:tcPr>
          <w:p w14:paraId="25D2550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Make SC07+SC09</w:t>
            </w:r>
          </w:p>
        </w:tc>
      </w:tr>
    </w:tbl>
    <w:p w14:paraId="6FD111EE" w14:textId="77777777" w:rsidR="005A3426" w:rsidRDefault="005A3426"/>
    <w:p w14:paraId="42A9BF63" w14:textId="77777777" w:rsidR="005A3426" w:rsidRDefault="00000000">
      <w:r>
        <w:br w:type="page"/>
      </w:r>
    </w:p>
    <w:p w14:paraId="05201069" w14:textId="77777777" w:rsidR="005A3426" w:rsidRDefault="00000000">
      <w:pPr>
        <w:spacing w:before="360" w:after="120"/>
      </w:pPr>
      <w:r>
        <w:rPr>
          <w:b/>
          <w:color w:val="1A2F4A"/>
          <w:sz w:val="36"/>
        </w:rPr>
        <w:lastRenderedPageBreak/>
        <w:t>12. Automations Independientes de Estado (AT08–AT10)</w:t>
      </w:r>
    </w:p>
    <w:p w14:paraId="3A223EA6" w14:textId="77777777" w:rsidR="005A3426" w:rsidRDefault="005A3426">
      <w:pPr>
        <w:pBdr>
          <w:bottom w:val="single" w:sz="8" w:space="1" w:color="1A2F4A"/>
        </w:pBdr>
        <w:spacing w:after="0"/>
      </w:pPr>
    </w:p>
    <w:p w14:paraId="4ECA2A1D" w14:textId="77777777" w:rsidR="005A3426" w:rsidRPr="00C314E0" w:rsidRDefault="00000000">
      <w:pPr>
        <w:spacing w:before="40" w:after="80"/>
        <w:rPr>
          <w:lang w:val="es-CL"/>
        </w:rPr>
      </w:pPr>
      <w:r>
        <w:rPr>
          <w:lang w:val="es-CL"/>
        </w:rPr>
        <w:t>Estas automations no dependen de un estado específico de TX_Solicitudes. Se ejecutan por cron y actúan transversalmente sobre todo 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6"/>
        <w:gridCol w:w="1832"/>
        <w:gridCol w:w="4870"/>
      </w:tblGrid>
      <w:tr w:rsidR="005A3426" w14:paraId="45AA3992" w14:textId="77777777">
        <w:tc>
          <w:tcPr>
            <w:tcW w:w="2880" w:type="dxa"/>
            <w:shd w:val="clear" w:color="auto" w:fill="1A2F4A"/>
          </w:tcPr>
          <w:p w14:paraId="3CBE8323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AT</w:t>
            </w:r>
          </w:p>
        </w:tc>
        <w:tc>
          <w:tcPr>
            <w:tcW w:w="2880" w:type="dxa"/>
            <w:shd w:val="clear" w:color="auto" w:fill="1A2F4A"/>
          </w:tcPr>
          <w:p w14:paraId="73B99F11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7920" w:type="dxa"/>
            <w:shd w:val="clear" w:color="auto" w:fill="1A2F4A"/>
          </w:tcPr>
          <w:p w14:paraId="331848B6" w14:textId="77777777" w:rsidR="005A3426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5A3426" w:rsidRPr="007A142E" w14:paraId="7BCB19DE" w14:textId="77777777">
        <w:tc>
          <w:tcPr>
            <w:tcW w:w="2880" w:type="dxa"/>
            <w:shd w:val="clear" w:color="auto" w:fill="F5F7FA"/>
          </w:tcPr>
          <w:p w14:paraId="2E6F6C82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AT08 — AT08_alertas_sla</w:t>
            </w:r>
          </w:p>
        </w:tc>
        <w:tc>
          <w:tcPr>
            <w:tcW w:w="2880" w:type="dxa"/>
            <w:shd w:val="clear" w:color="auto" w:fill="F5F7FA"/>
          </w:tcPr>
          <w:p w14:paraId="03A2823C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Cron diario 08:00</w:t>
            </w:r>
          </w:p>
        </w:tc>
        <w:tc>
          <w:tcPr>
            <w:tcW w:w="7920" w:type="dxa"/>
            <w:shd w:val="clear" w:color="auto" w:fill="F5F7FA"/>
          </w:tcPr>
          <w:p w14:paraId="0C6AE475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Revisa vencimientos SLA en TX_Solicitudes. Genera alertas en TX_Notificaciones y dispara Make SC13</w:t>
            </w:r>
          </w:p>
        </w:tc>
      </w:tr>
      <w:tr w:rsidR="005A3426" w:rsidRPr="007A142E" w14:paraId="30E6381B" w14:textId="77777777">
        <w:tc>
          <w:tcPr>
            <w:tcW w:w="2880" w:type="dxa"/>
            <w:shd w:val="clear" w:color="auto" w:fill="FFFFFF"/>
          </w:tcPr>
          <w:p w14:paraId="39AC50C9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AT09 — AT09_reintentos_cola</w:t>
            </w:r>
          </w:p>
        </w:tc>
        <w:tc>
          <w:tcPr>
            <w:tcW w:w="2880" w:type="dxa"/>
            <w:shd w:val="clear" w:color="auto" w:fill="FFFFFF"/>
          </w:tcPr>
          <w:p w14:paraId="22A401AB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Cron cada 15 min</w:t>
            </w:r>
          </w:p>
        </w:tc>
        <w:tc>
          <w:tcPr>
            <w:tcW w:w="7920" w:type="dxa"/>
            <w:shd w:val="clear" w:color="auto" w:fill="FFFFFF"/>
          </w:tcPr>
          <w:p w14:paraId="08E0BE03" w14:textId="77777777" w:rsidR="005A3426" w:rsidRPr="00C314E0" w:rsidRDefault="00000000">
            <w:pPr>
              <w:spacing w:before="40" w:after="40"/>
              <w:rPr>
                <w:lang w:val="es-CL"/>
              </w:rPr>
            </w:pPr>
            <w:r>
              <w:rPr>
                <w:sz w:val="18"/>
                <w:lang w:val="es-CL"/>
              </w:rPr>
              <w:t>Reprocesa registros en Z_ColaPendientes que tienen reactivar_en ≤ ahora</w:t>
            </w:r>
          </w:p>
        </w:tc>
      </w:tr>
      <w:tr w:rsidR="005A3426" w14:paraId="178E96E8" w14:textId="77777777">
        <w:tc>
          <w:tcPr>
            <w:tcW w:w="2880" w:type="dxa"/>
            <w:shd w:val="clear" w:color="auto" w:fill="F5F7FA"/>
          </w:tcPr>
          <w:p w14:paraId="0B03346F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AT10 — AT10_archivado_nocturno</w:t>
            </w:r>
          </w:p>
        </w:tc>
        <w:tc>
          <w:tcPr>
            <w:tcW w:w="2880" w:type="dxa"/>
            <w:shd w:val="clear" w:color="auto" w:fill="F5F7FA"/>
          </w:tcPr>
          <w:p w14:paraId="14FF4AE3" w14:textId="77777777" w:rsidR="005A3426" w:rsidRDefault="00000000">
            <w:pPr>
              <w:spacing w:before="40" w:after="40"/>
            </w:pPr>
            <w:r>
              <w:rPr>
                <w:sz w:val="18"/>
              </w:rPr>
              <w:t>Cron nocturno</w:t>
            </w:r>
          </w:p>
        </w:tc>
        <w:tc>
          <w:tcPr>
            <w:tcW w:w="7920" w:type="dxa"/>
            <w:shd w:val="clear" w:color="auto" w:fill="F5F7FA"/>
          </w:tcPr>
          <w:p w14:paraId="20E8A1A9" w14:textId="77777777" w:rsidR="005A3426" w:rsidRDefault="00000000">
            <w:pPr>
              <w:spacing w:before="40" w:after="40"/>
            </w:pPr>
            <w:r>
              <w:rPr>
                <w:sz w:val="18"/>
                <w:lang w:val="es-CL"/>
              </w:rPr>
              <w:t xml:space="preserve">Mueve solicitudes cerradas con más de 30 días a H_Solicitudes_Cerradas. </w:t>
            </w:r>
            <w:r>
              <w:rPr>
                <w:sz w:val="18"/>
              </w:rPr>
              <w:t>Registra en A_Eventos</w:t>
            </w:r>
          </w:p>
        </w:tc>
      </w:tr>
    </w:tbl>
    <w:p w14:paraId="543FF2D5" w14:textId="77777777" w:rsidR="005A3426" w:rsidRDefault="005A3426"/>
    <w:p w14:paraId="3453CA31" w14:textId="77777777" w:rsidR="005A3426" w:rsidRDefault="00000000">
      <w:pPr>
        <w:spacing w:before="280" w:after="80"/>
      </w:pPr>
      <w:r>
        <w:rPr>
          <w:b/>
          <w:color w:val="1E5C9B"/>
          <w:sz w:val="28"/>
        </w:rPr>
        <w:t>Flujo de Automations Programadas</w:t>
      </w:r>
    </w:p>
    <w:p w14:paraId="0D809A76" w14:textId="77777777" w:rsidR="005A3426" w:rsidRDefault="00000000">
      <w:pPr>
        <w:shd w:val="clear" w:color="auto" w:fill="F0F4F8"/>
        <w:spacing w:after="0"/>
        <w:ind w:left="432"/>
      </w:pPr>
      <w:r>
        <w:rPr>
          <w:rFonts w:ascii="Courier New" w:hAnsi="Courier New"/>
          <w:color w:val="1A2F4A"/>
          <w:sz w:val="16"/>
        </w:rPr>
        <w:t>Cron diario 08:00</w:t>
      </w:r>
    </w:p>
    <w:p w14:paraId="19B2607C" w14:textId="77777777" w:rsidR="005A3426" w:rsidRDefault="00000000">
      <w:pPr>
        <w:shd w:val="clear" w:color="auto" w:fill="F0F4F8"/>
        <w:spacing w:after="0"/>
        <w:ind w:left="432"/>
      </w:pPr>
      <w:r>
        <w:rPr>
          <w:rFonts w:ascii="Courier New" w:hAnsi="Courier New"/>
          <w:color w:val="1A2F4A"/>
          <w:sz w:val="16"/>
        </w:rPr>
        <w:t xml:space="preserve">    │</w:t>
      </w:r>
    </w:p>
    <w:p w14:paraId="6B2C30B0" w14:textId="77777777" w:rsidR="005A3426" w:rsidRDefault="00000000">
      <w:pPr>
        <w:shd w:val="clear" w:color="auto" w:fill="F0F4F8"/>
        <w:spacing w:after="0"/>
        <w:ind w:left="432"/>
      </w:pPr>
      <w:r>
        <w:rPr>
          <w:rFonts w:ascii="Courier New" w:hAnsi="Courier New"/>
          <w:color w:val="1A2F4A"/>
          <w:sz w:val="16"/>
        </w:rPr>
        <w:t xml:space="preserve">    ▼</w:t>
      </w:r>
    </w:p>
    <w:p w14:paraId="1954C042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AT08_alertas_sla (revisa vencimientos SLA)</w:t>
      </w:r>
    </w:p>
    <w:p w14:paraId="6360623D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03A5BC32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Cron cada 15 minutos</w:t>
      </w:r>
    </w:p>
    <w:p w14:paraId="08316B36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6AEAAE10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48248589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AT09_reintentos_cola (reprocesa Z_ColaPendientes)</w:t>
      </w:r>
    </w:p>
    <w:p w14:paraId="3C23BE00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</w:t>
      </w:r>
    </w:p>
    <w:p w14:paraId="423CC8B0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Cron nocturno</w:t>
      </w:r>
    </w:p>
    <w:p w14:paraId="30EBD4BE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│</w:t>
      </w:r>
    </w:p>
    <w:p w14:paraId="624D3777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 xml:space="preserve">    ▼</w:t>
      </w:r>
    </w:p>
    <w:p w14:paraId="4755C425" w14:textId="77777777" w:rsidR="005A3426" w:rsidRPr="00C314E0" w:rsidRDefault="00000000">
      <w:pPr>
        <w:shd w:val="clear" w:color="auto" w:fill="F0F4F8"/>
        <w:spacing w:after="0"/>
        <w:ind w:left="432"/>
        <w:rPr>
          <w:lang w:val="es-CL"/>
        </w:rPr>
      </w:pPr>
      <w:r>
        <w:rPr>
          <w:rFonts w:ascii="Courier New" w:hAnsi="Courier New"/>
          <w:color w:val="1A2F4A"/>
          <w:sz w:val="16"/>
          <w:lang w:val="es-CL"/>
        </w:rPr>
        <w:t>AT10_archivado_nocturno (mueve solicitudes cerradas &gt;30 días al histórico)</w:t>
      </w:r>
    </w:p>
    <w:p w14:paraId="40529935" w14:textId="77777777" w:rsidR="005A3426" w:rsidRPr="00C314E0" w:rsidRDefault="005A3426">
      <w:pPr>
        <w:rPr>
          <w:lang w:val="es-CL"/>
        </w:rPr>
      </w:pPr>
    </w:p>
    <w:p w14:paraId="3BCC50F5" w14:textId="77777777" w:rsidR="005A3426" w:rsidRPr="00C314E0" w:rsidRDefault="005A3426">
      <w:pPr>
        <w:pBdr>
          <w:bottom w:val="single" w:sz="8" w:space="1" w:color="1E5C9B"/>
        </w:pBdr>
        <w:spacing w:after="0"/>
        <w:rPr>
          <w:lang w:val="es-CL"/>
        </w:rPr>
      </w:pPr>
    </w:p>
    <w:p w14:paraId="284AA484" w14:textId="77777777" w:rsidR="005A3426" w:rsidRPr="00C314E0" w:rsidRDefault="00000000">
      <w:pPr>
        <w:jc w:val="center"/>
        <w:rPr>
          <w:lang w:val="es-CL"/>
        </w:rPr>
      </w:pPr>
      <w:r>
        <w:rPr>
          <w:i/>
          <w:color w:val="888888"/>
          <w:sz w:val="16"/>
          <w:lang w:val="es-CL"/>
        </w:rPr>
        <w:t>Documento generado por VProperty Data Engineering · Junio 2026</w:t>
        <w:br/>
        <w:t>Fusión de: Grafos_AT01_AT04.md + Esquemas_AT01_AT04.md + flujos de Guia_Implementacion_General.docx</w:t>
      </w:r>
    </w:p>
    <w:sectPr w:rsidR="005A3426" w:rsidRPr="00C314E0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770641">
    <w:abstractNumId w:val="8"/>
  </w:num>
  <w:num w:numId="2" w16cid:durableId="1140659120">
    <w:abstractNumId w:val="6"/>
  </w:num>
  <w:num w:numId="3" w16cid:durableId="2028436151">
    <w:abstractNumId w:val="5"/>
  </w:num>
  <w:num w:numId="4" w16cid:durableId="395974849">
    <w:abstractNumId w:val="4"/>
  </w:num>
  <w:num w:numId="5" w16cid:durableId="641078741">
    <w:abstractNumId w:val="7"/>
  </w:num>
  <w:num w:numId="6" w16cid:durableId="600917698">
    <w:abstractNumId w:val="3"/>
  </w:num>
  <w:num w:numId="7" w16cid:durableId="1038050350">
    <w:abstractNumId w:val="2"/>
  </w:num>
  <w:num w:numId="8" w16cid:durableId="2066639537">
    <w:abstractNumId w:val="1"/>
  </w:num>
  <w:num w:numId="9" w16cid:durableId="74510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4D3"/>
    <w:rsid w:val="0015074B"/>
    <w:rsid w:val="001B0FEA"/>
    <w:rsid w:val="0029639D"/>
    <w:rsid w:val="002F0D61"/>
    <w:rsid w:val="00322E3C"/>
    <w:rsid w:val="00326F90"/>
    <w:rsid w:val="0039666F"/>
    <w:rsid w:val="004151A5"/>
    <w:rsid w:val="00416B87"/>
    <w:rsid w:val="00490B4F"/>
    <w:rsid w:val="00510D79"/>
    <w:rsid w:val="005A3426"/>
    <w:rsid w:val="00672A0C"/>
    <w:rsid w:val="006D6AD3"/>
    <w:rsid w:val="006E4E2B"/>
    <w:rsid w:val="007A142E"/>
    <w:rsid w:val="00846B6B"/>
    <w:rsid w:val="008D3B0B"/>
    <w:rsid w:val="008E1946"/>
    <w:rsid w:val="0094438A"/>
    <w:rsid w:val="009F0014"/>
    <w:rsid w:val="00A05561"/>
    <w:rsid w:val="00AA1D8D"/>
    <w:rsid w:val="00AB6D24"/>
    <w:rsid w:val="00B47730"/>
    <w:rsid w:val="00C314E0"/>
    <w:rsid w:val="00C82403"/>
    <w:rsid w:val="00CB0664"/>
    <w:rsid w:val="00D7652E"/>
    <w:rsid w:val="00DF23D4"/>
    <w:rsid w:val="00E02E89"/>
    <w:rsid w:val="00E7164A"/>
    <w:rsid w:val="00ED6C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1C020"/>
  <w14:defaultImageDpi w14:val="300"/>
  <w15:docId w15:val="{D0E5877D-2BB3-4AFE-98F9-23B037DB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26</Pages>
  <Words>3885</Words>
  <Characters>21373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</cp:lastModifiedBy>
  <cp:revision>45</cp:revision>
  <dcterms:created xsi:type="dcterms:W3CDTF">2013-12-23T23:15:00Z</dcterms:created>
  <dcterms:modified xsi:type="dcterms:W3CDTF">2026-06-06T16:35:00Z</dcterms:modified>
  <cp:category/>
</cp:coreProperties>
</file>