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EF80" w14:textId="678163BF" w:rsidR="00016EE1" w:rsidRDefault="00016EE1" w:rsidP="00016EE1">
      <w:pPr>
        <w:jc w:val="center"/>
      </w:pPr>
      <w:r>
        <w:rPr>
          <w:noProof/>
        </w:rPr>
        <w:drawing>
          <wp:inline distT="0" distB="0" distL="0" distR="0" wp14:anchorId="69DC82BB" wp14:editId="2B222E22">
            <wp:extent cx="4744112" cy="2152950"/>
            <wp:effectExtent l="0" t="0" r="0" b="0"/>
            <wp:docPr id="21851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18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CB0B" w14:textId="0FD73D09" w:rsidR="589C7C2B" w:rsidRDefault="589C7C2B" w:rsidP="2574F0CB">
      <w:pPr>
        <w:spacing w:after="240" w:line="480" w:lineRule="auto"/>
        <w:jc w:val="both"/>
      </w:pPr>
      <w:r w:rsidRPr="09826078">
        <w:rPr>
          <w:rFonts w:ascii="Times New Roman" w:eastAsia="Times New Roman" w:hAnsi="Times New Roman" w:cs="Times New Roman"/>
          <w:lang w:val="en-US"/>
        </w:rPr>
        <w:t>Fig</w:t>
      </w:r>
      <w:r w:rsidR="135C1886" w:rsidRPr="09826078">
        <w:rPr>
          <w:rFonts w:ascii="Times New Roman" w:eastAsia="Times New Roman" w:hAnsi="Times New Roman" w:cs="Times New Roman"/>
          <w:lang w:val="en-US"/>
        </w:rPr>
        <w:t xml:space="preserve">ure </w:t>
      </w:r>
      <w:r w:rsidRPr="09826078">
        <w:rPr>
          <w:rFonts w:ascii="Times New Roman" w:eastAsia="Times New Roman" w:hAnsi="Times New Roman" w:cs="Times New Roman"/>
          <w:lang w:val="en-US"/>
        </w:rPr>
        <w:t>2 Model-Assisted Estimates of Composite Risk Index. Distribution comparison between observed sample data and population-adjusted estimates. The left panel shows the empirical distribution of risk scores in the RDS sample, while the rights panel presents the model-assisted population proportion estimates for specific risk categories with uncertainty bounds (the light band shows confidence intervals around the proportion estimates). Source: Authors’ Own Work</w:t>
      </w:r>
    </w:p>
    <w:p w14:paraId="774884EB" w14:textId="739EF7EF" w:rsidR="2574F0CB" w:rsidRDefault="2574F0CB" w:rsidP="2574F0CB">
      <w:pPr>
        <w:jc w:val="center"/>
      </w:pPr>
    </w:p>
    <w:sectPr w:rsidR="2574F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AD618" w14:textId="77777777" w:rsidR="008E2980" w:rsidRDefault="008E2980" w:rsidP="00360C87">
      <w:pPr>
        <w:spacing w:after="0" w:line="240" w:lineRule="auto"/>
      </w:pPr>
      <w:r>
        <w:separator/>
      </w:r>
    </w:p>
  </w:endnote>
  <w:endnote w:type="continuationSeparator" w:id="0">
    <w:p w14:paraId="1566133B" w14:textId="77777777" w:rsidR="008E2980" w:rsidRDefault="008E2980" w:rsidP="00360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3D6F4" w14:textId="77777777" w:rsidR="008E2980" w:rsidRDefault="008E2980" w:rsidP="00360C87">
      <w:pPr>
        <w:spacing w:after="0" w:line="240" w:lineRule="auto"/>
      </w:pPr>
      <w:r>
        <w:separator/>
      </w:r>
    </w:p>
  </w:footnote>
  <w:footnote w:type="continuationSeparator" w:id="0">
    <w:p w14:paraId="6D060EE0" w14:textId="77777777" w:rsidR="008E2980" w:rsidRDefault="008E2980" w:rsidP="00360C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EE1"/>
    <w:rsid w:val="00016EE1"/>
    <w:rsid w:val="000450E6"/>
    <w:rsid w:val="00360C87"/>
    <w:rsid w:val="00425518"/>
    <w:rsid w:val="008E2980"/>
    <w:rsid w:val="00CA0ADA"/>
    <w:rsid w:val="09826078"/>
    <w:rsid w:val="135C1886"/>
    <w:rsid w:val="2574F0CB"/>
    <w:rsid w:val="589C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23B0B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E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0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C87"/>
  </w:style>
  <w:style w:type="paragraph" w:styleId="Footer">
    <w:name w:val="footer"/>
    <w:basedOn w:val="Normal"/>
    <w:link w:val="FooterChar"/>
    <w:uiPriority w:val="99"/>
    <w:unhideWhenUsed/>
    <w:rsid w:val="00360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2025-12-23T09:21:00Z</dcterms:created>
  <dcterms:modified xsi:type="dcterms:W3CDTF">2025-12-23T09:21:00Z</dcterms:modified>
</cp:coreProperties>
</file>