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FF1F" w14:textId="1A9EEB04" w:rsidR="0029114C" w:rsidRDefault="0029114C">
      <w:r>
        <w:t>RDS has focussed primarily on estimating population means and proportions (Y</w:t>
      </w:r>
      <w:r w:rsidR="00097094">
        <w:t xml:space="preserve">auck et al., 2022). </w:t>
      </w:r>
    </w:p>
    <w:p w14:paraId="47F595C6" w14:textId="77777777" w:rsidR="0029114C" w:rsidRDefault="0029114C"/>
    <w:p w14:paraId="6ED59F26" w14:textId="5DC41F67" w:rsidR="007A1B13" w:rsidRDefault="007A1B13">
      <w:r>
        <w:t>Bootstrapping Methods</w:t>
      </w:r>
    </w:p>
    <w:p w14:paraId="1A0C4F75" w14:textId="77777777" w:rsidR="00D42CA7" w:rsidRDefault="00D42CA7"/>
    <w:p w14:paraId="6DAD7C30" w14:textId="77E7908A" w:rsidR="00D42CA7" w:rsidRDefault="00D42CA7">
      <w:r>
        <w:t>Sampling procedure</w:t>
      </w:r>
    </w:p>
    <w:p w14:paraId="77EE238C" w14:textId="77777777" w:rsidR="00D42CA7" w:rsidRDefault="00D42CA7" w:rsidP="00D42CA7">
      <w:r>
        <w:t xml:space="preserve">We selected our first wave of participants nonrandomly by convenience sampling. Mobile phone numbers were used both to identify seed participants and to act as a unique identifier for those whom they referred. </w:t>
      </w:r>
    </w:p>
    <w:p w14:paraId="5CFF8969" w14:textId="77777777" w:rsidR="003B6406" w:rsidRDefault="003B6406"/>
    <w:p w14:paraId="0233F5BC" w14:textId="3DBA2F34" w:rsidR="001409FF" w:rsidRDefault="00A04616">
      <w:r>
        <w:t>We used the publi</w:t>
      </w:r>
      <w:r w:rsidR="00FB6DDB">
        <w:t>c</w:t>
      </w:r>
      <w:r>
        <w:t>ly available ‘</w:t>
      </w:r>
      <w:proofErr w:type="spellStart"/>
      <w:r>
        <w:t>Neighboot</w:t>
      </w:r>
      <w:proofErr w:type="spellEnd"/>
      <w:r>
        <w:t xml:space="preserve">’ </w:t>
      </w:r>
      <w:proofErr w:type="spellStart"/>
      <w:r>
        <w:t>bookstrapping</w:t>
      </w:r>
      <w:proofErr w:type="spellEnd"/>
      <w:r>
        <w:t xml:space="preserve"> procedure </w:t>
      </w:r>
      <w:r w:rsidR="00B20199">
        <w:t>to estimate confidence limits from our sample</w:t>
      </w:r>
      <w:r w:rsidR="00B5583E">
        <w:t xml:space="preserve"> (Yauck and Moodie, 2020)</w:t>
      </w:r>
      <w:r w:rsidR="00B20199">
        <w:t xml:space="preserve">. </w:t>
      </w:r>
      <w:r w:rsidR="007A1B13">
        <w:t>Bootstrapping contributes to overcoming the high degree of uncertainty surrounding estimates from samples generated through respondent-driven sampling and allows better statistical inference, especially related to sampling variability (</w:t>
      </w:r>
      <w:proofErr w:type="spellStart"/>
      <w:r w:rsidR="007A1B13">
        <w:t>Baraff</w:t>
      </w:r>
      <w:proofErr w:type="spellEnd"/>
      <w:r w:rsidR="007A1B13">
        <w:t xml:space="preserve"> et al., 2016). These authors develop a</w:t>
      </w:r>
      <w:r w:rsidR="00D42CA7">
        <w:t xml:space="preserve"> multi-level</w:t>
      </w:r>
      <w:r w:rsidR="007A1B13">
        <w:t xml:space="preserve"> tree bootstrapping </w:t>
      </w:r>
      <w:r w:rsidR="00D42CA7">
        <w:t>procedure</w:t>
      </w:r>
      <w:r w:rsidR="007A1B13">
        <w:t xml:space="preserve"> based on resampling recruitment trees that depends solely upon the structure of the sampled recruitment trees rather than the attributes being measured on the respondents. This allows estimation of variability and correlations between attributes.</w:t>
      </w:r>
      <w:r w:rsidR="00D42CA7">
        <w:t xml:space="preserve"> Their tree bootstrap method can produce interval estimates that are able to account for the high variability of the RDS process, even when the design effects are very large, producing estimates that are slightly conservative – which is preferable in this situation.</w:t>
      </w:r>
      <w:r w:rsidR="003B6406">
        <w:t xml:space="preserve"> </w:t>
      </w:r>
      <w:r w:rsidR="003021BE">
        <w:t>The process involves</w:t>
      </w:r>
      <w:r w:rsidR="00F35625">
        <w:t xml:space="preserve"> a sample, without replacement from initial seed participants, followed by </w:t>
      </w:r>
      <w:r w:rsidR="00B705A3">
        <w:t>resampling from each of the selected seeds recruits and further resampling form second-level recruits’ re</w:t>
      </w:r>
      <w:r w:rsidR="00433571">
        <w:t>cruits</w:t>
      </w:r>
      <w:r w:rsidR="00D1009E">
        <w:t xml:space="preserve"> and continues until there are no recruits remaining</w:t>
      </w:r>
      <w:r w:rsidR="00433571">
        <w:t xml:space="preserve"> (</w:t>
      </w:r>
      <w:proofErr w:type="spellStart"/>
      <w:r w:rsidR="00433571">
        <w:t>Baraff</w:t>
      </w:r>
      <w:proofErr w:type="spellEnd"/>
      <w:r w:rsidR="00D1009E">
        <w:t xml:space="preserve"> et al., 2016; </w:t>
      </w:r>
      <w:r w:rsidR="00433571">
        <w:t>Yauck et al., 2022).</w:t>
      </w:r>
      <w:r w:rsidR="003B6406">
        <w:t xml:space="preserve">More recently, however, </w:t>
      </w:r>
      <w:r w:rsidR="00BC2D69">
        <w:t xml:space="preserve">Yauck et al. (2022) have </w:t>
      </w:r>
      <w:r w:rsidR="00194112">
        <w:t xml:space="preserve">raised concerns that the tree bootstrapping method proposed by </w:t>
      </w:r>
      <w:proofErr w:type="spellStart"/>
      <w:r w:rsidR="00194112">
        <w:t>Baraff</w:t>
      </w:r>
      <w:proofErr w:type="spellEnd"/>
      <w:r w:rsidR="00194112">
        <w:t xml:space="preserve"> et al., 2016) severely </w:t>
      </w:r>
      <w:r w:rsidR="007A14DC">
        <w:t xml:space="preserve">over estimates uncertainty and, instead, propose a </w:t>
      </w:r>
      <w:proofErr w:type="spellStart"/>
      <w:r w:rsidR="007A14DC">
        <w:t>neighborhood</w:t>
      </w:r>
      <w:proofErr w:type="spellEnd"/>
      <w:r w:rsidR="007A14DC">
        <w:t xml:space="preserve"> bootstrap method</w:t>
      </w:r>
      <w:r w:rsidR="004E6019">
        <w:t xml:space="preserve"> to quantify uncertainty in RDS</w:t>
      </w:r>
      <w:r w:rsidR="006B4A67">
        <w:t>.</w:t>
      </w:r>
      <w:r w:rsidR="0017633C">
        <w:t xml:space="preserve"> This is designed to capture the ‘local’ </w:t>
      </w:r>
      <w:proofErr w:type="spellStart"/>
      <w:r w:rsidR="0017633C">
        <w:t>neighborhood</w:t>
      </w:r>
      <w:proofErr w:type="spellEnd"/>
      <w:r w:rsidR="0017633C">
        <w:t xml:space="preserve"> </w:t>
      </w:r>
      <w:proofErr w:type="spellStart"/>
      <w:r w:rsidR="0017633C">
        <w:t>depdendence</w:t>
      </w:r>
      <w:proofErr w:type="spellEnd"/>
      <w:r w:rsidR="00811337">
        <w:t xml:space="preserve"> by including the selected recruiters’ recruits.</w:t>
      </w:r>
      <w:r w:rsidR="000D3977">
        <w:t xml:space="preserve"> Yauck et al., (2022) argue that this approach improves upon previously advocated approaches</w:t>
      </w:r>
      <w:r w:rsidR="00C9261F">
        <w:t xml:space="preserve"> because the ‘local’ </w:t>
      </w:r>
      <w:proofErr w:type="spellStart"/>
      <w:r w:rsidR="00C9261F">
        <w:t>neighbors’</w:t>
      </w:r>
      <w:proofErr w:type="spellEnd"/>
      <w:r w:rsidR="00C9261F">
        <w:t xml:space="preserve"> ties are present in any full, unobserved network of the target population</w:t>
      </w:r>
      <w:r w:rsidR="00B5583E">
        <w:t>.</w:t>
      </w:r>
      <w:r w:rsidR="006B4A67">
        <w:t xml:space="preserve"> This method is particularly suitable for our study, since it </w:t>
      </w:r>
      <w:r>
        <w:t xml:space="preserve">offers computational efficiencies which </w:t>
      </w:r>
      <w:r w:rsidR="009325D7">
        <w:t>yield confidence intervals with conservative coverages for small sample sizes</w:t>
      </w:r>
      <w:r w:rsidR="008C5D06">
        <w:t xml:space="preserve"> and is based </w:t>
      </w:r>
      <w:r w:rsidR="00792284">
        <w:t xml:space="preserve">on resampling recruited individuals and their observed </w:t>
      </w:r>
      <w:proofErr w:type="spellStart"/>
      <w:r w:rsidR="00792284">
        <w:t>neighbors</w:t>
      </w:r>
      <w:proofErr w:type="spellEnd"/>
      <w:r w:rsidR="00792284">
        <w:t xml:space="preserve"> -defined as those individuals with whom they are directly connected within the RDS tree.</w:t>
      </w:r>
      <w:r w:rsidR="009437DE">
        <w:t xml:space="preserve"> Ya</w:t>
      </w:r>
      <w:r w:rsidR="009A1D0C">
        <w:t xml:space="preserve">uck et al.’s method relies on the following assumptions: </w:t>
      </w:r>
      <w:proofErr w:type="spellStart"/>
      <w:r w:rsidR="009A1D0C">
        <w:t>i</w:t>
      </w:r>
      <w:proofErr w:type="spellEnd"/>
      <w:r w:rsidR="009A1D0C">
        <w:t xml:space="preserve">) social connections are reciprocal </w:t>
      </w:r>
      <w:r w:rsidR="00164468">
        <w:t>and ii) an individual within the network can reach another individual through a finite set of connections.</w:t>
      </w:r>
      <w:r w:rsidR="00065A32">
        <w:t xml:space="preserve"> Their bootstrap method is based upon sequentially resampling recruiters and their recruits</w:t>
      </w:r>
      <w:r w:rsidR="00A25E56">
        <w:t xml:space="preserve"> and can be described in two main steps</w:t>
      </w:r>
      <w:r w:rsidR="00004A47">
        <w:t xml:space="preserve">: step 1 involved the random selection, with replacement of </w:t>
      </w:r>
      <w:r w:rsidR="003840ED">
        <w:t>the</w:t>
      </w:r>
      <w:r w:rsidR="00004A47">
        <w:t xml:space="preserve"> number of recruiters</w:t>
      </w:r>
      <w:r w:rsidR="003840ED">
        <w:t xml:space="preserve"> within the RDS sample. Step 2 then includes the selected recruiters and their corresponding recruits in the bootstrap sample</w:t>
      </w:r>
      <w:r w:rsidR="0017633C">
        <w:t>.</w:t>
      </w:r>
    </w:p>
    <w:p w14:paraId="5EDEFC67" w14:textId="77777777" w:rsidR="00D42CA7" w:rsidRDefault="00D42CA7"/>
    <w:p w14:paraId="4ADF994B" w14:textId="23B52A58" w:rsidR="00D42CA7" w:rsidRDefault="00D42CA7">
      <w:r>
        <w:t>The method allows the construction of calibrated interval estimates. Unlike other methods, the advantages of this approach include its ability to derive estimates from a single bootstrap sample for any number of attributes.</w:t>
      </w:r>
    </w:p>
    <w:p w14:paraId="3BFCB6A7" w14:textId="4A371924" w:rsidR="004C06E7" w:rsidRDefault="004C06E7"/>
    <w:p w14:paraId="695459ED" w14:textId="77777777" w:rsidR="001409FF" w:rsidRDefault="001409FF"/>
    <w:p w14:paraId="125D2055" w14:textId="77777777" w:rsidR="001409FF" w:rsidRDefault="001409FF">
      <w:r>
        <w:t>Limitations</w:t>
      </w:r>
    </w:p>
    <w:p w14:paraId="553A87CD" w14:textId="5D275DFA" w:rsidR="007A1B13" w:rsidRDefault="001409FF">
      <w:proofErr w:type="spellStart"/>
      <w:r>
        <w:t>Baraff</w:t>
      </w:r>
      <w:proofErr w:type="spellEnd"/>
      <w:r>
        <w:t xml:space="preserve"> et al. (2016)’s approach relies on a series of simplifying assumptions, namely: </w:t>
      </w:r>
      <w:proofErr w:type="spellStart"/>
      <w:r>
        <w:t>i</w:t>
      </w:r>
      <w:proofErr w:type="spellEnd"/>
      <w:r>
        <w:t>) the social network is finite and connected ii) network connections are reciprocal, not directed [I believe this to be true of the respondents in our study] iii) recruits accurately report their network degree [this is facilitated by the concrete request to provide a count of domestic workers contacts within their mobile phone – thereby minimising recall error[ iv) recruitment coupons are distributed uniformly at random to neighbours in the network [in our study, the research team managed the distribution of the survey link to those su</w:t>
      </w:r>
      <w:r w:rsidR="00C8061C">
        <w:t xml:space="preserve">ggested by our seeds and respondents from earlier waves] v) that individuals may be recruited into the sample more than once. </w:t>
      </w:r>
      <w:proofErr w:type="spellStart"/>
      <w:r w:rsidR="00C8061C">
        <w:t>Baraff</w:t>
      </w:r>
      <w:proofErr w:type="spellEnd"/>
      <w:r w:rsidR="00C8061C">
        <w:t xml:space="preserve"> et al., note that this latter assumption particularly does not relate to the reality of RDS in practice.</w:t>
      </w:r>
    </w:p>
    <w:p w14:paraId="4155FFA3" w14:textId="77777777" w:rsidR="007A1B13" w:rsidRDefault="007A1B13"/>
    <w:p w14:paraId="7AF88B1E" w14:textId="18880CB1" w:rsidR="00E80FD8" w:rsidRDefault="00E80FD8">
      <w:r>
        <w:t>References</w:t>
      </w:r>
    </w:p>
    <w:p w14:paraId="1D057B36" w14:textId="77777777" w:rsidR="00F06D55" w:rsidRDefault="00F06D55" w:rsidP="00F06D55">
      <w:proofErr w:type="spellStart"/>
      <w:r>
        <w:t>Baraff</w:t>
      </w:r>
      <w:proofErr w:type="spellEnd"/>
      <w:r>
        <w:t>, Aaron J., Tyler H. McCormick, and Adrian E. Raftery. 2016. “Estimating Uncertainty in Respondent-Driven Sampling Using a Tree Bootstrap Method.” Proceedings of the National Academy of Sciences of the United States of America 113 (51): 14668–73. https://doi.org/10.1073/pnas.1617258113.</w:t>
      </w:r>
    </w:p>
    <w:p w14:paraId="76C69456" w14:textId="13ECDA0F" w:rsidR="00E80FD8" w:rsidRDefault="00F06D55" w:rsidP="00F06D55">
      <w:r>
        <w:t xml:space="preserve">Feehan, Dennis M., and Matthew J. </w:t>
      </w:r>
      <w:proofErr w:type="spellStart"/>
      <w:r>
        <w:t>Salganik</w:t>
      </w:r>
      <w:proofErr w:type="spellEnd"/>
      <w:r>
        <w:t xml:space="preserve">. 2016. “Online Appendix: Generalizing the Network Scale-up Method.” Sociological Methodology 46 (1): 153–86. </w:t>
      </w:r>
      <w:hyperlink r:id="rId4" w:history="1">
        <w:r w:rsidR="001F17AF" w:rsidRPr="00A20EAF">
          <w:rPr>
            <w:rStyle w:val="Hyperlink"/>
          </w:rPr>
          <w:t>https://doi.org/10.1177/0081175016665425</w:t>
        </w:r>
      </w:hyperlink>
      <w:r>
        <w:t>.</w:t>
      </w:r>
    </w:p>
    <w:p w14:paraId="0670FF0A" w14:textId="3B59139E" w:rsidR="001F17AF" w:rsidRDefault="001F17AF" w:rsidP="00F06D55">
      <w:r>
        <w:rPr>
          <w:rFonts w:ascii="Source Sans Pro" w:hAnsi="Source Sans Pro"/>
          <w:color w:val="2A2A2A"/>
          <w:sz w:val="23"/>
          <w:szCs w:val="23"/>
          <w:shd w:val="clear" w:color="auto" w:fill="FFFFFF"/>
        </w:rPr>
        <w:t xml:space="preserve">Mamadou Yauck, Erica E M Moodie, Herak Apelian, Alain </w:t>
      </w:r>
      <w:proofErr w:type="spellStart"/>
      <w:r>
        <w:rPr>
          <w:rFonts w:ascii="Source Sans Pro" w:hAnsi="Source Sans Pro"/>
          <w:color w:val="2A2A2A"/>
          <w:sz w:val="23"/>
          <w:szCs w:val="23"/>
          <w:shd w:val="clear" w:color="auto" w:fill="FFFFFF"/>
        </w:rPr>
        <w:t>Fourmigue</w:t>
      </w:r>
      <w:proofErr w:type="spellEnd"/>
      <w:r>
        <w:rPr>
          <w:rFonts w:ascii="Source Sans Pro" w:hAnsi="Source Sans Pro"/>
          <w:color w:val="2A2A2A"/>
          <w:sz w:val="23"/>
          <w:szCs w:val="23"/>
          <w:shd w:val="clear" w:color="auto" w:fill="FFFFFF"/>
        </w:rPr>
        <w:t xml:space="preserve">, Daniel Grace, Trevor A Hart, Gilles Lambert, Joseph Cox, </w:t>
      </w:r>
      <w:proofErr w:type="spellStart"/>
      <w:r>
        <w:rPr>
          <w:rFonts w:ascii="Source Sans Pro" w:hAnsi="Source Sans Pro"/>
          <w:color w:val="2A2A2A"/>
          <w:sz w:val="23"/>
          <w:szCs w:val="23"/>
          <w:shd w:val="clear" w:color="auto" w:fill="FFFFFF"/>
        </w:rPr>
        <w:t>Neighborhood</w:t>
      </w:r>
      <w:proofErr w:type="spellEnd"/>
      <w:r>
        <w:rPr>
          <w:rFonts w:ascii="Source Sans Pro" w:hAnsi="Source Sans Pro"/>
          <w:color w:val="2A2A2A"/>
          <w:sz w:val="23"/>
          <w:szCs w:val="23"/>
          <w:shd w:val="clear" w:color="auto" w:fill="FFFFFF"/>
        </w:rPr>
        <w:t xml:space="preserve"> Bootstrap for Respondent-Driven Sampling, </w:t>
      </w:r>
      <w:r>
        <w:rPr>
          <w:rStyle w:val="Emphasis"/>
          <w:rFonts w:ascii="Source Sans Pro" w:hAnsi="Source Sans Pro"/>
          <w:color w:val="2A2A2A"/>
          <w:sz w:val="23"/>
          <w:szCs w:val="23"/>
          <w:bdr w:val="none" w:sz="0" w:space="0" w:color="auto" w:frame="1"/>
          <w:shd w:val="clear" w:color="auto" w:fill="FFFFFF"/>
        </w:rPr>
        <w:t>Journal of Survey Statistics and Methodology</w:t>
      </w:r>
      <w:r>
        <w:rPr>
          <w:rFonts w:ascii="Source Sans Pro" w:hAnsi="Source Sans Pro"/>
          <w:color w:val="2A2A2A"/>
          <w:sz w:val="23"/>
          <w:szCs w:val="23"/>
          <w:shd w:val="clear" w:color="auto" w:fill="FFFFFF"/>
        </w:rPr>
        <w:t>, Volume 10, Issue 2, April 2022, Pages 419–438, </w:t>
      </w:r>
      <w:hyperlink r:id="rId5" w:history="1">
        <w:r>
          <w:rPr>
            <w:rStyle w:val="Hyperlink"/>
            <w:rFonts w:ascii="Source Sans Pro" w:hAnsi="Source Sans Pro"/>
            <w:color w:val="006FB7"/>
            <w:sz w:val="23"/>
            <w:szCs w:val="23"/>
            <w:bdr w:val="none" w:sz="0" w:space="0" w:color="auto" w:frame="1"/>
            <w:shd w:val="clear" w:color="auto" w:fill="FFFFFF"/>
          </w:rPr>
          <w:t>https://doi.org/10.1093/jssam/smab057</w:t>
        </w:r>
      </w:hyperlink>
    </w:p>
    <w:p w14:paraId="4A7E927A" w14:textId="4F3500A9" w:rsidR="004136F0" w:rsidRDefault="004136F0" w:rsidP="00F06D55">
      <w:r>
        <w:rPr>
          <w:rFonts w:ascii="Helvetica" w:hAnsi="Helvetica" w:cs="Helvetica"/>
          <w:color w:val="333333"/>
          <w:shd w:val="clear" w:color="auto" w:fill="FFFFFF"/>
        </w:rPr>
        <w:t>Yauck, Mamadou, and Erica E. M. Moodie. 2022. </w:t>
      </w:r>
      <w:proofErr w:type="spellStart"/>
      <w:r>
        <w:rPr>
          <w:rStyle w:val="Emphasis"/>
          <w:rFonts w:ascii="Helvetica" w:hAnsi="Helvetica" w:cs="Helvetica"/>
          <w:color w:val="333333"/>
          <w:shd w:val="clear" w:color="auto" w:fill="FFFFFF"/>
        </w:rPr>
        <w:t>Neighboot</w:t>
      </w:r>
      <w:proofErr w:type="spellEnd"/>
      <w:r>
        <w:rPr>
          <w:rStyle w:val="Emphasis"/>
          <w:rFonts w:ascii="Helvetica" w:hAnsi="Helvetica" w:cs="Helvetica"/>
          <w:color w:val="333333"/>
          <w:shd w:val="clear" w:color="auto" w:fill="FFFFFF"/>
        </w:rPr>
        <w:t>: </w:t>
      </w:r>
      <w:proofErr w:type="spellStart"/>
      <w:r>
        <w:rPr>
          <w:rStyle w:val="Emphasis"/>
          <w:rFonts w:ascii="Helvetica" w:hAnsi="Helvetica" w:cs="Helvetica"/>
          <w:color w:val="333333"/>
          <w:shd w:val="clear" w:color="auto" w:fill="FFFFFF"/>
        </w:rPr>
        <w:t>Neighborhood</w:t>
      </w:r>
      <w:proofErr w:type="spellEnd"/>
      <w:r>
        <w:rPr>
          <w:rStyle w:val="Emphasis"/>
          <w:rFonts w:ascii="Helvetica" w:hAnsi="Helvetica" w:cs="Helvetica"/>
          <w:color w:val="333333"/>
          <w:shd w:val="clear" w:color="auto" w:fill="FFFFFF"/>
        </w:rPr>
        <w:t xml:space="preserve"> Bootstrap Method for RDS</w:t>
      </w:r>
      <w:r>
        <w:rPr>
          <w:rFonts w:ascii="Helvetica" w:hAnsi="Helvetica" w:cs="Helvetica"/>
          <w:color w:val="333333"/>
          <w:shd w:val="clear" w:color="auto" w:fill="FFFFFF"/>
        </w:rPr>
        <w:t> (version 1.0.1). </w:t>
      </w:r>
      <w:hyperlink r:id="rId6" w:history="1">
        <w:r>
          <w:rPr>
            <w:rStyle w:val="Hyperlink"/>
            <w:rFonts w:ascii="Helvetica" w:hAnsi="Helvetica" w:cs="Helvetica"/>
            <w:color w:val="0088CC"/>
            <w:shd w:val="clear" w:color="auto" w:fill="FFFFFF"/>
          </w:rPr>
          <w:t>https://cran.r-project.org/web/packages/Neighboot/index.html</w:t>
        </w:r>
      </w:hyperlink>
      <w:r>
        <w:rPr>
          <w:rFonts w:ascii="Helvetica" w:hAnsi="Helvetica" w:cs="Helvetica"/>
          <w:color w:val="333333"/>
          <w:shd w:val="clear" w:color="auto" w:fill="FFFFFF"/>
        </w:rPr>
        <w:t>.</w:t>
      </w:r>
    </w:p>
    <w:sectPr w:rsidR="00413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13"/>
    <w:rsid w:val="00004A47"/>
    <w:rsid w:val="00065A32"/>
    <w:rsid w:val="00097094"/>
    <w:rsid w:val="000D3977"/>
    <w:rsid w:val="001409FF"/>
    <w:rsid w:val="00164468"/>
    <w:rsid w:val="0017633C"/>
    <w:rsid w:val="00194112"/>
    <w:rsid w:val="001F17AF"/>
    <w:rsid w:val="0029114C"/>
    <w:rsid w:val="003021BE"/>
    <w:rsid w:val="003840ED"/>
    <w:rsid w:val="003B6406"/>
    <w:rsid w:val="004136F0"/>
    <w:rsid w:val="00433571"/>
    <w:rsid w:val="004C06E7"/>
    <w:rsid w:val="004E6019"/>
    <w:rsid w:val="006B4A67"/>
    <w:rsid w:val="00792284"/>
    <w:rsid w:val="007A14DC"/>
    <w:rsid w:val="007A1B13"/>
    <w:rsid w:val="00811337"/>
    <w:rsid w:val="008C5D06"/>
    <w:rsid w:val="009325D7"/>
    <w:rsid w:val="009437DE"/>
    <w:rsid w:val="009A1D0C"/>
    <w:rsid w:val="00A04616"/>
    <w:rsid w:val="00A25E56"/>
    <w:rsid w:val="00B20199"/>
    <w:rsid w:val="00B5583E"/>
    <w:rsid w:val="00B705A3"/>
    <w:rsid w:val="00BC2D69"/>
    <w:rsid w:val="00C8061C"/>
    <w:rsid w:val="00C9261F"/>
    <w:rsid w:val="00D1009E"/>
    <w:rsid w:val="00D42CA7"/>
    <w:rsid w:val="00E80FD8"/>
    <w:rsid w:val="00F06D55"/>
    <w:rsid w:val="00F35625"/>
    <w:rsid w:val="00FB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4B94"/>
  <w15:chartTrackingRefBased/>
  <w15:docId w15:val="{F2C5E363-F535-4A9F-9CEF-402C695D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7AF"/>
    <w:rPr>
      <w:color w:val="0563C1" w:themeColor="hyperlink"/>
      <w:u w:val="single"/>
    </w:rPr>
  </w:style>
  <w:style w:type="character" w:styleId="UnresolvedMention">
    <w:name w:val="Unresolved Mention"/>
    <w:basedOn w:val="DefaultParagraphFont"/>
    <w:uiPriority w:val="99"/>
    <w:semiHidden/>
    <w:unhideWhenUsed/>
    <w:rsid w:val="001F17AF"/>
    <w:rPr>
      <w:color w:val="605E5C"/>
      <w:shd w:val="clear" w:color="auto" w:fill="E1DFDD"/>
    </w:rPr>
  </w:style>
  <w:style w:type="character" w:styleId="Emphasis">
    <w:name w:val="Emphasis"/>
    <w:basedOn w:val="DefaultParagraphFont"/>
    <w:uiPriority w:val="20"/>
    <w:qFormat/>
    <w:rsid w:val="001F17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45473">
      <w:bodyDiv w:val="1"/>
      <w:marLeft w:val="0"/>
      <w:marRight w:val="0"/>
      <w:marTop w:val="0"/>
      <w:marBottom w:val="0"/>
      <w:divBdr>
        <w:top w:val="none" w:sz="0" w:space="0" w:color="auto"/>
        <w:left w:val="none" w:sz="0" w:space="0" w:color="auto"/>
        <w:bottom w:val="none" w:sz="0" w:space="0" w:color="auto"/>
        <w:right w:val="none" w:sz="0" w:space="0" w:color="auto"/>
      </w:divBdr>
      <w:divsChild>
        <w:div w:id="312416979">
          <w:marLeft w:val="0"/>
          <w:marRight w:val="0"/>
          <w:marTop w:val="0"/>
          <w:marBottom w:val="0"/>
          <w:divBdr>
            <w:top w:val="none" w:sz="0" w:space="0" w:color="auto"/>
            <w:left w:val="none" w:sz="0" w:space="0" w:color="auto"/>
            <w:bottom w:val="none" w:sz="0" w:space="0" w:color="auto"/>
            <w:right w:val="none" w:sz="0" w:space="0" w:color="auto"/>
          </w:divBdr>
        </w:div>
        <w:div w:id="53754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Neighboot/index.html" TargetMode="External"/><Relationship Id="rId5" Type="http://schemas.openxmlformats.org/officeDocument/2006/relationships/hyperlink" Target="https://doi.org/10.1093/jssam/smab057" TargetMode="External"/><Relationship Id="rId4" Type="http://schemas.openxmlformats.org/officeDocument/2006/relationships/hyperlink" Target="https://doi.org/10.1177/0081175016665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Emberson (staff)</dc:creator>
  <cp:keywords/>
  <dc:description/>
  <cp:lastModifiedBy>Caroline Emberson (staff)</cp:lastModifiedBy>
  <cp:revision>36</cp:revision>
  <dcterms:created xsi:type="dcterms:W3CDTF">2023-09-07T08:42:00Z</dcterms:created>
  <dcterms:modified xsi:type="dcterms:W3CDTF">2023-09-07T10:23:00Z</dcterms:modified>
</cp:coreProperties>
</file>