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262D" w14:textId="77777777" w:rsidR="00016B03" w:rsidRDefault="00000000">
      <w:pPr>
        <w:spacing w:after="40"/>
        <w:jc w:val="center"/>
      </w:pPr>
      <w:r>
        <w:rPr>
          <w:rFonts w:ascii="Calibri" w:eastAsia="Calibri" w:hAnsi="Calibri" w:cs="Calibri"/>
          <w:b/>
          <w:bCs/>
          <w:color w:val="1F3864"/>
          <w:spacing w:val="14"/>
          <w:sz w:val="52"/>
          <w:szCs w:val="52"/>
        </w:rPr>
        <w:t>SRINITHIN M</w:t>
      </w:r>
    </w:p>
    <w:p w14:paraId="09C36404" w14:textId="77777777" w:rsidR="00016B03" w:rsidRDefault="00000000">
      <w:pPr>
        <w:spacing w:after="120"/>
        <w:jc w:val="center"/>
      </w:pPr>
      <w:r>
        <w:rPr>
          <w:rFonts w:ascii="Calibri" w:eastAsia="Calibri" w:hAnsi="Calibri" w:cs="Calibri"/>
          <w:b/>
          <w:bCs/>
          <w:color w:val="333333"/>
          <w:spacing w:val="6"/>
          <w:sz w:val="25"/>
          <w:szCs w:val="25"/>
        </w:rPr>
        <w:t>Cloud DevOps Engineer</w:t>
      </w:r>
    </w:p>
    <w:p w14:paraId="27E0B4DD" w14:textId="77777777" w:rsidR="00016B03" w:rsidRDefault="00000000">
      <w:pPr>
        <w:pBdr>
          <w:bottom w:val="single" w:sz="4" w:space="8" w:color="BFBFBF"/>
        </w:pBdr>
        <w:spacing w:after="220"/>
        <w:jc w:val="center"/>
      </w:pPr>
      <w:r>
        <w:rPr>
          <w:rFonts w:ascii="Calibri" w:eastAsia="Calibri" w:hAnsi="Calibri" w:cs="Calibri"/>
          <w:color w:val="333333"/>
          <w:sz w:val="21"/>
          <w:szCs w:val="21"/>
        </w:rPr>
        <w:t>+91 9095430070</w:t>
      </w:r>
      <w:r>
        <w:rPr>
          <w:rFonts w:ascii="Calibri" w:eastAsia="Calibri" w:hAnsi="Calibri" w:cs="Calibri"/>
          <w:color w:val="BFBFBF"/>
          <w:sz w:val="21"/>
          <w:szCs w:val="21"/>
        </w:rPr>
        <w:t xml:space="preserve">   |   </w:t>
      </w:r>
      <w:hyperlink r:id="rId6" w:history="1">
        <w:r>
          <w:rPr>
            <w:rFonts w:ascii="Calibri" w:eastAsia="Calibri" w:hAnsi="Calibri" w:cs="Calibri"/>
            <w:color w:val="000000"/>
            <w:sz w:val="21"/>
            <w:szCs w:val="21"/>
          </w:rPr>
          <w:t>srinithinm24@gmail.com</w:t>
        </w:r>
      </w:hyperlink>
      <w:r>
        <w:rPr>
          <w:rFonts w:ascii="Calibri" w:eastAsia="Calibri" w:hAnsi="Calibri" w:cs="Calibri"/>
          <w:color w:val="BFBFBF"/>
          <w:sz w:val="21"/>
          <w:szCs w:val="21"/>
        </w:rPr>
        <w:t xml:space="preserve">   |   </w:t>
      </w:r>
      <w:hyperlink r:id="rId7" w:history="1">
        <w:r>
          <w:rPr>
            <w:rFonts w:ascii="Calibri" w:eastAsia="Calibri" w:hAnsi="Calibri" w:cs="Calibri"/>
            <w:color w:val="000000"/>
            <w:sz w:val="21"/>
            <w:szCs w:val="21"/>
          </w:rPr>
          <w:t>github.com/</w:t>
        </w:r>
        <w:proofErr w:type="spellStart"/>
        <w:r>
          <w:rPr>
            <w:rFonts w:ascii="Calibri" w:eastAsia="Calibri" w:hAnsi="Calibri" w:cs="Calibri"/>
            <w:color w:val="000000"/>
            <w:sz w:val="21"/>
            <w:szCs w:val="21"/>
          </w:rPr>
          <w:t>smplynithin</w:t>
        </w:r>
        <w:proofErr w:type="spellEnd"/>
      </w:hyperlink>
    </w:p>
    <w:p w14:paraId="728739BB" w14:textId="77777777" w:rsidR="00016B03" w:rsidRDefault="00000000">
      <w:pPr>
        <w:pBdr>
          <w:bottom w:val="single" w:sz="4" w:space="4" w:color="BFBFBF"/>
        </w:pBdr>
        <w:spacing w:before="320" w:after="140"/>
      </w:pPr>
      <w:r>
        <w:rPr>
          <w:rFonts w:ascii="Calibri" w:eastAsia="Calibri" w:hAnsi="Calibri" w:cs="Calibri"/>
          <w:b/>
          <w:bCs/>
          <w:color w:val="1F3864"/>
          <w:spacing w:val="8"/>
          <w:sz w:val="26"/>
          <w:szCs w:val="26"/>
        </w:rPr>
        <w:t>PROFESSIONAL SUMMARY</w:t>
      </w:r>
    </w:p>
    <w:p w14:paraId="48BEA4A8" w14:textId="77777777" w:rsidR="00016B03" w:rsidRDefault="00000000">
      <w:pPr>
        <w:spacing w:after="160" w:line="280" w:lineRule="auto"/>
        <w:jc w:val="both"/>
      </w:pPr>
      <w:r>
        <w:rPr>
          <w:rFonts w:ascii="Calibri" w:eastAsia="Calibri" w:hAnsi="Calibri" w:cs="Calibri"/>
          <w:color w:val="333333"/>
          <w:sz w:val="22"/>
          <w:szCs w:val="22"/>
        </w:rPr>
        <w:t xml:space="preserve">Cloud DevOps Engineer with </w:t>
      </w:r>
      <w:r>
        <w:rPr>
          <w:rFonts w:ascii="Calibri" w:eastAsia="Calibri" w:hAnsi="Calibri" w:cs="Calibri"/>
          <w:b/>
          <w:bCs/>
          <w:color w:val="333333"/>
          <w:sz w:val="22"/>
          <w:szCs w:val="22"/>
        </w:rPr>
        <w:t>3.5+</w:t>
      </w:r>
      <w:r>
        <w:rPr>
          <w:rFonts w:ascii="Calibri" w:eastAsia="Calibri" w:hAnsi="Calibri" w:cs="Calibri"/>
          <w:color w:val="333333"/>
          <w:sz w:val="22"/>
          <w:szCs w:val="22"/>
        </w:rPr>
        <w:t xml:space="preserve"> years of experience building automated, scalable, and secure </w:t>
      </w:r>
      <w:r>
        <w:rPr>
          <w:rFonts w:ascii="Calibri" w:eastAsia="Calibri" w:hAnsi="Calibri" w:cs="Calibri"/>
          <w:b/>
          <w:bCs/>
          <w:color w:val="333333"/>
          <w:sz w:val="22"/>
          <w:szCs w:val="22"/>
        </w:rPr>
        <w:t>AWS</w:t>
      </w:r>
      <w:r>
        <w:rPr>
          <w:rFonts w:ascii="Calibri" w:eastAsia="Calibri" w:hAnsi="Calibri" w:cs="Calibri"/>
          <w:color w:val="333333"/>
          <w:sz w:val="22"/>
          <w:szCs w:val="22"/>
        </w:rPr>
        <w:t xml:space="preserve"> infrastructure. Proficient in CI/CD, container orchestration </w:t>
      </w:r>
      <w:r>
        <w:rPr>
          <w:rFonts w:ascii="Calibri" w:eastAsia="Calibri" w:hAnsi="Calibri" w:cs="Calibri"/>
          <w:b/>
          <w:bCs/>
          <w:color w:val="333333"/>
          <w:sz w:val="22"/>
          <w:szCs w:val="22"/>
        </w:rPr>
        <w:t>(Docker, Kubernetes</w:t>
      </w:r>
      <w:r>
        <w:rPr>
          <w:rFonts w:ascii="Calibri" w:eastAsia="Calibri" w:hAnsi="Calibri" w:cs="Calibri"/>
          <w:color w:val="333333"/>
          <w:sz w:val="22"/>
          <w:szCs w:val="22"/>
        </w:rPr>
        <w:t>), infrastructure-as-code (</w:t>
      </w:r>
      <w:r>
        <w:rPr>
          <w:rFonts w:ascii="Calibri" w:eastAsia="Calibri" w:hAnsi="Calibri" w:cs="Calibri"/>
          <w:b/>
          <w:bCs/>
          <w:color w:val="333333"/>
          <w:sz w:val="22"/>
          <w:szCs w:val="22"/>
        </w:rPr>
        <w:t>Terraform</w:t>
      </w:r>
      <w:r>
        <w:rPr>
          <w:rFonts w:ascii="Calibri" w:eastAsia="Calibri" w:hAnsi="Calibri" w:cs="Calibri"/>
          <w:color w:val="333333"/>
          <w:sz w:val="22"/>
          <w:szCs w:val="22"/>
        </w:rPr>
        <w:t xml:space="preserve">), and </w:t>
      </w:r>
      <w:proofErr w:type="spellStart"/>
      <w:r>
        <w:rPr>
          <w:rFonts w:ascii="Calibri" w:eastAsia="Calibri" w:hAnsi="Calibri" w:cs="Calibri"/>
          <w:color w:val="333333"/>
          <w:sz w:val="22"/>
          <w:szCs w:val="22"/>
        </w:rPr>
        <w:t>DevSecOps</w:t>
      </w:r>
      <w:proofErr w:type="spellEnd"/>
      <w:r>
        <w:rPr>
          <w:rFonts w:ascii="Calibri" w:eastAsia="Calibri" w:hAnsi="Calibri" w:cs="Calibri"/>
          <w:color w:val="333333"/>
          <w:sz w:val="22"/>
          <w:szCs w:val="22"/>
        </w:rPr>
        <w:t xml:space="preserve"> practices including </w:t>
      </w:r>
      <w:r>
        <w:rPr>
          <w:rFonts w:ascii="Calibri" w:eastAsia="Calibri" w:hAnsi="Calibri" w:cs="Calibri"/>
          <w:b/>
          <w:bCs/>
          <w:color w:val="333333"/>
          <w:sz w:val="22"/>
          <w:szCs w:val="22"/>
        </w:rPr>
        <w:t>IAM</w:t>
      </w:r>
      <w:r>
        <w:rPr>
          <w:rFonts w:ascii="Calibri" w:eastAsia="Calibri" w:hAnsi="Calibri" w:cs="Calibri"/>
          <w:color w:val="333333"/>
          <w:sz w:val="22"/>
          <w:szCs w:val="22"/>
        </w:rPr>
        <w:t xml:space="preserve"> governance and encryption. Skilled in managing microservices architectures, automating deployment workflows, and improving system reliability through proactive monitoring and alerting. Proven track record of accelerating deployments, optimizing cloud resources, and ensuring high availability in production environments.</w:t>
      </w:r>
    </w:p>
    <w:p w14:paraId="54BFA642" w14:textId="77777777" w:rsidR="00016B03" w:rsidRDefault="00000000">
      <w:pPr>
        <w:pBdr>
          <w:bottom w:val="single" w:sz="4" w:space="4" w:color="BFBFBF"/>
        </w:pBdr>
        <w:spacing w:before="320" w:after="140"/>
      </w:pPr>
      <w:r>
        <w:rPr>
          <w:rFonts w:ascii="Calibri" w:eastAsia="Calibri" w:hAnsi="Calibri" w:cs="Calibri"/>
          <w:b/>
          <w:bCs/>
          <w:color w:val="1F3864"/>
          <w:spacing w:val="8"/>
          <w:sz w:val="26"/>
          <w:szCs w:val="26"/>
        </w:rPr>
        <w:t>CORE SKILLS</w:t>
      </w:r>
    </w:p>
    <w:tbl>
      <w:tblPr>
        <w:tblW w:w="0" w:type="auto"/>
        <w:tblLayout w:type="fixed"/>
        <w:tblCellMar>
          <w:left w:w="10" w:type="dxa"/>
          <w:right w:w="10" w:type="dxa"/>
        </w:tblCellMar>
        <w:tblLook w:val="04A0" w:firstRow="1" w:lastRow="0" w:firstColumn="1" w:lastColumn="0" w:noHBand="0" w:noVBand="1"/>
      </w:tblPr>
      <w:tblGrid>
        <w:gridCol w:w="5400"/>
        <w:gridCol w:w="5400"/>
      </w:tblGrid>
      <w:tr w:rsidR="00016B03" w14:paraId="67C3D33B" w14:textId="77777777">
        <w:tc>
          <w:tcPr>
            <w:tcW w:w="5400" w:type="dxa"/>
            <w:tcMar>
              <w:top w:w="70" w:type="dxa"/>
              <w:left w:w="40" w:type="dxa"/>
              <w:bottom w:w="110" w:type="dxa"/>
              <w:right w:w="120" w:type="dxa"/>
            </w:tcMar>
          </w:tcPr>
          <w:p w14:paraId="575A1B06" w14:textId="77777777" w:rsidR="00016B03" w:rsidRDefault="00000000">
            <w:pPr>
              <w:spacing w:after="15"/>
            </w:pPr>
            <w:r>
              <w:rPr>
                <w:rFonts w:ascii="Calibri" w:eastAsia="Calibri" w:hAnsi="Calibri" w:cs="Calibri"/>
                <w:b/>
                <w:bCs/>
                <w:color w:val="1F3864"/>
                <w:sz w:val="21"/>
                <w:szCs w:val="21"/>
              </w:rPr>
              <w:t>Cloud Platforms</w:t>
            </w:r>
          </w:p>
          <w:p w14:paraId="36CBA858" w14:textId="77777777" w:rsidR="00016B03" w:rsidRDefault="00000000">
            <w:r>
              <w:rPr>
                <w:rFonts w:ascii="Calibri" w:eastAsia="Calibri" w:hAnsi="Calibri" w:cs="Calibri"/>
                <w:color w:val="333333"/>
                <w:sz w:val="21"/>
                <w:szCs w:val="21"/>
              </w:rPr>
              <w:t>Amazon Web Services (AWS)</w:t>
            </w:r>
          </w:p>
        </w:tc>
        <w:tc>
          <w:tcPr>
            <w:tcW w:w="5400" w:type="dxa"/>
            <w:tcMar>
              <w:top w:w="70" w:type="dxa"/>
              <w:left w:w="40" w:type="dxa"/>
              <w:bottom w:w="110" w:type="dxa"/>
              <w:right w:w="120" w:type="dxa"/>
            </w:tcMar>
          </w:tcPr>
          <w:p w14:paraId="3E0618C7" w14:textId="77777777" w:rsidR="00016B03" w:rsidRDefault="00000000">
            <w:pPr>
              <w:spacing w:after="15"/>
            </w:pPr>
            <w:r>
              <w:rPr>
                <w:rFonts w:ascii="Calibri" w:eastAsia="Calibri" w:hAnsi="Calibri" w:cs="Calibri"/>
                <w:b/>
                <w:bCs/>
                <w:color w:val="1F3864"/>
                <w:sz w:val="21"/>
                <w:szCs w:val="21"/>
              </w:rPr>
              <w:t>Operating Systems</w:t>
            </w:r>
          </w:p>
          <w:p w14:paraId="0AF157D9" w14:textId="77777777" w:rsidR="00016B03" w:rsidRDefault="00000000">
            <w:r>
              <w:rPr>
                <w:rFonts w:ascii="Calibri" w:eastAsia="Calibri" w:hAnsi="Calibri" w:cs="Calibri"/>
                <w:color w:val="333333"/>
                <w:sz w:val="21"/>
                <w:szCs w:val="21"/>
              </w:rPr>
              <w:t>Linux (Ubuntu, CentOS, Amazon Linux), Windows Server</w:t>
            </w:r>
          </w:p>
        </w:tc>
      </w:tr>
      <w:tr w:rsidR="00016B03" w14:paraId="2320563D" w14:textId="77777777">
        <w:tc>
          <w:tcPr>
            <w:tcW w:w="5400" w:type="dxa"/>
            <w:tcMar>
              <w:top w:w="70" w:type="dxa"/>
              <w:left w:w="40" w:type="dxa"/>
              <w:bottom w:w="110" w:type="dxa"/>
              <w:right w:w="120" w:type="dxa"/>
            </w:tcMar>
          </w:tcPr>
          <w:p w14:paraId="5E8B6F80" w14:textId="77777777" w:rsidR="00016B03" w:rsidRDefault="00000000">
            <w:pPr>
              <w:spacing w:after="15"/>
            </w:pPr>
            <w:r>
              <w:rPr>
                <w:rFonts w:ascii="Calibri" w:eastAsia="Calibri" w:hAnsi="Calibri" w:cs="Calibri"/>
                <w:b/>
                <w:bCs/>
                <w:color w:val="1F3864"/>
                <w:sz w:val="21"/>
                <w:szCs w:val="21"/>
              </w:rPr>
              <w:t xml:space="preserve">Infrastructure as Code / Configuration </w:t>
            </w:r>
            <w:proofErr w:type="spellStart"/>
            <w:r>
              <w:rPr>
                <w:rFonts w:ascii="Calibri" w:eastAsia="Calibri" w:hAnsi="Calibri" w:cs="Calibri"/>
                <w:b/>
                <w:bCs/>
                <w:color w:val="1F3864"/>
                <w:sz w:val="21"/>
                <w:szCs w:val="21"/>
              </w:rPr>
              <w:t>Mgmt</w:t>
            </w:r>
            <w:proofErr w:type="spellEnd"/>
          </w:p>
          <w:p w14:paraId="26415F03" w14:textId="77777777" w:rsidR="00016B03" w:rsidRDefault="00000000">
            <w:r>
              <w:rPr>
                <w:rFonts w:ascii="Calibri" w:eastAsia="Calibri" w:hAnsi="Calibri" w:cs="Calibri"/>
                <w:color w:val="333333"/>
                <w:sz w:val="21"/>
                <w:szCs w:val="21"/>
              </w:rPr>
              <w:t>Terraform, Ansible, Packer</w:t>
            </w:r>
          </w:p>
        </w:tc>
        <w:tc>
          <w:tcPr>
            <w:tcW w:w="5400" w:type="dxa"/>
            <w:tcMar>
              <w:top w:w="70" w:type="dxa"/>
              <w:left w:w="40" w:type="dxa"/>
              <w:bottom w:w="110" w:type="dxa"/>
              <w:right w:w="120" w:type="dxa"/>
            </w:tcMar>
          </w:tcPr>
          <w:p w14:paraId="34E6C3F1" w14:textId="77777777" w:rsidR="00016B03" w:rsidRDefault="00000000">
            <w:pPr>
              <w:spacing w:after="15"/>
            </w:pPr>
            <w:r>
              <w:rPr>
                <w:rFonts w:ascii="Calibri" w:eastAsia="Calibri" w:hAnsi="Calibri" w:cs="Calibri"/>
                <w:b/>
                <w:bCs/>
                <w:color w:val="1F3864"/>
                <w:sz w:val="21"/>
                <w:szCs w:val="21"/>
              </w:rPr>
              <w:t>Containerization &amp; Orchestration</w:t>
            </w:r>
          </w:p>
          <w:p w14:paraId="13F7C3D4" w14:textId="77777777" w:rsidR="00016B03" w:rsidRDefault="00000000">
            <w:r>
              <w:rPr>
                <w:rFonts w:ascii="Calibri" w:eastAsia="Calibri" w:hAnsi="Calibri" w:cs="Calibri"/>
                <w:color w:val="333333"/>
                <w:sz w:val="21"/>
                <w:szCs w:val="21"/>
              </w:rPr>
              <w:t>Docker, Kubernetes, AWS EKS, Helm</w:t>
            </w:r>
          </w:p>
        </w:tc>
      </w:tr>
      <w:tr w:rsidR="00016B03" w14:paraId="163D9A3C" w14:textId="77777777">
        <w:tc>
          <w:tcPr>
            <w:tcW w:w="5400" w:type="dxa"/>
            <w:tcMar>
              <w:top w:w="70" w:type="dxa"/>
              <w:left w:w="40" w:type="dxa"/>
              <w:bottom w:w="110" w:type="dxa"/>
              <w:right w:w="120" w:type="dxa"/>
            </w:tcMar>
          </w:tcPr>
          <w:p w14:paraId="2A991ACF" w14:textId="77777777" w:rsidR="00016B03" w:rsidRDefault="00000000">
            <w:pPr>
              <w:spacing w:after="15"/>
            </w:pPr>
            <w:r>
              <w:rPr>
                <w:rFonts w:ascii="Calibri" w:eastAsia="Calibri" w:hAnsi="Calibri" w:cs="Calibri"/>
                <w:b/>
                <w:bCs/>
                <w:color w:val="1F3864"/>
                <w:sz w:val="21"/>
                <w:szCs w:val="21"/>
              </w:rPr>
              <w:t xml:space="preserve">CI/CD &amp; </w:t>
            </w:r>
            <w:proofErr w:type="spellStart"/>
            <w:r>
              <w:rPr>
                <w:rFonts w:ascii="Calibri" w:eastAsia="Calibri" w:hAnsi="Calibri" w:cs="Calibri"/>
                <w:b/>
                <w:bCs/>
                <w:color w:val="1F3864"/>
                <w:sz w:val="21"/>
                <w:szCs w:val="21"/>
              </w:rPr>
              <w:t>GitOps</w:t>
            </w:r>
            <w:proofErr w:type="spellEnd"/>
          </w:p>
          <w:p w14:paraId="4EA636F6" w14:textId="77777777" w:rsidR="00016B03" w:rsidRDefault="00000000">
            <w:r>
              <w:rPr>
                <w:rFonts w:ascii="Calibri" w:eastAsia="Calibri" w:hAnsi="Calibri" w:cs="Calibri"/>
                <w:color w:val="333333"/>
                <w:sz w:val="21"/>
                <w:szCs w:val="21"/>
              </w:rPr>
              <w:t xml:space="preserve">Jenkins, </w:t>
            </w:r>
            <w:proofErr w:type="spellStart"/>
            <w:r>
              <w:rPr>
                <w:rFonts w:ascii="Calibri" w:eastAsia="Calibri" w:hAnsi="Calibri" w:cs="Calibri"/>
                <w:color w:val="333333"/>
                <w:sz w:val="21"/>
                <w:szCs w:val="21"/>
              </w:rPr>
              <w:t>Github</w:t>
            </w:r>
            <w:proofErr w:type="spellEnd"/>
            <w:r>
              <w:rPr>
                <w:rFonts w:ascii="Calibri" w:eastAsia="Calibri" w:hAnsi="Calibri" w:cs="Calibri"/>
                <w:color w:val="333333"/>
                <w:sz w:val="21"/>
                <w:szCs w:val="21"/>
              </w:rPr>
              <w:t xml:space="preserve"> Actions, </w:t>
            </w:r>
            <w:proofErr w:type="spellStart"/>
            <w:r>
              <w:rPr>
                <w:rFonts w:ascii="Calibri" w:eastAsia="Calibri" w:hAnsi="Calibri" w:cs="Calibri"/>
                <w:color w:val="333333"/>
                <w:sz w:val="21"/>
                <w:szCs w:val="21"/>
              </w:rPr>
              <w:t>ArgoCD</w:t>
            </w:r>
            <w:proofErr w:type="spell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Makefile</w:t>
            </w:r>
            <w:proofErr w:type="spellEnd"/>
          </w:p>
        </w:tc>
        <w:tc>
          <w:tcPr>
            <w:tcW w:w="5400" w:type="dxa"/>
            <w:tcMar>
              <w:top w:w="70" w:type="dxa"/>
              <w:left w:w="40" w:type="dxa"/>
              <w:bottom w:w="110" w:type="dxa"/>
              <w:right w:w="120" w:type="dxa"/>
            </w:tcMar>
          </w:tcPr>
          <w:p w14:paraId="59976B4F" w14:textId="77777777" w:rsidR="00016B03" w:rsidRDefault="00000000">
            <w:pPr>
              <w:spacing w:after="15"/>
            </w:pPr>
            <w:r>
              <w:rPr>
                <w:rFonts w:ascii="Calibri" w:eastAsia="Calibri" w:hAnsi="Calibri" w:cs="Calibri"/>
                <w:b/>
                <w:bCs/>
                <w:color w:val="1F3864"/>
                <w:sz w:val="21"/>
                <w:szCs w:val="21"/>
              </w:rPr>
              <w:t>Source Code Management / Version Control</w:t>
            </w:r>
          </w:p>
          <w:p w14:paraId="20FC9DC7" w14:textId="77777777" w:rsidR="00016B03" w:rsidRDefault="00000000">
            <w:r>
              <w:rPr>
                <w:rFonts w:ascii="Calibri" w:eastAsia="Calibri" w:hAnsi="Calibri" w:cs="Calibri"/>
                <w:color w:val="333333"/>
                <w:sz w:val="21"/>
                <w:szCs w:val="21"/>
              </w:rPr>
              <w:t>Git, GitHub, GitLab</w:t>
            </w:r>
          </w:p>
        </w:tc>
      </w:tr>
      <w:tr w:rsidR="00016B03" w14:paraId="7D35CA11" w14:textId="77777777">
        <w:tc>
          <w:tcPr>
            <w:tcW w:w="5400" w:type="dxa"/>
            <w:tcMar>
              <w:top w:w="70" w:type="dxa"/>
              <w:left w:w="40" w:type="dxa"/>
              <w:bottom w:w="110" w:type="dxa"/>
              <w:right w:w="120" w:type="dxa"/>
            </w:tcMar>
          </w:tcPr>
          <w:p w14:paraId="5452B973" w14:textId="77777777" w:rsidR="00016B03" w:rsidRDefault="00000000">
            <w:pPr>
              <w:spacing w:after="15"/>
            </w:pPr>
            <w:r>
              <w:rPr>
                <w:rFonts w:ascii="Calibri" w:eastAsia="Calibri" w:hAnsi="Calibri" w:cs="Calibri"/>
                <w:b/>
                <w:bCs/>
                <w:color w:val="1F3864"/>
                <w:sz w:val="21"/>
                <w:szCs w:val="21"/>
              </w:rPr>
              <w:t>Build Tools</w:t>
            </w:r>
          </w:p>
          <w:p w14:paraId="04A15FD3" w14:textId="77777777" w:rsidR="00016B03" w:rsidRDefault="00000000">
            <w:r>
              <w:rPr>
                <w:rFonts w:ascii="Calibri" w:eastAsia="Calibri" w:hAnsi="Calibri" w:cs="Calibri"/>
                <w:color w:val="333333"/>
                <w:sz w:val="21"/>
                <w:szCs w:val="21"/>
              </w:rPr>
              <w:t>Maven</w:t>
            </w:r>
          </w:p>
        </w:tc>
        <w:tc>
          <w:tcPr>
            <w:tcW w:w="5400" w:type="dxa"/>
            <w:tcMar>
              <w:top w:w="70" w:type="dxa"/>
              <w:left w:w="40" w:type="dxa"/>
              <w:bottom w:w="110" w:type="dxa"/>
              <w:right w:w="120" w:type="dxa"/>
            </w:tcMar>
          </w:tcPr>
          <w:p w14:paraId="3DE5DC79" w14:textId="77777777" w:rsidR="00016B03" w:rsidRDefault="00000000">
            <w:pPr>
              <w:spacing w:after="15"/>
            </w:pPr>
            <w:r>
              <w:rPr>
                <w:rFonts w:ascii="Calibri" w:eastAsia="Calibri" w:hAnsi="Calibri" w:cs="Calibri"/>
                <w:b/>
                <w:bCs/>
                <w:color w:val="1F3864"/>
                <w:sz w:val="21"/>
                <w:szCs w:val="21"/>
              </w:rPr>
              <w:t>Code Quality &amp; Security</w:t>
            </w:r>
          </w:p>
          <w:p w14:paraId="3647D7FD" w14:textId="77777777" w:rsidR="00016B03" w:rsidRDefault="00000000">
            <w:proofErr w:type="spellStart"/>
            <w:proofErr w:type="gramStart"/>
            <w:r>
              <w:rPr>
                <w:rFonts w:ascii="Calibri" w:eastAsia="Calibri" w:hAnsi="Calibri" w:cs="Calibri"/>
                <w:color w:val="333333"/>
                <w:sz w:val="21"/>
                <w:szCs w:val="21"/>
              </w:rPr>
              <w:t>SonarQube,Trivy</w:t>
            </w:r>
            <w:proofErr w:type="spellEnd"/>
            <w:proofErr w:type="gram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Gitleaks</w:t>
            </w:r>
            <w:proofErr w:type="spellEnd"/>
            <w:r>
              <w:rPr>
                <w:rFonts w:ascii="Calibri" w:eastAsia="Calibri" w:hAnsi="Calibri" w:cs="Calibri"/>
                <w:color w:val="333333"/>
                <w:sz w:val="21"/>
                <w:szCs w:val="21"/>
              </w:rPr>
              <w:t>, IAM</w:t>
            </w:r>
          </w:p>
        </w:tc>
      </w:tr>
      <w:tr w:rsidR="00016B03" w14:paraId="76AE6AB9" w14:textId="77777777">
        <w:tc>
          <w:tcPr>
            <w:tcW w:w="5400" w:type="dxa"/>
            <w:tcMar>
              <w:top w:w="70" w:type="dxa"/>
              <w:left w:w="40" w:type="dxa"/>
              <w:bottom w:w="110" w:type="dxa"/>
              <w:right w:w="120" w:type="dxa"/>
            </w:tcMar>
          </w:tcPr>
          <w:p w14:paraId="1395E11E" w14:textId="77777777" w:rsidR="00016B03" w:rsidRDefault="00000000">
            <w:pPr>
              <w:spacing w:after="15"/>
            </w:pPr>
            <w:r>
              <w:rPr>
                <w:rFonts w:ascii="Calibri" w:eastAsia="Calibri" w:hAnsi="Calibri" w:cs="Calibri"/>
                <w:b/>
                <w:bCs/>
                <w:color w:val="1F3864"/>
                <w:sz w:val="21"/>
                <w:szCs w:val="21"/>
              </w:rPr>
              <w:t>Artifact &amp; Container Repositories</w:t>
            </w:r>
          </w:p>
          <w:p w14:paraId="77EA07F3" w14:textId="77777777" w:rsidR="00016B03" w:rsidRDefault="00000000">
            <w:r>
              <w:rPr>
                <w:rFonts w:ascii="Calibri" w:eastAsia="Calibri" w:hAnsi="Calibri" w:cs="Calibri"/>
                <w:color w:val="333333"/>
                <w:sz w:val="21"/>
                <w:szCs w:val="21"/>
              </w:rPr>
              <w:t>Nexus Repository, Docker Hub, Amazon ECR</w:t>
            </w:r>
          </w:p>
        </w:tc>
        <w:tc>
          <w:tcPr>
            <w:tcW w:w="5400" w:type="dxa"/>
            <w:tcMar>
              <w:top w:w="70" w:type="dxa"/>
              <w:left w:w="40" w:type="dxa"/>
              <w:bottom w:w="110" w:type="dxa"/>
              <w:right w:w="120" w:type="dxa"/>
            </w:tcMar>
          </w:tcPr>
          <w:p w14:paraId="683FDD20" w14:textId="77777777" w:rsidR="00016B03" w:rsidRDefault="00000000">
            <w:pPr>
              <w:spacing w:after="15"/>
            </w:pPr>
            <w:r>
              <w:rPr>
                <w:rFonts w:ascii="Calibri" w:eastAsia="Calibri" w:hAnsi="Calibri" w:cs="Calibri"/>
                <w:b/>
                <w:bCs/>
                <w:color w:val="1F3864"/>
                <w:sz w:val="21"/>
                <w:szCs w:val="21"/>
              </w:rPr>
              <w:t>Web / Application Servers</w:t>
            </w:r>
          </w:p>
          <w:p w14:paraId="75130B89" w14:textId="77777777" w:rsidR="00016B03" w:rsidRDefault="00000000">
            <w:r>
              <w:rPr>
                <w:rFonts w:ascii="Calibri" w:eastAsia="Calibri" w:hAnsi="Calibri" w:cs="Calibri"/>
                <w:color w:val="333333"/>
                <w:sz w:val="21"/>
                <w:szCs w:val="21"/>
              </w:rPr>
              <w:t>Apache, Tomcat, Nginx, Postman</w:t>
            </w:r>
          </w:p>
        </w:tc>
      </w:tr>
      <w:tr w:rsidR="00016B03" w14:paraId="50413CD0" w14:textId="77777777">
        <w:tc>
          <w:tcPr>
            <w:tcW w:w="5400" w:type="dxa"/>
            <w:tcMar>
              <w:top w:w="70" w:type="dxa"/>
              <w:left w:w="40" w:type="dxa"/>
              <w:bottom w:w="110" w:type="dxa"/>
              <w:right w:w="120" w:type="dxa"/>
            </w:tcMar>
          </w:tcPr>
          <w:p w14:paraId="1C412109" w14:textId="77777777" w:rsidR="00016B03" w:rsidRDefault="00000000">
            <w:pPr>
              <w:spacing w:after="15"/>
            </w:pPr>
            <w:r>
              <w:rPr>
                <w:rFonts w:ascii="Calibri" w:eastAsia="Calibri" w:hAnsi="Calibri" w:cs="Calibri"/>
                <w:b/>
                <w:bCs/>
                <w:color w:val="1F3864"/>
                <w:sz w:val="21"/>
                <w:szCs w:val="21"/>
              </w:rPr>
              <w:t>Monitoring &amp; Logging</w:t>
            </w:r>
          </w:p>
          <w:p w14:paraId="099D2A6B" w14:textId="77777777" w:rsidR="00016B03" w:rsidRDefault="00000000">
            <w:r>
              <w:rPr>
                <w:rFonts w:ascii="Calibri" w:eastAsia="Calibri" w:hAnsi="Calibri" w:cs="Calibri"/>
                <w:color w:val="333333"/>
                <w:sz w:val="21"/>
                <w:szCs w:val="21"/>
              </w:rPr>
              <w:t>Prometheus, Grafana, AWS CloudWatch, ELK Stack</w:t>
            </w:r>
          </w:p>
        </w:tc>
        <w:tc>
          <w:tcPr>
            <w:tcW w:w="5400" w:type="dxa"/>
            <w:tcMar>
              <w:top w:w="70" w:type="dxa"/>
              <w:left w:w="40" w:type="dxa"/>
              <w:bottom w:w="110" w:type="dxa"/>
              <w:right w:w="120" w:type="dxa"/>
            </w:tcMar>
          </w:tcPr>
          <w:p w14:paraId="6D70FDAC" w14:textId="77777777" w:rsidR="00016B03" w:rsidRDefault="00000000">
            <w:pPr>
              <w:spacing w:after="15"/>
            </w:pPr>
            <w:r>
              <w:rPr>
                <w:rFonts w:ascii="Calibri" w:eastAsia="Calibri" w:hAnsi="Calibri" w:cs="Calibri"/>
                <w:b/>
                <w:bCs/>
                <w:color w:val="1F3864"/>
                <w:sz w:val="21"/>
                <w:szCs w:val="21"/>
              </w:rPr>
              <w:t>Databases</w:t>
            </w:r>
          </w:p>
          <w:p w14:paraId="22C08F2B" w14:textId="77777777" w:rsidR="00016B03" w:rsidRDefault="00000000">
            <w:r>
              <w:rPr>
                <w:rFonts w:ascii="Calibri" w:eastAsia="Calibri" w:hAnsi="Calibri" w:cs="Calibri"/>
                <w:color w:val="333333"/>
                <w:sz w:val="21"/>
                <w:szCs w:val="21"/>
              </w:rPr>
              <w:t>MySQL, SQL Server, DynamoDB (NoSQL)</w:t>
            </w:r>
          </w:p>
        </w:tc>
      </w:tr>
      <w:tr w:rsidR="00016B03" w14:paraId="3354FA11" w14:textId="77777777">
        <w:trPr>
          <w:trHeight w:val="570"/>
        </w:trPr>
        <w:tc>
          <w:tcPr>
            <w:tcW w:w="5400" w:type="dxa"/>
            <w:tcMar>
              <w:top w:w="70" w:type="dxa"/>
              <w:left w:w="40" w:type="dxa"/>
              <w:bottom w:w="110" w:type="dxa"/>
              <w:right w:w="120" w:type="dxa"/>
            </w:tcMar>
          </w:tcPr>
          <w:p w14:paraId="71C6C962" w14:textId="77777777" w:rsidR="00016B03" w:rsidRDefault="00000000">
            <w:pPr>
              <w:spacing w:after="15"/>
            </w:pPr>
            <w:r>
              <w:rPr>
                <w:rFonts w:ascii="Calibri" w:eastAsia="Calibri" w:hAnsi="Calibri" w:cs="Calibri"/>
                <w:b/>
                <w:bCs/>
                <w:color w:val="1F3864"/>
                <w:sz w:val="21"/>
                <w:szCs w:val="21"/>
              </w:rPr>
              <w:t>Scripting &amp; Programming</w:t>
            </w:r>
          </w:p>
          <w:p w14:paraId="72289BED" w14:textId="77777777" w:rsidR="00016B03" w:rsidRDefault="00000000">
            <w:r>
              <w:rPr>
                <w:rFonts w:ascii="Calibri" w:eastAsia="Calibri" w:hAnsi="Calibri" w:cs="Calibri"/>
                <w:color w:val="333333"/>
                <w:sz w:val="21"/>
                <w:szCs w:val="21"/>
              </w:rPr>
              <w:t>Bash, Python, Shell, JSON, PowerShell, YAML</w:t>
            </w:r>
          </w:p>
        </w:tc>
        <w:tc>
          <w:tcPr>
            <w:tcW w:w="5400" w:type="dxa"/>
            <w:tcMar>
              <w:top w:w="70" w:type="dxa"/>
              <w:left w:w="40" w:type="dxa"/>
              <w:bottom w:w="110" w:type="dxa"/>
              <w:right w:w="120" w:type="dxa"/>
            </w:tcMar>
          </w:tcPr>
          <w:p w14:paraId="1AF2BF86" w14:textId="33B68DB7" w:rsidR="00016B03" w:rsidRDefault="00000000">
            <w:pPr>
              <w:spacing w:after="15"/>
            </w:pPr>
            <w:r>
              <w:rPr>
                <w:rFonts w:ascii="Calibri" w:eastAsia="Calibri" w:hAnsi="Calibri" w:cs="Calibri"/>
                <w:b/>
                <w:bCs/>
                <w:color w:val="1F3864"/>
                <w:sz w:val="21"/>
                <w:szCs w:val="21"/>
              </w:rPr>
              <w:t>Collaboration</w:t>
            </w:r>
            <w:r w:rsidR="00F7365B">
              <w:rPr>
                <w:rFonts w:ascii="Calibri" w:eastAsia="Calibri" w:hAnsi="Calibri" w:cs="Calibri"/>
                <w:b/>
                <w:bCs/>
                <w:color w:val="1F3864"/>
                <w:sz w:val="21"/>
                <w:szCs w:val="21"/>
              </w:rPr>
              <w:t xml:space="preserve"> and AI Tools</w:t>
            </w:r>
          </w:p>
          <w:p w14:paraId="6DAA24DC" w14:textId="2183CA7D" w:rsidR="00016B03" w:rsidRDefault="00000000">
            <w:r>
              <w:rPr>
                <w:rFonts w:ascii="Calibri" w:eastAsia="Calibri" w:hAnsi="Calibri" w:cs="Calibri"/>
                <w:color w:val="333333"/>
                <w:sz w:val="21"/>
                <w:szCs w:val="21"/>
              </w:rPr>
              <w:t>JIRA, Slack</w:t>
            </w:r>
            <w:r w:rsidR="00F7365B">
              <w:rPr>
                <w:rFonts w:ascii="Calibri" w:eastAsia="Calibri" w:hAnsi="Calibri" w:cs="Calibri"/>
                <w:color w:val="333333"/>
                <w:sz w:val="21"/>
                <w:szCs w:val="21"/>
              </w:rPr>
              <w:t xml:space="preserve">, </w:t>
            </w:r>
            <w:proofErr w:type="spellStart"/>
            <w:r w:rsidR="00F7365B">
              <w:rPr>
                <w:rFonts w:ascii="Calibri" w:eastAsia="Calibri" w:hAnsi="Calibri" w:cs="Calibri"/>
                <w:color w:val="333333"/>
                <w:sz w:val="21"/>
                <w:szCs w:val="21"/>
              </w:rPr>
              <w:t>Github</w:t>
            </w:r>
            <w:proofErr w:type="spellEnd"/>
            <w:r w:rsidR="00F7365B">
              <w:rPr>
                <w:rFonts w:ascii="Calibri" w:eastAsia="Calibri" w:hAnsi="Calibri" w:cs="Calibri"/>
                <w:color w:val="333333"/>
                <w:sz w:val="21"/>
                <w:szCs w:val="21"/>
              </w:rPr>
              <w:t xml:space="preserve"> Copilot</w:t>
            </w:r>
          </w:p>
        </w:tc>
      </w:tr>
    </w:tbl>
    <w:p w14:paraId="5E0A389D" w14:textId="77777777" w:rsidR="00016B03" w:rsidRDefault="00000000">
      <w:pPr>
        <w:pBdr>
          <w:bottom w:val="single" w:sz="4" w:space="4" w:color="BFBFBF"/>
        </w:pBdr>
        <w:spacing w:before="320" w:after="140"/>
      </w:pPr>
      <w:r>
        <w:rPr>
          <w:rFonts w:ascii="Calibri" w:eastAsia="Calibri" w:hAnsi="Calibri" w:cs="Calibri"/>
          <w:b/>
          <w:bCs/>
          <w:color w:val="1F3864"/>
          <w:spacing w:val="8"/>
          <w:sz w:val="26"/>
          <w:szCs w:val="26"/>
        </w:rPr>
        <w:t>PROFESSIONAL EXPERIENCE</w:t>
      </w:r>
    </w:p>
    <w:p w14:paraId="492AC217" w14:textId="77777777" w:rsidR="00016B03" w:rsidRDefault="00000000">
      <w:pPr>
        <w:tabs>
          <w:tab w:val="right" w:pos="10800"/>
        </w:tabs>
        <w:spacing w:before="220" w:after="40"/>
        <w:rPr>
          <w:sz w:val="24"/>
          <w:szCs w:val="24"/>
        </w:rPr>
      </w:pPr>
      <w:r>
        <w:rPr>
          <w:rFonts w:ascii="Calibri" w:eastAsia="Calibri" w:hAnsi="Calibri" w:cs="Calibri"/>
          <w:b/>
          <w:bCs/>
          <w:color w:val="000000"/>
          <w:sz w:val="24"/>
          <w:szCs w:val="24"/>
        </w:rPr>
        <w:t>DevOps Engineer, HCL Technologies</w:t>
      </w:r>
      <w:r>
        <w:rPr>
          <w:rFonts w:ascii="Calibri" w:eastAsia="Calibri" w:hAnsi="Calibri" w:cs="Calibri"/>
          <w:b/>
          <w:bCs/>
          <w:color w:val="000000"/>
          <w:sz w:val="21"/>
          <w:szCs w:val="21"/>
        </w:rPr>
        <w:tab/>
      </w:r>
      <w:r>
        <w:rPr>
          <w:rFonts w:ascii="Calibri" w:eastAsia="Calibri" w:hAnsi="Calibri" w:cs="Calibri"/>
          <w:b/>
          <w:bCs/>
          <w:color w:val="000000"/>
          <w:sz w:val="24"/>
          <w:szCs w:val="24"/>
        </w:rPr>
        <w:t>Dec 2024 – Present</w:t>
      </w:r>
    </w:p>
    <w:p w14:paraId="0864CB25" w14:textId="77777777" w:rsidR="00016B03" w:rsidRDefault="00000000">
      <w:pPr>
        <w:spacing w:after="60"/>
      </w:pPr>
      <w:r>
        <w:rPr>
          <w:rFonts w:ascii="Calibri" w:eastAsia="Calibri" w:hAnsi="Calibri" w:cs="Calibri"/>
          <w:i/>
          <w:iCs/>
          <w:color w:val="555555"/>
          <w:sz w:val="21"/>
          <w:szCs w:val="21"/>
        </w:rPr>
        <w:t>Project: 4G Microservices Cloud Enablement Platform</w:t>
      </w:r>
    </w:p>
    <w:p w14:paraId="1DD1F54E" w14:textId="77777777" w:rsidR="00016B03" w:rsidRDefault="00000000">
      <w:pPr>
        <w:spacing w:after="90"/>
      </w:pPr>
      <w:r>
        <w:rPr>
          <w:rFonts w:ascii="Calibri" w:eastAsia="Calibri" w:hAnsi="Calibri" w:cs="Calibri"/>
          <w:b/>
          <w:bCs/>
          <w:i/>
          <w:iCs/>
          <w:color w:val="555555"/>
          <w:sz w:val="21"/>
          <w:szCs w:val="21"/>
        </w:rPr>
        <w:t xml:space="preserve">Technologies: </w:t>
      </w:r>
      <w:r>
        <w:rPr>
          <w:rFonts w:ascii="Calibri" w:eastAsia="Calibri" w:hAnsi="Calibri" w:cs="Calibri"/>
          <w:i/>
          <w:iCs/>
          <w:color w:val="555555"/>
          <w:sz w:val="21"/>
          <w:szCs w:val="21"/>
        </w:rPr>
        <w:t xml:space="preserve">AWS, EKS, Kubernetes, </w:t>
      </w:r>
      <w:proofErr w:type="spellStart"/>
      <w:r>
        <w:rPr>
          <w:rFonts w:ascii="Calibri" w:eastAsia="Calibri" w:hAnsi="Calibri" w:cs="Calibri"/>
          <w:i/>
          <w:iCs/>
          <w:color w:val="555555"/>
          <w:sz w:val="21"/>
          <w:szCs w:val="21"/>
        </w:rPr>
        <w:t>ArgoCD</w:t>
      </w:r>
      <w:proofErr w:type="spellEnd"/>
      <w:r>
        <w:rPr>
          <w:rFonts w:ascii="Calibri" w:eastAsia="Calibri" w:hAnsi="Calibri" w:cs="Calibri"/>
          <w:i/>
          <w:iCs/>
          <w:color w:val="555555"/>
          <w:sz w:val="21"/>
          <w:szCs w:val="21"/>
        </w:rPr>
        <w:t>, Helm, Terraform, Ansible, Jenkins, Prometheus, Grafana</w:t>
      </w:r>
    </w:p>
    <w:p w14:paraId="1ABC60EB"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Designed and deployed multi-zone AWS cloud infrastructure supporting 4G microservices; migrated critical applications to containerized environments using Docker and Kubernetes (EKS).</w:t>
      </w:r>
    </w:p>
    <w:p w14:paraId="47DED7F6"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Automated infrastructure provisioning and application deployment using Terraform and Ansible, standardizing environment setup across the platform and cutting manual configuration effort.</w:t>
      </w:r>
    </w:p>
    <w:p w14:paraId="4B0FC1DF"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 xml:space="preserve">Built and maintained complex CI/CD pipelines in Jenkins integrating Git, GitHub, </w:t>
      </w:r>
      <w:proofErr w:type="spellStart"/>
      <w:r>
        <w:rPr>
          <w:rFonts w:ascii="Calibri" w:eastAsia="Calibri" w:hAnsi="Calibri" w:cs="Calibri"/>
          <w:color w:val="333333"/>
          <w:sz w:val="22"/>
          <w:szCs w:val="22"/>
        </w:rPr>
        <w:t>Gitleaks</w:t>
      </w:r>
      <w:proofErr w:type="spellEnd"/>
      <w:r>
        <w:rPr>
          <w:rFonts w:ascii="Calibri" w:eastAsia="Calibri" w:hAnsi="Calibri" w:cs="Calibri"/>
          <w:color w:val="333333"/>
          <w:sz w:val="22"/>
          <w:szCs w:val="22"/>
        </w:rPr>
        <w:t xml:space="preserve">, SonarQube, and Amazon ECR, enforcing automated </w:t>
      </w:r>
      <w:proofErr w:type="spellStart"/>
      <w:r>
        <w:rPr>
          <w:rFonts w:ascii="Calibri" w:eastAsia="Calibri" w:hAnsi="Calibri" w:cs="Calibri"/>
          <w:color w:val="333333"/>
          <w:sz w:val="22"/>
          <w:szCs w:val="22"/>
        </w:rPr>
        <w:t>DevSecOps</w:t>
      </w:r>
      <w:proofErr w:type="spellEnd"/>
      <w:r>
        <w:rPr>
          <w:rFonts w:ascii="Calibri" w:eastAsia="Calibri" w:hAnsi="Calibri" w:cs="Calibri"/>
          <w:color w:val="333333"/>
          <w:sz w:val="22"/>
          <w:szCs w:val="22"/>
        </w:rPr>
        <w:t xml:space="preserve"> compliance gates and static code analysis, </w:t>
      </w:r>
      <w:r>
        <w:rPr>
          <w:rFonts w:ascii="Calibri" w:eastAsia="Calibri" w:hAnsi="Calibri" w:cs="Calibri"/>
          <w:b/>
          <w:bCs/>
          <w:color w:val="000000"/>
          <w:sz w:val="22"/>
          <w:szCs w:val="22"/>
        </w:rPr>
        <w:t>reducing deployment time by 40%</w:t>
      </w:r>
      <w:r>
        <w:rPr>
          <w:rFonts w:ascii="Calibri" w:eastAsia="Calibri" w:hAnsi="Calibri" w:cs="Calibri"/>
          <w:color w:val="333333"/>
          <w:sz w:val="22"/>
          <w:szCs w:val="22"/>
        </w:rPr>
        <w:t>.</w:t>
      </w:r>
    </w:p>
    <w:p w14:paraId="073F2B6B"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lastRenderedPageBreak/>
        <w:t xml:space="preserve">Supported Kubernetes deployments across 76+ worker nodes, configuring services, pods, load balancers, Helm charts, </w:t>
      </w:r>
      <w:proofErr w:type="spellStart"/>
      <w:r>
        <w:rPr>
          <w:rFonts w:ascii="Calibri" w:eastAsia="Calibri" w:hAnsi="Calibri" w:cs="Calibri"/>
          <w:color w:val="333333"/>
          <w:sz w:val="22"/>
          <w:szCs w:val="22"/>
        </w:rPr>
        <w:t>ConfigMaps</w:t>
      </w:r>
      <w:proofErr w:type="spellEnd"/>
      <w:r>
        <w:rPr>
          <w:rFonts w:ascii="Calibri" w:eastAsia="Calibri" w:hAnsi="Calibri" w:cs="Calibri"/>
          <w:color w:val="333333"/>
          <w:sz w:val="22"/>
          <w:szCs w:val="22"/>
        </w:rPr>
        <w:t>/Secrets, HPA, and RBAC for containerized workloads.</w:t>
      </w:r>
    </w:p>
    <w:p w14:paraId="6A068D52"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 xml:space="preserve">Implemented </w:t>
      </w:r>
      <w:proofErr w:type="spellStart"/>
      <w:r>
        <w:rPr>
          <w:rFonts w:ascii="Calibri" w:eastAsia="Calibri" w:hAnsi="Calibri" w:cs="Calibri"/>
          <w:color w:val="333333"/>
          <w:sz w:val="22"/>
          <w:szCs w:val="22"/>
        </w:rPr>
        <w:t>GitOps</w:t>
      </w:r>
      <w:proofErr w:type="spellEnd"/>
      <w:r>
        <w:rPr>
          <w:rFonts w:ascii="Calibri" w:eastAsia="Calibri" w:hAnsi="Calibri" w:cs="Calibri"/>
          <w:color w:val="333333"/>
          <w:sz w:val="22"/>
          <w:szCs w:val="22"/>
        </w:rPr>
        <w:t xml:space="preserve">-based continuous delivery workflows with </w:t>
      </w:r>
      <w:proofErr w:type="spellStart"/>
      <w:r>
        <w:rPr>
          <w:rFonts w:ascii="Calibri" w:eastAsia="Calibri" w:hAnsi="Calibri" w:cs="Calibri"/>
          <w:color w:val="333333"/>
          <w:sz w:val="22"/>
          <w:szCs w:val="22"/>
        </w:rPr>
        <w:t>ArgoCD</w:t>
      </w:r>
      <w:proofErr w:type="spellEnd"/>
      <w:r>
        <w:rPr>
          <w:rFonts w:ascii="Calibri" w:eastAsia="Calibri" w:hAnsi="Calibri" w:cs="Calibri"/>
          <w:color w:val="333333"/>
          <w:sz w:val="22"/>
          <w:szCs w:val="22"/>
        </w:rPr>
        <w:t>, improving deployment consistency and release traceability.</w:t>
      </w:r>
    </w:p>
    <w:p w14:paraId="1868726F"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 xml:space="preserve">Configured Prometheus and Grafana with custom metrics for real-time monitoring and alerting; applied SRE practices to incident and problem management, sustaining </w:t>
      </w:r>
      <w:r>
        <w:rPr>
          <w:rFonts w:ascii="Calibri" w:eastAsia="Calibri" w:hAnsi="Calibri" w:cs="Calibri"/>
          <w:b/>
          <w:bCs/>
          <w:color w:val="000000"/>
          <w:sz w:val="22"/>
          <w:szCs w:val="22"/>
        </w:rPr>
        <w:t>99.99% uptime</w:t>
      </w:r>
      <w:r>
        <w:rPr>
          <w:rFonts w:ascii="Calibri" w:eastAsia="Calibri" w:hAnsi="Calibri" w:cs="Calibri"/>
          <w:color w:val="333333"/>
          <w:sz w:val="22"/>
          <w:szCs w:val="22"/>
        </w:rPr>
        <w:t xml:space="preserve"> for critical production systems.</w:t>
      </w:r>
    </w:p>
    <w:p w14:paraId="79FAD886"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 xml:space="preserve">Managed IAM roles, access policies, and encryption standards as part of cloud security hardening; contributed to cost optimization initiatives by right-sizing EKS node groups, </w:t>
      </w:r>
      <w:r>
        <w:rPr>
          <w:rFonts w:ascii="Calibri" w:eastAsia="Calibri" w:hAnsi="Calibri" w:cs="Calibri"/>
          <w:b/>
          <w:bCs/>
          <w:color w:val="000000"/>
          <w:sz w:val="22"/>
          <w:szCs w:val="22"/>
        </w:rPr>
        <w:t>improving resource utilization by 25%</w:t>
      </w:r>
      <w:r>
        <w:rPr>
          <w:rFonts w:ascii="Calibri" w:eastAsia="Calibri" w:hAnsi="Calibri" w:cs="Calibri"/>
          <w:color w:val="333333"/>
          <w:sz w:val="22"/>
          <w:szCs w:val="22"/>
        </w:rPr>
        <w:t xml:space="preserve"> after migrating workloads to AWS EKS.</w:t>
      </w:r>
    </w:p>
    <w:p w14:paraId="27518278"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Built a reusable DevOps framework adopted across project teams to standardize deployment practices within an Agile/Scrum delivery model, reducing onboarding time for new services.</w:t>
      </w:r>
    </w:p>
    <w:p w14:paraId="7D06FDBF"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Authored technical documentation for infrastructure design, deployment procedures, and knowledge transfer (KT), supporting operational continuity.</w:t>
      </w:r>
    </w:p>
    <w:p w14:paraId="10418585" w14:textId="77777777" w:rsidR="00016B03" w:rsidRDefault="00000000">
      <w:pPr>
        <w:tabs>
          <w:tab w:val="right" w:pos="10800"/>
        </w:tabs>
        <w:spacing w:before="220" w:after="40"/>
      </w:pPr>
      <w:r>
        <w:rPr>
          <w:rFonts w:ascii="Calibri" w:eastAsia="Calibri" w:hAnsi="Calibri" w:cs="Calibri"/>
          <w:b/>
          <w:bCs/>
          <w:color w:val="000000"/>
          <w:sz w:val="24"/>
          <w:szCs w:val="24"/>
        </w:rPr>
        <w:t xml:space="preserve">DevOps Engineer, </w:t>
      </w:r>
      <w:proofErr w:type="spellStart"/>
      <w:r>
        <w:rPr>
          <w:rFonts w:ascii="Calibri" w:eastAsia="Calibri" w:hAnsi="Calibri" w:cs="Calibri"/>
          <w:b/>
          <w:bCs/>
          <w:color w:val="000000"/>
          <w:sz w:val="24"/>
          <w:szCs w:val="24"/>
        </w:rPr>
        <w:t>Xitadel</w:t>
      </w:r>
      <w:proofErr w:type="spellEnd"/>
      <w:r>
        <w:rPr>
          <w:rFonts w:ascii="Calibri" w:eastAsia="Calibri" w:hAnsi="Calibri" w:cs="Calibri"/>
          <w:b/>
          <w:bCs/>
          <w:color w:val="000000"/>
          <w:sz w:val="24"/>
          <w:szCs w:val="24"/>
        </w:rPr>
        <w:t xml:space="preserve"> CAE Technologies</w:t>
      </w:r>
      <w:r>
        <w:rPr>
          <w:rFonts w:ascii="Calibri" w:eastAsia="Calibri" w:hAnsi="Calibri" w:cs="Calibri"/>
          <w:b/>
          <w:bCs/>
          <w:color w:val="000000"/>
          <w:sz w:val="21"/>
          <w:szCs w:val="21"/>
        </w:rPr>
        <w:tab/>
      </w:r>
      <w:r>
        <w:rPr>
          <w:rFonts w:ascii="Calibri" w:eastAsia="Calibri" w:hAnsi="Calibri" w:cs="Calibri"/>
          <w:b/>
          <w:bCs/>
          <w:color w:val="000000"/>
          <w:sz w:val="24"/>
          <w:szCs w:val="24"/>
        </w:rPr>
        <w:t>Dec 2021 – Dec 2024</w:t>
      </w:r>
    </w:p>
    <w:p w14:paraId="3CABFFFB" w14:textId="77777777" w:rsidR="00016B03" w:rsidRDefault="00000000">
      <w:pPr>
        <w:spacing w:after="60"/>
      </w:pPr>
      <w:r>
        <w:rPr>
          <w:rFonts w:ascii="Calibri" w:eastAsia="Calibri" w:hAnsi="Calibri" w:cs="Calibri"/>
          <w:i/>
          <w:iCs/>
          <w:color w:val="555555"/>
          <w:sz w:val="21"/>
          <w:szCs w:val="21"/>
        </w:rPr>
        <w:t>Project: Cloud Infrastructure Provisioning &amp; CI/CD Platform</w:t>
      </w:r>
    </w:p>
    <w:p w14:paraId="2D8810A8" w14:textId="77777777" w:rsidR="00016B03" w:rsidRDefault="00000000">
      <w:pPr>
        <w:spacing w:after="90"/>
      </w:pPr>
      <w:r>
        <w:rPr>
          <w:rFonts w:ascii="Calibri" w:eastAsia="Calibri" w:hAnsi="Calibri" w:cs="Calibri"/>
          <w:b/>
          <w:bCs/>
          <w:i/>
          <w:iCs/>
          <w:color w:val="555555"/>
          <w:sz w:val="21"/>
          <w:szCs w:val="21"/>
        </w:rPr>
        <w:t xml:space="preserve">Technologies: </w:t>
      </w:r>
      <w:r>
        <w:rPr>
          <w:rFonts w:ascii="Calibri" w:eastAsia="Calibri" w:hAnsi="Calibri" w:cs="Calibri"/>
          <w:i/>
          <w:iCs/>
          <w:color w:val="555555"/>
          <w:sz w:val="21"/>
          <w:szCs w:val="21"/>
        </w:rPr>
        <w:t>AWS, EKS, Terraform, Ansible, Jenkins, SonarQube, Nexus Repository, Docker, CloudWatch, Prometheus, Grafana</w:t>
      </w:r>
    </w:p>
    <w:p w14:paraId="57F3DA04"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Managed end-to-end AWS DevOps operations — CI/CD, infrastructure automation, containerization, configuration management, and monitoring.</w:t>
      </w:r>
    </w:p>
    <w:p w14:paraId="40FFB541"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 xml:space="preserve">Engineered Jenkins CI/CD pipelines integrating GitHub, SonarQube, Docker, and Nexus Repository to standardize release delivery and enforce </w:t>
      </w:r>
      <w:proofErr w:type="spellStart"/>
      <w:r>
        <w:rPr>
          <w:rFonts w:ascii="Calibri" w:eastAsia="Calibri" w:hAnsi="Calibri" w:cs="Calibri"/>
          <w:color w:val="333333"/>
          <w:sz w:val="22"/>
          <w:szCs w:val="22"/>
        </w:rPr>
        <w:t>DevSecOps</w:t>
      </w:r>
      <w:proofErr w:type="spellEnd"/>
      <w:r>
        <w:rPr>
          <w:rFonts w:ascii="Calibri" w:eastAsia="Calibri" w:hAnsi="Calibri" w:cs="Calibri"/>
          <w:color w:val="333333"/>
          <w:sz w:val="22"/>
          <w:szCs w:val="22"/>
        </w:rPr>
        <w:t xml:space="preserve"> best practices, </w:t>
      </w:r>
      <w:r>
        <w:rPr>
          <w:rFonts w:ascii="Calibri" w:eastAsia="Calibri" w:hAnsi="Calibri" w:cs="Calibri"/>
          <w:b/>
          <w:bCs/>
          <w:color w:val="000000"/>
          <w:sz w:val="22"/>
          <w:szCs w:val="22"/>
        </w:rPr>
        <w:t>reducing manual deployment effort by 30%</w:t>
      </w:r>
      <w:r>
        <w:rPr>
          <w:rFonts w:ascii="Calibri" w:eastAsia="Calibri" w:hAnsi="Calibri" w:cs="Calibri"/>
          <w:color w:val="333333"/>
          <w:sz w:val="22"/>
          <w:szCs w:val="22"/>
        </w:rPr>
        <w:t>.</w:t>
      </w:r>
    </w:p>
    <w:p w14:paraId="2CD9445F"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 xml:space="preserve">Architected core AWS infrastructure (VPC, EC2, ALB, RDS, S3) using reusable Terraform modules and workspaces for scalable, repeatable provisioning, </w:t>
      </w:r>
      <w:r>
        <w:rPr>
          <w:rFonts w:ascii="Calibri" w:eastAsia="Calibri" w:hAnsi="Calibri" w:cs="Calibri"/>
          <w:b/>
          <w:bCs/>
          <w:color w:val="000000"/>
          <w:sz w:val="22"/>
          <w:szCs w:val="22"/>
        </w:rPr>
        <w:t>cutting infrastructure provisioning time by 40%</w:t>
      </w:r>
      <w:r>
        <w:rPr>
          <w:rFonts w:ascii="Calibri" w:eastAsia="Calibri" w:hAnsi="Calibri" w:cs="Calibri"/>
          <w:color w:val="333333"/>
          <w:sz w:val="22"/>
          <w:szCs w:val="22"/>
        </w:rPr>
        <w:t>.</w:t>
      </w:r>
    </w:p>
    <w:p w14:paraId="2620CE79"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Optimized Docker images through multi-stage builds to improve CI build performance and reduce image footprint.</w:t>
      </w:r>
    </w:p>
    <w:p w14:paraId="539DC941"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 xml:space="preserve">Automated EC2 patching, configuration management, and Linux administration (user/package management, service troubleshooting) using Ansible, </w:t>
      </w:r>
      <w:r>
        <w:rPr>
          <w:rFonts w:ascii="Calibri" w:eastAsia="Calibri" w:hAnsi="Calibri" w:cs="Calibri"/>
          <w:b/>
          <w:bCs/>
          <w:color w:val="000000"/>
          <w:sz w:val="22"/>
          <w:szCs w:val="22"/>
        </w:rPr>
        <w:t>reducing server administration effort by 35%</w:t>
      </w:r>
      <w:r>
        <w:rPr>
          <w:rFonts w:ascii="Calibri" w:eastAsia="Calibri" w:hAnsi="Calibri" w:cs="Calibri"/>
          <w:color w:val="333333"/>
          <w:sz w:val="22"/>
          <w:szCs w:val="22"/>
        </w:rPr>
        <w:t>.</w:t>
      </w:r>
    </w:p>
    <w:p w14:paraId="673E9F86"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Designed secure AWS networking and IAM architecture (public/private subnets, NAT/Internet gateways, route tables, VPC peering, encryption) and implemented CloudWatch, Prometheus, and Grafana dashboards/alerting for proactive monitoring.</w:t>
      </w:r>
    </w:p>
    <w:p w14:paraId="687ABA82" w14:textId="77777777" w:rsidR="00016B03" w:rsidRDefault="00000000">
      <w:pPr>
        <w:pStyle w:val="ListParagraph"/>
        <w:numPr>
          <w:ilvl w:val="0"/>
          <w:numId w:val="1"/>
        </w:numPr>
        <w:spacing w:after="140" w:line="276" w:lineRule="auto"/>
        <w:jc w:val="both"/>
      </w:pPr>
      <w:r>
        <w:rPr>
          <w:rFonts w:ascii="Calibri" w:eastAsia="Calibri" w:hAnsi="Calibri" w:cs="Calibri"/>
          <w:color w:val="333333"/>
          <w:sz w:val="22"/>
          <w:szCs w:val="22"/>
        </w:rPr>
        <w:t>Supported production AWS EKS deployments within an Agile/Scrum team — managing Kubernetes manifests and Helm charts, validating pod/node health, and resolving release issues to sustain high availability.</w:t>
      </w:r>
    </w:p>
    <w:p w14:paraId="4751FD78" w14:textId="77777777" w:rsidR="00016B03" w:rsidRDefault="00000000">
      <w:pPr>
        <w:pBdr>
          <w:bottom w:val="single" w:sz="4" w:space="4" w:color="BFBFBF"/>
        </w:pBdr>
        <w:spacing w:before="320" w:after="140"/>
      </w:pPr>
      <w:r>
        <w:rPr>
          <w:rFonts w:ascii="Calibri" w:eastAsia="Calibri" w:hAnsi="Calibri" w:cs="Calibri"/>
          <w:b/>
          <w:bCs/>
          <w:color w:val="1F3864"/>
          <w:spacing w:val="8"/>
          <w:sz w:val="26"/>
          <w:szCs w:val="26"/>
        </w:rPr>
        <w:t>EDUCATION</w:t>
      </w:r>
    </w:p>
    <w:p w14:paraId="2F75C22E" w14:textId="77777777" w:rsidR="00016B03" w:rsidRDefault="00000000">
      <w:pPr>
        <w:tabs>
          <w:tab w:val="right" w:pos="10800"/>
        </w:tabs>
        <w:spacing w:after="10"/>
      </w:pPr>
      <w:r>
        <w:rPr>
          <w:rFonts w:ascii="Calibri" w:eastAsia="Calibri" w:hAnsi="Calibri" w:cs="Calibri"/>
          <w:color w:val="000000"/>
          <w:sz w:val="22"/>
          <w:szCs w:val="22"/>
        </w:rPr>
        <w:t xml:space="preserve">B.E., Automobile Engineering — </w:t>
      </w:r>
      <w:proofErr w:type="spellStart"/>
      <w:r>
        <w:rPr>
          <w:rFonts w:ascii="Calibri" w:eastAsia="Calibri" w:hAnsi="Calibri" w:cs="Calibri"/>
          <w:color w:val="000000"/>
          <w:sz w:val="22"/>
          <w:szCs w:val="22"/>
        </w:rPr>
        <w:t>Kongu</w:t>
      </w:r>
      <w:proofErr w:type="spellEnd"/>
      <w:r>
        <w:rPr>
          <w:rFonts w:ascii="Calibri" w:eastAsia="Calibri" w:hAnsi="Calibri" w:cs="Calibri"/>
          <w:color w:val="000000"/>
          <w:sz w:val="22"/>
          <w:szCs w:val="22"/>
        </w:rPr>
        <w:t xml:space="preserve"> Engineering College</w:t>
      </w:r>
      <w:r>
        <w:rPr>
          <w:rFonts w:ascii="Calibri" w:eastAsia="Calibri" w:hAnsi="Calibri" w:cs="Calibri"/>
          <w:i/>
          <w:iCs/>
          <w:color w:val="555555"/>
          <w:sz w:val="21"/>
          <w:szCs w:val="21"/>
        </w:rPr>
        <w:tab/>
        <w:t>2016 – 2020</w:t>
      </w:r>
    </w:p>
    <w:p w14:paraId="53A73387" w14:textId="77777777" w:rsidR="00016B03" w:rsidRDefault="00000000">
      <w:pPr>
        <w:rPr>
          <w:b/>
          <w:bCs/>
        </w:rPr>
      </w:pPr>
      <w:r>
        <w:rPr>
          <w:rFonts w:ascii="Calibri" w:eastAsia="Calibri" w:hAnsi="Calibri" w:cs="Calibri"/>
          <w:b/>
          <w:bCs/>
          <w:color w:val="333333"/>
          <w:sz w:val="21"/>
          <w:szCs w:val="21"/>
        </w:rPr>
        <w:t>CGPA: 8.04</w:t>
      </w:r>
    </w:p>
    <w:p w14:paraId="5070B38F" w14:textId="77777777" w:rsidR="00016B03" w:rsidRDefault="00000000">
      <w:pPr>
        <w:pBdr>
          <w:bottom w:val="single" w:sz="4" w:space="4" w:color="BFBFBF"/>
        </w:pBdr>
        <w:spacing w:before="320" w:after="140"/>
      </w:pPr>
      <w:r>
        <w:rPr>
          <w:rFonts w:ascii="Calibri" w:eastAsia="Calibri" w:hAnsi="Calibri" w:cs="Calibri"/>
          <w:b/>
          <w:bCs/>
          <w:color w:val="1F3864"/>
          <w:spacing w:val="8"/>
          <w:sz w:val="26"/>
          <w:szCs w:val="26"/>
        </w:rPr>
        <w:t>CERTIFICATIONS</w:t>
      </w:r>
    </w:p>
    <w:p w14:paraId="0EA555E9" w14:textId="77777777" w:rsidR="00016B03" w:rsidRDefault="00000000">
      <w:pPr>
        <w:pStyle w:val="ListParagraph"/>
        <w:numPr>
          <w:ilvl w:val="0"/>
          <w:numId w:val="1"/>
        </w:numPr>
        <w:spacing w:after="140" w:line="276" w:lineRule="auto"/>
      </w:pPr>
      <w:r>
        <w:rPr>
          <w:rFonts w:ascii="Calibri" w:eastAsia="Calibri" w:hAnsi="Calibri" w:cs="Calibri"/>
          <w:color w:val="000000"/>
          <w:sz w:val="22"/>
          <w:szCs w:val="22"/>
        </w:rPr>
        <w:t>AWS Certified Solutions Architect – Associate (SAA-C03)</w:t>
      </w:r>
    </w:p>
    <w:p w14:paraId="77DD80C4" w14:textId="77777777" w:rsidR="00016B03" w:rsidRDefault="00000000">
      <w:pPr>
        <w:pStyle w:val="ListParagraph"/>
        <w:numPr>
          <w:ilvl w:val="0"/>
          <w:numId w:val="1"/>
        </w:numPr>
        <w:spacing w:after="140" w:line="276" w:lineRule="auto"/>
      </w:pPr>
      <w:r>
        <w:rPr>
          <w:rFonts w:ascii="Calibri" w:eastAsia="Calibri" w:hAnsi="Calibri" w:cs="Calibri"/>
          <w:color w:val="000000"/>
          <w:sz w:val="22"/>
          <w:szCs w:val="22"/>
        </w:rPr>
        <w:t>AWS Certified Cloud Practitioner (CLF-C02)</w:t>
      </w:r>
    </w:p>
    <w:sectPr w:rsidR="00016B03">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877A6"/>
    <w:multiLevelType w:val="multilevel"/>
    <w:tmpl w:val="729877A6"/>
    <w:lvl w:ilvl="0">
      <w:start w:val="1"/>
      <w:numFmt w:val="bullet"/>
      <w:lvlText w:val="•"/>
      <w:lvlJc w:val="left"/>
      <w:pPr>
        <w:ind w:left="316" w:hanging="23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3251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3CD"/>
    <w:rsid w:val="00016B03"/>
    <w:rsid w:val="00041A42"/>
    <w:rsid w:val="000A42E7"/>
    <w:rsid w:val="000D042F"/>
    <w:rsid w:val="00331CB4"/>
    <w:rsid w:val="00354240"/>
    <w:rsid w:val="003E71F7"/>
    <w:rsid w:val="008A2BA4"/>
    <w:rsid w:val="008B14CF"/>
    <w:rsid w:val="00997D0B"/>
    <w:rsid w:val="00A62D5D"/>
    <w:rsid w:val="00C873CD"/>
    <w:rsid w:val="00F7365B"/>
    <w:rsid w:val="7E5249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B96C3"/>
  <w15:docId w15:val="{C0320AFD-8ECC-4293-BC7C-AD4396F86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semiHidden/>
    <w:unhideWhenUsed/>
    <w:qFormat/>
    <w:pPr>
      <w:outlineLvl w:val="1"/>
    </w:pPr>
    <w:rPr>
      <w:rFonts w:eastAsia="Times New Roman"/>
      <w:color w:val="2E74B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rPr>
  </w:style>
  <w:style w:type="paragraph" w:styleId="Heading5">
    <w:name w:val="heading 5"/>
    <w:uiPriority w:val="9"/>
    <w:semiHidden/>
    <w:unhideWhenUsed/>
    <w:qFormat/>
    <w:pPr>
      <w:outlineLvl w:val="4"/>
    </w:pPr>
    <w:rPr>
      <w:rFonts w:eastAsia="Times New Roman"/>
      <w:color w:val="2E74B5"/>
    </w:rPr>
  </w:style>
  <w:style w:type="paragraph" w:styleId="Heading6">
    <w:name w:val="heading 6"/>
    <w:uiPriority w:val="9"/>
    <w:semiHidden/>
    <w:unhideWhenUsed/>
    <w:qFormat/>
    <w:pPr>
      <w:outlineLvl w:val="5"/>
    </w:pPr>
    <w:rPr>
      <w:rFonts w:eastAsia="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character" w:styleId="Hyperlink">
    <w:name w:val="Hyperlink"/>
    <w:uiPriority w:val="99"/>
    <w:unhideWhenUsed/>
    <w:qFormat/>
    <w:rPr>
      <w:color w:val="0563C1"/>
      <w:u w:val="single"/>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rPr>
  </w:style>
  <w:style w:type="paragraph" w:styleId="ListParagraph">
    <w:name w:val="List Paragraph"/>
    <w:qFormat/>
    <w:rPr>
      <w:rFonts w:eastAsia="Times New Roma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mplynith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inithinm24@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9E554-0710-4CE9-B91A-5624AB33B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Srinithin</cp:lastModifiedBy>
  <cp:revision>6</cp:revision>
  <cp:lastPrinted>2026-08-18T12:05:00Z</cp:lastPrinted>
  <dcterms:created xsi:type="dcterms:W3CDTF">2026-08-18T12:06:00Z</dcterms:created>
  <dcterms:modified xsi:type="dcterms:W3CDTF">2026-09-03T04:19:00Z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eyJoZGlkIjoiMjNlOGViMzI1ZTdmYTI0Y2YyNjUxMWM5OGNlNDAwZTEiLCJ1c2VySWQiOiI1NDk3NzExODU1NzgifQ==</vt:lpwstr>
  </property>
  <property fmtid="{D5CDD505-2E9C-101B-9397-08002B2CF9AE}" pid="3" name="KSOProductBuildVer">
    <vt:lpwstr>1033-12.1.0.28032</vt:lpwstr>
  </property>
  <property fmtid="{D5CDD505-2E9C-101B-9397-08002B2CF9AE}" pid="4" name="ICV">
    <vt:lpwstr>FAFFCAE100494B0B8BB5C145237A7D43_12</vt:lpwstr>
  </property>
</Properties>
</file>