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Agregué a cada html meta=descrciption; meta=keywords; title.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Index: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 de Crossfit Vikings-Crossfit. Entrenamiento de alta intensidad. Variedad de deportes, Crossfit, Functional, Calistenia, Levantamiento Olímpico"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"Crossfit, Box, entrenamiento, fitness, Vikings-Crossfit, calistenia, functional, levantamiento olímpico, mapa, ubicación"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Página Principal Vikings-Crossfit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Entrenamientos: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"Opciones de entrenamiento, horarios y precios"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"Crossfit, calistenia, functional, levantamiento olímpico, horarios, cuota, precio, open 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Entrenamientos en Vikings-Crossfit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Contacto: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"Página de contacto. Conocé a nuestro Staff"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"Vikings-Crossfit, contacto clase de prueba, horarios, reclamos, staff, coachs"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Página de contacto de Vikings-Crossfit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Tienda: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"Tienda online"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"Tienda, comprar, artículos deportivos, calleras"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Tienda online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Videos: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"Videos de Vikings-Crossfit y técnicas de ejercicios"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"Videos, toes to bar, muscle up, snatch, crossfit"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Nuestros Videos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