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2537" w14:textId="1A22EDA9" w:rsidR="00A8143E" w:rsidRDefault="00A8143E">
      <w:r>
        <w:t>Jogo de tabuleiro Batalha Naval</w:t>
      </w:r>
    </w:p>
    <w:p w14:paraId="7BA954AC" w14:textId="77777777" w:rsidR="00A8143E" w:rsidRDefault="00A8143E"/>
    <w:p w14:paraId="70FDDADD" w14:textId="08388740" w:rsidR="00A8143E" w:rsidRDefault="00A8143E">
      <w:r>
        <w:t>Ambientar ao jogo</w:t>
      </w:r>
    </w:p>
    <w:p w14:paraId="7F1FFAE1" w14:textId="1919B1C5" w:rsidR="00A8143E" w:rsidRDefault="00A8143E">
      <w:r>
        <w:t>Plataformas online</w:t>
      </w:r>
    </w:p>
    <w:p w14:paraId="09C59C4D" w14:textId="51B54102" w:rsidR="00A8143E" w:rsidRDefault="00A8143E">
      <w:r>
        <w:t xml:space="preserve">Tem ranking / torneios/ prémios/ fidelização / inscrição/ </w:t>
      </w:r>
    </w:p>
    <w:p w14:paraId="379D09C7" w14:textId="49042604" w:rsidR="00A8143E" w:rsidRDefault="00A8143E"/>
    <w:p w14:paraId="3F333514" w14:textId="2A882100" w:rsidR="00A8143E" w:rsidRDefault="00A8143E"/>
    <w:p w14:paraId="4366C395" w14:textId="737A24E5" w:rsidR="00A8143E" w:rsidRDefault="00A8143E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Os tipos de navios são: </w:t>
      </w:r>
      <w:hyperlink r:id="rId4" w:tooltip="Porta-aviões" w:history="1">
        <w:r>
          <w:rPr>
            <w:rStyle w:val="Hiperligao"/>
            <w:rFonts w:ascii="Arial" w:hAnsi="Arial"/>
            <w:color w:val="3366CC"/>
            <w:sz w:val="21"/>
            <w:szCs w:val="21"/>
            <w:shd w:val="clear" w:color="auto" w:fill="FFFFFF"/>
          </w:rPr>
          <w:t>porta-aviões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(cinco quadrados), </w:t>
      </w:r>
      <w:hyperlink r:id="rId5" w:tooltip="Navio-tanque" w:history="1">
        <w:r>
          <w:rPr>
            <w:rStyle w:val="Hiperligao"/>
            <w:rFonts w:ascii="Arial" w:hAnsi="Arial"/>
            <w:color w:val="3366CC"/>
            <w:sz w:val="21"/>
            <w:szCs w:val="21"/>
            <w:shd w:val="clear" w:color="auto" w:fill="FFFFFF"/>
          </w:rPr>
          <w:t>navios-tanque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(quatro quadrados), </w:t>
      </w:r>
      <w:hyperlink r:id="rId6" w:tooltip="Contratorpedeiro" w:history="1">
        <w:r>
          <w:rPr>
            <w:rStyle w:val="Hiperligao"/>
            <w:rFonts w:ascii="Arial" w:hAnsi="Arial"/>
            <w:color w:val="3366CC"/>
            <w:sz w:val="21"/>
            <w:szCs w:val="21"/>
            <w:shd w:val="clear" w:color="auto" w:fill="FFFFFF"/>
          </w:rPr>
          <w:t>contratorpedeiros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(três quadrados) e </w:t>
      </w:r>
      <w:hyperlink r:id="rId7" w:tooltip="Submarino" w:history="1">
        <w:r>
          <w:rPr>
            <w:rStyle w:val="Hiperligao"/>
            <w:rFonts w:ascii="Arial" w:hAnsi="Arial"/>
            <w:color w:val="3366CC"/>
            <w:sz w:val="21"/>
            <w:szCs w:val="21"/>
            <w:shd w:val="clear" w:color="auto" w:fill="FFFFFF"/>
          </w:rPr>
          <w:t>submarinos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(dois quadrados)</w:t>
      </w:r>
      <w:hyperlink r:id="rId8" w:anchor="cite_note-1" w:history="1">
        <w:r>
          <w:rPr>
            <w:rStyle w:val="Hiperligao"/>
            <w:rFonts w:ascii="Arial" w:hAnsi="Arial"/>
            <w:color w:val="3366CC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. Vale notar que os quadrados que compõem um navio devem estar conectados e em fila reta. Numa das variações deste jogo, as grelhas são de dimensão 10x10, e o número de navios são: 1, 2, 3 e 4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respectivamente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</w:p>
    <w:p w14:paraId="2FE65177" w14:textId="31D007D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14C99322" w14:textId="141E3288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65854134" w14:textId="7B0652CD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Tutorial inicial de como jogar (Onde as regras passem sem </w:t>
      </w:r>
      <w:r w:rsidR="004C3B7F">
        <w:rPr>
          <w:rFonts w:ascii="Arial" w:hAnsi="Arial"/>
          <w:color w:val="202122"/>
          <w:sz w:val="21"/>
          <w:szCs w:val="21"/>
          <w:shd w:val="clear" w:color="auto" w:fill="FFFFFF"/>
        </w:rPr>
        <w:t>ser uma massada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</w:p>
    <w:p w14:paraId="71004F50" w14:textId="78F6A49F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Idiomas</w:t>
      </w:r>
    </w:p>
    <w:p w14:paraId="53DE374B" w14:textId="21A51D4B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Autenticação (nome / autenticação por email)</w:t>
      </w:r>
    </w:p>
    <w:p w14:paraId="4806AB70" w14:textId="642347F5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Proteção de dados (general data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protection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regulation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) (tem que concordar)</w:t>
      </w:r>
    </w:p>
    <w:p w14:paraId="1A0498EF" w14:textId="6A41DFD0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Chat Rápido predefinido</w:t>
      </w:r>
    </w:p>
    <w:p w14:paraId="7C340C12" w14:textId="7040AA6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Medalhas / top pais / top mundial/ clã</w:t>
      </w:r>
    </w:p>
    <w:p w14:paraId="6F2D925C" w14:textId="77777777" w:rsidR="00F27697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Informação atual da vida do oponente (quantos barcos ou quadrados)</w:t>
      </w:r>
    </w:p>
    <w:p w14:paraId="66E1C3B7" w14:textId="396EEAAC" w:rsidR="004C3B7F" w:rsidRDefault="004C3B7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Ter opções para todas as plataformas</w:t>
      </w:r>
    </w:p>
    <w:p w14:paraId="6069FC95" w14:textId="77777777" w:rsidR="004C3B7F" w:rsidRDefault="004C3B7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7D55ABFF" w14:textId="7777777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09AFBA00" w14:textId="7777777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706C088A" w14:textId="7777777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3335386E" w14:textId="7777777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3462DDD9" w14:textId="77777777" w:rsidR="00DB3EDA" w:rsidRDefault="00DB3EDA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116B48D7" w14:textId="77777777" w:rsidR="00DB3EDA" w:rsidRDefault="00DB3EDA"/>
    <w:sectPr w:rsidR="00DB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E"/>
    <w:rsid w:val="004C3B7F"/>
    <w:rsid w:val="00A8143E"/>
    <w:rsid w:val="00B26E93"/>
    <w:rsid w:val="00DB3EDA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3EEA"/>
  <w15:chartTrackingRefBased/>
  <w15:docId w15:val="{27134A4F-1200-4E26-AF8C-70345EDD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81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atalha_naval_(jogo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ubmar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ntratorpedeiro" TargetMode="External"/><Relationship Id="rId5" Type="http://schemas.openxmlformats.org/officeDocument/2006/relationships/hyperlink" Target="https://pt.wikipedia.org/wiki/Navio-tanqu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Porta-avi%C3%B5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2</cp:revision>
  <dcterms:created xsi:type="dcterms:W3CDTF">2022-11-04T21:07:00Z</dcterms:created>
  <dcterms:modified xsi:type="dcterms:W3CDTF">2022-11-05T00:30:00Z</dcterms:modified>
</cp:coreProperties>
</file>