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6B2B" w:rsidRDefault="00826B2B"/>
    <w:p w:rsidR="00885B39" w:rsidRPr="008A2C00" w:rsidRDefault="00885B39" w:rsidP="00885B39">
      <w:pPr>
        <w:spacing w:line="180" w:lineRule="auto"/>
        <w:ind w:left="-45" w:right="-284"/>
        <w:rPr>
          <w:rFonts w:cs="EntezareZohoor 1 **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</w:pPr>
      <w:r w:rsidRPr="008A2C00">
        <w:rPr>
          <w:rFonts w:cs="EntezareZohoor 1 **" w:hint="cs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>مخاطبان اصلی جشنواره:</w:t>
      </w:r>
    </w:p>
    <w:p w:rsidR="00885B39" w:rsidRPr="009E68DD" w:rsidRDefault="00885B39" w:rsidP="00885B39">
      <w:pPr>
        <w:spacing w:before="120"/>
        <w:jc w:val="both"/>
        <w:rPr>
          <w:sz w:val="27"/>
          <w:szCs w:val="27"/>
          <w:rtl/>
        </w:rPr>
      </w:pPr>
      <w:r w:rsidRPr="009E68DD">
        <w:rPr>
          <w:rFonts w:hint="cs"/>
          <w:sz w:val="27"/>
          <w:szCs w:val="27"/>
          <w:rtl/>
        </w:rPr>
        <w:t xml:space="preserve">دانشجویان مقاطع کارشناسی ارشد و دکتری دانشگاه‌های سراسر کشور - اعم </w:t>
      </w:r>
      <w:r>
        <w:rPr>
          <w:rFonts w:hint="cs"/>
          <w:sz w:val="27"/>
          <w:szCs w:val="27"/>
          <w:rtl/>
        </w:rPr>
        <w:t xml:space="preserve">از </w:t>
      </w:r>
      <w:r w:rsidRPr="009E68DD">
        <w:rPr>
          <w:rFonts w:hint="cs"/>
          <w:sz w:val="27"/>
          <w:szCs w:val="27"/>
          <w:rtl/>
        </w:rPr>
        <w:t>دولتی و غیر دولتی</w:t>
      </w:r>
      <w:r>
        <w:rPr>
          <w:rFonts w:hint="cs"/>
          <w:sz w:val="27"/>
          <w:szCs w:val="27"/>
          <w:rtl/>
        </w:rPr>
        <w:t xml:space="preserve"> </w:t>
      </w:r>
      <w:r w:rsidRPr="009E68DD">
        <w:rPr>
          <w:rFonts w:hint="cs"/>
          <w:sz w:val="27"/>
          <w:szCs w:val="27"/>
          <w:rtl/>
        </w:rPr>
        <w:t>- که پایان‌نامه یا رساله</w:t>
      </w:r>
      <w:r>
        <w:rPr>
          <w:rFonts w:hint="cs"/>
          <w:sz w:val="27"/>
          <w:szCs w:val="27"/>
          <w:rtl/>
        </w:rPr>
        <w:t xml:space="preserve">‌‌ی خود را </w:t>
      </w:r>
      <w:r w:rsidRPr="009E68DD">
        <w:rPr>
          <w:sz w:val="27"/>
          <w:szCs w:val="27"/>
          <w:rtl/>
        </w:rPr>
        <w:t>بر اساس حل مسئله، تقاضا و ن</w:t>
      </w:r>
      <w:r w:rsidRPr="009E68DD">
        <w:rPr>
          <w:rFonts w:hint="cs"/>
          <w:sz w:val="27"/>
          <w:szCs w:val="27"/>
          <w:rtl/>
        </w:rPr>
        <w:t>ی</w:t>
      </w:r>
      <w:r w:rsidRPr="009E68DD">
        <w:rPr>
          <w:rFonts w:hint="eastAsia"/>
          <w:sz w:val="27"/>
          <w:szCs w:val="27"/>
          <w:rtl/>
        </w:rPr>
        <w:t>از</w:t>
      </w:r>
      <w:r w:rsidRPr="009E68DD">
        <w:rPr>
          <w:sz w:val="27"/>
          <w:szCs w:val="27"/>
          <w:rtl/>
        </w:rPr>
        <w:t xml:space="preserve"> جامعه و صنعت (برا</w:t>
      </w:r>
      <w:r w:rsidRPr="009E68DD">
        <w:rPr>
          <w:rFonts w:hint="cs"/>
          <w:sz w:val="27"/>
          <w:szCs w:val="27"/>
          <w:rtl/>
        </w:rPr>
        <w:t>ی</w:t>
      </w:r>
      <w:r w:rsidRPr="009E68DD">
        <w:rPr>
          <w:sz w:val="27"/>
          <w:szCs w:val="27"/>
          <w:rtl/>
        </w:rPr>
        <w:t xml:space="preserve"> خارج از دانشگاه) ته</w:t>
      </w:r>
      <w:r w:rsidRPr="009E68DD">
        <w:rPr>
          <w:rFonts w:hint="cs"/>
          <w:sz w:val="27"/>
          <w:szCs w:val="27"/>
          <w:rtl/>
        </w:rPr>
        <w:t>ی</w:t>
      </w:r>
      <w:r w:rsidRPr="009E68DD">
        <w:rPr>
          <w:rFonts w:hint="eastAsia"/>
          <w:sz w:val="27"/>
          <w:szCs w:val="27"/>
          <w:rtl/>
        </w:rPr>
        <w:t>ه</w:t>
      </w:r>
      <w:r w:rsidRPr="009E68DD">
        <w:rPr>
          <w:sz w:val="27"/>
          <w:szCs w:val="27"/>
          <w:rtl/>
        </w:rPr>
        <w:t xml:space="preserve"> و تدو</w:t>
      </w:r>
      <w:r w:rsidRPr="009E68DD">
        <w:rPr>
          <w:rFonts w:hint="cs"/>
          <w:sz w:val="27"/>
          <w:szCs w:val="27"/>
          <w:rtl/>
        </w:rPr>
        <w:t>ی</w:t>
      </w:r>
      <w:r w:rsidRPr="009E68DD">
        <w:rPr>
          <w:rFonts w:hint="eastAsia"/>
          <w:sz w:val="27"/>
          <w:szCs w:val="27"/>
          <w:rtl/>
        </w:rPr>
        <w:t>ن</w:t>
      </w:r>
      <w:r w:rsidRPr="009E68DD">
        <w:rPr>
          <w:sz w:val="27"/>
          <w:szCs w:val="27"/>
          <w:rtl/>
        </w:rPr>
        <w:t xml:space="preserve"> </w:t>
      </w:r>
      <w:r>
        <w:rPr>
          <w:rFonts w:hint="cs"/>
          <w:sz w:val="27"/>
          <w:szCs w:val="27"/>
          <w:rtl/>
        </w:rPr>
        <w:t>کرده و از</w:t>
      </w:r>
      <w:r w:rsidRPr="009E68DD">
        <w:rPr>
          <w:rFonts w:hint="cs"/>
          <w:sz w:val="27"/>
          <w:szCs w:val="27"/>
          <w:rtl/>
        </w:rPr>
        <w:t xml:space="preserve"> 01/07/1400 </w:t>
      </w:r>
      <w:r>
        <w:rPr>
          <w:rFonts w:hint="cs"/>
          <w:sz w:val="27"/>
          <w:szCs w:val="27"/>
          <w:rtl/>
        </w:rPr>
        <w:t>تا</w:t>
      </w:r>
      <w:r w:rsidRPr="009E68DD">
        <w:rPr>
          <w:rFonts w:hint="cs"/>
          <w:sz w:val="27"/>
          <w:szCs w:val="27"/>
          <w:rtl/>
        </w:rPr>
        <w:t xml:space="preserve"> 30/07/1403 دفاع کرده</w:t>
      </w:r>
      <w:r>
        <w:rPr>
          <w:rFonts w:hint="cs"/>
          <w:sz w:val="27"/>
          <w:szCs w:val="27"/>
          <w:rtl/>
        </w:rPr>
        <w:t>‌اند.</w:t>
      </w:r>
    </w:p>
    <w:p w:rsidR="00885B39" w:rsidRPr="00B10ACD" w:rsidRDefault="00885B39" w:rsidP="00885B39">
      <w:pPr>
        <w:rPr>
          <w:b/>
          <w:bCs/>
          <w:sz w:val="32"/>
          <w:szCs w:val="32"/>
          <w:rtl/>
        </w:rPr>
      </w:pPr>
    </w:p>
    <w:p w:rsidR="00885B39" w:rsidRPr="008A2C00" w:rsidRDefault="00885B39" w:rsidP="00885B39">
      <w:pPr>
        <w:spacing w:line="180" w:lineRule="auto"/>
        <w:ind w:left="-45" w:right="-284"/>
        <w:rPr>
          <w:rFonts w:cs="EntezareZohoor 1 **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</w:pPr>
      <w:r w:rsidRPr="008A2C00">
        <w:rPr>
          <w:rFonts w:cs="EntezareZohoor 1 **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>گروه</w:t>
      </w:r>
      <w:r w:rsidRPr="008A2C00">
        <w:rPr>
          <w:rFonts w:cs="EntezareZohoor 1 **" w:hint="cs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>‌</w:t>
      </w:r>
      <w:r w:rsidRPr="008A2C00">
        <w:rPr>
          <w:rFonts w:cs="EntezareZohoor 1 **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>ها</w:t>
      </w:r>
      <w:r w:rsidRPr="008A2C00">
        <w:rPr>
          <w:rFonts w:cs="EntezareZohoor 1 **" w:hint="cs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>ی</w:t>
      </w:r>
      <w:r w:rsidRPr="008A2C00">
        <w:rPr>
          <w:rFonts w:cs="EntezareZohoor 1 **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 xml:space="preserve"> آموزش</w:t>
      </w:r>
      <w:r w:rsidRPr="008A2C00">
        <w:rPr>
          <w:rFonts w:cs="EntezareZohoor 1 **" w:hint="cs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>ی</w:t>
      </w:r>
      <w:r w:rsidRPr="008A2C00">
        <w:rPr>
          <w:rFonts w:cs="EntezareZohoor 1 **"/>
          <w:b/>
          <w:bCs/>
          <w:color w:val="BF8F00" w:themeColor="accent4" w:themeShade="BF"/>
          <w:spacing w:val="20"/>
          <w:kern w:val="0"/>
          <w:sz w:val="26"/>
          <w:rtl/>
          <w:lang w:bidi="fa-IR"/>
          <w14:ligatures w14:val="none"/>
        </w:rPr>
        <w:t xml:space="preserve">:  </w:t>
      </w:r>
    </w:p>
    <w:p w:rsidR="00885B39" w:rsidRDefault="00A2174E" w:rsidP="00A2174E">
      <w:pPr>
        <w:rPr>
          <w:lang w:bidi="fa-IR"/>
        </w:rPr>
      </w:pPr>
      <w:r>
        <w:rPr>
          <w:rtl/>
          <w:lang w:bidi="fa-IR"/>
        </w:rPr>
        <w:t>1)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مهندس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2)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علوم انسان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 </w:t>
      </w:r>
      <w:r>
        <w:rPr>
          <w:rtl/>
          <w:lang w:bidi="fa-IR"/>
        </w:rPr>
        <w:t>3)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علوم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Fonts w:hint="cs"/>
          <w:rtl/>
          <w:lang w:bidi="fa-IR"/>
        </w:rPr>
        <w:t xml:space="preserve">  </w:t>
      </w:r>
      <w:r>
        <w:rPr>
          <w:rtl/>
          <w:lang w:bidi="fa-IR"/>
        </w:rPr>
        <w:t>4)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علوم پزشک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 </w:t>
      </w:r>
      <w:r>
        <w:rPr>
          <w:rtl/>
          <w:lang w:bidi="fa-IR"/>
        </w:rPr>
        <w:t>5)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دامپزشک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علوم دام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 </w:t>
      </w:r>
      <w:r>
        <w:rPr>
          <w:rtl/>
          <w:lang w:bidi="fa-IR"/>
        </w:rPr>
        <w:t>6)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هنر و معمار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   </w:t>
      </w:r>
      <w:r>
        <w:rPr>
          <w:rtl/>
          <w:lang w:bidi="fa-IR"/>
        </w:rPr>
        <w:t>7)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کشاورز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منابع 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</w:p>
    <w:p w:rsidR="00885B39" w:rsidRDefault="00885B39"/>
    <w:sectPr w:rsidR="00885B39" w:rsidSect="0005230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E90"/>
    <w:multiLevelType w:val="hybridMultilevel"/>
    <w:tmpl w:val="26528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D5500"/>
    <w:multiLevelType w:val="hybridMultilevel"/>
    <w:tmpl w:val="2BB64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28670">
    <w:abstractNumId w:val="1"/>
  </w:num>
  <w:num w:numId="2" w16cid:durableId="115109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39"/>
    <w:rsid w:val="000136AA"/>
    <w:rsid w:val="0005230A"/>
    <w:rsid w:val="00085A7E"/>
    <w:rsid w:val="001424D1"/>
    <w:rsid w:val="001E344A"/>
    <w:rsid w:val="002F477E"/>
    <w:rsid w:val="00316C4B"/>
    <w:rsid w:val="00705D56"/>
    <w:rsid w:val="007414A2"/>
    <w:rsid w:val="00826B2B"/>
    <w:rsid w:val="00885B39"/>
    <w:rsid w:val="008A5331"/>
    <w:rsid w:val="00A2174E"/>
    <w:rsid w:val="00C615CC"/>
    <w:rsid w:val="00CB6426"/>
    <w:rsid w:val="00CC70CD"/>
    <w:rsid w:val="00D60D83"/>
    <w:rsid w:val="00E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5517"/>
  <w15:chartTrackingRefBased/>
  <w15:docId w15:val="{F9DDD843-9B83-40C7-91AE-185D17D0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B Nazanin"/>
        <w:kern w:val="2"/>
        <w:sz w:val="24"/>
        <w:szCs w:val="26"/>
        <w:lang w:val="en-US" w:eastAsia="en-US" w:bidi="ar-SA"/>
        <w14:ligatures w14:val="standardContextua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316C4B"/>
    <w:pPr>
      <w:bidi w:val="0"/>
    </w:pPr>
    <w:rPr>
      <w:sz w:val="22"/>
      <w:lang w:bidi="fa-IR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Firoozi</dc:creator>
  <cp:keywords/>
  <dc:description/>
  <cp:lastModifiedBy>Firoozi</cp:lastModifiedBy>
  <cp:revision>5</cp:revision>
  <dcterms:created xsi:type="dcterms:W3CDTF">2024-10-20T06:33:00Z</dcterms:created>
  <dcterms:modified xsi:type="dcterms:W3CDTF">2024-10-20T06:42:00Z</dcterms:modified>
</cp:coreProperties>
</file>