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47" w:rsidRDefault="00407812">
      <w:pPr>
        <w:pStyle w:val="a4"/>
      </w:pPr>
      <w:r>
        <w:t>Лабораторная работа №1</w:t>
      </w:r>
    </w:p>
    <w:p w:rsidR="00BE2A47" w:rsidRDefault="00407812">
      <w:pPr>
        <w:pStyle w:val="a5"/>
      </w:pPr>
      <w:r>
        <w:t>Математические основы защиты информации и информационной безопасности</w:t>
      </w:r>
    </w:p>
    <w:p w:rsidR="00BE2A47" w:rsidRDefault="00FE30DE">
      <w:pPr>
        <w:pStyle w:val="Author"/>
      </w:pPr>
      <w:r>
        <w:t>Роман Сергей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85604492"/>
        <w:docPartObj>
          <w:docPartGallery w:val="Table of Contents"/>
          <w:docPartUnique/>
        </w:docPartObj>
      </w:sdtPr>
      <w:sdtEndPr/>
      <w:sdtContent>
        <w:p w:rsidR="00BE2A47" w:rsidRDefault="00407812">
          <w:pPr>
            <w:pStyle w:val="ae"/>
          </w:pPr>
          <w:r>
            <w:t>Содержание</w:t>
          </w:r>
        </w:p>
        <w:p w:rsidR="00FE30DE" w:rsidRDefault="0040781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E30DE">
            <w:fldChar w:fldCharType="separate"/>
          </w:r>
          <w:hyperlink w:anchor="_Toc209260812" w:history="1">
            <w:r w:rsidR="00FE30DE" w:rsidRPr="007159FF">
              <w:rPr>
                <w:rStyle w:val="ad"/>
                <w:noProof/>
              </w:rPr>
              <w:t>Цель работы</w:t>
            </w:r>
            <w:r w:rsidR="00FE30DE">
              <w:rPr>
                <w:noProof/>
                <w:webHidden/>
              </w:rPr>
              <w:tab/>
            </w:r>
            <w:r w:rsidR="00FE30DE">
              <w:rPr>
                <w:noProof/>
                <w:webHidden/>
              </w:rPr>
              <w:fldChar w:fldCharType="begin"/>
            </w:r>
            <w:r w:rsidR="00FE30DE">
              <w:rPr>
                <w:noProof/>
                <w:webHidden/>
              </w:rPr>
              <w:instrText xml:space="preserve"> PAGEREF _Toc209260812 \h </w:instrText>
            </w:r>
            <w:r w:rsidR="00FE30DE">
              <w:rPr>
                <w:noProof/>
                <w:webHidden/>
              </w:rPr>
            </w:r>
            <w:r w:rsidR="00FE30DE">
              <w:rPr>
                <w:noProof/>
                <w:webHidden/>
              </w:rPr>
              <w:fldChar w:fldCharType="separate"/>
            </w:r>
            <w:r w:rsidR="00FE30DE">
              <w:rPr>
                <w:noProof/>
                <w:webHidden/>
              </w:rPr>
              <w:t>1</w:t>
            </w:r>
            <w:r w:rsidR="00FE30DE">
              <w:rPr>
                <w:noProof/>
                <w:webHidden/>
              </w:rPr>
              <w:fldChar w:fldCharType="end"/>
            </w:r>
          </w:hyperlink>
        </w:p>
        <w:p w:rsidR="00FE30DE" w:rsidRDefault="00FE30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9260813" w:history="1">
            <w:r w:rsidRPr="007159F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0DE" w:rsidRDefault="00FE30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9260814" w:history="1">
            <w:r w:rsidRPr="007159F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0DE" w:rsidRDefault="00FE30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9260815" w:history="1">
            <w:r w:rsidRPr="007159F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0DE" w:rsidRDefault="00FE30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9260816" w:history="1">
            <w:r w:rsidRPr="007159F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A47" w:rsidRDefault="00407812">
          <w:r>
            <w:fldChar w:fldCharType="end"/>
          </w:r>
        </w:p>
      </w:sdtContent>
    </w:sdt>
    <w:p w:rsidR="00BE2A47" w:rsidRDefault="00407812">
      <w:pPr>
        <w:pStyle w:val="1"/>
      </w:pPr>
      <w:bookmarkStart w:id="0" w:name="цель-работы"/>
      <w:bookmarkStart w:id="1" w:name="_Toc209260812"/>
      <w:r>
        <w:t>Цель работы</w:t>
      </w:r>
      <w:bookmarkEnd w:id="1"/>
    </w:p>
    <w:p w:rsidR="00BE2A47" w:rsidRDefault="00407812">
      <w:pPr>
        <w:pStyle w:val="FirstParagraph"/>
      </w:pPr>
      <w:r>
        <w:t>Изучить шифр Цезаря и шифр Атбаш, научиться реализации данных шифров программным путём.</w:t>
      </w:r>
    </w:p>
    <w:p w:rsidR="00BE2A47" w:rsidRDefault="00407812">
      <w:pPr>
        <w:pStyle w:val="1"/>
      </w:pPr>
      <w:bookmarkStart w:id="2" w:name="задание"/>
      <w:bookmarkStart w:id="3" w:name="_Toc209260813"/>
      <w:bookmarkEnd w:id="0"/>
      <w:r>
        <w:t>Задание</w:t>
      </w:r>
      <w:bookmarkEnd w:id="3"/>
    </w:p>
    <w:p w:rsidR="00BE2A47" w:rsidRDefault="00407812">
      <w:pPr>
        <w:pStyle w:val="Compact"/>
        <w:numPr>
          <w:ilvl w:val="0"/>
          <w:numId w:val="2"/>
        </w:numPr>
      </w:pPr>
      <w:r>
        <w:t>Реализовать шифр Цезаря с произвольным ключом k</w:t>
      </w:r>
    </w:p>
    <w:p w:rsidR="00BE2A47" w:rsidRDefault="00407812">
      <w:pPr>
        <w:pStyle w:val="Compact"/>
        <w:numPr>
          <w:ilvl w:val="0"/>
          <w:numId w:val="2"/>
        </w:numPr>
      </w:pPr>
      <w:r>
        <w:t>Реализовать шифр Атбаш</w:t>
      </w:r>
    </w:p>
    <w:p w:rsidR="00BE2A47" w:rsidRDefault="00407812">
      <w:pPr>
        <w:pStyle w:val="1"/>
      </w:pPr>
      <w:bookmarkStart w:id="4" w:name="выполнение-лабораторной-работы"/>
      <w:bookmarkStart w:id="5" w:name="_Toc209260814"/>
      <w:bookmarkEnd w:id="2"/>
      <w:r>
        <w:t>Выполнение лабораторной работы</w:t>
      </w:r>
      <w:bookmarkEnd w:id="5"/>
    </w:p>
    <w:p w:rsidR="00BE2A47" w:rsidRDefault="00407812">
      <w:pPr>
        <w:pStyle w:val="FirstParagraph"/>
      </w:pPr>
      <w:r>
        <w:t>Так как я не изучал</w:t>
      </w:r>
      <w:r>
        <w:t xml:space="preserve"> язык Julia на бакалавриате, первую лабораторную работу я реализовал</w:t>
      </w:r>
      <w:r>
        <w:t xml:space="preserve"> на python. При дальнейшем изучении я перейду на новый я</w:t>
      </w:r>
      <w:r>
        <w:t>зык.</w:t>
      </w:r>
    </w:p>
    <w:p w:rsidR="00BE2A47" w:rsidRDefault="00407812">
      <w:pPr>
        <w:pStyle w:val="a0"/>
      </w:pPr>
      <w:r>
        <w:t>Для реализации шифра Цезаря мной была написана следующая программа:</w:t>
      </w:r>
    </w:p>
    <w:p w:rsidR="00BE2A47" w:rsidRDefault="00407812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4684346"/>
            <wp:effectExtent l="0" t="0" r="0" b="0"/>
            <wp:docPr id="1" name="Picture" descr="Figure 1: Программа реализации шифра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BE2A47" w:rsidRDefault="00407812">
      <w:pPr>
        <w:pStyle w:val="ImageCaption"/>
      </w:pPr>
      <w:r>
        <w:t>Figure 1: Программа реализации шифра Цезаря</w:t>
      </w:r>
    </w:p>
    <w:p w:rsidR="00BE2A47" w:rsidRDefault="00407812">
      <w:pPr>
        <w:pStyle w:val="a0"/>
      </w:pPr>
      <w:r>
        <w:t>В данной программе:</w:t>
      </w:r>
    </w:p>
    <w:p w:rsidR="00BE2A47" w:rsidRDefault="00407812">
      <w:pPr>
        <w:pStyle w:val="a0"/>
      </w:pPr>
      <w:r>
        <w:t>4-9 строки: функция, реализующая “перевод” текста в шифртекст побуквенно</w:t>
      </w:r>
    </w:p>
    <w:p w:rsidR="00BE2A47" w:rsidRDefault="00407812">
      <w:pPr>
        <w:pStyle w:val="a0"/>
      </w:pPr>
      <w:r>
        <w:t>10 строка: создание пустого словаря</w:t>
      </w:r>
    </w:p>
    <w:p w:rsidR="00BE2A47" w:rsidRDefault="00407812">
      <w:pPr>
        <w:pStyle w:val="a0"/>
      </w:pPr>
      <w:r>
        <w:t>11: зада</w:t>
      </w:r>
      <w:r>
        <w:t>дим алфавит, который будем кодировать. Можно использовать юникод, однако тогда в шифре мы можем получить не только буквы, но и знаки.</w:t>
      </w:r>
    </w:p>
    <w:p w:rsidR="00BE2A47" w:rsidRDefault="00407812">
      <w:pPr>
        <w:pStyle w:val="a0"/>
      </w:pPr>
      <w:r>
        <w:t>12: текст, который будем кодировать</w:t>
      </w:r>
    </w:p>
    <w:p w:rsidR="00BE2A47" w:rsidRDefault="00407812">
      <w:pPr>
        <w:pStyle w:val="a0"/>
      </w:pPr>
      <w:r>
        <w:t>14: Задаем корень, чтобы ключ каждый запуск оставался одинаковым</w:t>
      </w:r>
    </w:p>
    <w:p w:rsidR="00BE2A47" w:rsidRDefault="00407812">
      <w:pPr>
        <w:pStyle w:val="a0"/>
      </w:pPr>
      <w:r>
        <w:t>15-18: формирование с</w:t>
      </w:r>
      <w:r>
        <w:t>лучайного ключа и запись в словарь посимвольное соответствие.</w:t>
      </w:r>
    </w:p>
    <w:p w:rsidR="00BE2A47" w:rsidRDefault="00407812">
      <w:pPr>
        <w:pStyle w:val="a0"/>
      </w:pPr>
      <w:r>
        <w:t>23: запуск функции</w:t>
      </w:r>
    </w:p>
    <w:p w:rsidR="00BE2A47" w:rsidRDefault="00407812">
      <w:pPr>
        <w:pStyle w:val="a0"/>
      </w:pPr>
      <w:r>
        <w:t>Далее представлен результат работы программы</w:t>
      </w:r>
    </w:p>
    <w:p w:rsidR="00BE2A47" w:rsidRDefault="00407812">
      <w:pPr>
        <w:pStyle w:val="CaptionedFigure"/>
      </w:pPr>
      <w:bookmarkStart w:id="7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2179759"/>
            <wp:effectExtent l="0" t="0" r="0" b="0"/>
            <wp:docPr id="2" name="Picture" descr="Figure 2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E2A47" w:rsidRDefault="00407812">
      <w:pPr>
        <w:pStyle w:val="ImageCaption"/>
      </w:pPr>
      <w:r>
        <w:t>Figure 2: Вывод программы</w:t>
      </w:r>
    </w:p>
    <w:p w:rsidR="00BE2A47" w:rsidRDefault="00407812">
      <w:pPr>
        <w:pStyle w:val="a0"/>
      </w:pPr>
      <w:r>
        <w:t>Как видно, программа работает верно</w:t>
      </w:r>
    </w:p>
    <w:p w:rsidR="00BE2A47" w:rsidRDefault="00407812">
      <w:pPr>
        <w:pStyle w:val="a0"/>
      </w:pPr>
      <w:r>
        <w:t>Теперь представим программу реализации шифра Атбаш</w:t>
      </w:r>
    </w:p>
    <w:p w:rsidR="00BE2A47" w:rsidRDefault="00407812">
      <w:pPr>
        <w:pStyle w:val="CaptionedFigure"/>
      </w:pPr>
      <w:bookmarkStart w:id="8" w:name="fig:003"/>
      <w:r>
        <w:rPr>
          <w:noProof/>
          <w:lang w:eastAsia="ru-RU"/>
        </w:rPr>
        <w:drawing>
          <wp:inline distT="0" distB="0" distL="0" distR="0">
            <wp:extent cx="5334000" cy="3282461"/>
            <wp:effectExtent l="0" t="0" r="0" b="0"/>
            <wp:docPr id="3" name="Picture" descr="Figure 3: Реализация шифра Атбаш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BE2A47" w:rsidRDefault="00407812">
      <w:pPr>
        <w:pStyle w:val="ImageCaption"/>
      </w:pPr>
      <w:r>
        <w:t>Figure 3: Реализация шифра Атбаш 1</w:t>
      </w:r>
    </w:p>
    <w:p w:rsidR="00BE2A47" w:rsidRDefault="00407812">
      <w:pPr>
        <w:pStyle w:val="CaptionedFigure"/>
      </w:pPr>
      <w:bookmarkStart w:id="9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2025894"/>
            <wp:effectExtent l="0" t="0" r="0" b="0"/>
            <wp:docPr id="4" name="Picture" descr="Figure 4: Реализация шифра Атбаш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E2A47" w:rsidRDefault="00407812">
      <w:pPr>
        <w:pStyle w:val="ImageCaption"/>
      </w:pPr>
      <w:r>
        <w:t>Figure 4: Реализация шифра Атбаш 2</w:t>
      </w:r>
    </w:p>
    <w:p w:rsidR="00BE2A47" w:rsidRDefault="00407812">
      <w:pPr>
        <w:pStyle w:val="a0"/>
      </w:pPr>
      <w:r>
        <w:t>В данной программе:</w:t>
      </w:r>
    </w:p>
    <w:p w:rsidR="00BE2A47" w:rsidRDefault="00407812">
      <w:pPr>
        <w:pStyle w:val="a0"/>
      </w:pPr>
      <w:r>
        <w:t>4-9 строки: функция, реализующая “перевод” текста в шифртекст побуквенно</w:t>
      </w:r>
    </w:p>
    <w:p w:rsidR="00BE2A47" w:rsidRDefault="00407812">
      <w:pPr>
        <w:pStyle w:val="a0"/>
      </w:pPr>
      <w:r>
        <w:t>11 строка: создание пустого словаря</w:t>
      </w:r>
    </w:p>
    <w:p w:rsidR="00BE2A47" w:rsidRDefault="00407812">
      <w:pPr>
        <w:pStyle w:val="a0"/>
      </w:pPr>
      <w:r>
        <w:t>12: зададим алфавит, который будем кодировать.</w:t>
      </w:r>
    </w:p>
    <w:p w:rsidR="00BE2A47" w:rsidRDefault="00407812">
      <w:pPr>
        <w:pStyle w:val="a0"/>
      </w:pPr>
      <w:r>
        <w:t>13: В да</w:t>
      </w:r>
      <w:r>
        <w:t>нном случае ключом будет являться наш же алфавит в обратном порядке (с пробелом)</w:t>
      </w:r>
    </w:p>
    <w:p w:rsidR="00BE2A47" w:rsidRDefault="00407812">
      <w:pPr>
        <w:pStyle w:val="a0"/>
      </w:pPr>
      <w:r>
        <w:t>17-20: запись в словарь посимвольное соответствие.</w:t>
      </w:r>
    </w:p>
    <w:p w:rsidR="00BE2A47" w:rsidRDefault="00407812">
      <w:pPr>
        <w:pStyle w:val="a0"/>
      </w:pPr>
      <w:r>
        <w:t>22: запуск функции</w:t>
      </w:r>
    </w:p>
    <w:p w:rsidR="00BE2A47" w:rsidRDefault="00407812">
      <w:pPr>
        <w:pStyle w:val="a0"/>
      </w:pPr>
      <w:r>
        <w:t>Посмотрим на результат работы программы</w:t>
      </w:r>
    </w:p>
    <w:p w:rsidR="00BE2A47" w:rsidRDefault="00407812">
      <w:pPr>
        <w:pStyle w:val="CaptionedFigure"/>
      </w:pPr>
      <w:bookmarkStart w:id="10" w:name="fig:005"/>
      <w:r>
        <w:rPr>
          <w:noProof/>
          <w:lang w:eastAsia="ru-RU"/>
        </w:rPr>
        <w:drawing>
          <wp:inline distT="0" distB="0" distL="0" distR="0">
            <wp:extent cx="5334000" cy="2393461"/>
            <wp:effectExtent l="0" t="0" r="0" b="0"/>
            <wp:docPr id="5" name="Picture" descr="Figure 5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E2A47" w:rsidRDefault="00407812">
      <w:pPr>
        <w:pStyle w:val="ImageCaption"/>
      </w:pPr>
      <w:r>
        <w:t>Figure 5: Вывод программы</w:t>
      </w:r>
    </w:p>
    <w:p w:rsidR="00BE2A47" w:rsidRDefault="00407812">
      <w:pPr>
        <w:pStyle w:val="a0"/>
      </w:pPr>
      <w:r>
        <w:t>Программа работает верно.</w:t>
      </w:r>
    </w:p>
    <w:p w:rsidR="00BE2A47" w:rsidRDefault="00407812">
      <w:pPr>
        <w:pStyle w:val="1"/>
      </w:pPr>
      <w:bookmarkStart w:id="11" w:name="выводы"/>
      <w:bookmarkStart w:id="12" w:name="_Toc209260815"/>
      <w:bookmarkEnd w:id="4"/>
      <w:r>
        <w:lastRenderedPageBreak/>
        <w:t>Выводы</w:t>
      </w:r>
      <w:bookmarkEnd w:id="12"/>
    </w:p>
    <w:p w:rsidR="00BE2A47" w:rsidRDefault="00FE30DE">
      <w:pPr>
        <w:pStyle w:val="FirstParagraph"/>
      </w:pPr>
      <w:r>
        <w:t>Я изучил</w:t>
      </w:r>
      <w:bookmarkStart w:id="13" w:name="_GoBack"/>
      <w:bookmarkEnd w:id="13"/>
      <w:r w:rsidR="00407812">
        <w:t xml:space="preserve"> шифр Цезаря и шифр Атбаш, научилась реализации данных шифров программным путём.</w:t>
      </w:r>
    </w:p>
    <w:p w:rsidR="00BE2A47" w:rsidRDefault="00407812">
      <w:pPr>
        <w:pStyle w:val="1"/>
      </w:pPr>
      <w:bookmarkStart w:id="14" w:name="список-литературы"/>
      <w:bookmarkStart w:id="15" w:name="_Toc209260816"/>
      <w:bookmarkEnd w:id="11"/>
      <w:r>
        <w:t>Список литературы</w:t>
      </w:r>
      <w:bookmarkEnd w:id="15"/>
    </w:p>
    <w:p w:rsidR="00BE2A47" w:rsidRPr="00FE30DE" w:rsidRDefault="00407812">
      <w:pPr>
        <w:pStyle w:val="FirstParagraph"/>
        <w:rPr>
          <w:lang w:val="en-US"/>
        </w:rPr>
      </w:pPr>
      <w:r>
        <w:t xml:space="preserve">Лабораторная работа №1 Шифры простой замены [Электронный ресурс]. </w:t>
      </w:r>
      <w:r w:rsidRPr="00FE30DE">
        <w:rPr>
          <w:lang w:val="en-US"/>
        </w:rPr>
        <w:t>URL: https://esystem.rudn.ru/pluginfile.php/2368411/mod_folder/content/0/lab01.pdf</w:t>
      </w:r>
      <w:r w:rsidRPr="00FE30DE">
        <w:rPr>
          <w:lang w:val="en-US"/>
        </w:rPr>
        <w:t>?forcedownload=1</w:t>
      </w:r>
      <w:bookmarkEnd w:id="14"/>
    </w:p>
    <w:sectPr w:rsidR="00BE2A47" w:rsidRPr="00FE30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812" w:rsidRDefault="00407812">
      <w:pPr>
        <w:spacing w:after="0"/>
      </w:pPr>
      <w:r>
        <w:separator/>
      </w:r>
    </w:p>
  </w:endnote>
  <w:endnote w:type="continuationSeparator" w:id="0">
    <w:p w:rsidR="00407812" w:rsidRDefault="00407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812" w:rsidRDefault="00407812">
      <w:r>
        <w:separator/>
      </w:r>
    </w:p>
  </w:footnote>
  <w:footnote w:type="continuationSeparator" w:id="0">
    <w:p w:rsidR="00407812" w:rsidRDefault="00407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FB83A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32E6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07812"/>
    <w:rsid w:val="004E29B3"/>
    <w:rsid w:val="00590D07"/>
    <w:rsid w:val="00784D58"/>
    <w:rsid w:val="008D6863"/>
    <w:rsid w:val="00B86B75"/>
    <w:rsid w:val="00BC48D5"/>
    <w:rsid w:val="00BE2A47"/>
    <w:rsid w:val="00C36279"/>
    <w:rsid w:val="00E315A3"/>
    <w:rsid w:val="00FE30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1734"/>
  <w15:docId w15:val="{2FCE0AA6-8EB1-495B-BA3A-91809632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30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Колчева Юлия Вячеславовна</dc:creator>
  <cp:keywords/>
  <cp:lastModifiedBy>Сергей Роман</cp:lastModifiedBy>
  <cp:revision>3</cp:revision>
  <cp:lastPrinted>2025-09-20T08:43:00Z</cp:lastPrinted>
  <dcterms:created xsi:type="dcterms:W3CDTF">2024-09-14T06:30:00Z</dcterms:created>
  <dcterms:modified xsi:type="dcterms:W3CDTF">2025-09-20T08:44:00Z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