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графикой и новые команды языка.</w:t>
      </w:r>
    </w:p>
    <w:bookmarkEnd w:id="10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Изучим пакет для создания библиографии.Справочные базы данных обычно называют «файлами BibTeX», и они имеют расширение bib. Они содержат одну или несколько записей, по одной на каждую ссылку, и в каждой записи есть несколько полей.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2393461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Будем использовать пакет natbib. Базовая структура нашего ввода показана ниже.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1741243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Пакет biblatex работает немного иначе, чем natbib: мы выбираем базы данных в преамбуле, но выводим их в основном тексте документа.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633537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Несмотря на то, что и BibTeX, и biblatex получают входные данные в виде файлов BibTeX и могут создавать в документе структурно схожие выходные данные, они используют разные способы для получения этого результата.</w:t>
      </w:r>
    </w:p>
    <w:p>
      <w:pPr>
        <w:pStyle w:val="BodyText"/>
      </w:pPr>
      <w:r>
        <w:t xml:space="preserve">Программы работают верно.</w:t>
      </w:r>
    </w:p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Познакомился с языком LaTeX, продолжил изучение его возможностей.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№6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Роман Сергей Михайлович</dc:creator>
  <dc:language>ru-RU</dc:language>
  <cp:keywords/>
  <dcterms:created xsi:type="dcterms:W3CDTF">2025-11-08T13:09:26Z</dcterms:created>
  <dcterms:modified xsi:type="dcterms:W3CDTF">2025-11-08T13:09:26Z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