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A7" w:rsidRDefault="00E81BA7" w:rsidP="00E81BA7">
      <w:pPr>
        <w:pStyle w:val="Ttulo1"/>
        <w:jc w:val="center"/>
      </w:pPr>
      <w:r>
        <w:t>Sistema de Afastamento</w:t>
      </w:r>
    </w:p>
    <w:p w:rsidR="00E81BA7" w:rsidRDefault="00E81BA7" w:rsidP="00E81BA7"/>
    <w:p w:rsidR="00E81BA7" w:rsidRDefault="00E81BA7" w:rsidP="00E81BA7">
      <w:pPr>
        <w:rPr>
          <w:rFonts w:ascii="Calibri" w:hAnsi="Calibri" w:cs="Calibri"/>
        </w:rPr>
      </w:pPr>
      <w:r>
        <w:t>Uma Faculdade deseja construir um sistema para gerenciar solicitações de afastamento profissional de seus trabalhadores. Cada um deles é alocado em uma das Escolas que compõem a Faculdade. Eles podem ser  das seguintes categorias:</w:t>
      </w:r>
      <w:r>
        <w:t xml:space="preserve"> </w:t>
      </w:r>
      <w:r>
        <w:rPr>
          <w:rFonts w:ascii="Calibri" w:hAnsi="Calibri" w:cs="Calibri"/>
        </w:rPr>
        <w:t>professor, ou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funcionário.</w:t>
      </w:r>
    </w:p>
    <w:p w:rsidR="00E81BA7" w:rsidRDefault="00E81BA7" w:rsidP="00E81BA7">
      <w:r>
        <w:t>Um pedido de afastamento é solicitado pelo próprio trabalhador e pode ser devido a diversos motivos:</w:t>
      </w:r>
      <w:r>
        <w:t xml:space="preserve"> </w:t>
      </w:r>
      <w:r>
        <w:rPr>
          <w:rFonts w:ascii="Calibri" w:hAnsi="Calibri" w:cs="Calibri"/>
        </w:rPr>
        <w:t>férias,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licença médica, ou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viagem para participação em eventos (somente para professores).</w:t>
      </w:r>
    </w:p>
    <w:p w:rsidR="00E81BA7" w:rsidRDefault="00E81BA7" w:rsidP="00E81BA7">
      <w:r>
        <w:t>A solicitação de afastamento é analisada e aprovada (ou não) pelo diretor da Escola onde o trabalhador é alocado e as férias de um professor somente podem ser solicitadas para os meses de dezembro, janeiro ou julho. O diretor de uma Escola é um dos professores alocados a ela.</w:t>
      </w:r>
    </w:p>
    <w:p w:rsidR="00E81BA7" w:rsidRDefault="00E81BA7" w:rsidP="00E81BA7">
      <w:r>
        <w:t>O sistema também deverá oferecer a opção de consulta, por parte do diretor de uma Escola, do histórico completo de afastamentos de cada um de seus trabalhadores.</w:t>
      </w:r>
    </w:p>
    <w:sectPr w:rsidR="00E81BA7" w:rsidSect="00A03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E81BA7"/>
    <w:rsid w:val="00A03765"/>
    <w:rsid w:val="00E8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765"/>
  </w:style>
  <w:style w:type="paragraph" w:styleId="Ttulo1">
    <w:name w:val="heading 1"/>
    <w:basedOn w:val="Normal"/>
    <w:next w:val="Normal"/>
    <w:link w:val="Ttulo1Char"/>
    <w:uiPriority w:val="9"/>
    <w:qFormat/>
    <w:rsid w:val="00E81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637557">
      <w:bodyDiv w:val="1"/>
      <w:marLeft w:val="0"/>
      <w:marRight w:val="0"/>
      <w:marTop w:val="0"/>
      <w:marBottom w:val="0"/>
      <w:divBdr>
        <w:top w:val="single" w:sz="4" w:space="0" w:color="FFFFFF"/>
        <w:left w:val="single" w:sz="4" w:space="1" w:color="FFFFFF"/>
        <w:bottom w:val="single" w:sz="4" w:space="0" w:color="FFFFFF"/>
        <w:right w:val="single" w:sz="4" w:space="0" w:color="FFFFFF"/>
      </w:divBdr>
      <w:divsChild>
        <w:div w:id="786897172">
          <w:marLeft w:val="44"/>
          <w:marRight w:val="44"/>
          <w:marTop w:val="44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62">
              <w:marLeft w:val="44"/>
              <w:marRight w:val="44"/>
              <w:marTop w:val="44"/>
              <w:marBottom w:val="44"/>
              <w:divBdr>
                <w:top w:val="single" w:sz="4" w:space="2" w:color="EEEEEE"/>
                <w:left w:val="single" w:sz="4" w:space="2" w:color="EEEEEE"/>
                <w:bottom w:val="single" w:sz="4" w:space="2" w:color="EEEEEE"/>
                <w:right w:val="single" w:sz="4" w:space="2" w:color="EEEEEE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771</Characters>
  <Application>Microsoft Office Word</Application>
  <DocSecurity>0</DocSecurity>
  <Lines>6</Lines>
  <Paragraphs>1</Paragraphs>
  <ScaleCrop>false</ScaleCrop>
  <Company>DCL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</dc:creator>
  <cp:keywords/>
  <dc:description/>
  <cp:lastModifiedBy>FIT</cp:lastModifiedBy>
  <cp:revision>2</cp:revision>
  <dcterms:created xsi:type="dcterms:W3CDTF">2011-10-14T22:02:00Z</dcterms:created>
  <dcterms:modified xsi:type="dcterms:W3CDTF">2011-10-14T22:04:00Z</dcterms:modified>
</cp:coreProperties>
</file>